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EE0633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EE0633">
        <w:rPr>
          <w:rFonts w:ascii="Times New Roman" w:hAnsi="Times New Roman" w:cs="Times New Roman"/>
          <w:sz w:val="28"/>
          <w:szCs w:val="28"/>
        </w:rPr>
        <w:t>Приложение 1</w:t>
      </w:r>
      <w:r w:rsidR="00642079" w:rsidRPr="00EE0633">
        <w:rPr>
          <w:rFonts w:ascii="Times New Roman" w:hAnsi="Times New Roman" w:cs="Times New Roman"/>
          <w:sz w:val="28"/>
          <w:szCs w:val="28"/>
        </w:rPr>
        <w:t>3</w:t>
      </w:r>
      <w:r w:rsidRPr="00EE0633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EE0633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EE0633">
          <w:rPr>
            <w:rFonts w:ascii="Times New Roman" w:hAnsi="Times New Roman" w:cs="Times New Roman"/>
            <w:sz w:val="28"/>
            <w:szCs w:val="28"/>
          </w:rPr>
          <w:t>в</w:t>
        </w:r>
        <w:r w:rsidRPr="00EE0633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EE0633">
          <w:rPr>
            <w:rFonts w:ascii="Times New Roman" w:hAnsi="Times New Roman" w:cs="Times New Roman"/>
            <w:sz w:val="28"/>
            <w:szCs w:val="28"/>
          </w:rPr>
          <w:t>д</w:t>
        </w:r>
        <w:r w:rsidRPr="00EE0633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EE0633">
          <w:rPr>
            <w:rFonts w:ascii="Times New Roman" w:hAnsi="Times New Roman" w:cs="Times New Roman"/>
            <w:sz w:val="28"/>
            <w:szCs w:val="28"/>
          </w:rPr>
          <w:t>20</w:t>
        </w:r>
        <w:r w:rsidRPr="00EE0633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991B92" w:rsidRPr="00EE0633">
          <w:rPr>
            <w:rFonts w:ascii="Times New Roman" w:hAnsi="Times New Roman" w:cs="Times New Roman"/>
            <w:sz w:val="28"/>
            <w:szCs w:val="28"/>
          </w:rPr>
          <w:t>1</w:t>
        </w:r>
        <w:r w:rsidRPr="00EE0633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991B92" w:rsidRPr="00EE0633">
          <w:rPr>
            <w:rFonts w:ascii="Times New Roman" w:hAnsi="Times New Roman" w:cs="Times New Roman"/>
            <w:sz w:val="28"/>
            <w:szCs w:val="28"/>
          </w:rPr>
          <w:t>2</w:t>
        </w:r>
        <w:r w:rsidRPr="00EE0633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EE0633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EE0633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EE0633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EE0633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EE0633">
        <w:rPr>
          <w:b/>
          <w:sz w:val="28"/>
          <w:szCs w:val="28"/>
        </w:rPr>
        <w:t>на 20</w:t>
      </w:r>
      <w:r w:rsidR="00991B92" w:rsidRPr="00EE0633">
        <w:rPr>
          <w:b/>
          <w:sz w:val="28"/>
          <w:szCs w:val="28"/>
        </w:rPr>
        <w:t>20</w:t>
      </w:r>
      <w:r w:rsidRPr="00EE0633">
        <w:rPr>
          <w:b/>
          <w:sz w:val="28"/>
          <w:szCs w:val="28"/>
        </w:rPr>
        <w:t xml:space="preserve"> год и на плановый период 202</w:t>
      </w:r>
      <w:r w:rsidR="00991B92" w:rsidRPr="00EE0633">
        <w:rPr>
          <w:b/>
          <w:sz w:val="28"/>
          <w:szCs w:val="28"/>
        </w:rPr>
        <w:t>1</w:t>
      </w:r>
      <w:r w:rsidRPr="00EE0633">
        <w:rPr>
          <w:b/>
          <w:sz w:val="28"/>
          <w:szCs w:val="28"/>
        </w:rPr>
        <w:t xml:space="preserve"> и 202</w:t>
      </w:r>
      <w:r w:rsidR="00991B92" w:rsidRPr="00EE0633">
        <w:rPr>
          <w:b/>
          <w:sz w:val="28"/>
          <w:szCs w:val="28"/>
        </w:rPr>
        <w:t>2</w:t>
      </w:r>
      <w:r w:rsidRPr="00EE0633">
        <w:rPr>
          <w:b/>
          <w:sz w:val="28"/>
          <w:szCs w:val="28"/>
        </w:rPr>
        <w:t xml:space="preserve"> годов</w:t>
      </w:r>
    </w:p>
    <w:p w:rsidR="002915B3" w:rsidRPr="00EE0633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2B5B2D" w:rsidRPr="00EE0633" w:rsidRDefault="002B5B2D" w:rsidP="002B5B2D">
      <w:pPr>
        <w:jc w:val="center"/>
        <w:rPr>
          <w:sz w:val="28"/>
          <w:szCs w:val="28"/>
        </w:rPr>
      </w:pPr>
      <w:r w:rsidRPr="00EE0633">
        <w:rPr>
          <w:sz w:val="28"/>
          <w:szCs w:val="28"/>
        </w:rPr>
        <w:t>(с изменениями от 2 июня 2020 года № 52-ЗСО)</w:t>
      </w:r>
    </w:p>
    <w:p w:rsidR="0022495F" w:rsidRPr="00EE0633" w:rsidRDefault="0022495F" w:rsidP="0022495F">
      <w:pPr>
        <w:pStyle w:val="a3"/>
        <w:ind w:firstLine="0"/>
        <w:jc w:val="center"/>
        <w:rPr>
          <w:szCs w:val="28"/>
        </w:rPr>
      </w:pPr>
    </w:p>
    <w:p w:rsidR="00177A4A" w:rsidRPr="00EE0633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EE0633">
        <w:rPr>
          <w:bCs/>
          <w:color w:val="000000"/>
          <w:sz w:val="24"/>
          <w:szCs w:val="24"/>
        </w:rPr>
        <w:t>(</w:t>
      </w:r>
      <w:r w:rsidRPr="00EE0633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EE0633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EE06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>Код бюджетной</w:t>
            </w:r>
          </w:p>
          <w:p w:rsidR="00177A4A" w:rsidRPr="00EE06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EE06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EE06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EE0633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E0633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EE06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E0633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3E35" w:rsidRPr="00EE06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E0633" w:rsidRDefault="00177A4A" w:rsidP="00683E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683E35" w:rsidRPr="00EE06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E063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EE0633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EE0633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EE063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EE063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E063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E063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EE0633" w:rsidRDefault="00A32B4F" w:rsidP="0051640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5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shd w:val="clear" w:color="auto" w:fill="FFFFFF" w:themeFill="background1"/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EE0633">
              <w:rPr>
                <w:sz w:val="24"/>
                <w:szCs w:val="24"/>
                <w:lang w:eastAsia="en-US"/>
              </w:rPr>
              <w:t>н</w:t>
            </w:r>
            <w:r w:rsidRPr="00EE0633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EE0633">
              <w:rPr>
                <w:color w:val="000000"/>
                <w:sz w:val="24"/>
                <w:szCs w:val="24"/>
                <w:lang w:eastAsia="en-US"/>
              </w:rPr>
              <w:t>4084733,5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shd w:val="clear" w:color="auto" w:fill="FFFFFF" w:themeFill="background1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EE0633">
              <w:rPr>
                <w:color w:val="000000"/>
                <w:sz w:val="24"/>
                <w:szCs w:val="24"/>
                <w:lang w:eastAsia="en-US"/>
              </w:rPr>
              <w:t>230431,3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shd w:val="clear" w:color="auto" w:fill="FFFFFF" w:themeFill="background1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E0633">
              <w:rPr>
                <w:bCs/>
                <w:color w:val="000000"/>
                <w:sz w:val="24"/>
                <w:szCs w:val="24"/>
                <w:lang w:eastAsia="en-US"/>
              </w:rPr>
              <w:t>677148,1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</w:t>
            </w: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</w:t>
            </w: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-1500000,0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7183445,9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jc w:val="both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EE0633">
              <w:rPr>
                <w:sz w:val="24"/>
                <w:szCs w:val="24"/>
                <w:lang w:eastAsia="en-US"/>
              </w:rPr>
              <w:t>т</w:t>
            </w:r>
            <w:r w:rsidRPr="00EE0633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EE0633">
              <w:rPr>
                <w:sz w:val="24"/>
                <w:szCs w:val="24"/>
                <w:lang w:eastAsia="en-US"/>
              </w:rPr>
              <w:t>с</w:t>
            </w:r>
            <w:r w:rsidRPr="00EE0633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27034358,8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13000760,1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13183445,9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jc w:val="both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Погашение кредитов, пред</w:t>
            </w:r>
            <w:r w:rsidRPr="00EE0633">
              <w:rPr>
                <w:sz w:val="24"/>
                <w:szCs w:val="24"/>
              </w:rPr>
              <w:t>о</w:t>
            </w:r>
            <w:r w:rsidRPr="00EE0633">
              <w:rPr>
                <w:sz w:val="24"/>
                <w:szCs w:val="24"/>
              </w:rPr>
              <w:t>ставленных кредитными орган</w:t>
            </w:r>
            <w:r w:rsidRPr="00EE0633">
              <w:rPr>
                <w:sz w:val="24"/>
                <w:szCs w:val="24"/>
              </w:rPr>
              <w:t>и</w:t>
            </w:r>
            <w:r w:rsidRPr="00EE0633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-21550892,3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-7764031,0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-6000000,0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2B5B2D">
            <w:pPr>
              <w:jc w:val="both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Погашение бюджетами субъе</w:t>
            </w:r>
            <w:r w:rsidRPr="00EE0633">
              <w:rPr>
                <w:sz w:val="24"/>
                <w:szCs w:val="24"/>
              </w:rPr>
              <w:t>к</w:t>
            </w:r>
            <w:r w:rsidRPr="00EE0633">
              <w:rPr>
                <w:sz w:val="24"/>
                <w:szCs w:val="24"/>
              </w:rPr>
              <w:t>тов Российской Федерации кр</w:t>
            </w:r>
            <w:r w:rsidRPr="00EE0633">
              <w:rPr>
                <w:sz w:val="24"/>
                <w:szCs w:val="24"/>
              </w:rPr>
              <w:t>е</w:t>
            </w:r>
            <w:r w:rsidRPr="00EE0633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  <w:p w:rsidR="002B5B2D" w:rsidRPr="00EE0633" w:rsidRDefault="002B5B2D" w:rsidP="002B5B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-21550892,3</w:t>
            </w:r>
          </w:p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-7764031,0</w:t>
            </w:r>
          </w:p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-6000000,0</w:t>
            </w:r>
          </w:p>
          <w:p w:rsidR="002B5B2D" w:rsidRPr="00EE0633" w:rsidRDefault="002B5B2D" w:rsidP="002B5B2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-5006297,8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861078,6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lastRenderedPageBreak/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jc w:val="right"/>
            </w:pPr>
            <w:r w:rsidRPr="00EE0633">
              <w:rPr>
                <w:color w:val="000000"/>
                <w:sz w:val="24"/>
                <w:szCs w:val="24"/>
              </w:rPr>
              <w:t>861078,6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Уменьшение прочих остатков д</w:t>
            </w: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EE063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jc w:val="right"/>
            </w:pPr>
            <w:r w:rsidRPr="00EE0633">
              <w:rPr>
                <w:color w:val="000000"/>
                <w:sz w:val="24"/>
                <w:szCs w:val="24"/>
              </w:rPr>
              <w:t>861078,6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jc w:val="both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jc w:val="both"/>
              <w:rPr>
                <w:sz w:val="24"/>
                <w:szCs w:val="24"/>
              </w:rPr>
            </w:pPr>
            <w:r w:rsidRPr="00EE0633">
              <w:rPr>
                <w:sz w:val="24"/>
                <w:szCs w:val="24"/>
              </w:rPr>
              <w:t>Бюджетные кредиты, предоста</w:t>
            </w:r>
            <w:r w:rsidRPr="00EE0633">
              <w:rPr>
                <w:sz w:val="24"/>
                <w:szCs w:val="24"/>
              </w:rPr>
              <w:t>в</w:t>
            </w:r>
            <w:r w:rsidRPr="00EE0633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E063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EE0633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E063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EE0633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EE0633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EE0633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EE0633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EE0633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343337,3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EE0633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jc w:val="both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E0633">
              <w:rPr>
                <w:sz w:val="24"/>
                <w:szCs w:val="24"/>
                <w:lang w:eastAsia="en-US"/>
              </w:rPr>
              <w:t>д</w:t>
            </w:r>
            <w:r w:rsidRPr="00EE0633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EE0633">
              <w:rPr>
                <w:sz w:val="24"/>
                <w:szCs w:val="24"/>
                <w:lang w:eastAsia="en-US"/>
              </w:rPr>
              <w:t>с</w:t>
            </w:r>
            <w:r w:rsidRPr="00EE0633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EE0633">
              <w:rPr>
                <w:sz w:val="24"/>
                <w:szCs w:val="24"/>
                <w:lang w:eastAsia="en-US"/>
              </w:rPr>
              <w:t>е</w:t>
            </w:r>
            <w:r w:rsidRPr="00EE0633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EE0633">
              <w:rPr>
                <w:sz w:val="24"/>
                <w:szCs w:val="24"/>
                <w:lang w:eastAsia="en-US"/>
              </w:rPr>
              <w:t>е</w:t>
            </w:r>
            <w:r w:rsidRPr="00EE0633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EE0633">
              <w:rPr>
                <w:sz w:val="24"/>
                <w:szCs w:val="24"/>
                <w:lang w:eastAsia="en-US"/>
              </w:rPr>
              <w:t>е</w:t>
            </w:r>
            <w:r w:rsidRPr="00EE0633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EE0633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EE0633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243337,3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  <w:lang w:val="en-US"/>
              </w:rPr>
              <w:t>387706</w:t>
            </w:r>
            <w:r w:rsidRPr="00EE0633">
              <w:rPr>
                <w:color w:val="000000"/>
                <w:sz w:val="24"/>
                <w:szCs w:val="24"/>
              </w:rPr>
              <w:t>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743050,5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EE0633">
              <w:rPr>
                <w:sz w:val="24"/>
                <w:szCs w:val="24"/>
                <w:lang w:eastAsia="en-US"/>
              </w:rPr>
              <w:t>ю</w:t>
            </w:r>
            <w:r w:rsidRPr="00EE0633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overflowPunct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2B5B2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E0633">
              <w:rPr>
                <w:sz w:val="24"/>
                <w:szCs w:val="24"/>
                <w:lang w:eastAsia="en-US"/>
              </w:rPr>
              <w:t>к</w:t>
            </w:r>
            <w:r w:rsidRPr="00EE0633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E0633">
              <w:rPr>
                <w:sz w:val="24"/>
                <w:szCs w:val="24"/>
                <w:lang w:eastAsia="en-US"/>
              </w:rPr>
              <w:t>а</w:t>
            </w:r>
            <w:r w:rsidRPr="00EE0633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E063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-743050,5</w:t>
            </w:r>
          </w:p>
        </w:tc>
      </w:tr>
      <w:tr w:rsidR="002B5B2D" w:rsidRPr="00EE063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063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E0633">
              <w:rPr>
                <w:sz w:val="24"/>
                <w:szCs w:val="24"/>
                <w:lang w:eastAsia="en-US"/>
              </w:rPr>
              <w:t>к</w:t>
            </w:r>
            <w:r w:rsidRPr="00EE0633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E0633">
              <w:rPr>
                <w:sz w:val="24"/>
                <w:szCs w:val="24"/>
                <w:lang w:eastAsia="en-US"/>
              </w:rPr>
              <w:t>а</w:t>
            </w:r>
            <w:r w:rsidRPr="00EE0633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EE0633">
              <w:rPr>
                <w:sz w:val="24"/>
                <w:szCs w:val="24"/>
                <w:lang w:eastAsia="en-US"/>
              </w:rPr>
              <w:t>о</w:t>
            </w:r>
            <w:r w:rsidRPr="00EE0633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EE0633">
              <w:rPr>
                <w:sz w:val="24"/>
                <w:szCs w:val="24"/>
                <w:lang w:eastAsia="en-US"/>
              </w:rPr>
              <w:t>е</w:t>
            </w:r>
            <w:r w:rsidRPr="00EE0633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B5B2D" w:rsidRPr="008914C3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2D" w:rsidRPr="00EE0633" w:rsidRDefault="002B5B2D" w:rsidP="0009148A">
            <w:pPr>
              <w:overflowPunct/>
              <w:spacing w:line="235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EE0633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E0633">
              <w:rPr>
                <w:sz w:val="24"/>
                <w:szCs w:val="24"/>
                <w:lang w:eastAsia="en-US"/>
              </w:rPr>
              <w:t>к</w:t>
            </w:r>
            <w:r w:rsidRPr="00EE0633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E0633">
              <w:rPr>
                <w:sz w:val="24"/>
                <w:szCs w:val="24"/>
                <w:lang w:eastAsia="en-US"/>
              </w:rPr>
              <w:t>а</w:t>
            </w:r>
            <w:r w:rsidRPr="00EE0633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EE0633">
              <w:rPr>
                <w:sz w:val="24"/>
                <w:szCs w:val="24"/>
                <w:lang w:eastAsia="en-US"/>
              </w:rPr>
              <w:t>о</w:t>
            </w:r>
            <w:r w:rsidRPr="00EE0633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EE0633">
              <w:rPr>
                <w:sz w:val="24"/>
                <w:szCs w:val="24"/>
                <w:lang w:eastAsia="en-US"/>
              </w:rPr>
              <w:t>о</w:t>
            </w:r>
            <w:r w:rsidRPr="00EE0633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EE0633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-387706,8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5B2D" w:rsidRPr="004F78B2" w:rsidRDefault="002B5B2D" w:rsidP="0009148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E0633">
              <w:rPr>
                <w:color w:val="000000"/>
                <w:sz w:val="24"/>
                <w:szCs w:val="24"/>
              </w:rPr>
              <w:t>-743050,5</w:t>
            </w:r>
            <w:bookmarkStart w:id="0" w:name="_GoBack"/>
            <w:bookmarkEnd w:id="0"/>
          </w:p>
        </w:tc>
      </w:tr>
    </w:tbl>
    <w:p w:rsidR="002B5B2D" w:rsidRDefault="002B5B2D"/>
    <w:p w:rsidR="00EB56A2" w:rsidRDefault="00EB56A2"/>
    <w:sectPr w:rsidR="00EB56A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EE0633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76266"/>
    <w:rsid w:val="007B57DB"/>
    <w:rsid w:val="007F09E8"/>
    <w:rsid w:val="00825CC1"/>
    <w:rsid w:val="00830760"/>
    <w:rsid w:val="00831D33"/>
    <w:rsid w:val="008359B4"/>
    <w:rsid w:val="00881702"/>
    <w:rsid w:val="008914C3"/>
    <w:rsid w:val="00891B4C"/>
    <w:rsid w:val="00895472"/>
    <w:rsid w:val="008D2CF6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C0143B"/>
    <w:rsid w:val="00C1502B"/>
    <w:rsid w:val="00C22615"/>
    <w:rsid w:val="00C30434"/>
    <w:rsid w:val="00C47559"/>
    <w:rsid w:val="00C64ABD"/>
    <w:rsid w:val="00C72E0F"/>
    <w:rsid w:val="00CB0683"/>
    <w:rsid w:val="00CF2D83"/>
    <w:rsid w:val="00D056A0"/>
    <w:rsid w:val="00D05A43"/>
    <w:rsid w:val="00D41BEA"/>
    <w:rsid w:val="00D87219"/>
    <w:rsid w:val="00D92D52"/>
    <w:rsid w:val="00DA0348"/>
    <w:rsid w:val="00E24D55"/>
    <w:rsid w:val="00E42981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90EAA-13A3-4C8F-A021-0202AC6CB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948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14</cp:revision>
  <cp:lastPrinted>2018-11-23T08:23:00Z</cp:lastPrinted>
  <dcterms:created xsi:type="dcterms:W3CDTF">2019-11-28T07:08:00Z</dcterms:created>
  <dcterms:modified xsi:type="dcterms:W3CDTF">2020-06-05T05:55:00Z</dcterms:modified>
</cp:coreProperties>
</file>