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28" w:rsidRPr="001E6428" w:rsidRDefault="001E6428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1E6428" w:rsidRPr="001E6428" w:rsidRDefault="001E6428">
      <w:pPr>
        <w:pStyle w:val="ConsPlusTitle"/>
        <w:ind w:firstLine="540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ПОСТАНОВЛЕНИЕ</w:t>
      </w:r>
    </w:p>
    <w:p w:rsidR="001E6428" w:rsidRPr="001E6428" w:rsidRDefault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от 30 марта 2020 г. N 219-П</w:t>
      </w:r>
    </w:p>
    <w:p w:rsidR="001E6428" w:rsidRPr="001E6428" w:rsidRDefault="001E6428">
      <w:pPr>
        <w:pStyle w:val="ConsPlusTitle"/>
        <w:ind w:firstLine="540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1E6428">
        <w:rPr>
          <w:rFonts w:ascii="PT Astra Serif" w:hAnsi="PT Astra Serif"/>
          <w:sz w:val="24"/>
          <w:szCs w:val="24"/>
        </w:rPr>
        <w:t>ИЗ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ОБЛАСТНОГО</w:t>
      </w:r>
    </w:p>
    <w:p w:rsidR="001E6428" w:rsidRPr="001E6428" w:rsidRDefault="001E6428" w:rsidP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БЮДЖЕТА СУБСИДИИ БЮДЖЕТАМ МУНИЦИПАЛЬНЫХ РАЙОНОВ ОБЛАСТИ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НА БЛАГОУСТРОЙСТВО ЗДАНИЙ МУНИЦИПАЛЬНЫХ ОБЩЕОБРАЗОВАТЕЛЬНЫХ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ОРГАНИЗАЦИЙ В ЦЕЛЯХ СОБЛЮДЕНИЯ ТРЕБОВАНИЙ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К ВОЗДУШНО-ТЕПЛОВОМУ РЕЖИМУ, ВОДОСНАБЖЕНИЮ И КАНАЛИЗАЦИИ</w:t>
      </w:r>
    </w:p>
    <w:p w:rsidR="001E6428" w:rsidRPr="001E6428" w:rsidRDefault="001E6428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E6428" w:rsidRPr="001E64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6428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 xml:space="preserve">от 14.01.2021 </w:t>
            </w:r>
            <w:hyperlink r:id="rId5">
              <w:r w:rsidRPr="001E6428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1E6428">
              <w:rPr>
                <w:rFonts w:ascii="PT Astra Serif" w:hAnsi="PT Astra Serif"/>
                <w:sz w:val="24"/>
                <w:szCs w:val="24"/>
              </w:rPr>
              <w:t xml:space="preserve">, от 26.03.2021 </w:t>
            </w:r>
            <w:hyperlink r:id="rId6">
              <w:r w:rsidRPr="001E6428">
                <w:rPr>
                  <w:rFonts w:ascii="PT Astra Serif" w:hAnsi="PT Astra Serif"/>
                  <w:sz w:val="24"/>
                  <w:szCs w:val="24"/>
                </w:rPr>
                <w:t>N 199-П</w:t>
              </w:r>
            </w:hyperlink>
            <w:r w:rsidRPr="001E6428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7">
              <w:r w:rsidRPr="001E6428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1E642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На основании </w:t>
      </w:r>
      <w:hyperlink r:id="rId8">
        <w:r w:rsidRPr="001E6428">
          <w:rPr>
            <w:rFonts w:ascii="PT Astra Serif" w:hAnsi="PT Astra Serif"/>
            <w:sz w:val="24"/>
            <w:szCs w:val="24"/>
          </w:rPr>
          <w:t>Устава</w:t>
        </w:r>
      </w:hyperlink>
      <w:r w:rsidRPr="001E6428">
        <w:rPr>
          <w:rFonts w:ascii="PT Astra Serif" w:hAnsi="PT Astra Serif"/>
          <w:sz w:val="24"/>
          <w:szCs w:val="24"/>
        </w:rPr>
        <w:t xml:space="preserve"> (Основного Закона) Саратовской области и </w:t>
      </w:r>
      <w:hyperlink r:id="rId9">
        <w:r w:rsidRPr="001E6428">
          <w:rPr>
            <w:rFonts w:ascii="PT Astra Serif" w:hAnsi="PT Astra Serif"/>
            <w:sz w:val="24"/>
            <w:szCs w:val="24"/>
          </w:rPr>
          <w:t>Закона</w:t>
        </w:r>
      </w:hyperlink>
      <w:r w:rsidRPr="001E6428">
        <w:rPr>
          <w:rFonts w:ascii="PT Astra Serif" w:hAnsi="PT Astra Serif"/>
          <w:sz w:val="24"/>
          <w:szCs w:val="24"/>
        </w:rPr>
        <w:t xml:space="preserve"> Саратовской области "О бюджетном процессе в Саратовской области" Правительство Саратовской области постановляет: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1. Утвердить: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44">
        <w:r w:rsidRPr="001E6428">
          <w:rPr>
            <w:rFonts w:ascii="PT Astra Serif" w:hAnsi="PT Astra Serif"/>
            <w:sz w:val="24"/>
            <w:szCs w:val="24"/>
          </w:rPr>
          <w:t>Положение</w:t>
        </w:r>
      </w:hyperlink>
      <w:r w:rsidRPr="001E6428">
        <w:rPr>
          <w:rFonts w:ascii="PT Astra Serif" w:hAnsi="PT Astra Serif"/>
          <w:sz w:val="24"/>
          <w:szCs w:val="24"/>
        </w:rPr>
        <w:t xml:space="preserve"> о порядке предоставления и распределения из областного бюджета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 (приложение N 1);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(в ред. </w:t>
      </w:r>
      <w:hyperlink r:id="rId10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форму </w:t>
      </w:r>
      <w:hyperlink w:anchor="P118">
        <w:r w:rsidRPr="001E6428">
          <w:rPr>
            <w:rFonts w:ascii="PT Astra Serif" w:hAnsi="PT Astra Serif"/>
            <w:sz w:val="24"/>
            <w:szCs w:val="24"/>
          </w:rPr>
          <w:t>отчета</w:t>
        </w:r>
      </w:hyperlink>
      <w:r w:rsidRPr="001E6428">
        <w:rPr>
          <w:rFonts w:ascii="PT Astra Serif" w:hAnsi="PT Astra Serif"/>
          <w:sz w:val="24"/>
          <w:szCs w:val="24"/>
        </w:rPr>
        <w:t xml:space="preserve"> органа местного самоуправления муниципального района области </w:t>
      </w:r>
      <w:proofErr w:type="gramStart"/>
      <w:r w:rsidRPr="001E6428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 на благоустройство зданий муниципальных общеобразовательных организаций в целях соблюдения требований к воздушно-тепловому режиму</w:t>
      </w:r>
      <w:proofErr w:type="gramEnd"/>
      <w:r w:rsidRPr="001E6428">
        <w:rPr>
          <w:rFonts w:ascii="PT Astra Serif" w:hAnsi="PT Astra Serif"/>
          <w:sz w:val="24"/>
          <w:szCs w:val="24"/>
        </w:rPr>
        <w:t>, водоснабжению и канализации (приложение N 2);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форму сводного </w:t>
      </w:r>
      <w:hyperlink w:anchor="P210">
        <w:r w:rsidRPr="001E6428">
          <w:rPr>
            <w:rFonts w:ascii="PT Astra Serif" w:hAnsi="PT Astra Serif"/>
            <w:sz w:val="24"/>
            <w:szCs w:val="24"/>
          </w:rPr>
          <w:t>отчета</w:t>
        </w:r>
      </w:hyperlink>
      <w:r w:rsidRPr="001E6428">
        <w:rPr>
          <w:rFonts w:ascii="PT Astra Serif" w:hAnsi="PT Astra Serif"/>
          <w:sz w:val="24"/>
          <w:szCs w:val="24"/>
        </w:rPr>
        <w:t xml:space="preserve"> министерства образования области об использовании предоставленной из областного бюджета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 (приложение N 3).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2. Органам местного самоуправления муниципальных районов области, получившим из областного бюджета субсидию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канализации: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представлять в министерство образования области ежеквартально до 3 числа месяца, следующего за отчетным кварталом, </w:t>
      </w:r>
      <w:hyperlink w:anchor="P118">
        <w:r w:rsidRPr="001E6428">
          <w:rPr>
            <w:rFonts w:ascii="PT Astra Serif" w:hAnsi="PT Astra Serif"/>
            <w:sz w:val="24"/>
            <w:szCs w:val="24"/>
          </w:rPr>
          <w:t>отчет</w:t>
        </w:r>
      </w:hyperlink>
      <w:r w:rsidRPr="001E6428">
        <w:rPr>
          <w:rFonts w:ascii="PT Astra Serif" w:hAnsi="PT Astra Serif"/>
          <w:sz w:val="24"/>
          <w:szCs w:val="24"/>
        </w:rPr>
        <w:t xml:space="preserve"> по форме согласно приложению N 2;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осуществлять </w:t>
      </w:r>
      <w:proofErr w:type="gramStart"/>
      <w:r w:rsidRPr="001E6428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целевым использованием субсидии.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3. Министерству образования области ежеквартально до 5 числа месяца, следующего за отчетным кварталом, представлять в министерство финансов области сводный </w:t>
      </w:r>
      <w:hyperlink w:anchor="P210">
        <w:r w:rsidRPr="001E6428">
          <w:rPr>
            <w:rFonts w:ascii="PT Astra Serif" w:hAnsi="PT Astra Serif"/>
            <w:sz w:val="24"/>
            <w:szCs w:val="24"/>
          </w:rPr>
          <w:t>отчет</w:t>
        </w:r>
      </w:hyperlink>
      <w:r w:rsidRPr="001E6428">
        <w:rPr>
          <w:rFonts w:ascii="PT Astra Serif" w:hAnsi="PT Astra Serif"/>
          <w:sz w:val="24"/>
          <w:szCs w:val="24"/>
        </w:rPr>
        <w:t xml:space="preserve"> по форме согласно приложению N 3.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lastRenderedPageBreak/>
        <w:t xml:space="preserve">4. Утратил силу с 14 января 2021 года. - </w:t>
      </w:r>
      <w:hyperlink r:id="rId11">
        <w:r w:rsidRPr="001E6428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6. Настоящее постановление вступает в силу со дня его подписания.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Вице-губернатор Саратовской области -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Председатель Правительства Саратовской области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А.М.СТРЕЛЮХИН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bookmarkStart w:id="0" w:name="_GoBack"/>
      <w:bookmarkEnd w:id="0"/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lastRenderedPageBreak/>
        <w:t>Приложение N 1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Утверждено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постановлением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от 30 марта 2020 г. N 219-П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1" w:name="P44"/>
      <w:bookmarkEnd w:id="1"/>
      <w:r w:rsidRPr="001E6428">
        <w:rPr>
          <w:rFonts w:ascii="PT Astra Serif" w:hAnsi="PT Astra Serif"/>
          <w:sz w:val="24"/>
          <w:szCs w:val="24"/>
        </w:rPr>
        <w:t>ПОЛОЖЕНИЕ</w:t>
      </w:r>
    </w:p>
    <w:p w:rsidR="001E6428" w:rsidRPr="001E6428" w:rsidRDefault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1E6428">
        <w:rPr>
          <w:rFonts w:ascii="PT Astra Serif" w:hAnsi="PT Astra Serif"/>
          <w:sz w:val="24"/>
          <w:szCs w:val="24"/>
        </w:rPr>
        <w:t>ИЗ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ОБЛАСТНОГО</w:t>
      </w:r>
    </w:p>
    <w:p w:rsidR="001E6428" w:rsidRPr="001E6428" w:rsidRDefault="001E6428" w:rsidP="001E642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БЮДЖЕТА СУБСИДИИ БЮДЖЕТАМ МУНИЦИПАЛЬНЫХ РАЙОНОВ ОБЛАСТИ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НА БЛАГОУСТРОЙСТВО ЗДАНИЙ МУНИЦИПАЛЬНЫХ ОБЩЕОБРАЗОВАТЕЛЬНЫХ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ОРГАНИЗАЦИЙ В ЦЕЛЯХ СОБЛЮДЕНИЯ ТРЕБОВАНИЙ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К ВОЗДУШНО-ТЕПЛОВОМУ РЕЖИМУ, ВОДОСНАБЖЕНИЮ И КАНАЛИЗАЦИИ</w:t>
      </w:r>
    </w:p>
    <w:p w:rsidR="001E6428" w:rsidRPr="001E6428" w:rsidRDefault="001E6428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E6428" w:rsidRPr="001E64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6428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 xml:space="preserve">от 14.01.2021 </w:t>
            </w:r>
            <w:hyperlink r:id="rId12">
              <w:r w:rsidRPr="001E6428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1E6428">
              <w:rPr>
                <w:rFonts w:ascii="PT Astra Serif" w:hAnsi="PT Astra Serif"/>
                <w:sz w:val="24"/>
                <w:szCs w:val="24"/>
              </w:rPr>
              <w:t xml:space="preserve">, от 26.03.2021 </w:t>
            </w:r>
            <w:hyperlink r:id="rId13">
              <w:r w:rsidRPr="001E6428">
                <w:rPr>
                  <w:rFonts w:ascii="PT Astra Serif" w:hAnsi="PT Astra Serif"/>
                  <w:sz w:val="24"/>
                  <w:szCs w:val="24"/>
                </w:rPr>
                <w:t>N 199-П</w:t>
              </w:r>
            </w:hyperlink>
            <w:r w:rsidRPr="001E6428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14">
              <w:r w:rsidRPr="001E6428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1E642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1E6428">
        <w:rPr>
          <w:rFonts w:ascii="PT Astra Serif" w:hAnsi="PT Astra Serif"/>
          <w:sz w:val="24"/>
          <w:szCs w:val="24"/>
        </w:rPr>
        <w:t>Настоящее Положение определяет порядок предоставления и распределения из областного бюджета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 (далее - субсидия, муниципальные образования области) на реализацию мероприятий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 в рамках мероприятия 2.17 "Поддержка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муниципальных образовательных организаций". Под благоустройством зданий следует понимать: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E6428">
        <w:rPr>
          <w:rFonts w:ascii="PT Astra Serif" w:hAnsi="PT Astra Serif"/>
          <w:sz w:val="24"/>
          <w:szCs w:val="24"/>
        </w:rPr>
        <w:t xml:space="preserve">а) проведение капитального ремонта зданий муниципальных общеобразовательных организаций, включая приобретение сопутствующих товаров (работ, услуг), в целях соблюдения требований к воздушно-тепловому режиму, водоснабжению и канализации, предусмотренных постановлениями Главного государственного санитарного врача Российской Федерации от 28 сентября 2020 года </w:t>
      </w:r>
      <w:hyperlink r:id="rId15">
        <w:r w:rsidRPr="001E6428">
          <w:rPr>
            <w:rFonts w:ascii="PT Astra Serif" w:hAnsi="PT Astra Serif"/>
            <w:sz w:val="24"/>
            <w:szCs w:val="24"/>
          </w:rPr>
          <w:t>N 28</w:t>
        </w:r>
      </w:hyperlink>
      <w:r w:rsidRPr="001E6428">
        <w:rPr>
          <w:rFonts w:ascii="PT Astra Serif" w:hAnsi="PT Astra Serif"/>
          <w:sz w:val="24"/>
          <w:szCs w:val="24"/>
        </w:rPr>
        <w:t xml:space="preserve">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(далее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- </w:t>
      </w:r>
      <w:proofErr w:type="gramStart"/>
      <w:r w:rsidRPr="001E6428">
        <w:rPr>
          <w:rFonts w:ascii="PT Astra Serif" w:hAnsi="PT Astra Serif"/>
          <w:sz w:val="24"/>
          <w:szCs w:val="24"/>
        </w:rPr>
        <w:t xml:space="preserve">СП 2.4.3648-20), от 28 января 2021 года </w:t>
      </w:r>
      <w:hyperlink r:id="rId16">
        <w:r w:rsidRPr="001E6428">
          <w:rPr>
            <w:rFonts w:ascii="PT Astra Serif" w:hAnsi="PT Astra Serif"/>
            <w:sz w:val="24"/>
            <w:szCs w:val="24"/>
          </w:rPr>
          <w:t>N 2</w:t>
        </w:r>
      </w:hyperlink>
      <w:r w:rsidRPr="001E6428">
        <w:rPr>
          <w:rFonts w:ascii="PT Astra Serif" w:hAnsi="PT Astra Serif"/>
          <w:sz w:val="24"/>
          <w:szCs w:val="24"/>
        </w:rPr>
        <w:t xml:space="preserve">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 (далее - СанПиН 1.2.3685-21);</w:t>
      </w:r>
      <w:proofErr w:type="gramEnd"/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(</w:t>
      </w:r>
      <w:proofErr w:type="spellStart"/>
      <w:r w:rsidRPr="001E6428">
        <w:rPr>
          <w:rFonts w:ascii="PT Astra Serif" w:hAnsi="PT Astra Serif"/>
          <w:sz w:val="24"/>
          <w:szCs w:val="24"/>
        </w:rPr>
        <w:t>пп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. "а" в ред. </w:t>
      </w:r>
      <w:hyperlink r:id="rId17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26.03.2021 N 199-П)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б) проведение текущего ремонта зданий муниципальных общеобразовательных организаций, включая приобретение сопутствующих товаров (работ, услуг), в целях соблюдения требований к воздушно-тепловому режиму, водоснабжению и канализации, предусмотренных </w:t>
      </w:r>
      <w:hyperlink r:id="rId18">
        <w:r w:rsidRPr="001E6428">
          <w:rPr>
            <w:rFonts w:ascii="PT Astra Serif" w:hAnsi="PT Astra Serif"/>
            <w:sz w:val="24"/>
            <w:szCs w:val="24"/>
          </w:rPr>
          <w:t>СП 2.4.3648-20</w:t>
        </w:r>
      </w:hyperlink>
      <w:r w:rsidRPr="001E6428">
        <w:rPr>
          <w:rFonts w:ascii="PT Astra Serif" w:hAnsi="PT Astra Serif"/>
          <w:sz w:val="24"/>
          <w:szCs w:val="24"/>
        </w:rPr>
        <w:t xml:space="preserve">, </w:t>
      </w:r>
      <w:hyperlink r:id="rId19">
        <w:r w:rsidRPr="001E6428">
          <w:rPr>
            <w:rFonts w:ascii="PT Astra Serif" w:hAnsi="PT Astra Serif"/>
            <w:sz w:val="24"/>
            <w:szCs w:val="24"/>
          </w:rPr>
          <w:t>СанПиН 1.2.3685-21</w:t>
        </w:r>
      </w:hyperlink>
      <w:r w:rsidRPr="001E6428">
        <w:rPr>
          <w:rFonts w:ascii="PT Astra Serif" w:hAnsi="PT Astra Serif"/>
          <w:sz w:val="24"/>
          <w:szCs w:val="24"/>
        </w:rPr>
        <w:t>;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(</w:t>
      </w:r>
      <w:proofErr w:type="spellStart"/>
      <w:r w:rsidRPr="001E6428">
        <w:rPr>
          <w:rFonts w:ascii="PT Astra Serif" w:hAnsi="PT Astra Serif"/>
          <w:sz w:val="24"/>
          <w:szCs w:val="24"/>
        </w:rPr>
        <w:t>пп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. "б" в ред. </w:t>
      </w:r>
      <w:hyperlink r:id="rId20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26.03.2021 N 199-П)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в) проведение капитального ремонта зданий муниципальных общеобразовательных организаций с наибольшей степенью физического износа.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1 в ред. </w:t>
      </w:r>
      <w:hyperlink r:id="rId21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2" w:name="P61"/>
      <w:bookmarkEnd w:id="2"/>
      <w:r w:rsidRPr="001E6428">
        <w:rPr>
          <w:rFonts w:ascii="PT Astra Serif" w:hAnsi="PT Astra Serif"/>
          <w:sz w:val="24"/>
          <w:szCs w:val="24"/>
        </w:rPr>
        <w:t xml:space="preserve">2. Целью предоставления из областного бюджета бюджетам муниципальных образований области субсидии является </w:t>
      </w:r>
      <w:proofErr w:type="spellStart"/>
      <w:r w:rsidRPr="001E6428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расходных обязательств </w:t>
      </w:r>
      <w:r w:rsidRPr="001E6428">
        <w:rPr>
          <w:rFonts w:ascii="PT Astra Serif" w:hAnsi="PT Astra Serif"/>
          <w:sz w:val="24"/>
          <w:szCs w:val="24"/>
        </w:rPr>
        <w:lastRenderedPageBreak/>
        <w:t>муниципальных образований области, возникающих при реализации мероприятий по благоустройству зданий муниципальных общеобразовательных организаций в целях соблюдения требований к воздушно-тепловому режиму, водоснабжению и канализации (далее - расходное обязательство муниципального образования).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Предельный уровень </w:t>
      </w:r>
      <w:proofErr w:type="spellStart"/>
      <w:r w:rsidRPr="001E6428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22">
        <w:r w:rsidRPr="001E6428">
          <w:rPr>
            <w:rFonts w:ascii="PT Astra Serif" w:hAnsi="PT Astra Serif"/>
            <w:sz w:val="24"/>
            <w:szCs w:val="24"/>
          </w:rPr>
          <w:t>пунктом 3</w:t>
        </w:r>
      </w:hyperlink>
      <w:r w:rsidRPr="001E6428">
        <w:rPr>
          <w:rFonts w:ascii="PT Astra Serif" w:hAnsi="PT Astra Serif"/>
          <w:sz w:val="24"/>
          <w:szCs w:val="24"/>
        </w:rPr>
        <w:t xml:space="preserve"> Положения о порядке определения и установления предельного уровня </w:t>
      </w:r>
      <w:proofErr w:type="spellStart"/>
      <w:r w:rsidRPr="001E6428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2 в ред. </w:t>
      </w:r>
      <w:hyperlink r:id="rId23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3. 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Министерство), на цели, указанные в </w:t>
      </w:r>
      <w:hyperlink w:anchor="P61">
        <w:r w:rsidRPr="001E6428">
          <w:rPr>
            <w:rFonts w:ascii="PT Astra Serif" w:hAnsi="PT Astra Serif"/>
            <w:sz w:val="24"/>
            <w:szCs w:val="24"/>
          </w:rPr>
          <w:t>пункте 2</w:t>
        </w:r>
      </w:hyperlink>
      <w:r w:rsidRPr="001E6428">
        <w:rPr>
          <w:rFonts w:ascii="PT Astra Serif" w:hAnsi="PT Astra Serif"/>
          <w:sz w:val="24"/>
          <w:szCs w:val="24"/>
        </w:rPr>
        <w:t xml:space="preserve"> настоящего Положения.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1E6428">
        <w:rPr>
          <w:rFonts w:ascii="PT Astra Serif" w:hAnsi="PT Astra Serif"/>
          <w:sz w:val="24"/>
          <w:szCs w:val="24"/>
        </w:rPr>
        <w:t>введен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</w:t>
      </w:r>
      <w:hyperlink r:id="rId24">
        <w:r w:rsidRPr="001E6428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E6428">
        <w:rPr>
          <w:rFonts w:ascii="PT Astra Serif" w:hAnsi="PT Astra Serif"/>
          <w:sz w:val="24"/>
          <w:szCs w:val="24"/>
        </w:rPr>
        <w:t xml:space="preserve">заключение соглашения между Министерством и органом местного самоуправления муниципального образования области о предоставлении субсидии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5">
        <w:r w:rsidRPr="001E6428">
          <w:rPr>
            <w:rFonts w:ascii="PT Astra Serif" w:hAnsi="PT Astra Serif"/>
            <w:sz w:val="24"/>
            <w:szCs w:val="24"/>
          </w:rPr>
          <w:t>подпункта "л(1)" пункта 10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и ответственность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за неисполнение предусмотренных указанным соглашением обязательств;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абзац утратил силу. - </w:t>
      </w:r>
      <w:hyperlink r:id="rId26">
        <w:r w:rsidRPr="001E6428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05.05.2023 N 405-П.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4 </w:t>
      </w:r>
      <w:proofErr w:type="gramStart"/>
      <w:r w:rsidRPr="001E6428">
        <w:rPr>
          <w:rFonts w:ascii="PT Astra Serif" w:hAnsi="PT Astra Serif"/>
          <w:sz w:val="24"/>
          <w:szCs w:val="24"/>
        </w:rPr>
        <w:t>введен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</w:t>
      </w:r>
      <w:hyperlink r:id="rId27">
        <w:r w:rsidRPr="001E6428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5. Критериями отбора муниципальных образований области для предоставления субсидии являются: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E6428">
        <w:rPr>
          <w:rFonts w:ascii="PT Astra Serif" w:hAnsi="PT Astra Serif"/>
          <w:sz w:val="24"/>
          <w:szCs w:val="24"/>
        </w:rPr>
        <w:t>наличие на территории муниципального образования области зданий и сооружений муниципальных общеобразовательных организаций, нуждающихся в приведении в соответствие с требованиями к воздушно-тепловому режиму, водоснабжению и канализации, и (или) зданий и сооружений муниципальных общеобразовательных организаций с наибольшей степенью физического износа, требующих проведения капитального ремонта, подтвержденных соответствующей документацией;</w:t>
      </w:r>
      <w:proofErr w:type="gramEnd"/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наличие заявок от органов местного самоуправления муниципальных образований области на предоставление средств областного бюджета;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E6428">
        <w:rPr>
          <w:rFonts w:ascii="PT Astra Serif" w:hAnsi="PT Astra Serif"/>
          <w:sz w:val="24"/>
          <w:szCs w:val="24"/>
        </w:rPr>
        <w:t xml:space="preserve">наличие положительного заключения государственной экспертизы проектной документации и результатов инженерных изысканий, выполненных для подготовки такой проектной документации (в случае, если проведение такой экспертизы в соответствии с законодательством Российской Федерации является обязательным), включающий проверку строительства, реконструкции, достоверности определения сметной стоимости объекта капитального строительства, в случаях, установленных </w:t>
      </w:r>
      <w:hyperlink r:id="rId28">
        <w:r w:rsidRPr="001E6428">
          <w:rPr>
            <w:rFonts w:ascii="PT Astra Serif" w:hAnsi="PT Astra Serif"/>
            <w:sz w:val="24"/>
            <w:szCs w:val="24"/>
          </w:rPr>
          <w:t>частью 2 статьи 8.3</w:t>
        </w:r>
      </w:hyperlink>
      <w:r w:rsidRPr="001E6428"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lastRenderedPageBreak/>
        <w:t>Градостроительного кодекса Российской Федерации;</w:t>
      </w:r>
      <w:proofErr w:type="gramEnd"/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обязательство завершить работы, выполняемые в рамках мероприятий по благоустройству зданий в соответствии с </w:t>
      </w:r>
      <w:hyperlink w:anchor="P61">
        <w:r w:rsidRPr="001E6428">
          <w:rPr>
            <w:rFonts w:ascii="PT Astra Serif" w:hAnsi="PT Astra Serif"/>
            <w:sz w:val="24"/>
            <w:szCs w:val="24"/>
          </w:rPr>
          <w:t>пунктом 2</w:t>
        </w:r>
      </w:hyperlink>
      <w:r w:rsidRPr="001E6428">
        <w:rPr>
          <w:rFonts w:ascii="PT Astra Serif" w:hAnsi="PT Astra Serif"/>
          <w:sz w:val="24"/>
          <w:szCs w:val="24"/>
        </w:rPr>
        <w:t xml:space="preserve"> настоящего Положения, до 31 декабря года, в котором получена субсидия.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5 </w:t>
      </w:r>
      <w:proofErr w:type="gramStart"/>
      <w:r w:rsidRPr="001E6428">
        <w:rPr>
          <w:rFonts w:ascii="PT Astra Serif" w:hAnsi="PT Astra Serif"/>
          <w:sz w:val="24"/>
          <w:szCs w:val="24"/>
        </w:rPr>
        <w:t>введен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</w:t>
      </w:r>
      <w:hyperlink r:id="rId29">
        <w:r w:rsidRPr="001E6428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1E6428">
        <w:rPr>
          <w:rFonts w:ascii="PT Astra Serif" w:hAnsi="PT Astra Serif"/>
          <w:sz w:val="24"/>
          <w:szCs w:val="24"/>
        </w:rPr>
        <w:t>S</w:t>
      </w:r>
      <w:r w:rsidRPr="001E6428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= V x </w:t>
      </w:r>
      <w:proofErr w:type="spellStart"/>
      <w:r w:rsidRPr="001E6428">
        <w:rPr>
          <w:rFonts w:ascii="PT Astra Serif" w:hAnsi="PT Astra Serif"/>
          <w:sz w:val="24"/>
          <w:szCs w:val="24"/>
        </w:rPr>
        <w:t>P</w:t>
      </w:r>
      <w:r w:rsidRPr="001E6428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/ P, где: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1E6428">
        <w:rPr>
          <w:rFonts w:ascii="PT Astra Serif" w:hAnsi="PT Astra Serif"/>
          <w:sz w:val="24"/>
          <w:szCs w:val="24"/>
        </w:rPr>
        <w:t>S</w:t>
      </w:r>
      <w:r w:rsidRPr="001E6428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- общий размер субсидии i-</w:t>
      </w:r>
      <w:proofErr w:type="spellStart"/>
      <w:r w:rsidRPr="001E6428">
        <w:rPr>
          <w:rFonts w:ascii="PT Astra Serif" w:hAnsi="PT Astra Serif"/>
          <w:sz w:val="24"/>
          <w:szCs w:val="24"/>
        </w:rPr>
        <w:t>му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муниципальному образованию области;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V - общий объем средств субсидии, предусмотренный в областном бюджете на </w:t>
      </w:r>
      <w:proofErr w:type="spellStart"/>
      <w:r w:rsidRPr="001E6428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 на финансовый год;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1E6428">
        <w:rPr>
          <w:rFonts w:ascii="PT Astra Serif" w:hAnsi="PT Astra Serif"/>
          <w:sz w:val="24"/>
          <w:szCs w:val="24"/>
        </w:rPr>
        <w:t>P</w:t>
      </w:r>
      <w:r w:rsidRPr="001E6428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- потребность i-</w:t>
      </w:r>
      <w:proofErr w:type="spellStart"/>
      <w:r w:rsidRPr="001E6428">
        <w:rPr>
          <w:rFonts w:ascii="PT Astra Serif" w:hAnsi="PT Astra Serif"/>
          <w:sz w:val="24"/>
          <w:szCs w:val="24"/>
        </w:rPr>
        <w:t>го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муниципального образования области в средствах областного бюджета на исполнение расходных обязательств муниципального образования области;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P - потребность в целом всех муниципальных образований области в средствах областного бюджета на исполнение расходных обязательств муниципальных образований области.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Размер </w:t>
      </w:r>
      <w:proofErr w:type="spellStart"/>
      <w:r w:rsidRPr="001E6428">
        <w:rPr>
          <w:rFonts w:ascii="PT Astra Serif" w:hAnsi="PT Astra Serif"/>
          <w:sz w:val="24"/>
          <w:szCs w:val="24"/>
        </w:rPr>
        <w:t>S</w:t>
      </w:r>
      <w:r w:rsidRPr="001E6428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E6428">
        <w:rPr>
          <w:rFonts w:ascii="PT Astra Serif" w:hAnsi="PT Astra Serif"/>
          <w:sz w:val="24"/>
          <w:szCs w:val="24"/>
        </w:rPr>
        <w:t xml:space="preserve"> не может превышать </w:t>
      </w:r>
      <w:proofErr w:type="spellStart"/>
      <w:r w:rsidRPr="001E6428">
        <w:rPr>
          <w:rFonts w:ascii="PT Astra Serif" w:hAnsi="PT Astra Serif"/>
          <w:sz w:val="24"/>
          <w:szCs w:val="24"/>
        </w:rPr>
        <w:t>P</w:t>
      </w:r>
      <w:r w:rsidRPr="001E6428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E6428">
        <w:rPr>
          <w:rFonts w:ascii="PT Astra Serif" w:hAnsi="PT Astra Serif"/>
          <w:sz w:val="24"/>
          <w:szCs w:val="24"/>
        </w:rPr>
        <w:t>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6 </w:t>
      </w:r>
      <w:proofErr w:type="gramStart"/>
      <w:r w:rsidRPr="001E6428">
        <w:rPr>
          <w:rFonts w:ascii="PT Astra Serif" w:hAnsi="PT Astra Serif"/>
          <w:sz w:val="24"/>
          <w:szCs w:val="24"/>
        </w:rPr>
        <w:t>введен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</w:t>
      </w:r>
      <w:hyperlink r:id="rId30">
        <w:r w:rsidRPr="001E6428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7. Результатом предоставления субсидии бюджетам муниципальных образований области является доля муниципальных общеобразовательных организаций, в которых соблюдены требования к воздушно-тепловому режиму, водоснабжению и канализации, в общем количестве общеобразовательных муниципальных организаций.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(п. 7 </w:t>
      </w:r>
      <w:proofErr w:type="gramStart"/>
      <w:r w:rsidRPr="001E6428">
        <w:rPr>
          <w:rFonts w:ascii="PT Astra Serif" w:hAnsi="PT Astra Serif"/>
          <w:sz w:val="24"/>
          <w:szCs w:val="24"/>
        </w:rPr>
        <w:t>введен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</w:t>
      </w:r>
      <w:hyperlink r:id="rId31">
        <w:r w:rsidRPr="001E6428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2">
        <w:r w:rsidRPr="001E6428">
          <w:rPr>
            <w:rFonts w:ascii="PT Astra Serif" w:hAnsi="PT Astra Serif"/>
            <w:sz w:val="24"/>
            <w:szCs w:val="24"/>
          </w:rPr>
          <w:t>8</w:t>
        </w:r>
      </w:hyperlink>
      <w:r w:rsidRPr="001E6428">
        <w:rPr>
          <w:rFonts w:ascii="PT Astra Serif" w:hAnsi="PT Astra Serif"/>
          <w:sz w:val="24"/>
          <w:szCs w:val="24"/>
        </w:rPr>
        <w:t>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(в ред. </w:t>
      </w:r>
      <w:hyperlink r:id="rId33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4">
        <w:r w:rsidRPr="001E6428">
          <w:rPr>
            <w:rFonts w:ascii="PT Astra Serif" w:hAnsi="PT Astra Serif"/>
            <w:sz w:val="24"/>
            <w:szCs w:val="24"/>
          </w:rPr>
          <w:t>9</w:t>
        </w:r>
      </w:hyperlink>
      <w:r w:rsidRPr="001E6428">
        <w:rPr>
          <w:rFonts w:ascii="PT Astra Serif" w:hAnsi="PT Astra Serif"/>
          <w:sz w:val="24"/>
          <w:szCs w:val="24"/>
        </w:rPr>
        <w:t>. Предоставление субсидии бюджетам муниципальных образований области осуществляется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(в ред. </w:t>
      </w:r>
      <w:hyperlink r:id="rId35">
        <w:r w:rsidRPr="001E6428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E6428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6">
        <w:r w:rsidRPr="001E6428">
          <w:rPr>
            <w:rFonts w:ascii="PT Astra Serif" w:hAnsi="PT Astra Serif"/>
            <w:sz w:val="24"/>
            <w:szCs w:val="24"/>
          </w:rPr>
          <w:t>10</w:t>
        </w:r>
      </w:hyperlink>
      <w:r w:rsidRPr="001E6428">
        <w:rPr>
          <w:rFonts w:ascii="PT Astra Serif" w:hAnsi="PT Astra Serif"/>
          <w:sz w:val="24"/>
          <w:szCs w:val="24"/>
        </w:rPr>
        <w:t>. Субсидия носит целевой характер и не подлежит направлению на иные цели.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7">
        <w:r w:rsidRPr="001E6428">
          <w:rPr>
            <w:rFonts w:ascii="PT Astra Serif" w:hAnsi="PT Astra Serif"/>
            <w:sz w:val="24"/>
            <w:szCs w:val="24"/>
          </w:rPr>
          <w:t>11</w:t>
        </w:r>
      </w:hyperlink>
      <w:r w:rsidRPr="001E6428">
        <w:rPr>
          <w:rFonts w:ascii="PT Astra Serif" w:hAnsi="PT Astra Serif"/>
          <w:sz w:val="24"/>
          <w:szCs w:val="24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8">
        <w:proofErr w:type="gramStart"/>
        <w:r w:rsidRPr="001E6428">
          <w:rPr>
            <w:rFonts w:ascii="PT Astra Serif" w:hAnsi="PT Astra Serif"/>
            <w:sz w:val="24"/>
            <w:szCs w:val="24"/>
          </w:rPr>
          <w:t>12</w:t>
        </w:r>
      </w:hyperlink>
      <w:r w:rsidRPr="001E6428">
        <w:rPr>
          <w:rFonts w:ascii="PT Astra Serif" w:hAnsi="PT Astra Serif"/>
          <w:sz w:val="24"/>
          <w:szCs w:val="24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1E6428" w:rsidRPr="001E6428" w:rsidRDefault="001E6428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В случае</w:t>
      </w:r>
      <w:proofErr w:type="gramStart"/>
      <w:r w:rsidRPr="001E6428">
        <w:rPr>
          <w:rFonts w:ascii="PT Astra Serif" w:hAnsi="PT Astra Serif"/>
          <w:sz w:val="24"/>
          <w:szCs w:val="24"/>
        </w:rPr>
        <w:t>,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1E6428" w:rsidSect="00751E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Приложение N 2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Утверждена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постановлением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от 30 марта 2020 г. N 219-П</w:t>
      </w:r>
    </w:p>
    <w:p w:rsidR="001E6428" w:rsidRPr="001E6428" w:rsidRDefault="001E6428" w:rsidP="001E6428">
      <w:pPr>
        <w:pStyle w:val="ConsPlusNormal"/>
        <w:jc w:val="center"/>
        <w:rPr>
          <w:rFonts w:ascii="PT Astra Serif" w:hAnsi="PT Astra Serif"/>
          <w:sz w:val="24"/>
          <w:szCs w:val="24"/>
        </w:rPr>
      </w:pP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Форма отчета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органа   местного  самоуправления  муниципального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 xml:space="preserve">района  области  об использовании </w:t>
      </w:r>
      <w:proofErr w:type="gramStart"/>
      <w:r w:rsidRPr="001E6428">
        <w:rPr>
          <w:rFonts w:ascii="PT Astra Serif" w:hAnsi="PT Astra Serif"/>
          <w:sz w:val="24"/>
          <w:szCs w:val="24"/>
        </w:rPr>
        <w:t>предоставленной</w:t>
      </w:r>
      <w:proofErr w:type="gramEnd"/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из областного бюджета субсидии на благоустройство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зданий     муниципальных      общеобразовательных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организаций   в  целях  соблюдения  требований  к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воздушно-тепловому      режиму,     водоснабжению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и канализации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3" w:name="P118"/>
      <w:bookmarkEnd w:id="3"/>
      <w:r w:rsidRPr="001E6428">
        <w:rPr>
          <w:rFonts w:ascii="PT Astra Serif" w:hAnsi="PT Astra Serif"/>
          <w:sz w:val="24"/>
          <w:szCs w:val="24"/>
        </w:rPr>
        <w:t>Отчет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____________________________________________________________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(наименование муниципального района области)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на благоустройство зданий муниципальных общеобразовательных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организаций в целях соблюдения требований к воздушно-тепловому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режиму, водоснабжению и канализации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за _____________________ 20____ года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(отчетный период)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 w:rsidP="001E6428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1E6428" w:rsidRDefault="001E6428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303"/>
        <w:gridCol w:w="1530"/>
        <w:gridCol w:w="1417"/>
        <w:gridCol w:w="1530"/>
        <w:gridCol w:w="1361"/>
        <w:gridCol w:w="1417"/>
        <w:gridCol w:w="1474"/>
        <w:gridCol w:w="1077"/>
        <w:gridCol w:w="1020"/>
      </w:tblGrid>
      <w:tr w:rsidR="001E6428" w:rsidRPr="001E6428">
        <w:tc>
          <w:tcPr>
            <w:tcW w:w="1474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303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муниципального района области на год</w:t>
            </w:r>
          </w:p>
        </w:tc>
        <w:tc>
          <w:tcPr>
            <w:tcW w:w="1530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530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361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 области</w:t>
            </w:r>
          </w:p>
        </w:tc>
        <w:tc>
          <w:tcPr>
            <w:tcW w:w="1474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Возвращено дебиторской задолженности прошлых лет в областной бюджет из бюджета муниципального района области</w:t>
            </w:r>
          </w:p>
        </w:tc>
        <w:tc>
          <w:tcPr>
            <w:tcW w:w="2097" w:type="dxa"/>
            <w:gridSpan w:val="2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Остаток средств субсидии на конец отчетного периода</w:t>
            </w:r>
          </w:p>
        </w:tc>
      </w:tr>
      <w:tr w:rsidR="001E6428" w:rsidRPr="001E6428">
        <w:tc>
          <w:tcPr>
            <w:tcW w:w="1474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3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на едином счете бюджета муниципального района области</w:t>
            </w: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на счетах муниципальных учреждений</w:t>
            </w: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Руководитель уполномоченного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органа местного самоуправления    _____________ ___________________________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(подпись)             (Ф.И.О.)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Руководитель бухгалтерской службы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органа в сфере образования        _____________ ___________________________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(подпись)             (Ф.И.О.)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Исполнитель                       _____________ ___________________________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(Ф.И.О.)        (контактный телефон)</w:t>
      </w:r>
    </w:p>
    <w:p w:rsidR="001E6428" w:rsidRPr="001E6428" w:rsidRDefault="001E6428">
      <w:pPr>
        <w:pStyle w:val="ConsPlusNormal"/>
        <w:rPr>
          <w:rFonts w:ascii="PT Astra Serif" w:hAnsi="PT Astra Serif"/>
          <w:sz w:val="24"/>
          <w:szCs w:val="24"/>
        </w:rPr>
        <w:sectPr w:rsidR="001E6428" w:rsidRPr="001E6428" w:rsidSect="001E6428">
          <w:pgSz w:w="16838" w:h="11905" w:orient="landscape"/>
          <w:pgMar w:top="426" w:right="1134" w:bottom="850" w:left="1134" w:header="0" w:footer="0" w:gutter="0"/>
          <w:cols w:space="720"/>
          <w:titlePg/>
        </w:sectPr>
      </w:pPr>
    </w:p>
    <w:p w:rsidR="001E6428" w:rsidRPr="001E6428" w:rsidRDefault="001E6428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lastRenderedPageBreak/>
        <w:t>Приложение N 3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Утверждена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постановлением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E6428" w:rsidRPr="001E6428" w:rsidRDefault="001E64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от 30 марта 2020 г. N 219-П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Форма сводного отчета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отчета  министерства  образования  области об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 xml:space="preserve">использовании  </w:t>
      </w:r>
      <w:proofErr w:type="gramStart"/>
      <w:r w:rsidRPr="001E6428">
        <w:rPr>
          <w:rFonts w:ascii="PT Astra Serif" w:hAnsi="PT Astra Serif"/>
          <w:sz w:val="24"/>
          <w:szCs w:val="24"/>
        </w:rPr>
        <w:t>предоставленной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 из областного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бюджета    субсидии   бюджетам  муниципальных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районов  области  на  благоустройство  зданий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муниципальных общеобразовательных организаций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 xml:space="preserve">в  целях  соблюдения  требований  </w:t>
      </w:r>
      <w:proofErr w:type="gramStart"/>
      <w:r w:rsidRPr="001E6428">
        <w:rPr>
          <w:rFonts w:ascii="PT Astra Serif" w:hAnsi="PT Astra Serif"/>
          <w:sz w:val="24"/>
          <w:szCs w:val="24"/>
        </w:rPr>
        <w:t>к</w:t>
      </w:r>
      <w:proofErr w:type="gramEnd"/>
      <w:r w:rsidRPr="001E6428">
        <w:rPr>
          <w:rFonts w:ascii="PT Astra Serif" w:hAnsi="PT Astra Serif"/>
          <w:sz w:val="24"/>
          <w:szCs w:val="24"/>
        </w:rPr>
        <w:t xml:space="preserve"> воздушно-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тепловому режиму, водоснабжению и канализации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4" w:name="P210"/>
      <w:bookmarkEnd w:id="4"/>
      <w:r w:rsidRPr="001E6428">
        <w:rPr>
          <w:rFonts w:ascii="PT Astra Serif" w:hAnsi="PT Astra Serif"/>
          <w:sz w:val="24"/>
          <w:szCs w:val="24"/>
        </w:rPr>
        <w:t>Сводный отчет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министерства образования области об использовании предоставленной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из областного бюджета субсидии бюджетам муниципальных районов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области на благоустройство зданий муниципальных общеобразовательных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организаций в целях соблюдения требований к воздушно-тепловому</w:t>
      </w:r>
      <w:r>
        <w:rPr>
          <w:rFonts w:ascii="PT Astra Serif" w:hAnsi="PT Astra Serif"/>
          <w:sz w:val="24"/>
          <w:szCs w:val="24"/>
        </w:rPr>
        <w:t xml:space="preserve"> </w:t>
      </w:r>
      <w:r w:rsidRPr="001E6428">
        <w:rPr>
          <w:rFonts w:ascii="PT Astra Serif" w:hAnsi="PT Astra Serif"/>
          <w:sz w:val="24"/>
          <w:szCs w:val="24"/>
        </w:rPr>
        <w:t>режиму, водоснабжению и канализации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за _____________________ 20___ года</w:t>
      </w:r>
    </w:p>
    <w:p w:rsidR="001E6428" w:rsidRPr="001E6428" w:rsidRDefault="001E6428" w:rsidP="001E6428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(отчетный период)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 w:rsidP="001E6428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1E6428" w:rsidRDefault="001E6428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303"/>
        <w:gridCol w:w="1530"/>
        <w:gridCol w:w="1417"/>
        <w:gridCol w:w="1530"/>
        <w:gridCol w:w="1361"/>
        <w:gridCol w:w="1417"/>
        <w:gridCol w:w="1474"/>
        <w:gridCol w:w="1077"/>
        <w:gridCol w:w="1020"/>
      </w:tblGrid>
      <w:tr w:rsidR="001E6428" w:rsidRPr="001E6428">
        <w:tc>
          <w:tcPr>
            <w:tcW w:w="1474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Муниципальный район области/источник финансового обеспечения расходов</w:t>
            </w:r>
          </w:p>
        </w:tc>
        <w:tc>
          <w:tcPr>
            <w:tcW w:w="1303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муниципального района области на год</w:t>
            </w:r>
          </w:p>
        </w:tc>
        <w:tc>
          <w:tcPr>
            <w:tcW w:w="1530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530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361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 области</w:t>
            </w:r>
          </w:p>
        </w:tc>
        <w:tc>
          <w:tcPr>
            <w:tcW w:w="1474" w:type="dxa"/>
            <w:vMerge w:val="restart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Возвращено дебиторской задолженности прошлых лет в областной бюджет из бюджета муниципального района области</w:t>
            </w:r>
          </w:p>
        </w:tc>
        <w:tc>
          <w:tcPr>
            <w:tcW w:w="2097" w:type="dxa"/>
            <w:gridSpan w:val="2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Остаток средств субсидии на конец отчетного периода</w:t>
            </w:r>
          </w:p>
        </w:tc>
      </w:tr>
      <w:tr w:rsidR="001E6428" w:rsidRPr="001E6428">
        <w:tc>
          <w:tcPr>
            <w:tcW w:w="1474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3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на едином счете бюджета муниципального района области</w:t>
            </w: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на счетах муниципальных учреждений</w:t>
            </w: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lastRenderedPageBreak/>
              <w:t>Муниципальный район области 1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.....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Муниципальный район области n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1E6428">
              <w:rPr>
                <w:rFonts w:ascii="PT Astra Serif" w:hAnsi="PT Astra Serif"/>
                <w:sz w:val="24"/>
                <w:szCs w:val="24"/>
              </w:rPr>
              <w:lastRenderedPageBreak/>
              <w:t>расходов, в том числе за счет средств: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6428" w:rsidRPr="001E6428"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6428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303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1E6428" w:rsidRPr="001E6428" w:rsidRDefault="001E642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Министр образования области            ____________ _______________________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     (подпись)        (Ф.И.О.)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>Руководитель планово-финансовой службы ____________ _______________________</w:t>
      </w:r>
    </w:p>
    <w:p w:rsidR="001E6428" w:rsidRPr="001E6428" w:rsidRDefault="001E642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E6428">
        <w:rPr>
          <w:rFonts w:ascii="PT Astra Serif" w:hAnsi="PT Astra Serif"/>
          <w:sz w:val="24"/>
          <w:szCs w:val="24"/>
        </w:rPr>
        <w:t xml:space="preserve">                                         (подпись)        (Ф.И.О.)</w:t>
      </w: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E6428" w:rsidRPr="001E6428" w:rsidRDefault="001E642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1E6428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1E6428" w:rsidSect="001E6428">
      <w:pgSz w:w="16838" w:h="11905" w:orient="landscape"/>
      <w:pgMar w:top="568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428"/>
    <w:rsid w:val="001E6428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428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1E642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1E6428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1E642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428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1E642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1E6428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1E642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775694BC86ED95D387DF4CCE38226DD32D4BA157143D50EF22EA6F4192768BD9C89648D099A0FBCD8DA16366F4F599A25AD7BEE89545AD03CBB767YED4G" TargetMode="External"/><Relationship Id="rId13" Type="http://schemas.openxmlformats.org/officeDocument/2006/relationships/hyperlink" Target="consultantplus://offline/ref=BB775694BC86ED95D387DF4CCE38226DD32D4BA157123D55EF2CEA6F4192768BD9C89648D099A0FBCD8DA56363F4F599A25AD7BEE89545AD03CBB767YED4G" TargetMode="External"/><Relationship Id="rId18" Type="http://schemas.openxmlformats.org/officeDocument/2006/relationships/hyperlink" Target="consultantplus://offline/ref=BB775694BC86ED95D387C141D8547F65D82114A95F153E00B170EC381EC270DE9988901D93DDADFECA86F13222AAACC9E111DABAF18945AAY1DEG" TargetMode="External"/><Relationship Id="rId26" Type="http://schemas.openxmlformats.org/officeDocument/2006/relationships/hyperlink" Target="consultantplus://offline/ref=BB775694BC86ED95D387DF4CCE38226DD32D4BA15717375FE92DEA6F4192768BD9C89648D099A0FBCD8DA5676FF4F599A25AD7BEE89545AD03CBB767YED4G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B775694BC86ED95D387DF4CCE38226DD32D4BA157123352ED25EA6F4192768BD9C89648D099A0FBCD8DA16067F4F599A25AD7BEE89545AD03CBB767YED4G" TargetMode="External"/><Relationship Id="rId34" Type="http://schemas.openxmlformats.org/officeDocument/2006/relationships/hyperlink" Target="consultantplus://offline/ref=BB775694BC86ED95D387DF4CCE38226DD32D4BA157123352ED25EA6F4192768BD9C89648D099A0FBCD8DA16660F4F599A25AD7BEE89545AD03CBB767YED4G" TargetMode="External"/><Relationship Id="rId7" Type="http://schemas.openxmlformats.org/officeDocument/2006/relationships/hyperlink" Target="consultantplus://offline/ref=BB775694BC86ED95D387DF4CCE38226DD32D4BA15717375FE92DEA6F4192768BD9C89648D099A0FBCD8DA56761F4F599A25AD7BEE89545AD03CBB767YED4G" TargetMode="External"/><Relationship Id="rId12" Type="http://schemas.openxmlformats.org/officeDocument/2006/relationships/hyperlink" Target="consultantplus://offline/ref=BB775694BC86ED95D387DF4CCE38226DD32D4BA157123352ED25EA6F4192768BD9C89648D099A0FBCD8DA1616FF4F599A25AD7BEE89545AD03CBB767YED4G" TargetMode="External"/><Relationship Id="rId17" Type="http://schemas.openxmlformats.org/officeDocument/2006/relationships/hyperlink" Target="consultantplus://offline/ref=BB775694BC86ED95D387DF4CCE38226DD32D4BA157123D55EF2CEA6F4192768BD9C89648D099A0FBCD8DA56363F4F599A25AD7BEE89545AD03CBB767YED4G" TargetMode="External"/><Relationship Id="rId25" Type="http://schemas.openxmlformats.org/officeDocument/2006/relationships/hyperlink" Target="consultantplus://offline/ref=BB775694BC86ED95D387C141D8547F65DF2216AE5F103E00B170EC381EC270DE9988901D96DAA6AE9CC9F06E67F8BFC8E311D8BFEDY8D8G" TargetMode="External"/><Relationship Id="rId33" Type="http://schemas.openxmlformats.org/officeDocument/2006/relationships/hyperlink" Target="consultantplus://offline/ref=BB775694BC86ED95D387DF4CCE38226DD32D4BA157123352ED25EA6F4192768BD9C89648D099A0FBCD8DA16661F4F599A25AD7BEE89545AD03CBB767YED4G" TargetMode="External"/><Relationship Id="rId38" Type="http://schemas.openxmlformats.org/officeDocument/2006/relationships/hyperlink" Target="consultantplus://offline/ref=BB775694BC86ED95D387DF4CCE38226DD32D4BA157123352ED25EA6F4192768BD9C89648D099A0FBCD8DA16660F4F599A25AD7BEE89545AD03CBB767YED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B775694BC86ED95D387C141D8547F65DF2214AB56163E00B170EC381EC270DE8B88C81192DAB3FAC893A76364YFDCG" TargetMode="External"/><Relationship Id="rId20" Type="http://schemas.openxmlformats.org/officeDocument/2006/relationships/hyperlink" Target="consultantplus://offline/ref=BB775694BC86ED95D387DF4CCE38226DD32D4BA157123D55EF2CEA6F4192768BD9C89648D099A0FBCD8DA56361F4F599A25AD7BEE89545AD03CBB767YED4G" TargetMode="External"/><Relationship Id="rId29" Type="http://schemas.openxmlformats.org/officeDocument/2006/relationships/hyperlink" Target="consultantplus://offline/ref=BB775694BC86ED95D387DF4CCE38226DD32D4BA157123352ED25EA6F4192768BD9C89648D099A0FBCD8DA16765F4F599A25AD7BEE89545AD03CBB767YED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B775694BC86ED95D387DF4CCE38226DD32D4BA157123D55EF2CEA6F4192768BD9C89648D099A0FBCD8DA56363F4F599A25AD7BEE89545AD03CBB767YED4G" TargetMode="External"/><Relationship Id="rId11" Type="http://schemas.openxmlformats.org/officeDocument/2006/relationships/hyperlink" Target="consultantplus://offline/ref=BB775694BC86ED95D387DF4CCE38226DD32D4BA157123352ED25EA6F4192768BD9C89648D099A0FBCD8DA1616EF4F599A25AD7BEE89545AD03CBB767YED4G" TargetMode="External"/><Relationship Id="rId24" Type="http://schemas.openxmlformats.org/officeDocument/2006/relationships/hyperlink" Target="consultantplus://offline/ref=BB775694BC86ED95D387DF4CCE38226DD32D4BA157123352ED25EA6F4192768BD9C89648D099A0FBCD8DA1606EF4F599A25AD7BEE89545AD03CBB767YED4G" TargetMode="External"/><Relationship Id="rId32" Type="http://schemas.openxmlformats.org/officeDocument/2006/relationships/hyperlink" Target="consultantplus://offline/ref=BB775694BC86ED95D387DF4CCE38226DD32D4BA157123352ED25EA6F4192768BD9C89648D099A0FBCD8DA16660F4F599A25AD7BEE89545AD03CBB767YED4G" TargetMode="External"/><Relationship Id="rId37" Type="http://schemas.openxmlformats.org/officeDocument/2006/relationships/hyperlink" Target="consultantplus://offline/ref=BB775694BC86ED95D387DF4CCE38226DD32D4BA157123352ED25EA6F4192768BD9C89648D099A0FBCD8DA16660F4F599A25AD7BEE89545AD03CBB767YED4G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BB775694BC86ED95D387DF4CCE38226DD32D4BA157123352ED25EA6F4192768BD9C89648D099A0FBCD8DA16163F4F599A25AD7BEE89545AD03CBB767YED4G" TargetMode="External"/><Relationship Id="rId15" Type="http://schemas.openxmlformats.org/officeDocument/2006/relationships/hyperlink" Target="consultantplus://offline/ref=BB775694BC86ED95D387C141D8547F65D82114A95F153E00B170EC381EC270DE8B88C81192DAB3FAC893A76364YFDCG" TargetMode="External"/><Relationship Id="rId23" Type="http://schemas.openxmlformats.org/officeDocument/2006/relationships/hyperlink" Target="consultantplus://offline/ref=BB775694BC86ED95D387DF4CCE38226DD32D4BA157123352ED25EA6F4192768BD9C89648D099A0FBCD8DA16060F4F599A25AD7BEE89545AD03CBB767YED4G" TargetMode="External"/><Relationship Id="rId28" Type="http://schemas.openxmlformats.org/officeDocument/2006/relationships/hyperlink" Target="consultantplus://offline/ref=BB775694BC86ED95D387C141D8547F65DF221CAA51143E00B170EC381EC270DE9988901F91DFA4F199DCE1366BFEA6D6E60AC4BDEF89Y4D6G" TargetMode="External"/><Relationship Id="rId36" Type="http://schemas.openxmlformats.org/officeDocument/2006/relationships/hyperlink" Target="consultantplus://offline/ref=BB775694BC86ED95D387DF4CCE38226DD32D4BA157123352ED25EA6F4192768BD9C89648D099A0FBCD8DA16660F4F599A25AD7BEE89545AD03CBB767YED4G" TargetMode="External"/><Relationship Id="rId10" Type="http://schemas.openxmlformats.org/officeDocument/2006/relationships/hyperlink" Target="consultantplus://offline/ref=BB775694BC86ED95D387DF4CCE38226DD32D4BA157123352ED25EA6F4192768BD9C89648D099A0FBCD8DA16161F4F599A25AD7BEE89545AD03CBB767YED4G" TargetMode="External"/><Relationship Id="rId19" Type="http://schemas.openxmlformats.org/officeDocument/2006/relationships/hyperlink" Target="consultantplus://offline/ref=BB775694BC86ED95D387C141D8547F65DF2214AB56163E00B170EC381EC270DE9988901D93DDACF9CA86F13222AAACC9E111DABAF18945AAY1DEG" TargetMode="External"/><Relationship Id="rId31" Type="http://schemas.openxmlformats.org/officeDocument/2006/relationships/hyperlink" Target="consultantplus://offline/ref=BB775694BC86ED95D387DF4CCE38226DD32D4BA157123352ED25EA6F4192768BD9C89648D099A0FBCD8DA16663F4F599A25AD7BEE89545AD03CBB767YED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775694BC86ED95D387DF4CCE38226DD32D4BA157173753EA2CEA6F4192768BD9C89648D099A0FBCD8DA36266F4F599A25AD7BEE89545AD03CBB767YED4G" TargetMode="External"/><Relationship Id="rId14" Type="http://schemas.openxmlformats.org/officeDocument/2006/relationships/hyperlink" Target="consultantplus://offline/ref=BB775694BC86ED95D387DF4CCE38226DD32D4BA15717375FE92DEA6F4192768BD9C89648D099A0FBCD8DA5676EF4F599A25AD7BEE89545AD03CBB767YED4G" TargetMode="External"/><Relationship Id="rId22" Type="http://schemas.openxmlformats.org/officeDocument/2006/relationships/hyperlink" Target="consultantplus://offline/ref=BB775694BC86ED95D387DF4CCE38226DD32D4BA157173453E922EA6F4192768BD9C89648D099A0FBCD8DA56262F4F599A25AD7BEE89545AD03CBB767YED4G" TargetMode="External"/><Relationship Id="rId27" Type="http://schemas.openxmlformats.org/officeDocument/2006/relationships/hyperlink" Target="consultantplus://offline/ref=BB775694BC86ED95D387DF4CCE38226DD32D4BA157123352ED25EA6F4192768BD9C89648D099A0FBCD8DA16766F4F599A25AD7BEE89545AD03CBB767YED4G" TargetMode="External"/><Relationship Id="rId30" Type="http://schemas.openxmlformats.org/officeDocument/2006/relationships/hyperlink" Target="consultantplus://offline/ref=BB775694BC86ED95D387DF4CCE38226DD32D4BA157123352ED25EA6F4192768BD9C89648D099A0FBCD8DA1676EF4F599A25AD7BEE89545AD03CBB767YED4G" TargetMode="External"/><Relationship Id="rId35" Type="http://schemas.openxmlformats.org/officeDocument/2006/relationships/hyperlink" Target="consultantplus://offline/ref=BB775694BC86ED95D387DF4CCE38226DD32D4BA157123352ED25EA6F4192768BD9C89648D099A0FBCD8DA1666EF4F599A25AD7BEE89545AD03CBB767YED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3483</Words>
  <Characters>19854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2023-05-17T06:03:00Z</dcterms:created>
  <dcterms:modified xsi:type="dcterms:W3CDTF">2023-05-17T06:05:00Z</dcterms:modified>
</cp:coreProperties>
</file>