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22E" w:rsidRPr="00C8522E" w:rsidRDefault="00C8522E">
      <w:pPr>
        <w:pStyle w:val="ConsPlusTitle"/>
        <w:jc w:val="center"/>
        <w:outlineLvl w:val="0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ПРАВИТЕЛЬСТВО САРАТОВСКОЙ ОБЛАСТИ</w:t>
      </w:r>
    </w:p>
    <w:p w:rsidR="00C8522E" w:rsidRPr="00C8522E" w:rsidRDefault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ПОСТАНОВЛЕНИЕ</w:t>
      </w:r>
    </w:p>
    <w:p w:rsidR="00C8522E" w:rsidRPr="00C8522E" w:rsidRDefault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от 26 августа 2016 г. N 455-П</w:t>
      </w:r>
    </w:p>
    <w:p w:rsidR="00C8522E" w:rsidRPr="00C8522E" w:rsidRDefault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C8522E">
        <w:rPr>
          <w:rFonts w:ascii="PT Astra Serif" w:hAnsi="PT Astra Serif"/>
          <w:sz w:val="24"/>
          <w:szCs w:val="24"/>
        </w:rPr>
        <w:t>ИЗ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ОБЛАСТНОГО</w:t>
      </w:r>
    </w:p>
    <w:p w:rsidR="00C8522E" w:rsidRPr="00C8522E" w:rsidRDefault="00C8522E" w:rsidP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proofErr w:type="gramStart"/>
      <w:r w:rsidRPr="00C8522E">
        <w:rPr>
          <w:rFonts w:ascii="PT Astra Serif" w:hAnsi="PT Astra Serif"/>
          <w:sz w:val="24"/>
          <w:szCs w:val="24"/>
        </w:rPr>
        <w:t>БЮДЖЕТА СУБСИДИИ БЮДЖЕТАМ МУНИЦИПАЛЬНЫХ РАЙОНОВ И 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ОКРУГОВ ОБЛАСТИ НА СОЗДАНИЕ В ДОШКОЛЬНЫХ ОБРАЗОВАТЕЛЬНЫХ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ОРГАНИЗАЦИЯХ, ОРГАНИЗАЦИЯХ ДОПОЛНИТЕЛЬНОГО ОБРАЗОВАНИЯ ДЕТЕЙ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(В ТОМ ЧИСЛЕ В ОРГАНИЗАЦИЯХ, ОСУЩЕСТВЛЯЮЩИХ ОБРАЗОВАТЕЛЬНУЮ</w:t>
      </w:r>
      <w:proofErr w:type="gramEnd"/>
    </w:p>
    <w:p w:rsidR="00C8522E" w:rsidRPr="00C8522E" w:rsidRDefault="00C8522E" w:rsidP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proofErr w:type="gramStart"/>
      <w:r w:rsidRPr="00C8522E">
        <w:rPr>
          <w:rFonts w:ascii="PT Astra Serif" w:hAnsi="PT Astra Serif"/>
          <w:sz w:val="24"/>
          <w:szCs w:val="24"/>
        </w:rPr>
        <w:t>ДЕЯТЕЛЬНОСТЬ ПО АДАПТИРОВАННЫМ ОСНОВНЫМ ОБЩЕОБРАЗОВАТЕЛЬНЫМ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ПРОГРАММАМ) УСЛОВИЙ ДЛЯ ПОЛУЧЕНИЯ ДЕТЬМИ-ИНВАЛИДАМИ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КАЧЕСТВЕННОГО ОБРАЗОВАНИЯ</w:t>
      </w:r>
      <w:proofErr w:type="gramEnd"/>
    </w:p>
    <w:p w:rsidR="00C8522E" w:rsidRPr="00C8522E" w:rsidRDefault="00C8522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8522E" w:rsidRPr="00C852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8522E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 xml:space="preserve">от 12.07.2017 </w:t>
            </w:r>
            <w:hyperlink r:id="rId6">
              <w:r w:rsidRPr="00C8522E">
                <w:rPr>
                  <w:rFonts w:ascii="PT Astra Serif" w:hAnsi="PT Astra Serif"/>
                  <w:sz w:val="24"/>
                  <w:szCs w:val="24"/>
                </w:rPr>
                <w:t>N 351-П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 xml:space="preserve">, от 06.08.2018 </w:t>
            </w:r>
            <w:hyperlink r:id="rId7">
              <w:r w:rsidRPr="00C8522E">
                <w:rPr>
                  <w:rFonts w:ascii="PT Astra Serif" w:hAnsi="PT Astra Serif"/>
                  <w:sz w:val="24"/>
                  <w:szCs w:val="24"/>
                </w:rPr>
                <w:t>N 433-П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 xml:space="preserve">, от 10.06.2020 </w:t>
            </w:r>
            <w:hyperlink r:id="rId8">
              <w:r w:rsidRPr="00C8522E">
                <w:rPr>
                  <w:rFonts w:ascii="PT Astra Serif" w:hAnsi="PT Astra Serif"/>
                  <w:sz w:val="24"/>
                  <w:szCs w:val="24"/>
                </w:rPr>
                <w:t>N 490-П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 xml:space="preserve">от 14.01.2021 </w:t>
            </w:r>
            <w:hyperlink r:id="rId9">
              <w:r w:rsidRPr="00C8522E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 xml:space="preserve">, от 05.05.2023 </w:t>
            </w:r>
            <w:hyperlink r:id="rId10">
              <w:r w:rsidRPr="00C8522E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На основании </w:t>
      </w:r>
      <w:hyperlink r:id="rId11">
        <w:r w:rsidRPr="00C8522E">
          <w:rPr>
            <w:rFonts w:ascii="PT Astra Serif" w:hAnsi="PT Astra Serif"/>
            <w:sz w:val="24"/>
            <w:szCs w:val="24"/>
          </w:rPr>
          <w:t>Устава</w:t>
        </w:r>
      </w:hyperlink>
      <w:r w:rsidRPr="00C8522E">
        <w:rPr>
          <w:rFonts w:ascii="PT Astra Serif" w:hAnsi="PT Astra Serif"/>
          <w:sz w:val="24"/>
          <w:szCs w:val="24"/>
        </w:rPr>
        <w:t xml:space="preserve"> (Основного Закона) Саратовской области Правительство области постановляет: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1. Утвердить: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w:anchor="P50">
        <w:r w:rsidRPr="00C8522E">
          <w:rPr>
            <w:rFonts w:ascii="PT Astra Serif" w:hAnsi="PT Astra Serif"/>
            <w:sz w:val="24"/>
            <w:szCs w:val="24"/>
          </w:rPr>
          <w:t>Положение</w:t>
        </w:r>
      </w:hyperlink>
      <w:r w:rsidRPr="00C8522E">
        <w:rPr>
          <w:rFonts w:ascii="PT Astra Serif" w:hAnsi="PT Astra Serif"/>
          <w:sz w:val="24"/>
          <w:szCs w:val="24"/>
        </w:rPr>
        <w:t xml:space="preserve"> о порядке предоставления и распределения из областного бюджета субсидии бюджетам муниципальных районов и городских округов области на создание в дошкольных 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 согласно приложению N 1;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12.07.2017 </w:t>
      </w:r>
      <w:hyperlink r:id="rId12">
        <w:r w:rsidRPr="00C8522E">
          <w:rPr>
            <w:rFonts w:ascii="PT Astra Serif" w:hAnsi="PT Astra Serif"/>
            <w:sz w:val="24"/>
            <w:szCs w:val="24"/>
          </w:rPr>
          <w:t>N 351-П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06.08.2018 </w:t>
      </w:r>
      <w:hyperlink r:id="rId13">
        <w:r w:rsidRPr="00C8522E">
          <w:rPr>
            <w:rFonts w:ascii="PT Astra Serif" w:hAnsi="PT Astra Serif"/>
            <w:sz w:val="24"/>
            <w:szCs w:val="24"/>
          </w:rPr>
          <w:t>N 433-П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10.06.2020 </w:t>
      </w:r>
      <w:hyperlink r:id="rId14">
        <w:r w:rsidRPr="00C8522E">
          <w:rPr>
            <w:rFonts w:ascii="PT Astra Serif" w:hAnsi="PT Astra Serif"/>
            <w:sz w:val="24"/>
            <w:szCs w:val="24"/>
          </w:rPr>
          <w:t>N 490-П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14.01.2021 </w:t>
      </w:r>
      <w:hyperlink r:id="rId15">
        <w:r w:rsidRPr="00C8522E">
          <w:rPr>
            <w:rFonts w:ascii="PT Astra Serif" w:hAnsi="PT Astra Serif"/>
            <w:sz w:val="24"/>
            <w:szCs w:val="24"/>
          </w:rPr>
          <w:t>N 15-П</w:t>
        </w:r>
      </w:hyperlink>
      <w:r w:rsidRPr="00C8522E">
        <w:rPr>
          <w:rFonts w:ascii="PT Astra Serif" w:hAnsi="PT Astra Serif"/>
          <w:sz w:val="24"/>
          <w:szCs w:val="24"/>
        </w:rPr>
        <w:t>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C8522E">
        <w:rPr>
          <w:rFonts w:ascii="PT Astra Serif" w:hAnsi="PT Astra Serif"/>
          <w:sz w:val="24"/>
          <w:szCs w:val="24"/>
        </w:rPr>
        <w:t xml:space="preserve">форму </w:t>
      </w:r>
      <w:hyperlink w:anchor="P112">
        <w:r w:rsidRPr="00C8522E">
          <w:rPr>
            <w:rFonts w:ascii="PT Astra Serif" w:hAnsi="PT Astra Serif"/>
            <w:sz w:val="24"/>
            <w:szCs w:val="24"/>
          </w:rPr>
          <w:t>отчета</w:t>
        </w:r>
      </w:hyperlink>
      <w:r w:rsidRPr="00C8522E">
        <w:rPr>
          <w:rFonts w:ascii="PT Astra Serif" w:hAnsi="PT Astra Serif"/>
          <w:sz w:val="24"/>
          <w:szCs w:val="24"/>
        </w:rPr>
        <w:t xml:space="preserve"> органа местного самоуправления муниципального района (городского округа) области о расходовании предоставленной из областного бюджета субсидии бюджетам муниципальных районов и городских округов области на создание в дошкольных 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 согласно приложению N 2;</w:t>
      </w:r>
      <w:proofErr w:type="gramEnd"/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12.07.2017 </w:t>
      </w:r>
      <w:hyperlink r:id="rId16">
        <w:r w:rsidRPr="00C8522E">
          <w:rPr>
            <w:rFonts w:ascii="PT Astra Serif" w:hAnsi="PT Astra Serif"/>
            <w:sz w:val="24"/>
            <w:szCs w:val="24"/>
          </w:rPr>
          <w:t>N 351-П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06.08.2018 </w:t>
      </w:r>
      <w:hyperlink r:id="rId17">
        <w:r w:rsidRPr="00C8522E">
          <w:rPr>
            <w:rFonts w:ascii="PT Astra Serif" w:hAnsi="PT Astra Serif"/>
            <w:sz w:val="24"/>
            <w:szCs w:val="24"/>
          </w:rPr>
          <w:t>N 433-П</w:t>
        </w:r>
      </w:hyperlink>
      <w:r w:rsidRPr="00C8522E">
        <w:rPr>
          <w:rFonts w:ascii="PT Astra Serif" w:hAnsi="PT Astra Serif"/>
          <w:sz w:val="24"/>
          <w:szCs w:val="24"/>
        </w:rPr>
        <w:t>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C8522E">
        <w:rPr>
          <w:rFonts w:ascii="PT Astra Serif" w:hAnsi="PT Astra Serif"/>
          <w:sz w:val="24"/>
          <w:szCs w:val="24"/>
        </w:rPr>
        <w:t xml:space="preserve">форму </w:t>
      </w:r>
      <w:hyperlink w:anchor="P209">
        <w:r w:rsidRPr="00C8522E">
          <w:rPr>
            <w:rFonts w:ascii="PT Astra Serif" w:hAnsi="PT Astra Serif"/>
            <w:sz w:val="24"/>
            <w:szCs w:val="24"/>
          </w:rPr>
          <w:t>сводного отчета</w:t>
        </w:r>
      </w:hyperlink>
      <w:r w:rsidRPr="00C8522E">
        <w:rPr>
          <w:rFonts w:ascii="PT Astra Serif" w:hAnsi="PT Astra Serif"/>
          <w:sz w:val="24"/>
          <w:szCs w:val="24"/>
        </w:rPr>
        <w:t xml:space="preserve"> министерства образования области о расходовании предоставленной из областного бюджета субсидии бюджетам муниципальных районов и городских округов области на создание в дошкольных 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 согласно приложению N 3.</w:t>
      </w:r>
      <w:proofErr w:type="gramEnd"/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12.07.2017 </w:t>
      </w:r>
      <w:hyperlink r:id="rId18">
        <w:r w:rsidRPr="00C8522E">
          <w:rPr>
            <w:rFonts w:ascii="PT Astra Serif" w:hAnsi="PT Astra Serif"/>
            <w:sz w:val="24"/>
            <w:szCs w:val="24"/>
          </w:rPr>
          <w:t>N 351-П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06.08.2018 </w:t>
      </w:r>
      <w:hyperlink r:id="rId19">
        <w:r w:rsidRPr="00C8522E">
          <w:rPr>
            <w:rFonts w:ascii="PT Astra Serif" w:hAnsi="PT Astra Serif"/>
            <w:sz w:val="24"/>
            <w:szCs w:val="24"/>
          </w:rPr>
          <w:t>N 433-П</w:t>
        </w:r>
      </w:hyperlink>
      <w:r w:rsidRPr="00C8522E">
        <w:rPr>
          <w:rFonts w:ascii="PT Astra Serif" w:hAnsi="PT Astra Serif"/>
          <w:sz w:val="24"/>
          <w:szCs w:val="24"/>
        </w:rPr>
        <w:t>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lastRenderedPageBreak/>
        <w:t>2. Органам местного самоуправления муниципальных районов и городских округов области, получивших из областного бюджета субсидию на создание в дошкольных 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образования: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(в ред. </w:t>
      </w:r>
      <w:hyperlink r:id="rId20">
        <w:r w:rsidRPr="00C8522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06.08.2018 N 433-П)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осуществлять </w:t>
      </w:r>
      <w:proofErr w:type="gramStart"/>
      <w:r w:rsidRPr="00C8522E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целевым использованием субсидии;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ежеквартально до 7 числа месяца, следующего за отчетным кварталом, представлять в министерство образования области </w:t>
      </w:r>
      <w:hyperlink w:anchor="P112">
        <w:r w:rsidRPr="00C8522E">
          <w:rPr>
            <w:rFonts w:ascii="PT Astra Serif" w:hAnsi="PT Astra Serif"/>
            <w:sz w:val="24"/>
            <w:szCs w:val="24"/>
          </w:rPr>
          <w:t>отчет</w:t>
        </w:r>
      </w:hyperlink>
      <w:r w:rsidRPr="00C8522E">
        <w:rPr>
          <w:rFonts w:ascii="PT Astra Serif" w:hAnsi="PT Astra Serif"/>
          <w:sz w:val="24"/>
          <w:szCs w:val="24"/>
        </w:rPr>
        <w:t xml:space="preserve"> по форме согласно приложению N 2.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(п. 2 в ред. </w:t>
      </w:r>
      <w:hyperlink r:id="rId21">
        <w:r w:rsidRPr="00C8522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12.07.2017 N 351-П)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3. Министерству образования области ежеквартально до 15 числа месяца, следующего за отчетным кварталом, представлять в министерство финансов области </w:t>
      </w:r>
      <w:hyperlink w:anchor="P209">
        <w:r w:rsidRPr="00C8522E">
          <w:rPr>
            <w:rFonts w:ascii="PT Astra Serif" w:hAnsi="PT Astra Serif"/>
            <w:sz w:val="24"/>
            <w:szCs w:val="24"/>
          </w:rPr>
          <w:t>сводный отчет</w:t>
        </w:r>
      </w:hyperlink>
      <w:r w:rsidRPr="00C8522E">
        <w:rPr>
          <w:rFonts w:ascii="PT Astra Serif" w:hAnsi="PT Astra Serif"/>
          <w:sz w:val="24"/>
          <w:szCs w:val="24"/>
        </w:rPr>
        <w:t xml:space="preserve"> по форме согласно приложению N 3.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(п. 3 в ред. </w:t>
      </w:r>
      <w:hyperlink r:id="rId22">
        <w:r w:rsidRPr="00C8522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12.07.2017 N 351-П)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4. Утратил силу с 14 января 2021 года. - </w:t>
      </w:r>
      <w:hyperlink r:id="rId23">
        <w:r w:rsidRPr="00C8522E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15-П.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5. Настоящее постановление вступает в силу со дня его подписания.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Губернатор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Саратовской области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В.В.РАДАЕВ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lastRenderedPageBreak/>
        <w:t>Приложение N 1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к постановлению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от 26 августа 2016 г. N 455-П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50"/>
      <w:bookmarkEnd w:id="0"/>
      <w:r w:rsidRPr="00C8522E">
        <w:rPr>
          <w:rFonts w:ascii="PT Astra Serif" w:hAnsi="PT Astra Serif"/>
          <w:sz w:val="24"/>
          <w:szCs w:val="24"/>
        </w:rPr>
        <w:t>ПОЛОЖЕНИЕ</w:t>
      </w:r>
    </w:p>
    <w:p w:rsidR="00C8522E" w:rsidRPr="00C8522E" w:rsidRDefault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C8522E">
        <w:rPr>
          <w:rFonts w:ascii="PT Astra Serif" w:hAnsi="PT Astra Serif"/>
          <w:sz w:val="24"/>
          <w:szCs w:val="24"/>
        </w:rPr>
        <w:t>ИЗ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ОБЛАСТНОГО</w:t>
      </w:r>
    </w:p>
    <w:p w:rsidR="00C8522E" w:rsidRPr="00C8522E" w:rsidRDefault="00C8522E" w:rsidP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proofErr w:type="gramStart"/>
      <w:r w:rsidRPr="00C8522E">
        <w:rPr>
          <w:rFonts w:ascii="PT Astra Serif" w:hAnsi="PT Astra Serif"/>
          <w:sz w:val="24"/>
          <w:szCs w:val="24"/>
        </w:rPr>
        <w:t>БЮДЖЕТА СУБСИДИИ БЮДЖЕТАМ МУНИЦИПАЛЬНЫХ РАЙОНОВ И 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ОКРУГОВ ОБЛАСТИ НА СОЗДАНИЕ В ДОШКОЛЬНЫХ ОБРАЗОВАТЕЛЬНЫХ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ОРГАНИЗАЦИЯХ, ОРГАНИЗАЦИЯХ ДОПОЛНИТЕЛЬНОГО ОБРАЗОВАНИЯ ДЕТЕЙ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(В ТОМ ЧИСЛЕ В ОРГАНИЗАЦИЯХ, ОСУЩЕСТВЛЯЮЩИХ ОБРАЗОВАТЕЛЬНУЮ</w:t>
      </w:r>
      <w:proofErr w:type="gramEnd"/>
    </w:p>
    <w:p w:rsidR="00C8522E" w:rsidRPr="00C8522E" w:rsidRDefault="00C8522E" w:rsidP="00C8522E">
      <w:pPr>
        <w:pStyle w:val="ConsPlusTitle"/>
        <w:jc w:val="center"/>
        <w:rPr>
          <w:rFonts w:ascii="PT Astra Serif" w:hAnsi="PT Astra Serif"/>
          <w:sz w:val="24"/>
          <w:szCs w:val="24"/>
        </w:rPr>
      </w:pPr>
      <w:proofErr w:type="gramStart"/>
      <w:r w:rsidRPr="00C8522E">
        <w:rPr>
          <w:rFonts w:ascii="PT Astra Serif" w:hAnsi="PT Astra Serif"/>
          <w:sz w:val="24"/>
          <w:szCs w:val="24"/>
        </w:rPr>
        <w:t>ДЕЯТЕЛЬНОСТЬ ПО АДАПТИРОВАННЫМ ОСНОВНЫМ ОБЩЕОБРАЗОВАТЕЛЬНЫМ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ПРОГРАММАМ) УСЛОВИЙ ДЛЯ ПОЛУЧЕНИЯ ДЕТЬМИ-ИНВАЛИДАМИ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КАЧЕСТВЕННОГО ОБРАЗОВАНИЯ</w:t>
      </w:r>
      <w:proofErr w:type="gramEnd"/>
    </w:p>
    <w:p w:rsidR="00C8522E" w:rsidRPr="00C8522E" w:rsidRDefault="00C8522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8522E" w:rsidRPr="00C852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8522E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 xml:space="preserve">от 12.07.2017 </w:t>
            </w:r>
            <w:hyperlink r:id="rId24">
              <w:r w:rsidRPr="00C8522E">
                <w:rPr>
                  <w:rFonts w:ascii="PT Astra Serif" w:hAnsi="PT Astra Serif"/>
                  <w:sz w:val="24"/>
                  <w:szCs w:val="24"/>
                </w:rPr>
                <w:t>N 351-П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 xml:space="preserve">, от 06.08.2018 </w:t>
            </w:r>
            <w:hyperlink r:id="rId25">
              <w:r w:rsidRPr="00C8522E">
                <w:rPr>
                  <w:rFonts w:ascii="PT Astra Serif" w:hAnsi="PT Astra Serif"/>
                  <w:sz w:val="24"/>
                  <w:szCs w:val="24"/>
                </w:rPr>
                <w:t>N 433-П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 xml:space="preserve">, от 10.06.2020 </w:t>
            </w:r>
            <w:hyperlink r:id="rId26">
              <w:r w:rsidRPr="00C8522E">
                <w:rPr>
                  <w:rFonts w:ascii="PT Astra Serif" w:hAnsi="PT Astra Serif"/>
                  <w:sz w:val="24"/>
                  <w:szCs w:val="24"/>
                </w:rPr>
                <w:t>N 490-П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 xml:space="preserve">от 14.01.2021 </w:t>
            </w:r>
            <w:hyperlink r:id="rId27">
              <w:r w:rsidRPr="00C8522E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 xml:space="preserve">, от 05.05.2023 </w:t>
            </w:r>
            <w:hyperlink r:id="rId28">
              <w:r w:rsidRPr="00C8522E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C8522E">
        <w:rPr>
          <w:rFonts w:ascii="PT Astra Serif" w:hAnsi="PT Astra Serif"/>
          <w:sz w:val="24"/>
          <w:szCs w:val="24"/>
        </w:rPr>
        <w:t xml:space="preserve">Настоящее Положение определяет порядок предоставления и распределения из областного бюджета субсидии бюджетам муниципальных районов и городских округов области на создание в дошкольных 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 (далее - субсидия) в рамках реализации государственной </w:t>
      </w:r>
      <w:hyperlink r:id="rId29">
        <w:r w:rsidRPr="00C8522E">
          <w:rPr>
            <w:rFonts w:ascii="PT Astra Serif" w:hAnsi="PT Astra Serif"/>
            <w:sz w:val="24"/>
            <w:szCs w:val="24"/>
          </w:rPr>
          <w:t>программы</w:t>
        </w:r>
      </w:hyperlink>
      <w:r w:rsidRPr="00C8522E">
        <w:rPr>
          <w:rFonts w:ascii="PT Astra Serif" w:hAnsi="PT Astra Serif"/>
          <w:sz w:val="24"/>
          <w:szCs w:val="24"/>
        </w:rPr>
        <w:t xml:space="preserve"> Саратовской области "Развитие образования в Саратовской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области до 2025 года".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12.07.2017 </w:t>
      </w:r>
      <w:hyperlink r:id="rId30">
        <w:r w:rsidRPr="00C8522E">
          <w:rPr>
            <w:rFonts w:ascii="PT Astra Serif" w:hAnsi="PT Astra Serif"/>
            <w:sz w:val="24"/>
            <w:szCs w:val="24"/>
          </w:rPr>
          <w:t>N 351-П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06.08.2018 </w:t>
      </w:r>
      <w:hyperlink r:id="rId31">
        <w:r w:rsidRPr="00C8522E">
          <w:rPr>
            <w:rFonts w:ascii="PT Astra Serif" w:hAnsi="PT Astra Serif"/>
            <w:sz w:val="24"/>
            <w:szCs w:val="24"/>
          </w:rPr>
          <w:t>N 433-П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10.06.2020 </w:t>
      </w:r>
      <w:hyperlink r:id="rId32">
        <w:r w:rsidRPr="00C8522E">
          <w:rPr>
            <w:rFonts w:ascii="PT Astra Serif" w:hAnsi="PT Astra Serif"/>
            <w:sz w:val="24"/>
            <w:szCs w:val="24"/>
          </w:rPr>
          <w:t>N 490-П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14.01.2021 </w:t>
      </w:r>
      <w:hyperlink r:id="rId33">
        <w:r w:rsidRPr="00C8522E">
          <w:rPr>
            <w:rFonts w:ascii="PT Astra Serif" w:hAnsi="PT Astra Serif"/>
            <w:sz w:val="24"/>
            <w:szCs w:val="24"/>
          </w:rPr>
          <w:t>N 15-П</w:t>
        </w:r>
      </w:hyperlink>
      <w:r w:rsidRPr="00C8522E">
        <w:rPr>
          <w:rFonts w:ascii="PT Astra Serif" w:hAnsi="PT Astra Serif"/>
          <w:sz w:val="24"/>
          <w:szCs w:val="24"/>
        </w:rPr>
        <w:t>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bookmarkStart w:id="1" w:name="P66"/>
      <w:bookmarkEnd w:id="1"/>
      <w:r w:rsidRPr="00C8522E">
        <w:rPr>
          <w:rFonts w:ascii="PT Astra Serif" w:hAnsi="PT Astra Serif"/>
          <w:sz w:val="24"/>
          <w:szCs w:val="24"/>
        </w:rPr>
        <w:t xml:space="preserve">2. </w:t>
      </w:r>
      <w:proofErr w:type="gramStart"/>
      <w:r w:rsidRPr="00C8522E">
        <w:rPr>
          <w:rFonts w:ascii="PT Astra Serif" w:hAnsi="PT Astra Serif"/>
          <w:sz w:val="24"/>
          <w:szCs w:val="24"/>
        </w:rPr>
        <w:t xml:space="preserve">Целью предоставления из областного бюджета бюджетам муниципальных районов и городских округов области (далее - муниципальные образования области) субсидии является </w:t>
      </w:r>
      <w:proofErr w:type="spellStart"/>
      <w:r w:rsidRPr="00C8522E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расходных обязательств муниципальных образований области в целях создания в дошкольных 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образования.</w:t>
      </w:r>
      <w:proofErr w:type="gramEnd"/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Предельный уровень </w:t>
      </w:r>
      <w:proofErr w:type="spellStart"/>
      <w:r w:rsidRPr="00C8522E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из областного бюджета расходных обязательств муниципальных образований области устанавливается в соответствии с </w:t>
      </w:r>
      <w:hyperlink r:id="rId34">
        <w:r w:rsidRPr="00C8522E">
          <w:rPr>
            <w:rFonts w:ascii="PT Astra Serif" w:hAnsi="PT Astra Serif"/>
            <w:sz w:val="24"/>
            <w:szCs w:val="24"/>
          </w:rPr>
          <w:t>пунктом 3</w:t>
        </w:r>
      </w:hyperlink>
      <w:r w:rsidRPr="00C8522E">
        <w:rPr>
          <w:rFonts w:ascii="PT Astra Serif" w:hAnsi="PT Astra Serif"/>
          <w:sz w:val="24"/>
          <w:szCs w:val="24"/>
        </w:rPr>
        <w:t xml:space="preserve"> Положения о порядке определения и установления предельного уровня </w:t>
      </w:r>
      <w:proofErr w:type="spellStart"/>
      <w:r w:rsidRPr="00C8522E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(п. 2 в ред. </w:t>
      </w:r>
      <w:hyperlink r:id="rId35">
        <w:r w:rsidRPr="00C8522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3. Субсидия предоставляется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образования области (далее - Министерство), на </w:t>
      </w:r>
      <w:r w:rsidRPr="00C8522E">
        <w:rPr>
          <w:rFonts w:ascii="PT Astra Serif" w:hAnsi="PT Astra Serif"/>
          <w:sz w:val="24"/>
          <w:szCs w:val="24"/>
        </w:rPr>
        <w:lastRenderedPageBreak/>
        <w:t xml:space="preserve">цели, указанные в </w:t>
      </w:r>
      <w:hyperlink w:anchor="P66">
        <w:r w:rsidRPr="00C8522E">
          <w:rPr>
            <w:rFonts w:ascii="PT Astra Serif" w:hAnsi="PT Astra Serif"/>
            <w:sz w:val="24"/>
            <w:szCs w:val="24"/>
          </w:rPr>
          <w:t>пункте 2</w:t>
        </w:r>
      </w:hyperlink>
      <w:r w:rsidRPr="00C8522E">
        <w:rPr>
          <w:rFonts w:ascii="PT Astra Serif" w:hAnsi="PT Astra Serif"/>
          <w:sz w:val="24"/>
          <w:szCs w:val="24"/>
        </w:rPr>
        <w:t xml:space="preserve"> настоящего Положения.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(п. 3 </w:t>
      </w:r>
      <w:proofErr w:type="gramStart"/>
      <w:r w:rsidRPr="00C8522E">
        <w:rPr>
          <w:rFonts w:ascii="PT Astra Serif" w:hAnsi="PT Astra Serif"/>
          <w:sz w:val="24"/>
          <w:szCs w:val="24"/>
        </w:rPr>
        <w:t>введен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</w:t>
      </w:r>
      <w:hyperlink r:id="rId36">
        <w:r w:rsidRPr="00C8522E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bookmarkStart w:id="2" w:name="P71"/>
      <w:bookmarkEnd w:id="2"/>
      <w:r w:rsidRPr="00C8522E">
        <w:rPr>
          <w:rFonts w:ascii="PT Astra Serif" w:hAnsi="PT Astra Serif"/>
          <w:sz w:val="24"/>
          <w:szCs w:val="24"/>
        </w:rPr>
        <w:t>4. Субсидия предоставляется бюджетам муниципальных образований области при выполнении следующих условий: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C8522E">
        <w:rPr>
          <w:rFonts w:ascii="PT Astra Serif" w:hAnsi="PT Astra Serif"/>
          <w:sz w:val="24"/>
          <w:szCs w:val="24"/>
        </w:rPr>
        <w:t xml:space="preserve">наличие соглашения между Министерством и органом местного самоуправления муниципального образования области о предоставлении субсидии, заключенного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37">
        <w:r w:rsidRPr="00C8522E">
          <w:rPr>
            <w:rFonts w:ascii="PT Astra Serif" w:hAnsi="PT Astra Serif"/>
            <w:sz w:val="24"/>
            <w:szCs w:val="24"/>
          </w:rPr>
          <w:t>подпункта "л(1)" пункта 10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999, и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ответственность за неисполнение предусмотренных указанным соглашением обязательств;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абзац утратил силу. - </w:t>
      </w:r>
      <w:hyperlink r:id="rId38">
        <w:r w:rsidRPr="00C8522E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</w:t>
      </w:r>
      <w:proofErr w:type="gramStart"/>
      <w:r w:rsidRPr="00C8522E">
        <w:rPr>
          <w:rFonts w:ascii="PT Astra Serif" w:hAnsi="PT Astra Serif"/>
          <w:sz w:val="24"/>
          <w:szCs w:val="24"/>
        </w:rPr>
        <w:t>от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05.05.2023 N 405-П.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(п. 4 </w:t>
      </w:r>
      <w:proofErr w:type="gramStart"/>
      <w:r w:rsidRPr="00C8522E">
        <w:rPr>
          <w:rFonts w:ascii="PT Astra Serif" w:hAnsi="PT Astra Serif"/>
          <w:sz w:val="24"/>
          <w:szCs w:val="24"/>
        </w:rPr>
        <w:t>введен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</w:t>
      </w:r>
      <w:hyperlink r:id="rId39">
        <w:r w:rsidRPr="00C8522E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5. Критерием отбора муниципальных образований области для предоставления субсидии является наличие заявок от органов местного самоуправления муниципальных образований области на предоставление субсидии из областного бюджета.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(п. 5 </w:t>
      </w:r>
      <w:proofErr w:type="gramStart"/>
      <w:r w:rsidRPr="00C8522E">
        <w:rPr>
          <w:rFonts w:ascii="PT Astra Serif" w:hAnsi="PT Astra Serif"/>
          <w:sz w:val="24"/>
          <w:szCs w:val="24"/>
        </w:rPr>
        <w:t>введен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</w:t>
      </w:r>
      <w:hyperlink r:id="rId40">
        <w:r w:rsidRPr="00C8522E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6. Размер субсидии, предоставляемой бюджету муниципального образования области, рассчитывается по формуле: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proofErr w:type="spellStart"/>
      <w:r w:rsidRPr="00C8522E">
        <w:rPr>
          <w:rFonts w:ascii="PT Astra Serif" w:hAnsi="PT Astra Serif"/>
          <w:sz w:val="24"/>
          <w:szCs w:val="24"/>
        </w:rPr>
        <w:t>S</w:t>
      </w:r>
      <w:r w:rsidRPr="00C8522E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= </w:t>
      </w:r>
      <w:proofErr w:type="spellStart"/>
      <w:r w:rsidRPr="00C8522E">
        <w:rPr>
          <w:rFonts w:ascii="PT Astra Serif" w:hAnsi="PT Astra Serif"/>
          <w:sz w:val="24"/>
          <w:szCs w:val="24"/>
        </w:rPr>
        <w:t>V</w:t>
      </w:r>
      <w:r w:rsidRPr="00C8522E">
        <w:rPr>
          <w:rFonts w:ascii="PT Astra Serif" w:hAnsi="PT Astra Serif"/>
          <w:sz w:val="24"/>
          <w:szCs w:val="24"/>
          <w:vertAlign w:val="subscript"/>
        </w:rPr>
        <w:t>j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x </w:t>
      </w:r>
      <w:proofErr w:type="spellStart"/>
      <w:r w:rsidRPr="00C8522E">
        <w:rPr>
          <w:rFonts w:ascii="PT Astra Serif" w:hAnsi="PT Astra Serif"/>
          <w:sz w:val="24"/>
          <w:szCs w:val="24"/>
        </w:rPr>
        <w:t>P</w:t>
      </w:r>
      <w:r w:rsidRPr="00C8522E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/ P, где: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proofErr w:type="spellStart"/>
      <w:r w:rsidRPr="00C8522E">
        <w:rPr>
          <w:rFonts w:ascii="PT Astra Serif" w:hAnsi="PT Astra Serif"/>
          <w:sz w:val="24"/>
          <w:szCs w:val="24"/>
        </w:rPr>
        <w:t>V</w:t>
      </w:r>
      <w:r w:rsidRPr="00C8522E">
        <w:rPr>
          <w:rFonts w:ascii="PT Astra Serif" w:hAnsi="PT Astra Serif"/>
          <w:sz w:val="24"/>
          <w:szCs w:val="24"/>
          <w:vertAlign w:val="subscript"/>
        </w:rPr>
        <w:t>j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- объем средств, предусмотренных в областном бюджете на </w:t>
      </w:r>
      <w:proofErr w:type="spellStart"/>
      <w:r w:rsidRPr="00C8522E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расходных обязательств муниципальных образований области;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spellStart"/>
      <w:r w:rsidRPr="00C8522E">
        <w:rPr>
          <w:rFonts w:ascii="PT Astra Serif" w:hAnsi="PT Astra Serif"/>
          <w:sz w:val="24"/>
          <w:szCs w:val="24"/>
        </w:rPr>
        <w:t>P</w:t>
      </w:r>
      <w:r w:rsidRPr="00C8522E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- потребность i-</w:t>
      </w:r>
      <w:proofErr w:type="spellStart"/>
      <w:r w:rsidRPr="00C8522E">
        <w:rPr>
          <w:rFonts w:ascii="PT Astra Serif" w:hAnsi="PT Astra Serif"/>
          <w:sz w:val="24"/>
          <w:szCs w:val="24"/>
        </w:rPr>
        <w:t>го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муниципального образования области в средствах областного бюджета на исполнение расходных обязательств муниципального образования области (согласно заявке органа местного самоуправления муниципального образования области);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P - потребность в целом всех муниципальных образований области в субсидии из областного бюджета, соответствующих условиям, указанным в </w:t>
      </w:r>
      <w:hyperlink w:anchor="P71">
        <w:r w:rsidRPr="00C8522E">
          <w:rPr>
            <w:rFonts w:ascii="PT Astra Serif" w:hAnsi="PT Astra Serif"/>
            <w:sz w:val="24"/>
            <w:szCs w:val="24"/>
          </w:rPr>
          <w:t>пункте 4</w:t>
        </w:r>
      </w:hyperlink>
      <w:r w:rsidRPr="00C8522E">
        <w:rPr>
          <w:rFonts w:ascii="PT Astra Serif" w:hAnsi="PT Astra Serif"/>
          <w:sz w:val="24"/>
          <w:szCs w:val="24"/>
        </w:rPr>
        <w:t xml:space="preserve"> настоящего Положения (согласно заявкам органов местного самоуправления муниципальных образований области).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(п. 6 </w:t>
      </w:r>
      <w:proofErr w:type="gramStart"/>
      <w:r w:rsidRPr="00C8522E">
        <w:rPr>
          <w:rFonts w:ascii="PT Astra Serif" w:hAnsi="PT Astra Serif"/>
          <w:sz w:val="24"/>
          <w:szCs w:val="24"/>
        </w:rPr>
        <w:t>введен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</w:t>
      </w:r>
      <w:hyperlink r:id="rId41">
        <w:r w:rsidRPr="00C8522E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7. Результатом предоставления субсидии бюджетам муниципальных образований области является доля дошкольных образовательных организаций, в которых создана универсальная </w:t>
      </w:r>
      <w:proofErr w:type="spellStart"/>
      <w:r w:rsidRPr="00C8522E">
        <w:rPr>
          <w:rFonts w:ascii="PT Astra Serif" w:hAnsi="PT Astra Serif"/>
          <w:sz w:val="24"/>
          <w:szCs w:val="24"/>
        </w:rPr>
        <w:t>безбарьерная</w:t>
      </w:r>
      <w:proofErr w:type="spellEnd"/>
      <w:r w:rsidRPr="00C8522E">
        <w:rPr>
          <w:rFonts w:ascii="PT Astra Serif" w:hAnsi="PT Astra Serif"/>
          <w:sz w:val="24"/>
          <w:szCs w:val="24"/>
        </w:rPr>
        <w:t xml:space="preserve"> среда для инклюзивного образования детей-инвалидов, в общем количестве дошкольных образовательных организаций в области.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(п. 7 </w:t>
      </w:r>
      <w:proofErr w:type="gramStart"/>
      <w:r w:rsidRPr="00C8522E">
        <w:rPr>
          <w:rFonts w:ascii="PT Astra Serif" w:hAnsi="PT Astra Serif"/>
          <w:sz w:val="24"/>
          <w:szCs w:val="24"/>
        </w:rPr>
        <w:t>введен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</w:t>
      </w:r>
      <w:hyperlink r:id="rId42">
        <w:r w:rsidRPr="00C8522E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3">
        <w:r w:rsidRPr="00C8522E">
          <w:rPr>
            <w:rFonts w:ascii="PT Astra Serif" w:hAnsi="PT Astra Serif"/>
            <w:sz w:val="24"/>
            <w:szCs w:val="24"/>
          </w:rPr>
          <w:t>8</w:t>
        </w:r>
      </w:hyperlink>
      <w:r w:rsidRPr="00C8522E">
        <w:rPr>
          <w:rFonts w:ascii="PT Astra Serif" w:hAnsi="PT Astra Serif"/>
          <w:sz w:val="24"/>
          <w:szCs w:val="24"/>
        </w:rPr>
        <w:t>. Перечисление субсидии в бюджеты муниципальных образований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(в ред. </w:t>
      </w:r>
      <w:hyperlink r:id="rId44">
        <w:r w:rsidRPr="00C8522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lastRenderedPageBreak/>
        <w:t>В случае принятия Министерством решения о передаче полномочий получателя средств областного бюджета по перечислению субсидии УФК,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(пункт в ред. </w:t>
      </w:r>
      <w:hyperlink r:id="rId45">
        <w:r w:rsidRPr="00C8522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12.07.2017 N 351-П)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6">
        <w:r w:rsidRPr="00C8522E">
          <w:rPr>
            <w:rFonts w:ascii="PT Astra Serif" w:hAnsi="PT Astra Serif"/>
            <w:sz w:val="24"/>
            <w:szCs w:val="24"/>
          </w:rPr>
          <w:t>9</w:t>
        </w:r>
      </w:hyperlink>
      <w:r w:rsidRPr="00C8522E">
        <w:rPr>
          <w:rFonts w:ascii="PT Astra Serif" w:hAnsi="PT Astra Serif"/>
          <w:sz w:val="24"/>
          <w:szCs w:val="24"/>
        </w:rPr>
        <w:t>. Предоставление субсидии бюджетам муниципальных образований области осуществляется на основании заключенного соглашения о предоставлении субсидии в течение 30 рабочих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(пункт в ред. постановлений Правительства Саратовской области от 12.07.2017 </w:t>
      </w:r>
      <w:hyperlink r:id="rId47">
        <w:r w:rsidRPr="00C8522E">
          <w:rPr>
            <w:rFonts w:ascii="PT Astra Serif" w:hAnsi="PT Astra Serif"/>
            <w:sz w:val="24"/>
            <w:szCs w:val="24"/>
          </w:rPr>
          <w:t>N 351-П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14.01.2021 </w:t>
      </w:r>
      <w:hyperlink r:id="rId48">
        <w:r w:rsidRPr="00C8522E">
          <w:rPr>
            <w:rFonts w:ascii="PT Astra Serif" w:hAnsi="PT Astra Serif"/>
            <w:sz w:val="24"/>
            <w:szCs w:val="24"/>
          </w:rPr>
          <w:t>N 15-П</w:t>
        </w:r>
      </w:hyperlink>
      <w:r w:rsidRPr="00C8522E">
        <w:rPr>
          <w:rFonts w:ascii="PT Astra Serif" w:hAnsi="PT Astra Serif"/>
          <w:sz w:val="24"/>
          <w:szCs w:val="24"/>
        </w:rPr>
        <w:t>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9">
        <w:proofErr w:type="gramStart"/>
        <w:r w:rsidRPr="00C8522E">
          <w:rPr>
            <w:rFonts w:ascii="PT Astra Serif" w:hAnsi="PT Astra Serif"/>
            <w:sz w:val="24"/>
            <w:szCs w:val="24"/>
          </w:rPr>
          <w:t>10</w:t>
        </w:r>
      </w:hyperlink>
      <w:r w:rsidRPr="00C8522E">
        <w:rPr>
          <w:rFonts w:ascii="PT Astra Serif" w:hAnsi="PT Astra Serif"/>
          <w:sz w:val="24"/>
          <w:szCs w:val="24"/>
        </w:rPr>
        <w:t>. Субсидия расходуется при условии наличия в местном бюджете бюджетных ассигнований в соответствии с правовым актом, устанавливающим расходные обязательства муниципального образования области на создание в дошкольных 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образования.</w:t>
      </w:r>
      <w:proofErr w:type="gramEnd"/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12.07.2017 </w:t>
      </w:r>
      <w:hyperlink r:id="rId50">
        <w:r w:rsidRPr="00C8522E">
          <w:rPr>
            <w:rFonts w:ascii="PT Astra Serif" w:hAnsi="PT Astra Serif"/>
            <w:sz w:val="24"/>
            <w:szCs w:val="24"/>
          </w:rPr>
          <w:t>N 351-П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06.08.2018 </w:t>
      </w:r>
      <w:hyperlink r:id="rId51">
        <w:r w:rsidRPr="00C8522E">
          <w:rPr>
            <w:rFonts w:ascii="PT Astra Serif" w:hAnsi="PT Astra Serif"/>
            <w:sz w:val="24"/>
            <w:szCs w:val="24"/>
          </w:rPr>
          <w:t>N 433-П</w:t>
        </w:r>
      </w:hyperlink>
      <w:r w:rsidRPr="00C8522E">
        <w:rPr>
          <w:rFonts w:ascii="PT Astra Serif" w:hAnsi="PT Astra Serif"/>
          <w:sz w:val="24"/>
          <w:szCs w:val="24"/>
        </w:rPr>
        <w:t xml:space="preserve">, от 14.01.2021 </w:t>
      </w:r>
      <w:hyperlink r:id="rId52">
        <w:r w:rsidRPr="00C8522E">
          <w:rPr>
            <w:rFonts w:ascii="PT Astra Serif" w:hAnsi="PT Astra Serif"/>
            <w:sz w:val="24"/>
            <w:szCs w:val="24"/>
          </w:rPr>
          <w:t>N 15-П</w:t>
        </w:r>
      </w:hyperlink>
      <w:r w:rsidRPr="00C8522E">
        <w:rPr>
          <w:rFonts w:ascii="PT Astra Serif" w:hAnsi="PT Astra Serif"/>
          <w:sz w:val="24"/>
          <w:szCs w:val="24"/>
        </w:rPr>
        <w:t>)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53">
        <w:r w:rsidRPr="00C8522E">
          <w:rPr>
            <w:rFonts w:ascii="PT Astra Serif" w:hAnsi="PT Astra Serif"/>
            <w:sz w:val="24"/>
            <w:szCs w:val="24"/>
          </w:rPr>
          <w:t>11</w:t>
        </w:r>
      </w:hyperlink>
      <w:r w:rsidRPr="00C8522E">
        <w:rPr>
          <w:rFonts w:ascii="PT Astra Serif" w:hAnsi="PT Astra Serif"/>
          <w:sz w:val="24"/>
          <w:szCs w:val="24"/>
        </w:rPr>
        <w:t>. Субсидия носит целевой характер и не подлежит направлению на иные цели.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54">
        <w:r w:rsidRPr="00C8522E">
          <w:rPr>
            <w:rFonts w:ascii="PT Astra Serif" w:hAnsi="PT Astra Serif"/>
            <w:sz w:val="24"/>
            <w:szCs w:val="24"/>
          </w:rPr>
          <w:t>12</w:t>
        </w:r>
      </w:hyperlink>
      <w:r w:rsidRPr="00C8522E">
        <w:rPr>
          <w:rFonts w:ascii="PT Astra Serif" w:hAnsi="PT Astra Serif"/>
          <w:sz w:val="24"/>
          <w:szCs w:val="24"/>
        </w:rPr>
        <w:t>. В случае использования субсидии не по целевому назначению соответствующие средства взыскиваются в областной бюджет в установленном порядке.</w:t>
      </w:r>
    </w:p>
    <w:p w:rsidR="00C8522E" w:rsidRPr="00C8522E" w:rsidRDefault="00C8522E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55">
        <w:proofErr w:type="gramStart"/>
        <w:r w:rsidRPr="00C8522E">
          <w:rPr>
            <w:rFonts w:ascii="PT Astra Serif" w:hAnsi="PT Astra Serif"/>
            <w:sz w:val="24"/>
            <w:szCs w:val="24"/>
          </w:rPr>
          <w:t>13</w:t>
        </w:r>
      </w:hyperlink>
      <w:r w:rsidRPr="00C8522E">
        <w:rPr>
          <w:rFonts w:ascii="PT Astra Serif" w:hAnsi="PT Astra Serif"/>
          <w:sz w:val="24"/>
          <w:szCs w:val="24"/>
        </w:rPr>
        <w:t>. Неиспользованные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субсидии.</w:t>
      </w:r>
      <w:proofErr w:type="gramEnd"/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(пункт в ред. </w:t>
      </w:r>
      <w:hyperlink r:id="rId56">
        <w:r w:rsidRPr="00C8522E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C8522E">
        <w:rPr>
          <w:rFonts w:ascii="PT Astra Serif" w:hAnsi="PT Astra Serif"/>
          <w:sz w:val="24"/>
          <w:szCs w:val="24"/>
        </w:rPr>
        <w:t xml:space="preserve"> Правительства Саратовской области от 06.08.2018 N 433-П)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  <w:sectPr w:rsidR="00C8522E" w:rsidSect="00315C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Приложение N 2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к постановлению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от 26 августа 2016 г. N 455-П</w:t>
      </w:r>
    </w:p>
    <w:p w:rsidR="00C8522E" w:rsidRPr="00C8522E" w:rsidRDefault="00C8522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C8522E" w:rsidRPr="00C852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8522E">
              <w:rPr>
                <w:rFonts w:ascii="PT Astra Serif" w:hAnsi="PT Astra Serif"/>
                <w:sz w:val="24"/>
                <w:szCs w:val="24"/>
              </w:rPr>
              <w:t xml:space="preserve">(в ред. </w:t>
            </w:r>
            <w:hyperlink r:id="rId57">
              <w:r w:rsidRPr="00C8522E">
                <w:rPr>
                  <w:rFonts w:ascii="PT Astra Serif" w:hAnsi="PT Astra Serif"/>
                  <w:sz w:val="24"/>
                  <w:szCs w:val="24"/>
                </w:rPr>
                <w:t>постановления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от 06.08.2018 N 433-П)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3" w:name="P112"/>
      <w:bookmarkEnd w:id="3"/>
      <w:r w:rsidRPr="00C8522E">
        <w:rPr>
          <w:rFonts w:ascii="PT Astra Serif" w:hAnsi="PT Astra Serif"/>
          <w:sz w:val="24"/>
          <w:szCs w:val="24"/>
        </w:rPr>
        <w:t>Отчет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___________________________________________________________________________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(наименование муниципального района области)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об использовании предоставленной из областного бюджета субсидии бюджетам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муниципальных районов (городских округов) области на создание </w:t>
      </w:r>
      <w:proofErr w:type="gramStart"/>
      <w:r w:rsidRPr="00C8522E">
        <w:rPr>
          <w:rFonts w:ascii="PT Astra Serif" w:hAnsi="PT Astra Serif"/>
          <w:sz w:val="24"/>
          <w:szCs w:val="24"/>
        </w:rPr>
        <w:t>в</w:t>
      </w:r>
      <w:proofErr w:type="gramEnd"/>
      <w:r w:rsidRPr="00C8522E">
        <w:rPr>
          <w:rFonts w:ascii="PT Astra Serif" w:hAnsi="PT Astra Serif"/>
          <w:sz w:val="24"/>
          <w:szCs w:val="24"/>
        </w:rPr>
        <w:t xml:space="preserve"> дошкольных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образовательных </w:t>
      </w:r>
      <w:proofErr w:type="gramStart"/>
      <w:r w:rsidRPr="00C8522E">
        <w:rPr>
          <w:rFonts w:ascii="PT Astra Serif" w:hAnsi="PT Astra Serif"/>
          <w:sz w:val="24"/>
          <w:szCs w:val="24"/>
        </w:rPr>
        <w:t>организациях</w:t>
      </w:r>
      <w:proofErr w:type="gramEnd"/>
      <w:r w:rsidRPr="00C8522E">
        <w:rPr>
          <w:rFonts w:ascii="PT Astra Serif" w:hAnsi="PT Astra Serif"/>
          <w:sz w:val="24"/>
          <w:szCs w:val="24"/>
        </w:rPr>
        <w:t>, организациях дополнительного образования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proofErr w:type="gramStart"/>
      <w:r w:rsidRPr="00C8522E">
        <w:rPr>
          <w:rFonts w:ascii="PT Astra Serif" w:hAnsi="PT Astra Serif"/>
          <w:sz w:val="24"/>
          <w:szCs w:val="24"/>
        </w:rPr>
        <w:t>детей (в том числе в организациях, осуществляющих образовательную</w:t>
      </w:r>
      <w:proofErr w:type="gramEnd"/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деятельность по адаптированным основным общеобразовательным программам)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условий для получения детьми-инвалидами качественного образования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за ___________________ 20___ года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(отчетный период)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 w:rsidP="00C8522E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                                                                   (рублей)</w:t>
      </w:r>
    </w:p>
    <w:p w:rsidR="00C8522E" w:rsidRDefault="00C8522E">
      <w:pPr>
        <w:pStyle w:val="ConsPlusNormal"/>
        <w:rPr>
          <w:rFonts w:ascii="PT Astra Serif" w:hAnsi="PT Astra Serif"/>
          <w:sz w:val="24"/>
          <w:szCs w:val="24"/>
        </w:rPr>
      </w:pPr>
    </w:p>
    <w:tbl>
      <w:tblPr>
        <w:tblW w:w="15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474"/>
        <w:gridCol w:w="1531"/>
        <w:gridCol w:w="1531"/>
        <w:gridCol w:w="1417"/>
        <w:gridCol w:w="1417"/>
        <w:gridCol w:w="1644"/>
        <w:gridCol w:w="1701"/>
        <w:gridCol w:w="1474"/>
        <w:gridCol w:w="1077"/>
      </w:tblGrid>
      <w:tr w:rsidR="00C8522E" w:rsidRPr="00C8522E" w:rsidTr="00C8522E">
        <w:tc>
          <w:tcPr>
            <w:tcW w:w="1814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Источник финансового обеспечения расходов</w:t>
            </w:r>
          </w:p>
        </w:tc>
        <w:tc>
          <w:tcPr>
            <w:tcW w:w="1474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Предусмотрено сводной бюджетной росписью бюджета муниципального района (городского округа) области на год</w:t>
            </w:r>
          </w:p>
        </w:tc>
        <w:tc>
          <w:tcPr>
            <w:tcW w:w="1531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531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417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417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1644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Восстановлено дебиторской задолженности прошлых лет в бюджет муниципального района (городского округа)</w:t>
            </w:r>
          </w:p>
        </w:tc>
        <w:tc>
          <w:tcPr>
            <w:tcW w:w="1701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8522E">
              <w:rPr>
                <w:rFonts w:ascii="PT Astra Serif" w:hAnsi="PT Astra Serif"/>
                <w:sz w:val="24"/>
                <w:szCs w:val="24"/>
              </w:rPr>
              <w:t>Возвращено дебиторской задолженности прошлых лет в областной бюджет из бюджета муниципального района (городского округа</w:t>
            </w:r>
            <w:proofErr w:type="gramEnd"/>
          </w:p>
        </w:tc>
        <w:tc>
          <w:tcPr>
            <w:tcW w:w="2551" w:type="dxa"/>
            <w:gridSpan w:val="2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Остаток средств субсидии на конец отчетного периода</w:t>
            </w:r>
          </w:p>
        </w:tc>
      </w:tr>
      <w:tr w:rsidR="00C8522E" w:rsidRPr="00C8522E" w:rsidTr="00C8522E">
        <w:tc>
          <w:tcPr>
            <w:tcW w:w="181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на едином счете бюджета муниципального района (городского округа области)</w:t>
            </w:r>
          </w:p>
        </w:tc>
        <w:tc>
          <w:tcPr>
            <w:tcW w:w="1077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на счетах муниципальных учреждений</w:t>
            </w:r>
          </w:p>
        </w:tc>
      </w:tr>
      <w:tr w:rsidR="00C8522E" w:rsidRPr="00C8522E" w:rsidTr="00C8522E">
        <w:tc>
          <w:tcPr>
            <w:tcW w:w="1814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31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31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644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77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C8522E" w:rsidRPr="00C8522E" w:rsidTr="00C8522E">
        <w:tc>
          <w:tcPr>
            <w:tcW w:w="181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Всего расходов,</w:t>
            </w:r>
          </w:p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814" w:type="dxa"/>
          </w:tcPr>
          <w:p w:rsidR="00C8522E" w:rsidRPr="00C8522E" w:rsidRDefault="00C8522E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814" w:type="dxa"/>
          </w:tcPr>
          <w:p w:rsidR="00C8522E" w:rsidRPr="00C8522E" w:rsidRDefault="00C8522E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81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Кроме того, за счет средств местного бюджета</w:t>
            </w: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531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Руководитель уполномоченного органа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местного самоуправления             __________________ ____________________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                                        (подпись)           (Ф.И.О.)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Руководитель бухгалтерской службы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органа в сфере образования          __________________ ____________________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                                        (подпись)           (Ф.И.О.)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Исполнитель                         __________________ ____________________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                                   (контактный телефон)     (Ф.И.О.)</w:t>
      </w: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  <w:sectPr w:rsidR="00C8522E" w:rsidSect="00C8522E">
          <w:pgSz w:w="16838" w:h="11905" w:orient="landscape"/>
          <w:pgMar w:top="567" w:right="1134" w:bottom="850" w:left="1134" w:header="0" w:footer="0" w:gutter="0"/>
          <w:cols w:space="720"/>
          <w:titlePg/>
        </w:sectPr>
      </w:pPr>
    </w:p>
    <w:p w:rsid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Приложение N 3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к постановлению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C8522E" w:rsidRPr="00C8522E" w:rsidRDefault="00C8522E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от 26 августа 2016 г. N 455-П</w:t>
      </w:r>
    </w:p>
    <w:p w:rsidR="00C8522E" w:rsidRPr="00C8522E" w:rsidRDefault="00C8522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21260"/>
        <w:gridCol w:w="113"/>
      </w:tblGrid>
      <w:tr w:rsidR="00C8522E" w:rsidRPr="00C8522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8522E">
              <w:rPr>
                <w:rFonts w:ascii="PT Astra Serif" w:hAnsi="PT Astra Serif"/>
                <w:sz w:val="24"/>
                <w:szCs w:val="24"/>
              </w:rPr>
              <w:t xml:space="preserve">(в ред. </w:t>
            </w:r>
            <w:hyperlink r:id="rId58">
              <w:r w:rsidRPr="00C8522E">
                <w:rPr>
                  <w:rFonts w:ascii="PT Astra Serif" w:hAnsi="PT Astra Serif"/>
                  <w:sz w:val="24"/>
                  <w:szCs w:val="24"/>
                </w:rPr>
                <w:t>постановления</w:t>
              </w:r>
            </w:hyperlink>
            <w:r w:rsidRPr="00C8522E">
              <w:rPr>
                <w:rFonts w:ascii="PT Astra Serif" w:hAnsi="PT Astra Serif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от 06.08.2018 N 433-П)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4" w:name="P209"/>
      <w:bookmarkEnd w:id="4"/>
      <w:r w:rsidRPr="00C8522E">
        <w:rPr>
          <w:rFonts w:ascii="PT Astra Serif" w:hAnsi="PT Astra Serif"/>
          <w:sz w:val="24"/>
          <w:szCs w:val="24"/>
        </w:rPr>
        <w:t>Сводный отчет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proofErr w:type="gramStart"/>
      <w:r w:rsidRPr="00C8522E">
        <w:rPr>
          <w:rFonts w:ascii="PT Astra Serif" w:hAnsi="PT Astra Serif"/>
          <w:sz w:val="24"/>
          <w:szCs w:val="24"/>
        </w:rPr>
        <w:t>министерства образования области об использовании предоставленной из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областного бюджета субсидии бюджетам муниципальных районов (городских</w:t>
      </w:r>
      <w:proofErr w:type="gramEnd"/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округов) области на создание в дошкольных образовательных организациях,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организациях дополнительного образования детей (в том числе в организациях,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осуществляющих образовательную деятельность по адаптированным основным</w:t>
      </w:r>
      <w:r>
        <w:rPr>
          <w:rFonts w:ascii="PT Astra Serif" w:hAnsi="PT Astra Serif"/>
          <w:sz w:val="24"/>
          <w:szCs w:val="24"/>
        </w:rPr>
        <w:t xml:space="preserve"> </w:t>
      </w:r>
      <w:r w:rsidRPr="00C8522E">
        <w:rPr>
          <w:rFonts w:ascii="PT Astra Serif" w:hAnsi="PT Astra Serif"/>
          <w:sz w:val="24"/>
          <w:szCs w:val="24"/>
        </w:rPr>
        <w:t>общеобразовательным программам) условий для получения детьми-инвалидами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качественного образования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за ___________________ 20___ года</w:t>
      </w:r>
    </w:p>
    <w:p w:rsidR="00C8522E" w:rsidRPr="00C8522E" w:rsidRDefault="00C8522E" w:rsidP="00C8522E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(отчетный период)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 w:rsidP="00C8522E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                                                                   (рублей)</w:t>
      </w:r>
    </w:p>
    <w:p w:rsidR="00C8522E" w:rsidRPr="00C8522E" w:rsidRDefault="00C8522E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23248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3175"/>
        <w:gridCol w:w="2468"/>
        <w:gridCol w:w="2410"/>
        <w:gridCol w:w="1984"/>
        <w:gridCol w:w="1699"/>
        <w:gridCol w:w="1984"/>
        <w:gridCol w:w="1987"/>
        <w:gridCol w:w="2126"/>
        <w:gridCol w:w="2410"/>
        <w:gridCol w:w="1701"/>
      </w:tblGrid>
      <w:tr w:rsidR="00C8522E" w:rsidRPr="00C8522E" w:rsidTr="00C8522E">
        <w:tc>
          <w:tcPr>
            <w:tcW w:w="1304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Наименование муниципального района (городского округа) области</w:t>
            </w:r>
          </w:p>
        </w:tc>
        <w:tc>
          <w:tcPr>
            <w:tcW w:w="3175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Источник финансового обеспечения расходов</w:t>
            </w:r>
          </w:p>
        </w:tc>
        <w:tc>
          <w:tcPr>
            <w:tcW w:w="2468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Предусмотрено сводной бюджетной росписью бюджета муниципального района (городского округа) области на год</w:t>
            </w:r>
          </w:p>
        </w:tc>
        <w:tc>
          <w:tcPr>
            <w:tcW w:w="2410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1984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Поступление доходов на счет администратора доходов местного бюджета (нарастающим итогом с начала года)</w:t>
            </w:r>
          </w:p>
        </w:tc>
        <w:tc>
          <w:tcPr>
            <w:tcW w:w="1699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Кассовые расходы главного распорядителя средств местного бюджета (нарастающим итогом с начала года)</w:t>
            </w:r>
          </w:p>
        </w:tc>
        <w:tc>
          <w:tcPr>
            <w:tcW w:w="1984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Кассовые расходы муниципальных учреждений (нарастающим итогом с начала года)</w:t>
            </w:r>
          </w:p>
        </w:tc>
        <w:tc>
          <w:tcPr>
            <w:tcW w:w="1987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Восстановлено дебиторской задолженности прошлых лет в бюджет муниципального района (городского округа)</w:t>
            </w:r>
          </w:p>
        </w:tc>
        <w:tc>
          <w:tcPr>
            <w:tcW w:w="2126" w:type="dxa"/>
            <w:vMerge w:val="restart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Возвращено дебиторской задолженности прошлых лет в областной бюджет из бюджета муниципального района (городского округа)</w:t>
            </w:r>
          </w:p>
        </w:tc>
        <w:tc>
          <w:tcPr>
            <w:tcW w:w="4111" w:type="dxa"/>
            <w:gridSpan w:val="2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Остаток средств субсидии на конец отчетного периода</w:t>
            </w:r>
          </w:p>
        </w:tc>
      </w:tr>
      <w:tr w:rsidR="00C8522E" w:rsidRPr="00C8522E" w:rsidTr="00C8522E">
        <w:tc>
          <w:tcPr>
            <w:tcW w:w="130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75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68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9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7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на едином счете бюджета муниципального района и городского округа области</w:t>
            </w: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на счетах муниципальных учреждений</w:t>
            </w:r>
          </w:p>
        </w:tc>
      </w:tr>
      <w:tr w:rsidR="00C8522E" w:rsidRPr="00C8522E" w:rsidTr="00C8522E">
        <w:tc>
          <w:tcPr>
            <w:tcW w:w="1304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75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68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699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987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C8522E" w:rsidRPr="00C8522E" w:rsidTr="00C8522E">
        <w:tc>
          <w:tcPr>
            <w:tcW w:w="1304" w:type="dxa"/>
            <w:vMerge w:val="restart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75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Всего расходов,</w:t>
            </w:r>
          </w:p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468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9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30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75" w:type="dxa"/>
          </w:tcPr>
          <w:p w:rsidR="00C8522E" w:rsidRPr="00C8522E" w:rsidRDefault="00C8522E">
            <w:pPr>
              <w:pStyle w:val="ConsPlusNormal"/>
              <w:ind w:firstLine="28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2468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9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30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75" w:type="dxa"/>
          </w:tcPr>
          <w:p w:rsidR="00C8522E" w:rsidRPr="00C8522E" w:rsidRDefault="00C8522E">
            <w:pPr>
              <w:pStyle w:val="ConsPlusNormal"/>
              <w:ind w:firstLine="28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2468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9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304" w:type="dxa"/>
            <w:vMerge w:val="restart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75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Всего расходов,</w:t>
            </w:r>
          </w:p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468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9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30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75" w:type="dxa"/>
          </w:tcPr>
          <w:p w:rsidR="00C8522E" w:rsidRPr="00C8522E" w:rsidRDefault="00C8522E">
            <w:pPr>
              <w:pStyle w:val="ConsPlusNormal"/>
              <w:ind w:firstLine="28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2468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9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30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75" w:type="dxa"/>
          </w:tcPr>
          <w:p w:rsidR="00C8522E" w:rsidRPr="00C8522E" w:rsidRDefault="00C8522E">
            <w:pPr>
              <w:pStyle w:val="ConsPlusNormal"/>
              <w:ind w:firstLine="28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2468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9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304" w:type="dxa"/>
            <w:vMerge w:val="restart"/>
          </w:tcPr>
          <w:p w:rsidR="00C8522E" w:rsidRPr="00C8522E" w:rsidRDefault="00C8522E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Итого:</w:t>
            </w:r>
          </w:p>
        </w:tc>
        <w:tc>
          <w:tcPr>
            <w:tcW w:w="3175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Всего расходов,</w:t>
            </w:r>
          </w:p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468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9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30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75" w:type="dxa"/>
          </w:tcPr>
          <w:p w:rsidR="00C8522E" w:rsidRPr="00C8522E" w:rsidRDefault="00C8522E">
            <w:pPr>
              <w:pStyle w:val="ConsPlusNormal"/>
              <w:ind w:firstLine="28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2468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9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522E" w:rsidRPr="00C8522E" w:rsidTr="00C8522E">
        <w:tc>
          <w:tcPr>
            <w:tcW w:w="1304" w:type="dxa"/>
            <w:vMerge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75" w:type="dxa"/>
          </w:tcPr>
          <w:p w:rsidR="00C8522E" w:rsidRPr="00C8522E" w:rsidRDefault="00C8522E">
            <w:pPr>
              <w:pStyle w:val="ConsPlusNormal"/>
              <w:ind w:firstLine="28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8522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2468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99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7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522E" w:rsidRPr="00C8522E" w:rsidRDefault="00C8522E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8522E" w:rsidRPr="00C8522E" w:rsidRDefault="00C8522E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Министр образования области            __________________ _________________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                                           (подпись)          (Ф.И.О.)</w:t>
      </w:r>
    </w:p>
    <w:p w:rsidR="00C8522E" w:rsidRPr="00C8522E" w:rsidRDefault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>Руководитель планово-финансовой службы __________________ _________________</w:t>
      </w:r>
    </w:p>
    <w:p w:rsidR="006C4724" w:rsidRPr="00C8522E" w:rsidRDefault="00C8522E" w:rsidP="00C8522E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C8522E">
        <w:rPr>
          <w:rFonts w:ascii="PT Astra Serif" w:hAnsi="PT Astra Serif"/>
          <w:sz w:val="24"/>
          <w:szCs w:val="24"/>
        </w:rPr>
        <w:t xml:space="preserve">                                           (подпись)          (Ф.И.О.)</w:t>
      </w:r>
      <w:bookmarkStart w:id="5" w:name="_GoBack"/>
      <w:bookmarkEnd w:id="5"/>
    </w:p>
    <w:sectPr w:rsidR="006C4724" w:rsidRPr="00C8522E" w:rsidSect="00C8522E">
      <w:pgSz w:w="23814" w:h="16839" w:orient="landscape" w:code="8"/>
      <w:pgMar w:top="426" w:right="1134" w:bottom="0" w:left="1134" w:header="0" w:footer="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22E"/>
    <w:rsid w:val="006C4724"/>
    <w:rsid w:val="006E2B41"/>
    <w:rsid w:val="00C8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522E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C8522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C8522E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C8522E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522E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C8522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C8522E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C8522E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542F1686544D5531D3DA88068DD4D3FD46DCC533626BFB18488C02D72FE7546B9AC930A6B8481C61155AA13A4B4CC24CE4FC3F1587FA8DCCC7840B1XBJ5N" TargetMode="External"/><Relationship Id="rId18" Type="http://schemas.openxmlformats.org/officeDocument/2006/relationships/hyperlink" Target="consultantplus://offline/ref=E542F1686544D5531D3DA88068DD4D3FD46DCC533627B8BA848CC02D72FE7546B9AC930A6B8481C61155AA13A4B4CC24CE4FC3F1587FA8DCCC7840B1XBJ5N" TargetMode="External"/><Relationship Id="rId26" Type="http://schemas.openxmlformats.org/officeDocument/2006/relationships/hyperlink" Target="consultantplus://offline/ref=E542F1686544D5531D3DA88068DD4D3FD46DCC533624BCBF848EC02D72FE7546B9AC930A6B8481C61155AA1BA3B4CC24CE4FC3F1587FA8DCCC7840B1XBJ5N" TargetMode="External"/><Relationship Id="rId39" Type="http://schemas.openxmlformats.org/officeDocument/2006/relationships/hyperlink" Target="consultantplus://offline/ref=E542F1686544D5531D3DA88068DD4D3FD46DCC533624BABD8D8CC02D72FE7546B9AC930A6B8481C61155AA14A4B4CC24CE4FC3F1587FA8DCCC7840B1XBJ5N" TargetMode="External"/><Relationship Id="rId21" Type="http://schemas.openxmlformats.org/officeDocument/2006/relationships/hyperlink" Target="consultantplus://offline/ref=E542F1686544D5531D3DA88068DD4D3FD46DCC533627B8BA848CC02D72FE7546B9AC930A6B8481C61155AA13A5B4CC24CE4FC3F1587FA8DCCC7840B1XBJ5N" TargetMode="External"/><Relationship Id="rId34" Type="http://schemas.openxmlformats.org/officeDocument/2006/relationships/hyperlink" Target="consultantplus://offline/ref=E542F1686544D5531D3DA88068DD4D3FD46DCC533621BDBC898BC02D72FE7546B9AC930A6B8481C61155AA12A6B4CC24CE4FC3F1587FA8DCCC7840B1XBJ5N" TargetMode="External"/><Relationship Id="rId42" Type="http://schemas.openxmlformats.org/officeDocument/2006/relationships/hyperlink" Target="consultantplus://offline/ref=E542F1686544D5531D3DA88068DD4D3FD46DCC533624BABD8D8CC02D72FE7546B9AC930A6B8481C61155AA1BA7B4CC24CE4FC3F1587FA8DCCC7840B1XBJ5N" TargetMode="External"/><Relationship Id="rId47" Type="http://schemas.openxmlformats.org/officeDocument/2006/relationships/hyperlink" Target="consultantplus://offline/ref=E542F1686544D5531D3DA88068DD4D3FD46DCC533627B8BA848CC02D72FE7546B9AC930A6B8481C61155AA11A3B4CC24CE4FC3F1587FA8DCCC7840B1XBJ5N" TargetMode="External"/><Relationship Id="rId50" Type="http://schemas.openxmlformats.org/officeDocument/2006/relationships/hyperlink" Target="consultantplus://offline/ref=E542F1686544D5531D3DA88068DD4D3FD46DCC533627B8BA848CC02D72FE7546B9AC930A6B8481C61155AA13A4B4CC24CE4FC3F1587FA8DCCC7840B1XBJ5N" TargetMode="External"/><Relationship Id="rId55" Type="http://schemas.openxmlformats.org/officeDocument/2006/relationships/hyperlink" Target="consultantplus://offline/ref=E542F1686544D5531D3DA88068DD4D3FD46DCC533624BABD8D8CC02D72FE7546B9AC930A6B8481C61155AA1BA4B4CC24CE4FC3F1587FA8DCCC7840B1XBJ5N" TargetMode="External"/><Relationship Id="rId7" Type="http://schemas.openxmlformats.org/officeDocument/2006/relationships/hyperlink" Target="consultantplus://offline/ref=E542F1686544D5531D3DA88068DD4D3FD46DCC533626BFB18488C02D72FE7546B9AC930A6B8481C61155AA13A7B4CC24CE4FC3F1587FA8DCCC7840B1XBJ5N" TargetMode="External"/><Relationship Id="rId12" Type="http://schemas.openxmlformats.org/officeDocument/2006/relationships/hyperlink" Target="consultantplus://offline/ref=E542F1686544D5531D3DA88068DD4D3FD46DCC533627B8BA848CC02D72FE7546B9AC930A6B8481C61155AA13A4B4CC24CE4FC3F1587FA8DCCC7840B1XBJ5N" TargetMode="External"/><Relationship Id="rId17" Type="http://schemas.openxmlformats.org/officeDocument/2006/relationships/hyperlink" Target="consultantplus://offline/ref=E542F1686544D5531D3DA88068DD4D3FD46DCC533626BFB18488C02D72FE7546B9AC930A6B8481C61155AA13A4B4CC24CE4FC3F1587FA8DCCC7840B1XBJ5N" TargetMode="External"/><Relationship Id="rId25" Type="http://schemas.openxmlformats.org/officeDocument/2006/relationships/hyperlink" Target="consultantplus://offline/ref=E542F1686544D5531D3DA88068DD4D3FD46DCC533626BFB18488C02D72FE7546B9AC930A6B8481C61155AA13A4B4CC24CE4FC3F1587FA8DCCC7840B1XBJ5N" TargetMode="External"/><Relationship Id="rId33" Type="http://schemas.openxmlformats.org/officeDocument/2006/relationships/hyperlink" Target="consultantplus://offline/ref=E542F1686544D5531D3DA88068DD4D3FD46DCC533624BABD8D8CC02D72FE7546B9AC930A6B8481C61155AA14A2B4CC24CE4FC3F1587FA8DCCC7840B1XBJ5N" TargetMode="External"/><Relationship Id="rId38" Type="http://schemas.openxmlformats.org/officeDocument/2006/relationships/hyperlink" Target="consultantplus://offline/ref=E542F1686544D5531D3DA88068DD4D3FD46DCC533621BEB08984C02D72FE7546B9AC930A6B8481C61155AA12A1B4CC24CE4FC3F1587FA8DCCC7840B1XBJ5N" TargetMode="External"/><Relationship Id="rId46" Type="http://schemas.openxmlformats.org/officeDocument/2006/relationships/hyperlink" Target="consultantplus://offline/ref=E542F1686544D5531D3DA88068DD4D3FD46DCC533624BABD8D8CC02D72FE7546B9AC930A6B8481C61155AA1BA4B4CC24CE4FC3F1587FA8DCCC7840B1XBJ5N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42F1686544D5531D3DA88068DD4D3FD46DCC533627B8BA848CC02D72FE7546B9AC930A6B8481C61155AA13A4B4CC24CE4FC3F1587FA8DCCC7840B1XBJ5N" TargetMode="External"/><Relationship Id="rId20" Type="http://schemas.openxmlformats.org/officeDocument/2006/relationships/hyperlink" Target="consultantplus://offline/ref=E542F1686544D5531D3DA88068DD4D3FD46DCC533626BFB18488C02D72FE7546B9AC930A6B8481C61155AA13A4B4CC24CE4FC3F1587FA8DCCC7840B1XBJ5N" TargetMode="External"/><Relationship Id="rId29" Type="http://schemas.openxmlformats.org/officeDocument/2006/relationships/hyperlink" Target="consultantplus://offline/ref=E542F1686544D5531D3DA88068DD4D3FD46DCC533621B8BA888CC02D72FE7546B9AC930A6B8481C61153A314AAB4CC24CE4FC3F1587FA8DCCC7840B1XBJ5N" TargetMode="External"/><Relationship Id="rId41" Type="http://schemas.openxmlformats.org/officeDocument/2006/relationships/hyperlink" Target="consultantplus://offline/ref=E542F1686544D5531D3DA88068DD4D3FD46DCC533624BABD8D8CC02D72FE7546B9AC930A6B8481C61155AA1BA2B4CC24CE4FC3F1587FA8DCCC7840B1XBJ5N" TargetMode="External"/><Relationship Id="rId54" Type="http://schemas.openxmlformats.org/officeDocument/2006/relationships/hyperlink" Target="consultantplus://offline/ref=E542F1686544D5531D3DA88068DD4D3FD46DCC533624BABD8D8CC02D72FE7546B9AC930A6B8481C61155AA1BA4B4CC24CE4FC3F1587FA8DCCC7840B1XBJ5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542F1686544D5531D3DA88068DD4D3FD46DCC533627B8BA848CC02D72FE7546B9AC930A6B8481C61155AA13A7B4CC24CE4FC3F1587FA8DCCC7840B1XBJ5N" TargetMode="External"/><Relationship Id="rId11" Type="http://schemas.openxmlformats.org/officeDocument/2006/relationships/hyperlink" Target="consultantplus://offline/ref=E542F1686544D5531D3DA88068DD4D3FD46DCC533622B4BF8F8BC02D72FE7546B9AC930A6B8481C61155AE13A2B4CC24CE4FC3F1587FA8DCCC7840B1XBJ5N" TargetMode="External"/><Relationship Id="rId24" Type="http://schemas.openxmlformats.org/officeDocument/2006/relationships/hyperlink" Target="consultantplus://offline/ref=E542F1686544D5531D3DA88068DD4D3FD46DCC533627B8BA848CC02D72FE7546B9AC930A6B8481C61155AA12A1B4CC24CE4FC3F1587FA8DCCC7840B1XBJ5N" TargetMode="External"/><Relationship Id="rId32" Type="http://schemas.openxmlformats.org/officeDocument/2006/relationships/hyperlink" Target="consultantplus://offline/ref=E542F1686544D5531D3DA88068DD4D3FD46DCC533624BCBF848EC02D72FE7546B9AC930A6B8481C61155AA1BA1B4CC24CE4FC3F1587FA8DCCC7840B1XBJ5N" TargetMode="External"/><Relationship Id="rId37" Type="http://schemas.openxmlformats.org/officeDocument/2006/relationships/hyperlink" Target="consultantplus://offline/ref=E542F1686544D5531D3DB68D7EB11037D862915C3E26B7EFD1D9C67A2DAE7313F9EC955F2DC787934011FF1EA3B886758F04CCF05DX6J2N" TargetMode="External"/><Relationship Id="rId40" Type="http://schemas.openxmlformats.org/officeDocument/2006/relationships/hyperlink" Target="consultantplus://offline/ref=E542F1686544D5531D3DA88068DD4D3FD46DCC533624BABD8D8CC02D72FE7546B9AC930A6B8481C61155AA14ABB4CC24CE4FC3F1587FA8DCCC7840B1XBJ5N" TargetMode="External"/><Relationship Id="rId45" Type="http://schemas.openxmlformats.org/officeDocument/2006/relationships/hyperlink" Target="consultantplus://offline/ref=E542F1686544D5531D3DA88068DD4D3FD46DCC533627B8BA848CC02D72FE7546B9AC930A6B8481C61155AA12AAB4CC24CE4FC3F1587FA8DCCC7840B1XBJ5N" TargetMode="External"/><Relationship Id="rId53" Type="http://schemas.openxmlformats.org/officeDocument/2006/relationships/hyperlink" Target="consultantplus://offline/ref=E542F1686544D5531D3DA88068DD4D3FD46DCC533624BABD8D8CC02D72FE7546B9AC930A6B8481C61155AA1BA4B4CC24CE4FC3F1587FA8DCCC7840B1XBJ5N" TargetMode="External"/><Relationship Id="rId58" Type="http://schemas.openxmlformats.org/officeDocument/2006/relationships/hyperlink" Target="consultantplus://offline/ref=E542F1686544D5531D3DA88068DD4D3FD46DCC533626BFB18488C02D72FE7546B9AC930A6B8481C61155AA16A6B4CC24CE4FC3F1587FA8DCCC7840B1XBJ5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542F1686544D5531D3DA88068DD4D3FD46DCC533624BABD8D8CC02D72FE7546B9AC930A6B8481C61155AA15A4B4CC24CE4FC3F1587FA8DCCC7840B1XBJ5N" TargetMode="External"/><Relationship Id="rId23" Type="http://schemas.openxmlformats.org/officeDocument/2006/relationships/hyperlink" Target="consultantplus://offline/ref=E542F1686544D5531D3DA88068DD4D3FD46DCC533624BABD8D8CC02D72FE7546B9AC930A6B8481C61155AA15A5B4CC24CE4FC3F1587FA8DCCC7840B1XBJ5N" TargetMode="External"/><Relationship Id="rId28" Type="http://schemas.openxmlformats.org/officeDocument/2006/relationships/hyperlink" Target="consultantplus://offline/ref=E542F1686544D5531D3DA88068DD4D3FD46DCC533621BEB08984C02D72FE7546B9AC930A6B8481C61155AA12A0B4CC24CE4FC3F1587FA8DCCC7840B1XBJ5N" TargetMode="External"/><Relationship Id="rId36" Type="http://schemas.openxmlformats.org/officeDocument/2006/relationships/hyperlink" Target="consultantplus://offline/ref=E542F1686544D5531D3DA88068DD4D3FD46DCC533624BABD8D8CC02D72FE7546B9AC930A6B8481C61155AA14A6B4CC24CE4FC3F1587FA8DCCC7840B1XBJ5N" TargetMode="External"/><Relationship Id="rId49" Type="http://schemas.openxmlformats.org/officeDocument/2006/relationships/hyperlink" Target="consultantplus://offline/ref=E542F1686544D5531D3DA88068DD4D3FD46DCC533624BABD8D8CC02D72FE7546B9AC930A6B8481C61155AA1BA4B4CC24CE4FC3F1587FA8DCCC7840B1XBJ5N" TargetMode="External"/><Relationship Id="rId57" Type="http://schemas.openxmlformats.org/officeDocument/2006/relationships/hyperlink" Target="consultantplus://offline/ref=E542F1686544D5531D3DA88068DD4D3FD46DCC533626BFB18488C02D72FE7546B9AC930A6B8481C61155AA12A7B4CC24CE4FC3F1587FA8DCCC7840B1XBJ5N" TargetMode="External"/><Relationship Id="rId10" Type="http://schemas.openxmlformats.org/officeDocument/2006/relationships/hyperlink" Target="consultantplus://offline/ref=E542F1686544D5531D3DA88068DD4D3FD46DCC533621BEB08984C02D72FE7546B9AC930A6B8481C61155AA12A3B4CC24CE4FC3F1587FA8DCCC7840B1XBJ5N" TargetMode="External"/><Relationship Id="rId19" Type="http://schemas.openxmlformats.org/officeDocument/2006/relationships/hyperlink" Target="consultantplus://offline/ref=E542F1686544D5531D3DA88068DD4D3FD46DCC533626BFB18488C02D72FE7546B9AC930A6B8481C61155AA13A4B4CC24CE4FC3F1587FA8DCCC7840B1XBJ5N" TargetMode="External"/><Relationship Id="rId31" Type="http://schemas.openxmlformats.org/officeDocument/2006/relationships/hyperlink" Target="consultantplus://offline/ref=E542F1686544D5531D3DA88068DD4D3FD46DCC533626BFB18488C02D72FE7546B9AC930A6B8481C61155AA13A4B4CC24CE4FC3F1587FA8DCCC7840B1XBJ5N" TargetMode="External"/><Relationship Id="rId44" Type="http://schemas.openxmlformats.org/officeDocument/2006/relationships/hyperlink" Target="consultantplus://offline/ref=E542F1686544D5531D3DA88068DD4D3FD46DCC533624BABD8D8CC02D72FE7546B9AC930A6B8481C61155AA1BA5B4CC24CE4FC3F1587FA8DCCC7840B1XBJ5N" TargetMode="External"/><Relationship Id="rId52" Type="http://schemas.openxmlformats.org/officeDocument/2006/relationships/hyperlink" Target="consultantplus://offline/ref=E542F1686544D5531D3DA88068DD4D3FD46DCC533624BABD8D8CC02D72FE7546B9AC930A6B8481C61155AA1BAAB4CC24CE4FC3F1587FA8DCCC7840B1XBJ5N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42F1686544D5531D3DA88068DD4D3FD46DCC533624BABD8D8CC02D72FE7546B9AC930A6B8481C61155AA15A6B4CC24CE4FC3F1587FA8DCCC7840B1XBJ5N" TargetMode="External"/><Relationship Id="rId14" Type="http://schemas.openxmlformats.org/officeDocument/2006/relationships/hyperlink" Target="consultantplus://offline/ref=E542F1686544D5531D3DA88068DD4D3FD46DCC533624BCBF848EC02D72FE7546B9AC930A6B8481C61155AA14AAB4CC24CE4FC3F1587FA8DCCC7840B1XBJ5N" TargetMode="External"/><Relationship Id="rId22" Type="http://schemas.openxmlformats.org/officeDocument/2006/relationships/hyperlink" Target="consultantplus://offline/ref=E542F1686544D5531D3DA88068DD4D3FD46DCC533627B8BA848CC02D72FE7546B9AC930A6B8481C61155AA12A3B4CC24CE4FC3F1587FA8DCCC7840B1XBJ5N" TargetMode="External"/><Relationship Id="rId27" Type="http://schemas.openxmlformats.org/officeDocument/2006/relationships/hyperlink" Target="consultantplus://offline/ref=E542F1686544D5531D3DA88068DD4D3FD46DCC533624BABD8D8CC02D72FE7546B9AC930A6B8481C61155AA15AAB4CC24CE4FC3F1587FA8DCCC7840B1XBJ5N" TargetMode="External"/><Relationship Id="rId30" Type="http://schemas.openxmlformats.org/officeDocument/2006/relationships/hyperlink" Target="consultantplus://offline/ref=E542F1686544D5531D3DA88068DD4D3FD46DCC533627B8BA848CC02D72FE7546B9AC930A6B8481C61155AA12A6B4CC24CE4FC3F1587FA8DCCC7840B1XBJ5N" TargetMode="External"/><Relationship Id="rId35" Type="http://schemas.openxmlformats.org/officeDocument/2006/relationships/hyperlink" Target="consultantplus://offline/ref=E542F1686544D5531D3DA88068DD4D3FD46DCC533624BABD8D8CC02D72FE7546B9AC930A6B8481C61155AA14A3B4CC24CE4FC3F1587FA8DCCC7840B1XBJ5N" TargetMode="External"/><Relationship Id="rId43" Type="http://schemas.openxmlformats.org/officeDocument/2006/relationships/hyperlink" Target="consultantplus://offline/ref=E542F1686544D5531D3DA88068DD4D3FD46DCC533624BABD8D8CC02D72FE7546B9AC930A6B8481C61155AA1BA4B4CC24CE4FC3F1587FA8DCCC7840B1XBJ5N" TargetMode="External"/><Relationship Id="rId48" Type="http://schemas.openxmlformats.org/officeDocument/2006/relationships/hyperlink" Target="consultantplus://offline/ref=E542F1686544D5531D3DA88068DD4D3FD46DCC533624BABD8D8CC02D72FE7546B9AC930A6B8481C61155AA1BA5B4CC24CE4FC3F1587FA8DCCC7840B1XBJ5N" TargetMode="External"/><Relationship Id="rId56" Type="http://schemas.openxmlformats.org/officeDocument/2006/relationships/hyperlink" Target="consultantplus://offline/ref=E542F1686544D5531D3DA88068DD4D3FD46DCC533626BFB18488C02D72FE7546B9AC930A6B8481C61155AA12A1B4CC24CE4FC3F1587FA8DCCC7840B1XBJ5N" TargetMode="External"/><Relationship Id="rId8" Type="http://schemas.openxmlformats.org/officeDocument/2006/relationships/hyperlink" Target="consultantplus://offline/ref=E542F1686544D5531D3DA88068DD4D3FD46DCC533624BCBF848EC02D72FE7546B9AC930A6B8481C61155AA14A4B4CC24CE4FC3F1587FA8DCCC7840B1XBJ5N" TargetMode="External"/><Relationship Id="rId51" Type="http://schemas.openxmlformats.org/officeDocument/2006/relationships/hyperlink" Target="consultantplus://offline/ref=E542F1686544D5531D3DA88068DD4D3FD46DCC533626BFB18488C02D72FE7546B9AC930A6B8481C61155AA13A4B4CC24CE4FC3F1587FA8DCCC7840B1XBJ5N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B2D09-DC20-4291-B9D5-91DD83219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3942</Words>
  <Characters>22470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2023-05-17T13:09:00Z</dcterms:created>
  <dcterms:modified xsi:type="dcterms:W3CDTF">2023-05-17T13:14:00Z</dcterms:modified>
</cp:coreProperties>
</file>