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9A7" w:rsidRPr="001869A7" w:rsidRDefault="001869A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1869A7" w:rsidRPr="001869A7" w:rsidRDefault="001869A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от 17 марта 2020 г. N 162-П</w:t>
      </w:r>
    </w:p>
    <w:p w:rsidR="001869A7" w:rsidRPr="001869A7" w:rsidRDefault="001869A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ОБЕСПЕЧЕНИЕ</w:t>
      </w:r>
    </w:p>
    <w:p w:rsidR="001869A7" w:rsidRPr="001869A7" w:rsidRDefault="001869A7" w:rsidP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9A7">
        <w:rPr>
          <w:rFonts w:ascii="Times New Roman" w:hAnsi="Times New Roman" w:cs="Times New Roman"/>
          <w:sz w:val="24"/>
          <w:szCs w:val="24"/>
        </w:rPr>
        <w:t>ПОЛЬЗОВАНИЯ МЕСТНОГО ЗНАЧЕНИЯ МУНИЦИПАЛЬНЫХ РАЙОНОВ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9A7">
        <w:rPr>
          <w:rFonts w:ascii="Times New Roman" w:hAnsi="Times New Roman" w:cs="Times New Roman"/>
          <w:sz w:val="24"/>
          <w:szCs w:val="24"/>
        </w:rPr>
        <w:t>ЗА СЧЕТ СРЕДСТВ ОБЛАСТНОГО ДОРОЖНОГО ФОНДА И УСЛОВИЯХ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9A7">
        <w:rPr>
          <w:rFonts w:ascii="Times New Roman" w:hAnsi="Times New Roman" w:cs="Times New Roman"/>
          <w:sz w:val="24"/>
          <w:szCs w:val="24"/>
        </w:rPr>
        <w:t>ЕЕ РАСХОДОВАНИЯ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5" w:history="1">
        <w:r w:rsidRPr="001869A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в Саратовской области", на основании </w:t>
      </w:r>
      <w:hyperlink r:id="rId6" w:history="1">
        <w:r w:rsidRPr="001869A7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 соответствии с </w:t>
      </w:r>
      <w:hyperlink r:id="rId7" w:history="1">
        <w:r w:rsidRPr="001869A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 декабря 2018 года N 773-П "О государственной программе Саратовской области "Развитие транспортной системы" Правительство Саратовской области постановляет: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1. Утвердить: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1" w:history="1">
        <w:r w:rsidRPr="001869A7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 и условиях ее расходования (приложение N 1);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9" w:history="1">
        <w:r w:rsidRPr="001869A7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области об использовании субсидии, предоставленной из областного бюджета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 (приложение N 2);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75" w:history="1">
        <w:r w:rsidRPr="001869A7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министерства транспорта и дорожного хозяйства области об использовании субсидии, предоставленной из областного бюджета бюджетам муниципальных районов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 (приложение N 3).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2. Органам местного самоуправления муниципальных районов области, получившим из областного бюджета субсидию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осуществлять контроль за целевым использованием субсидии бюджетам муниципальных районов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транспорта и дорожного хозяйства области </w:t>
      </w:r>
      <w:hyperlink w:anchor="P89" w:history="1">
        <w:r w:rsidRPr="001869A7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 с приложением копий документов, подтверждающих фактически выполненные работы по муниципальным контрактам: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ежеквартально до 5 числа месяца, следующего за отчетным кварталом;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>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lastRenderedPageBreak/>
        <w:t>3. Министерству транспорта и дорожного хозяйства области: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осуществлять контроль за целевым расходованием предоставленной из областного бюджета субсидии бюджетам муниципальных районов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175" w:history="1">
        <w:r w:rsidRPr="001869A7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ежеквартально до 10 числа месяца, следующего за отчетным кварталом;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за год - до 17 января года, следующего за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>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gramStart"/>
        <w:r w:rsidRPr="001869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28 апреля 2016 года N 201-П "О порядке предоставления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 и условиях ее расходования";</w:t>
      </w:r>
      <w:proofErr w:type="gramEnd"/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869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10 апреля 2017 года N 167-П "О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изменений в постановление Правительства Саратовской области от 28 апреля 2016 года N 201-П";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1869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 апреля 2019 года N 251-П "О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изменений в постановление Правительства Саратовской области от 28 апреля 2016 года N 201-П".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1869A7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1869A7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6.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7. Настоящее постановление вступает в силу со дня его подписания.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Утверждено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от 17 марта 2020 г. N 162-П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"/>
      <w:bookmarkEnd w:id="0"/>
      <w:r w:rsidRPr="001869A7">
        <w:rPr>
          <w:rFonts w:ascii="Times New Roman" w:hAnsi="Times New Roman" w:cs="Times New Roman"/>
          <w:sz w:val="24"/>
          <w:szCs w:val="24"/>
        </w:rPr>
        <w:t>ПОЛОЖЕНИЕ</w:t>
      </w: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ОБЕСПЕЧЕНИЕ</w:t>
      </w:r>
    </w:p>
    <w:p w:rsidR="001869A7" w:rsidRPr="001869A7" w:rsidRDefault="001869A7" w:rsidP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9A7">
        <w:rPr>
          <w:rFonts w:ascii="Times New Roman" w:hAnsi="Times New Roman" w:cs="Times New Roman"/>
          <w:sz w:val="24"/>
          <w:szCs w:val="24"/>
        </w:rPr>
        <w:t>ПОЛЬЗОВАНИЯ МЕСТНОГО ЗНАЧЕНИЯ МУНИЦИПАЛЬНЫХ РАЙОНОВ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9A7">
        <w:rPr>
          <w:rFonts w:ascii="Times New Roman" w:hAnsi="Times New Roman" w:cs="Times New Roman"/>
          <w:sz w:val="24"/>
          <w:szCs w:val="24"/>
        </w:rPr>
        <w:t>ОБЛАСТИ ЗА СЧЕТ СРЕДСТВ ОБЛАСТНОГО ДОРОЖНОГО ФОНДА</w:t>
      </w:r>
    </w:p>
    <w:p w:rsidR="001869A7" w:rsidRPr="001869A7" w:rsidRDefault="001869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9"/>
      <w:bookmarkEnd w:id="1"/>
      <w:r w:rsidRPr="001869A7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предоставления из областного бюджета субсидии бюджетам муниципальных районов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муниципальных районов области за счет средств областного дорожного фонда (далее - субсидия) в рамках реализации </w:t>
      </w:r>
      <w:hyperlink r:id="rId11" w:history="1">
        <w:r w:rsidRPr="001869A7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"Развитие и обеспечение сохранности сети автомобильных дорог Саратовской области" государственной программы Саратовской области "Развитие транспортной системы", утвержденной постановлением Правительства Саратовской области от 29 декабря 2018 года N 773-П, и условия ее расходования.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транспорта и дорожного хозяйства области (далее - Министерство) на цели, указанные в </w:t>
      </w:r>
      <w:hyperlink w:anchor="P59" w:history="1">
        <w:r w:rsidRPr="001869A7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1869A7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соглашения, заключенного между Министерством и органами местного самоуправления муниципальных районов области по форме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установленной Министерством.</w:t>
      </w:r>
      <w:proofErr w:type="gramEnd"/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Перечисление субсидии в бюджеты муниципальных районов области осуществляется Министерством на счета, открытые Управлением Федерального казначейства по Саратовской области (далее - УФК) на балансовом счете 40101 "Доходы, распределяемые органами Федерального казначейства между уровнями бюджетной системы Российской Федерации", для последующего перечисления в установленном порядке на единые счета бюджетов муниципальных районов области.</w:t>
      </w:r>
      <w:proofErr w:type="gramEnd"/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4. Субсидия перечисляется Министерством в бюджеты муниципальных районов области ежеквартально, начиная со второго квартала, до последнего числа третьего месяца отчетного квартала в размере согласно графику перечисления, являющемуся неотъемлемой частью соглашения.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5. 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муниципального района области на 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местного значения </w:t>
      </w:r>
      <w:r w:rsidRPr="001869A7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области.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муниципальных районов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>, остатки субсидии на счетах местных бюджетов подлежат возврату в доход областного бюджета в течение первых 15 рабочих дней года, следующего за отчетным.</w:t>
      </w:r>
    </w:p>
    <w:p w:rsidR="001869A7" w:rsidRPr="001869A7" w:rsidRDefault="001869A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1869A7" w:rsidSect="00F86E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69A7" w:rsidRPr="001869A7" w:rsidRDefault="001869A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Утверждена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от 17 марта 2020 г. N 162-П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органа   местного   самоуправления  муниципального   района   области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об использовании субсидии,  предоставленной из областного бюджета 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обеспечение 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пользования местного значения муниципальных районов области  за  счет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средств областного дорожного фонда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9"/>
      <w:bookmarkEnd w:id="2"/>
      <w:r w:rsidRPr="001869A7">
        <w:rPr>
          <w:rFonts w:ascii="Times New Roman" w:hAnsi="Times New Roman" w:cs="Times New Roman"/>
          <w:sz w:val="24"/>
          <w:szCs w:val="24"/>
        </w:rPr>
        <w:t>Отчет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(наименование муниципального района области)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бюджета на обеспечение капитального ремонта и ремонта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автомобильных дорог общего пользования местного значения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муниципальных районов области за счет средств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дорожного фонда,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 состоянию на 1  ____________  20__ года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(месяц)</w:t>
      </w:r>
    </w:p>
    <w:p w:rsidR="001869A7" w:rsidRPr="001869A7" w:rsidRDefault="001869A7" w:rsidP="001869A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(рублей </w:t>
      </w:r>
      <w:hyperlink w:anchor="P154" w:history="1">
        <w:r w:rsidRPr="001869A7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1869A7">
        <w:rPr>
          <w:rFonts w:ascii="Times New Roman" w:hAnsi="Times New Roman" w:cs="Times New Roman"/>
          <w:sz w:val="24"/>
          <w:szCs w:val="24"/>
        </w:rPr>
        <w:t>)</w:t>
      </w:r>
    </w:p>
    <w:p w:rsidR="001869A7" w:rsidRPr="001869A7" w:rsidRDefault="001869A7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933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907"/>
        <w:gridCol w:w="1020"/>
        <w:gridCol w:w="1134"/>
        <w:gridCol w:w="1417"/>
        <w:gridCol w:w="1701"/>
        <w:gridCol w:w="1843"/>
        <w:gridCol w:w="1276"/>
        <w:gridCol w:w="850"/>
        <w:gridCol w:w="1191"/>
        <w:gridCol w:w="1418"/>
        <w:gridCol w:w="1191"/>
      </w:tblGrid>
      <w:tr w:rsidR="001869A7" w:rsidRPr="001869A7" w:rsidTr="001869A7">
        <w:tc>
          <w:tcPr>
            <w:tcW w:w="567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объекта</w:t>
            </w:r>
          </w:p>
        </w:tc>
        <w:tc>
          <w:tcPr>
            <w:tcW w:w="1927" w:type="dxa"/>
            <w:gridSpan w:val="2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Ввод</w:t>
            </w:r>
          </w:p>
        </w:tc>
        <w:tc>
          <w:tcPr>
            <w:tcW w:w="2551" w:type="dxa"/>
            <w:gridSpan w:val="2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области на 20___ год за счет средств</w:t>
            </w:r>
          </w:p>
        </w:tc>
        <w:tc>
          <w:tcPr>
            <w:tcW w:w="170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04"/>
            <w:bookmarkEnd w:id="3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объемы оплаты денежных обязательств, отраженные в УФК на дату предоставления отчета (далее - объемы 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финансирования)</w:t>
            </w:r>
          </w:p>
        </w:tc>
        <w:tc>
          <w:tcPr>
            <w:tcW w:w="1843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5"/>
            <w:bookmarkEnd w:id="4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Зачислено средств субсидии на счет администратора доходов местного бюджета (нарастающим итогом с начала 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года)</w:t>
            </w:r>
          </w:p>
        </w:tc>
        <w:tc>
          <w:tcPr>
            <w:tcW w:w="1276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фактически выполненных работ по муниципальным контрактам</w:t>
            </w:r>
          </w:p>
        </w:tc>
        <w:tc>
          <w:tcPr>
            <w:tcW w:w="3459" w:type="dxa"/>
            <w:gridSpan w:val="3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119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использовано объемов финансирования (гр. 13 = </w:t>
            </w:r>
            <w:hyperlink w:anchor="P104" w:history="1">
              <w:r w:rsidRPr="001869A7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05" w:history="1">
              <w:r w:rsidRPr="001869A7">
                <w:rPr>
                  <w:rFonts w:ascii="Times New Roman" w:hAnsi="Times New Roman" w:cs="Times New Roman"/>
                  <w:sz w:val="24"/>
                  <w:szCs w:val="24"/>
                </w:rPr>
                <w:t>гр. 8</w:t>
              </w:r>
            </w:hyperlink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869A7" w:rsidRPr="001869A7" w:rsidTr="001869A7">
        <w:tc>
          <w:tcPr>
            <w:tcW w:w="56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план (</w:t>
            </w:r>
            <w:proofErr w:type="gramStart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/ кв. м/ п. м)</w:t>
            </w:r>
          </w:p>
        </w:tc>
        <w:tc>
          <w:tcPr>
            <w:tcW w:w="1020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proofErr w:type="gramStart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/ кв. м/ п. м)</w:t>
            </w:r>
          </w:p>
        </w:tc>
        <w:tc>
          <w:tcPr>
            <w:tcW w:w="2551" w:type="dxa"/>
            <w:gridSpan w:val="2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09" w:type="dxa"/>
            <w:gridSpan w:val="2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9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9A7" w:rsidRPr="001869A7" w:rsidTr="001869A7">
        <w:trPr>
          <w:trHeight w:val="276"/>
        </w:trPr>
        <w:tc>
          <w:tcPr>
            <w:tcW w:w="56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 области</w:t>
            </w:r>
          </w:p>
        </w:tc>
        <w:tc>
          <w:tcPr>
            <w:tcW w:w="119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9A7" w:rsidRPr="001869A7" w:rsidTr="001869A7">
        <w:tc>
          <w:tcPr>
            <w:tcW w:w="56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41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муниципаль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района области</w:t>
            </w: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9A7" w:rsidRPr="001869A7" w:rsidTr="001869A7">
        <w:tc>
          <w:tcPr>
            <w:tcW w:w="56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869A7" w:rsidRPr="001869A7" w:rsidTr="001869A7">
        <w:tc>
          <w:tcPr>
            <w:tcW w:w="567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муниципального района области                ______________   _____________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(Ф.И.О.)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Руководитель финансового органа              ______________   _____________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          (подпись)       (Ф.И.О.)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Исполнитель                                  ______________   _____________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          (Ф.И.О.)       (телефон)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М.П.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54"/>
      <w:bookmarkEnd w:id="5"/>
      <w:r w:rsidRPr="001869A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&lt;*&gt;  Показатели  заполняются  с  2 десятичными знаками после запятой (в</w:t>
      </w:r>
      <w:proofErr w:type="gramEnd"/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рублях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и копейках).</w:t>
      </w:r>
    </w:p>
    <w:p w:rsidR="001869A7" w:rsidRPr="001869A7" w:rsidRDefault="001869A7">
      <w:pPr>
        <w:rPr>
          <w:rFonts w:ascii="Times New Roman" w:hAnsi="Times New Roman" w:cs="Times New Roman"/>
          <w:sz w:val="24"/>
          <w:szCs w:val="24"/>
        </w:rPr>
        <w:sectPr w:rsidR="001869A7" w:rsidRPr="001869A7" w:rsidSect="001869A7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1869A7" w:rsidRPr="001869A7" w:rsidRDefault="001869A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Утверждена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1869A7" w:rsidRPr="001869A7" w:rsidRDefault="001869A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от 17 марта 2020 г. N 162-П</w:t>
      </w:r>
    </w:p>
    <w:p w:rsidR="001869A7" w:rsidRPr="001869A7" w:rsidRDefault="001869A7" w:rsidP="001869A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министерства транспорта и дорожного хозяйства области об использовании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субсидии, предоставленной из областного бюджета бюджетам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районов области  на  обеспечение   капитального  ремонта   и   ремонта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автомобильных дорог общего пользования местного значения муниципальных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районов области за счет средств областного дорожного фонда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75"/>
      <w:bookmarkEnd w:id="6"/>
      <w:r w:rsidRPr="001869A7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министерства транспорта и дорожного хозяйства области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бюджета бюджетам муниципальных районов области на обеспечение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капитального ремонта и </w:t>
      </w:r>
      <w:proofErr w:type="gramStart"/>
      <w:r w:rsidRPr="001869A7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1869A7">
        <w:rPr>
          <w:rFonts w:ascii="Times New Roman" w:hAnsi="Times New Roman" w:cs="Times New Roman"/>
          <w:sz w:val="24"/>
          <w:szCs w:val="24"/>
        </w:rPr>
        <w:t xml:space="preserve"> автомобильных дорог общего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пользования местного значения муниципальных районов области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за счет средств областного дорожного фонда,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по состоянию на 1 ________________ 20___ года</w:t>
      </w:r>
    </w:p>
    <w:p w:rsidR="001869A7" w:rsidRPr="001869A7" w:rsidRDefault="001869A7" w:rsidP="001869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(месяц)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 w:rsidP="001869A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1869A7" w:rsidRPr="001869A7" w:rsidRDefault="001869A7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701"/>
        <w:gridCol w:w="1013"/>
        <w:gridCol w:w="1191"/>
        <w:gridCol w:w="1701"/>
        <w:gridCol w:w="1417"/>
        <w:gridCol w:w="624"/>
        <w:gridCol w:w="1020"/>
        <w:gridCol w:w="1191"/>
        <w:gridCol w:w="2877"/>
      </w:tblGrid>
      <w:tr w:rsidR="001869A7" w:rsidRPr="001869A7" w:rsidTr="001869A7">
        <w:tc>
          <w:tcPr>
            <w:tcW w:w="510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 области</w:t>
            </w:r>
          </w:p>
        </w:tc>
        <w:tc>
          <w:tcPr>
            <w:tcW w:w="170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 области на 20____ год</w:t>
            </w:r>
          </w:p>
        </w:tc>
        <w:tc>
          <w:tcPr>
            <w:tcW w:w="2204" w:type="dxa"/>
            <w:gridSpan w:val="2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70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90"/>
            <w:bookmarkEnd w:id="7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предоставления отчета (далее - объемы финансирован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ия)</w:t>
            </w:r>
          </w:p>
        </w:tc>
        <w:tc>
          <w:tcPr>
            <w:tcW w:w="1417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91"/>
            <w:bookmarkEnd w:id="8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Зачислено средств субсидии на счет администратора доходов местного бюджета (нарастающим итогом с </w:t>
            </w: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начала года)</w:t>
            </w:r>
          </w:p>
        </w:tc>
        <w:tc>
          <w:tcPr>
            <w:tcW w:w="2835" w:type="dxa"/>
            <w:gridSpan w:val="3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Кассовые расходы (нарастающим итогом с начала года)</w:t>
            </w:r>
          </w:p>
        </w:tc>
        <w:tc>
          <w:tcPr>
            <w:tcW w:w="2877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использовано объемов финансирования (гр. 11 = </w:t>
            </w:r>
            <w:hyperlink w:anchor="P190" w:history="1">
              <w:r w:rsidRPr="001869A7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1869A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91" w:history="1">
              <w:r w:rsidRPr="001869A7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869A7" w:rsidRPr="001869A7" w:rsidTr="001869A7">
        <w:tc>
          <w:tcPr>
            <w:tcW w:w="51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91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 области</w:t>
            </w: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11" w:type="dxa"/>
            <w:gridSpan w:val="2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87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9A7" w:rsidRPr="001869A7" w:rsidTr="001869A7">
        <w:tc>
          <w:tcPr>
            <w:tcW w:w="510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 област</w:t>
            </w:r>
            <w:bookmarkStart w:id="9" w:name="_GoBack"/>
            <w:bookmarkEnd w:id="9"/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877" w:type="dxa"/>
            <w:vMerge/>
          </w:tcPr>
          <w:p w:rsidR="001869A7" w:rsidRPr="001869A7" w:rsidRDefault="00186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9A7" w:rsidRPr="001869A7" w:rsidTr="001869A7">
        <w:tc>
          <w:tcPr>
            <w:tcW w:w="510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3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77" w:type="dxa"/>
          </w:tcPr>
          <w:p w:rsidR="001869A7" w:rsidRPr="001869A7" w:rsidRDefault="00186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9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869A7" w:rsidRPr="001869A7" w:rsidTr="001869A7">
        <w:tc>
          <w:tcPr>
            <w:tcW w:w="510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1869A7" w:rsidRPr="001869A7" w:rsidRDefault="001869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Министр транспорта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и дорожного хозяйства области  _______________________   __________________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           (Ф.И.О.)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>Исполнитель                    _______________________   __________________</w:t>
      </w:r>
    </w:p>
    <w:p w:rsidR="001869A7" w:rsidRPr="001869A7" w:rsidRDefault="001869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69A7">
        <w:rPr>
          <w:rFonts w:ascii="Times New Roman" w:hAnsi="Times New Roman" w:cs="Times New Roman"/>
          <w:sz w:val="24"/>
          <w:szCs w:val="24"/>
        </w:rPr>
        <w:t xml:space="preserve">                                      (Ф.И.О.)                (телефон)</w:t>
      </w: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69A7" w:rsidRPr="001869A7" w:rsidRDefault="001869A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1869A7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1869A7" w:rsidSect="001869A7">
      <w:pgSz w:w="16838" w:h="11905" w:orient="landscape"/>
      <w:pgMar w:top="568" w:right="1134" w:bottom="709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A7"/>
    <w:rsid w:val="001869A7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9A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1869A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1869A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1869A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9A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1869A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1869A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1869A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B6F0DD81F9B8F4695D5C6AB2883D15F2138CB23013C41BD8FD19A5DB40976B7C62C7E5B22FA860EE0D8707968DAE72E715h4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B6F0DD81F9B8F4695D5C6AB2883D15F2138CB23013C316DEF419A5DB40976B7C62C7E5B22FA860EE0D8707968DAE72E715h4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B6F0DD81F9B8F4695D5C6AB2883D15F2138CB23013C21FDEFD19A5DB40976B7C62C7E5A02FF06CEC0E9D079598F823A10198275A2C166CB491265D14hAL" TargetMode="External"/><Relationship Id="rId11" Type="http://schemas.openxmlformats.org/officeDocument/2006/relationships/hyperlink" Target="consultantplus://offline/ref=EBB6F0DD81F9B8F4695D5C6AB2883D15F2138CB23013C316DEF419A5DB40976B7C62C7E5A02FF06CED0F9F0F9498F823A10198275A2C166CB491265D14hAL" TargetMode="External"/><Relationship Id="rId5" Type="http://schemas.openxmlformats.org/officeDocument/2006/relationships/hyperlink" Target="consultantplus://offline/ref=EBB6F0DD81F9B8F4695D5C6AB2883D15F2138CB23013C11EDDFD19A5DB40976B7C62C7E5A02FF06CEC0E9D019D98F823A10198275A2C166CB491265D14hAL" TargetMode="External"/><Relationship Id="rId10" Type="http://schemas.openxmlformats.org/officeDocument/2006/relationships/hyperlink" Target="consultantplus://offline/ref=EBB6F0DD81F9B8F4695D5C6AB2883D15F2138CB23010CD16DDF419A5DB40976B7C62C7E5B22FA860EE0D8707968DAE72E715h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B6F0DD81F9B8F4695D5C6AB2883D15F2138CB23011C619D8FC19A5DB40976B7C62C7E5B22FA860EE0D8707968DAE72E715h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2086</Words>
  <Characters>11893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2020-03-23T11:33:00Z</dcterms:created>
  <dcterms:modified xsi:type="dcterms:W3CDTF">2020-03-23T11:39:00Z</dcterms:modified>
</cp:coreProperties>
</file>