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7B2" w:rsidRPr="004E77B2" w:rsidRDefault="004E77B2">
      <w:pPr>
        <w:pStyle w:val="ConsPlusNormal"/>
        <w:rPr>
          <w:rFonts w:ascii="Times New Roman" w:hAnsi="Times New Roman" w:cs="Times New Roman"/>
          <w:sz w:val="24"/>
          <w:szCs w:val="24"/>
        </w:rPr>
      </w:pPr>
      <w:bookmarkStart w:id="0" w:name="_GoBack"/>
      <w:bookmarkEnd w:id="0"/>
      <w:r w:rsidRPr="004E77B2">
        <w:rPr>
          <w:rFonts w:ascii="Times New Roman" w:hAnsi="Times New Roman" w:cs="Times New Roman"/>
          <w:sz w:val="24"/>
          <w:szCs w:val="24"/>
        </w:rPr>
        <w:t>20 февраля 2019 года</w:t>
      </w:r>
    </w:p>
    <w:p w:rsidR="004E77B2" w:rsidRPr="004E77B2" w:rsidRDefault="004E77B2">
      <w:pPr>
        <w:pStyle w:val="ConsPlusNormal"/>
        <w:pBdr>
          <w:top w:val="single" w:sz="6" w:space="0" w:color="auto"/>
        </w:pBdr>
        <w:spacing w:before="100" w:after="100"/>
        <w:jc w:val="both"/>
        <w:rPr>
          <w:rFonts w:ascii="Times New Roman" w:hAnsi="Times New Roman" w:cs="Times New Roman"/>
          <w:sz w:val="24"/>
          <w:szCs w:val="24"/>
        </w:rPr>
      </w:pPr>
    </w:p>
    <w:p w:rsidR="004E77B2" w:rsidRPr="004E77B2" w:rsidRDefault="004E77B2">
      <w:pPr>
        <w:pStyle w:val="ConsPlusNormal"/>
        <w:jc w:val="both"/>
        <w:rPr>
          <w:rFonts w:ascii="Times New Roman" w:hAnsi="Times New Roman" w:cs="Times New Roman"/>
          <w:sz w:val="24"/>
          <w:szCs w:val="24"/>
        </w:rPr>
      </w:pPr>
    </w:p>
    <w:p w:rsidR="004E77B2" w:rsidRPr="004E77B2" w:rsidRDefault="004E77B2">
      <w:pPr>
        <w:pStyle w:val="ConsPlusTitle"/>
        <w:jc w:val="center"/>
        <w:rPr>
          <w:rFonts w:ascii="Times New Roman" w:hAnsi="Times New Roman" w:cs="Times New Roman"/>
          <w:sz w:val="24"/>
          <w:szCs w:val="24"/>
        </w:rPr>
      </w:pPr>
      <w:r w:rsidRPr="004E77B2">
        <w:rPr>
          <w:rFonts w:ascii="Times New Roman" w:hAnsi="Times New Roman" w:cs="Times New Roman"/>
          <w:sz w:val="24"/>
          <w:szCs w:val="24"/>
        </w:rPr>
        <w:t>ПОСЛАНИЕ</w:t>
      </w:r>
    </w:p>
    <w:p w:rsidR="004E77B2" w:rsidRPr="004E77B2" w:rsidRDefault="004E77B2">
      <w:pPr>
        <w:pStyle w:val="ConsPlusTitle"/>
        <w:jc w:val="both"/>
        <w:rPr>
          <w:rFonts w:ascii="Times New Roman" w:hAnsi="Times New Roman" w:cs="Times New Roman"/>
          <w:sz w:val="24"/>
          <w:szCs w:val="24"/>
        </w:rPr>
      </w:pPr>
    </w:p>
    <w:p w:rsidR="004E77B2" w:rsidRPr="004E77B2" w:rsidRDefault="004E77B2">
      <w:pPr>
        <w:pStyle w:val="ConsPlusTitle"/>
        <w:jc w:val="center"/>
        <w:rPr>
          <w:rFonts w:ascii="Times New Roman" w:hAnsi="Times New Roman" w:cs="Times New Roman"/>
          <w:sz w:val="24"/>
          <w:szCs w:val="24"/>
        </w:rPr>
      </w:pPr>
      <w:r w:rsidRPr="004E77B2">
        <w:rPr>
          <w:rFonts w:ascii="Times New Roman" w:hAnsi="Times New Roman" w:cs="Times New Roman"/>
          <w:sz w:val="24"/>
          <w:szCs w:val="24"/>
        </w:rPr>
        <w:t>ПРЕЗИДЕНТА РОССИЙСКОЙ ФЕДЕРАЦИИ</w:t>
      </w:r>
    </w:p>
    <w:p w:rsidR="004E77B2" w:rsidRPr="004E77B2" w:rsidRDefault="004E77B2">
      <w:pPr>
        <w:pStyle w:val="ConsPlusTitle"/>
        <w:jc w:val="both"/>
        <w:rPr>
          <w:rFonts w:ascii="Times New Roman" w:hAnsi="Times New Roman" w:cs="Times New Roman"/>
          <w:sz w:val="24"/>
          <w:szCs w:val="24"/>
        </w:rPr>
      </w:pPr>
    </w:p>
    <w:p w:rsidR="004E77B2" w:rsidRPr="004E77B2" w:rsidRDefault="004E77B2">
      <w:pPr>
        <w:pStyle w:val="ConsPlusTitle"/>
        <w:jc w:val="center"/>
        <w:rPr>
          <w:rFonts w:ascii="Times New Roman" w:hAnsi="Times New Roman" w:cs="Times New Roman"/>
          <w:sz w:val="24"/>
          <w:szCs w:val="24"/>
        </w:rPr>
      </w:pPr>
      <w:r w:rsidRPr="004E77B2">
        <w:rPr>
          <w:rFonts w:ascii="Times New Roman" w:hAnsi="Times New Roman" w:cs="Times New Roman"/>
          <w:sz w:val="24"/>
          <w:szCs w:val="24"/>
        </w:rPr>
        <w:t>ФЕДЕРАЛЬНОМУ СОБРАНИЮ РОССИЙСКОЙ ФЕДЕРАЦИИ</w:t>
      </w:r>
    </w:p>
    <w:p w:rsidR="004E77B2" w:rsidRPr="004E77B2" w:rsidRDefault="004E77B2">
      <w:pPr>
        <w:pStyle w:val="ConsPlusTitle"/>
        <w:jc w:val="both"/>
        <w:rPr>
          <w:rFonts w:ascii="Times New Roman" w:hAnsi="Times New Roman" w:cs="Times New Roman"/>
          <w:sz w:val="24"/>
          <w:szCs w:val="24"/>
        </w:rPr>
      </w:pPr>
    </w:p>
    <w:p w:rsidR="004E77B2" w:rsidRPr="004E77B2" w:rsidRDefault="004E77B2">
      <w:pPr>
        <w:pStyle w:val="ConsPlusTitle"/>
        <w:jc w:val="center"/>
        <w:rPr>
          <w:rFonts w:ascii="Times New Roman" w:hAnsi="Times New Roman" w:cs="Times New Roman"/>
          <w:sz w:val="24"/>
          <w:szCs w:val="24"/>
        </w:rPr>
      </w:pPr>
      <w:r w:rsidRPr="004E77B2">
        <w:rPr>
          <w:rFonts w:ascii="Times New Roman" w:hAnsi="Times New Roman" w:cs="Times New Roman"/>
          <w:sz w:val="24"/>
          <w:szCs w:val="24"/>
        </w:rPr>
        <w:t>ПОСЛАНИЕ ПРЕЗИДЕНТА ФЕДЕРАЛЬНОМУ СОБРАНИЮ</w:t>
      </w:r>
    </w:p>
    <w:p w:rsidR="004E77B2" w:rsidRPr="004E77B2" w:rsidRDefault="004E77B2">
      <w:pPr>
        <w:pStyle w:val="ConsPlusNormal"/>
        <w:jc w:val="both"/>
        <w:rPr>
          <w:rFonts w:ascii="Times New Roman" w:hAnsi="Times New Roman" w:cs="Times New Roman"/>
          <w:sz w:val="24"/>
          <w:szCs w:val="24"/>
        </w:rPr>
      </w:pPr>
    </w:p>
    <w:p w:rsidR="004E77B2" w:rsidRPr="004E77B2" w:rsidRDefault="004E77B2">
      <w:pPr>
        <w:pStyle w:val="ConsPlusNormal"/>
        <w:ind w:firstLine="540"/>
        <w:jc w:val="both"/>
        <w:rPr>
          <w:rFonts w:ascii="Times New Roman" w:hAnsi="Times New Roman" w:cs="Times New Roman"/>
          <w:sz w:val="24"/>
          <w:szCs w:val="24"/>
        </w:rPr>
      </w:pPr>
      <w:r w:rsidRPr="004E77B2">
        <w:rPr>
          <w:rFonts w:ascii="Times New Roman" w:hAnsi="Times New Roman" w:cs="Times New Roman"/>
          <w:sz w:val="24"/>
          <w:szCs w:val="24"/>
        </w:rPr>
        <w:t>Уважаемые члены Совета Федерации! Уважаемые депутаты Государственной Думы! Граждане России!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Сегодняшнее Послание </w:t>
      </w:r>
      <w:proofErr w:type="gramStart"/>
      <w:r w:rsidRPr="004E77B2">
        <w:rPr>
          <w:rFonts w:ascii="Times New Roman" w:hAnsi="Times New Roman" w:cs="Times New Roman"/>
          <w:sz w:val="24"/>
          <w:szCs w:val="24"/>
        </w:rPr>
        <w:t>сосредоточено</w:t>
      </w:r>
      <w:proofErr w:type="gramEnd"/>
      <w:r w:rsidRPr="004E77B2">
        <w:rPr>
          <w:rFonts w:ascii="Times New Roman" w:hAnsi="Times New Roman" w:cs="Times New Roman"/>
          <w:sz w:val="24"/>
          <w:szCs w:val="24"/>
        </w:rPr>
        <w:t xml:space="preserve"> прежде всего на вопросах нашего внутреннего социального и экономического развития. И особое внимание хотел бы уделить задачам, которые поставлены в майском указе, развернуты в национальных проектах. Их содержание и ориентиры отражают запросы и ожидания граждан страны. Национальные проекты построены вокруг человека, ради достижения нового качества жизни для всех поколений, </w:t>
      </w:r>
      <w:proofErr w:type="gramStart"/>
      <w:r w:rsidRPr="004E77B2">
        <w:rPr>
          <w:rFonts w:ascii="Times New Roman" w:hAnsi="Times New Roman" w:cs="Times New Roman"/>
          <w:sz w:val="24"/>
          <w:szCs w:val="24"/>
        </w:rPr>
        <w:t>которое</w:t>
      </w:r>
      <w:proofErr w:type="gramEnd"/>
      <w:r w:rsidRPr="004E77B2">
        <w:rPr>
          <w:rFonts w:ascii="Times New Roman" w:hAnsi="Times New Roman" w:cs="Times New Roman"/>
          <w:sz w:val="24"/>
          <w:szCs w:val="24"/>
        </w:rPr>
        <w:t xml:space="preserve"> может быть обеспечено только при динамичном развитии России.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Наши задачи носят долгосрочный характер. Но работать на стратегические цели необходимо уже сегодня. Время спрессовано, я говорил об этом многократно, вы это все прекрасно знаете. Его запаса, запаса времени, на раскачку, на дальнейшие утряски и увязки просто нет. Вообще мы этот период, считаю, прошли - формирования задач и инструментов достижения целей. И абсолютно недопустимо отступать от намеченных рубежей. Да, они сложны, эти задачи. Но снижать планку конкретных ориентиров, размывать их - нельзя. Они сложные, как я уже сказал, эти задачи, требуют больших усилий с нашей стороны. Но они отвечают масштабу и скорости перемен в мире. Мы обязаны двигаться только вперед, постоянно набирая темп этого движения.</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Если же кто-то предпочитает работать по накатанной, не напрягаясь, избегать инициативы и ответственности, то лучше сразу уйти. Я уже слышу, что "там нельзя", "здесь слишком сложно", "там слишком высокая планка", "не получится". С такими настроениями лучше к снаряду не подходить.</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Людей, кроме того, не обманешь. Они остро чувствуют лицемерие, неуважение к себе и любую несправедливость. Их мало интересует бюрократическая волокита, бумажная текучка. Для людей важно, что реально сделано и как это улучшает их жизнь, жизнь их семей. И не когда-нибудь, а сейчас. Мы не должны повторять ошибок прошлых десятилетий и ждать "пришествия коммунизма". Нужно сейчас менять ситуацию к лучшему.</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И потому работа исполнительной власти на всех уровнях должна быть слаженной, содержательной, энергичной. Задавать такой тон обязано правительство России.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При этом хочу подчеркнуть и повторить: наши проекты развития - не федеральные и тем более не ведомственные. Они именно национальные. Их результаты должны быть видны в каждом субъекте Федерации, в каждом муниципалитете. Здесь, "на земле", реализуется основной массив конкретных задач.</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Подчеркну: благодаря многолетнему общему труду и достигнутым результатам </w:t>
      </w:r>
      <w:r w:rsidRPr="004E77B2">
        <w:rPr>
          <w:rFonts w:ascii="Times New Roman" w:hAnsi="Times New Roman" w:cs="Times New Roman"/>
          <w:sz w:val="24"/>
          <w:szCs w:val="24"/>
        </w:rPr>
        <w:lastRenderedPageBreak/>
        <w:t xml:space="preserve">сейчас мы можем направить и сконцентрировать на целях развития колоссальные, во всяком </w:t>
      </w:r>
      <w:proofErr w:type="gramStart"/>
      <w:r w:rsidRPr="004E77B2">
        <w:rPr>
          <w:rFonts w:ascii="Times New Roman" w:hAnsi="Times New Roman" w:cs="Times New Roman"/>
          <w:sz w:val="24"/>
          <w:szCs w:val="24"/>
        </w:rPr>
        <w:t>случае</w:t>
      </w:r>
      <w:proofErr w:type="gramEnd"/>
      <w:r w:rsidRPr="004E77B2">
        <w:rPr>
          <w:rFonts w:ascii="Times New Roman" w:hAnsi="Times New Roman" w:cs="Times New Roman"/>
          <w:sz w:val="24"/>
          <w:szCs w:val="24"/>
        </w:rPr>
        <w:t xml:space="preserve"> для нашей страны колоссальные, финансовые ресурсы. Нам их никто не подарил. Мы не взяли их взаймы. Эти средства заработаны миллионами наших граждан - всей страной. Ими нужно распорядиться так, чтобы приумножить богатство России и благополучие российских семей.</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Уже в ближайшее время, в этом году люди должны почувствовать реальные изменения к лучшему. Именно на основе мнения, оценок граждан в начале следующего года подведем первые итоги работы по национальным проектам. И сделаем соответствующие выводы о качестве и результатах работы всех уровней исполнительной власти.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Уважаемые коллеги!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Теперь - о наших задачах более конкретно. И прежде всего - о ключевой из них: о сбережении народа, а значит, о всемерной поддержке семей.</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Для нашего общества, для многонационального народа именно семья, рождение детей, продолжение рода, уважение к старшим поколениям были и остаются мощным нравственным каркасом. Мы </w:t>
      </w:r>
      <w:proofErr w:type="gramStart"/>
      <w:r w:rsidRPr="004E77B2">
        <w:rPr>
          <w:rFonts w:ascii="Times New Roman" w:hAnsi="Times New Roman" w:cs="Times New Roman"/>
          <w:sz w:val="24"/>
          <w:szCs w:val="24"/>
        </w:rPr>
        <w:t>делали</w:t>
      </w:r>
      <w:proofErr w:type="gramEnd"/>
      <w:r w:rsidRPr="004E77B2">
        <w:rPr>
          <w:rFonts w:ascii="Times New Roman" w:hAnsi="Times New Roman" w:cs="Times New Roman"/>
          <w:sz w:val="24"/>
          <w:szCs w:val="24"/>
        </w:rPr>
        <w:t xml:space="preserve"> и будем делать все для укрепления семейных ценностей. Это вопрос нашего будущего. Общая задача для государства, для гражданского общества, для религиозных организаций, политических партий и средств массовой информации.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Россия вошла сейчас в очень сложный демографический период. Рождаемость, как вы знаете, снижается. Уже говорил, что причины здесь чисто объективные. Они связаны с теми огромными людскими потерями, провалами, которые понесла наша страна в XX веке - во время Великой Отечественной войны и в драматичные годы после распада СССР. Но это не значит, что мы должны принять такую ситуацию, смириться с фактом. Конечно, нет.</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Мы смогли переломить негативные демографические тенденции в начале 2000-х годов, а тогда страна была в очень сложном положении, тогда казалось, что это вообще сделать невозможно. Но мы это сделали, и </w:t>
      </w:r>
      <w:proofErr w:type="gramStart"/>
      <w:r w:rsidRPr="004E77B2">
        <w:rPr>
          <w:rFonts w:ascii="Times New Roman" w:hAnsi="Times New Roman" w:cs="Times New Roman"/>
          <w:sz w:val="24"/>
          <w:szCs w:val="24"/>
        </w:rPr>
        <w:t>убежден</w:t>
      </w:r>
      <w:proofErr w:type="gramEnd"/>
      <w:r w:rsidRPr="004E77B2">
        <w:rPr>
          <w:rFonts w:ascii="Times New Roman" w:hAnsi="Times New Roman" w:cs="Times New Roman"/>
          <w:sz w:val="24"/>
          <w:szCs w:val="24"/>
        </w:rPr>
        <w:t>, что вновь способны это сделать: на рубеже 2023 - 2024 годов добиться возобновления естественного прироста населения.</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Сегодня хочу сказать о новом пакете уже подготовленных мер по поддержке семей.</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Первое. Важно, чтобы рождение и воспитание детей не означало для семьи риска бедности, резкого снижения уровня благосостояния. Вы знаете, что у нас уже предусмотрены выплаты на первых и вторых детей в возрасте до полутора лет. На первого ребенка выплаты идут из федерального бюджета. На второго ребенка семья может получить выплаты из средств материнского капитала. Сумма выплаты зависит от прожиточного минимума ребенка в конкретном регионе Федерации. От восьми тысяч рублей, скажем, в Белгородской области до 22 тысяч рублей в Чукотском автономном округе, а в среднем по стране это более 11 тысяч рублей на ребенка в месяц. Сейчас такие выплаты получают семьи, чьи доходы не превышают полутора прожиточных минимумов на человека. Пора сделать следующий шаг.</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Предлагаю с 1 января 2020 года поднять планку до двух прожиточных минимумов на члена семьи. Такие запросы есть у людей, мы видим их, напрямую в администрацию президента поступают. Это позволит практически в полтора раза увеличить число семей, которые получают право на дополнительные выплаты. Помощью государства смогут воспользоваться порядка 70 процентов семей, где рождаются первые и вторые дети.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lastRenderedPageBreak/>
        <w:t xml:space="preserve">Второе. Сегодня пособие по уходу за детьми с инвалидностью и за инвалидами с детства первой группы всего 5,5 тысячи рублей. Предлагаю уже с 1 июля текущего года повысить его до 10 тысяч рублей. Понимаю, конечно, что и это немного. </w:t>
      </w:r>
      <w:proofErr w:type="gramStart"/>
      <w:r w:rsidRPr="004E77B2">
        <w:rPr>
          <w:rFonts w:ascii="Times New Roman" w:hAnsi="Times New Roman" w:cs="Times New Roman"/>
          <w:sz w:val="24"/>
          <w:szCs w:val="24"/>
        </w:rPr>
        <w:t>И</w:t>
      </w:r>
      <w:proofErr w:type="gramEnd"/>
      <w:r w:rsidRPr="004E77B2">
        <w:rPr>
          <w:rFonts w:ascii="Times New Roman" w:hAnsi="Times New Roman" w:cs="Times New Roman"/>
          <w:sz w:val="24"/>
          <w:szCs w:val="24"/>
        </w:rPr>
        <w:t xml:space="preserve"> тем не менее такая мера станет дополнительной поддержкой для семей, где ребенок нуждается в особой заботе.</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Третье. Доходы российских семей, безусловно, должны расти. Это серьезная, комплексная задача. Подробно о ней еще скажу чуть ниже. Но нужны и решения прямого действия. И прежде </w:t>
      </w:r>
      <w:proofErr w:type="gramStart"/>
      <w:r w:rsidRPr="004E77B2">
        <w:rPr>
          <w:rFonts w:ascii="Times New Roman" w:hAnsi="Times New Roman" w:cs="Times New Roman"/>
          <w:sz w:val="24"/>
          <w:szCs w:val="24"/>
        </w:rPr>
        <w:t>всего</w:t>
      </w:r>
      <w:proofErr w:type="gramEnd"/>
      <w:r w:rsidRPr="004E77B2">
        <w:rPr>
          <w:rFonts w:ascii="Times New Roman" w:hAnsi="Times New Roman" w:cs="Times New Roman"/>
          <w:sz w:val="24"/>
          <w:szCs w:val="24"/>
        </w:rPr>
        <w:t xml:space="preserve"> должна быть снижена налоговая нагрузка на семью. Принцип должен быть очень простой: больше детей - меньше налог. Предлагаю увеличить федеральную льготу по налогу на недвижимое имущество для многодетных семей. Дополнительно освободить от налога: по 5 квадратных метров в квартире и по 7 квадратных метров в доме на каждого ребенка.</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Для примера, что это значит: сейчас налогом не облагаются 20 метров площади квартиры. Если в семье трое детей, то из-под налогообложения будет выведено еще 15 метров. Что касается земельных участков, принадлежащих многодетным семьям, то предлагаю освободить от налога полностью 6 соток и, таким образом, полностью вывести из-под налогообложения наиболее распространенные по площади участки. Напомню, данную льготу мы уже предусмотрели для пенсионеров, а также для граждан </w:t>
      </w:r>
      <w:proofErr w:type="spellStart"/>
      <w:r w:rsidRPr="004E77B2">
        <w:rPr>
          <w:rFonts w:ascii="Times New Roman" w:hAnsi="Times New Roman" w:cs="Times New Roman"/>
          <w:sz w:val="24"/>
          <w:szCs w:val="24"/>
        </w:rPr>
        <w:t>предпенсионного</w:t>
      </w:r>
      <w:proofErr w:type="spellEnd"/>
      <w:r w:rsidRPr="004E77B2">
        <w:rPr>
          <w:rFonts w:ascii="Times New Roman" w:hAnsi="Times New Roman" w:cs="Times New Roman"/>
          <w:sz w:val="24"/>
          <w:szCs w:val="24"/>
        </w:rPr>
        <w:t xml:space="preserve"> возраста. Конечно, во многих субъектах Федерации действуют свои налоговые вычеты по земле и имуществу для многодетных семей. Но именно федеральный статус этой льготы гарантирует ее применение повсеместно. Регионы прошу предложить дополнительные налоговые меры поддержки семей с детьми.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Четвертое. Правительству и Центральному банку нужно последовательно выдерживать линию на снижение ставок по ипотеке до 9 процентов, а затем - до 8 процентов и ниже, как это и установлено в майском указе. При этом особые меры поддержки мы должны предусмотреть для семей с детьми, разумеется. Напомню: с прошлого года для семей, в которых родился второй или последующий ребенок, действует программа льготной ипотеки. Ставка для них - 6 процентов. Все, что выше, субсидируется государством.</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Однако льготой воспользовались всего 4,5 тысячи семей. Возникает вопрос, почему. Значит, предложенные условия в чем-то людям не подходят. Но и понятно, в чем, понятно, почему. Семья, принимая решение о покупке жилья, строит, конечно, планы на длительную, среднесрочную как минимум перспективу, "</w:t>
      </w:r>
      <w:proofErr w:type="spellStart"/>
      <w:r w:rsidRPr="004E77B2">
        <w:rPr>
          <w:rFonts w:ascii="Times New Roman" w:hAnsi="Times New Roman" w:cs="Times New Roman"/>
          <w:sz w:val="24"/>
          <w:szCs w:val="24"/>
        </w:rPr>
        <w:t>вдолгую</w:t>
      </w:r>
      <w:proofErr w:type="spellEnd"/>
      <w:r w:rsidRPr="004E77B2">
        <w:rPr>
          <w:rFonts w:ascii="Times New Roman" w:hAnsi="Times New Roman" w:cs="Times New Roman"/>
          <w:sz w:val="24"/>
          <w:szCs w:val="24"/>
        </w:rPr>
        <w:t xml:space="preserve">". А </w:t>
      </w:r>
      <w:proofErr w:type="gramStart"/>
      <w:r w:rsidRPr="004E77B2">
        <w:rPr>
          <w:rFonts w:ascii="Times New Roman" w:hAnsi="Times New Roman" w:cs="Times New Roman"/>
          <w:sz w:val="24"/>
          <w:szCs w:val="24"/>
        </w:rPr>
        <w:t>сейчас</w:t>
      </w:r>
      <w:proofErr w:type="gramEnd"/>
      <w:r w:rsidRPr="004E77B2">
        <w:rPr>
          <w:rFonts w:ascii="Times New Roman" w:hAnsi="Times New Roman" w:cs="Times New Roman"/>
          <w:sz w:val="24"/>
          <w:szCs w:val="24"/>
        </w:rPr>
        <w:t xml:space="preserve"> получается: взяли кредит, начали его погашать, и льгота заканчивается. Потому что ставка субсидируется только первые 3 или 5 лет кредита. Предлагаю установить льготу на весь срок действия ипотечного кредита.</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Да, конечно, это потребует дополнительных денег, и немаленьких: в 2019 году - 7,6 миллиарда рублей, в 2020-м - 21,7 миллиарда рублей, 2021 году - 30,6 миллиарда рублей. Но, по оценкам, программа может охватить 600 тысяч семей. Безусловно, надо эти деньги найти. Мы знаем, где их взять. Они у нас есть, и нужно их использовать на таких важнейших для нас направлениях.</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И еще одно решение прямого действия. С учетом устойчивости и стабильности макроэкономической ситуации в стране, роста доходов государства считаю возможным ввести дополнительную меру поддержки семей, где рождается третий и последующий ребенок. А именно, напрямую из федерального бюджета оплатить, "погасить" за такую семью 450 тысяч рублей из ее ипотечного кредита. При этом предлагаю запустить эту меру, что называется, задним числом - с 1 января 2019 года, пересчитать и предусмотреть для этого средства в бюджете текущего года.</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lastRenderedPageBreak/>
        <w:t>Посмотрите, что у нас получится. Если сложить с материнским капиталом, который также можно направлять на погашение ипотеки, получается более 900 тысяч рублей. Во многих регионах это существенная часть стоимости квартиры. Обращаю внимание правительства и депутатов Государственной Думы. Если потребуется, нужно будет внести соответствующие коррективы в бюджет. В 2019 году на это потребуется дополнительно 26,2 миллиарда рублей, в 2020-м - 28,6 миллиарда рублей, в 2021-м - 30,1 миллиарда рублей. Деньги большие. Надо их предусмотреть и использовать на этом важнейшем, как я уже сказал, направлении.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Необходимо предоставить семье возможность не только покупать готовое жилье, но и строить свой дом, на своей земле. Прошу правительство совместно с Центральным банком разработать удобные и, главное, доступные финансовые инструменты для поддержки индивидуального жилищного строительства, поскольку эта сфера не охвачена сегодня ипотекой.</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И конечно, справедливо должен рассчитываться налог на землю. Понятно, что может меняться кадастровая или рыночная стоимость объекта. Но в любом случае сумма налога не должна скакать, непредсказуемо меняться. Мы уже ограничили десятью процентами годовой рост налогового платежа для жилой недвижимости. Предлагаю установить такой же предел и для земельных участков.</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Далее. Сегодня, когда строительные компании передают государству или муниципалитетам социальные объекты, они вынуждены еще и заплатить с них налог на прибыль и НДС. Нужно освободить застройщиков от этого бремени, имею в </w:t>
      </w:r>
      <w:proofErr w:type="gramStart"/>
      <w:r w:rsidRPr="004E77B2">
        <w:rPr>
          <w:rFonts w:ascii="Times New Roman" w:hAnsi="Times New Roman" w:cs="Times New Roman"/>
          <w:sz w:val="24"/>
          <w:szCs w:val="24"/>
        </w:rPr>
        <w:t>виду</w:t>
      </w:r>
      <w:proofErr w:type="gramEnd"/>
      <w:r w:rsidRPr="004E77B2">
        <w:rPr>
          <w:rFonts w:ascii="Times New Roman" w:hAnsi="Times New Roman" w:cs="Times New Roman"/>
          <w:sz w:val="24"/>
          <w:szCs w:val="24"/>
        </w:rPr>
        <w:t xml:space="preserve"> в том числе и наши новации в строительной сфере, и тем самым стимулировать именно комплексное развитие наших городов и поселков, когда рядом с жильем есть все необходимое семье: и поликлиника, и школа, и спортивные площадки. Чтобы родители могли работать, учиться, быть счастливыми, получать удовольствие от отцовства и материнства.</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Мы уже обеспечили практически повсеместную доступность детских садов, но до конца 2021 года нужно полностью решить проблему с яслями, создать в них не менее 270 тысяч новых мест, включая негосударственный сектор, причем 90 тысяч мест должно быть создано уже в этом году. </w:t>
      </w:r>
      <w:proofErr w:type="gramStart"/>
      <w:r w:rsidRPr="004E77B2">
        <w:rPr>
          <w:rFonts w:ascii="Times New Roman" w:hAnsi="Times New Roman" w:cs="Times New Roman"/>
          <w:sz w:val="24"/>
          <w:szCs w:val="24"/>
        </w:rPr>
        <w:t>Всего же за три года на эти цели должно быть направлено 147 миллиардов рублей из федерального и региональных бюджетов.</w:t>
      </w:r>
      <w:proofErr w:type="gramEnd"/>
      <w:r w:rsidRPr="004E77B2">
        <w:rPr>
          <w:rFonts w:ascii="Times New Roman" w:hAnsi="Times New Roman" w:cs="Times New Roman"/>
          <w:sz w:val="24"/>
          <w:szCs w:val="24"/>
        </w:rPr>
        <w:t xml:space="preserve"> Добавлю, что запись в ясли, в детский сад, оформление льгот, пособий, налоговых вычетов, о которых я уже говорил и которые, надеюсь, еще мы с вами предложим, - все это должно происходить без дополнительных заявлений, лишних бумажек и походов по инстанциям. До конца 2020 года предоставление всех ключевых государственных услуг следует перевести именно в </w:t>
      </w:r>
      <w:proofErr w:type="spellStart"/>
      <w:r w:rsidRPr="004E77B2">
        <w:rPr>
          <w:rFonts w:ascii="Times New Roman" w:hAnsi="Times New Roman" w:cs="Times New Roman"/>
          <w:sz w:val="24"/>
          <w:szCs w:val="24"/>
        </w:rPr>
        <w:t>проактивный</w:t>
      </w:r>
      <w:proofErr w:type="spellEnd"/>
      <w:r w:rsidRPr="004E77B2">
        <w:rPr>
          <w:rFonts w:ascii="Times New Roman" w:hAnsi="Times New Roman" w:cs="Times New Roman"/>
          <w:sz w:val="24"/>
          <w:szCs w:val="24"/>
        </w:rPr>
        <w:t xml:space="preserve"> формат, когда человеку достаточно выслать запрос на необходимую услугу, а остальное система должна сделать самостоятельно, автоматически.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Что хотел бы подчеркнуть. Предложенный сегодня пакет мер по поддержке семьи не должен быть исчерпывающим, он именно первоочередной. С учетом сложностей демографического вызова, с которым сталкивается Россия, будем и дальше наращивать ресурсы на этом направлении. Прошу вас всех, уважаемые коллеги: и правительство, и Федеральное Собрание, - думать на эту тему и предлагать решения.</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Уважаемые коллеги! Решение демографических проблем, рост продолжительности жизни, снижение смертности прямо связаны с преодолением бедности. Напомню, в 2000 году за ее чертой находилось более 40 миллионов человек. Сейчас - около 19 миллионов, но и это слишком много, слишком много. А у нас была ситуация, когда это количество ушло к 15 миллионам, сейчас немножко опять подросло. Надо, безусловно, сосредоточить на этом наше внимание - на борьбе с этим явлением.</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lastRenderedPageBreak/>
        <w:t>Причем серьезные материальные проблемы испытывают еще больше людей на самом деле, чем те, которые официально находятся за этой чертой. Они вынуждены экономить на самом необходимом - одежде, лекарствах, даже на еде. Среди тех, кто чаще всего сталкивается с бедностью, - многодетные, неполные семьи, семьи, где есть инвалиды, а также одинокие пенсионеры и люди, которые не могут найти достойную работу, хорошо оплачиваемую работу, потому что ее просто нет или им не хватает квалификации.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Причин для бедности на самом деле - не только в нашей стране, в мире вообще - очень много, но она всегда буквально придавливает человека, лишает его жизненных перспектив. Государство должно помочь людям, помочь выйти из сложной жизненной ситуации. Опыт некоторых наших регионов показывает, что можно эффективно работать на этом направлении. Я назову эти регионы: это Калужская, Ульяновская, Томская, Вологодская, Нижегородская области, ряд других регионов России. Их опыт показывает, что работающим механизмом такой поддержки может стать социальный контракт, так называемый социальный контракт.</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Как он действует, что это такое. Государство оказывает гражданам помощь в трудоустройстве, повышении квалификации. Предоставляет семье финансовые средства - кстати, приличные, речь идет о десятках тысяч рублей - на организацию подсобного хозяйства или небольшого собственного дела. Подчеркну: для каждого предлагается индивидуальная программа поддержки, исходя из конкретной ситуации. При этом человек, который берет эти ресурсы, одновременно берет на себя определенные обязательства: пройти переобучение, найти в соответствии с этим работу, обеспечивать свою семью, детей устойчивым доходом. В мире такой механизм действует и работает достаточно эффективно. И для тех, кто действительно стремится изменить свою жизнь, социальный контракт дает возможность сделать это.</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По оценкам, за 5 лет такой поддержкой смогут воспользоваться более 9 миллионов человек. Поручаю </w:t>
      </w:r>
      <w:proofErr w:type="gramStart"/>
      <w:r w:rsidRPr="004E77B2">
        <w:rPr>
          <w:rFonts w:ascii="Times New Roman" w:hAnsi="Times New Roman" w:cs="Times New Roman"/>
          <w:sz w:val="24"/>
          <w:szCs w:val="24"/>
        </w:rPr>
        <w:t>правительству</w:t>
      </w:r>
      <w:proofErr w:type="gramEnd"/>
      <w:r w:rsidRPr="004E77B2">
        <w:rPr>
          <w:rFonts w:ascii="Times New Roman" w:hAnsi="Times New Roman" w:cs="Times New Roman"/>
          <w:sz w:val="24"/>
          <w:szCs w:val="24"/>
        </w:rPr>
        <w:t xml:space="preserve"> уже начиная со следующего года на условиях </w:t>
      </w:r>
      <w:proofErr w:type="spellStart"/>
      <w:r w:rsidRPr="004E77B2">
        <w:rPr>
          <w:rFonts w:ascii="Times New Roman" w:hAnsi="Times New Roman" w:cs="Times New Roman"/>
          <w:sz w:val="24"/>
          <w:szCs w:val="24"/>
        </w:rPr>
        <w:t>софинансирования</w:t>
      </w:r>
      <w:proofErr w:type="spellEnd"/>
      <w:r w:rsidRPr="004E77B2">
        <w:rPr>
          <w:rFonts w:ascii="Times New Roman" w:hAnsi="Times New Roman" w:cs="Times New Roman"/>
          <w:sz w:val="24"/>
          <w:szCs w:val="24"/>
        </w:rPr>
        <w:t xml:space="preserve"> с регионами оказать содействие субъектам Федерации, которые активно внедряют практику социального контракта.</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Далее. Сегодня многие граждане, семьи берут кредиты на различные цели, потребительские кредиты. Конечно, нужно понимать свою ответственность, рассчитывать силы, все это понятно. Но в жизни может случиться все и бывает все: и потеря работы, и тяжелая болезнь. И в этой ситуации загонять человека в тупик - последнее дело, да и бессмысленно даже с экономической точки зрения. Для защиты людей нужны дополнительные законодательные гарантии. Так, предлагаю предусмотреть "ипотечные каникулы" - мы недавно говорили об этом в Казани, - то есть отсрочку по платежам для граждан, которые лишились дохода. Дать им возможность сохранить свое единственное жилье, а кредит передвинуть, погасить позднее. Это непростая задача, здесь нужно подумать, как организовать эту работу так, чтобы и финансовым организациям не навредить, и человека поддержать. Но это можно сделать.</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Также прошу Банк </w:t>
      </w:r>
      <w:proofErr w:type="gramStart"/>
      <w:r w:rsidRPr="004E77B2">
        <w:rPr>
          <w:rFonts w:ascii="Times New Roman" w:hAnsi="Times New Roman" w:cs="Times New Roman"/>
          <w:sz w:val="24"/>
          <w:szCs w:val="24"/>
        </w:rPr>
        <w:t>России</w:t>
      </w:r>
      <w:proofErr w:type="gramEnd"/>
      <w:r w:rsidRPr="004E77B2">
        <w:rPr>
          <w:rFonts w:ascii="Times New Roman" w:hAnsi="Times New Roman" w:cs="Times New Roman"/>
          <w:sz w:val="24"/>
          <w:szCs w:val="24"/>
        </w:rPr>
        <w:t xml:space="preserve"> и правоохранительные органы в кратчайшие сроки навести порядок на рынке микрокредитования, оградить людей от обмана, мошенничества и настоящего вымогательства подчас со стороны недобросовестных кредиторов.</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Подчеркну: и в решении проблемы бедности, и в развитии системы социальной поддержки важно дойти до каждой нуждающейся семьи, разобраться в ее проблемах. Ни в коем случае нельзя отказывать в помощи только потому, что жизненные обстоятельства человека "немного" где-то и как-то не вписываются в формальные критерии той или иной нашей программы.</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lastRenderedPageBreak/>
        <w:t>И конечно, нужно щепетильно, внимательно относиться к каждой детали. В качестве примера, не очень хорошего примера для нашей работы, хочу сказать о следующем: в этом году были проиндексированы пенсии в рамках пенсионной реформы. Но если доход пенсионера превысил прожиточный минимум, то ему перестали выплачивать социальную доплату в прежнем размере, или вообще перестали, или снизили ее. В результате прибавки к пенсии либо вообще нет, либо она оказалась гораздо меньше, чем человек ожидал. И многие люди с полным на то основанием чувствуют себя обманутыми. Многие здесь, в зале, наверное, понимают, о чем идет речь. Мы ведь или из регионального, или из федерального бюджета доплачивали до так называемого прожиточного минимума пенсионера. Проиндексировали, и получилось, что прожиточный минимум сравнялся либо превысил. Перестали эти доплаты делать, вот и все.</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Необходимо было учесть все нюансы, однако этого сделано не было, а такого быть, конечно, не должно. Возникшую несправедливость, а это, безусловно, так и есть, надо немедленно устранить. Уже с текущего года индексация пенсий и ежемесячных денежных выплат должна осуществляться в любом случае сверх уровня прожиточного минимума пенсионера, который устанавливается ежегодно. То есть государство сначала, </w:t>
      </w:r>
      <w:proofErr w:type="gramStart"/>
      <w:r w:rsidRPr="004E77B2">
        <w:rPr>
          <w:rFonts w:ascii="Times New Roman" w:hAnsi="Times New Roman" w:cs="Times New Roman"/>
          <w:sz w:val="24"/>
          <w:szCs w:val="24"/>
        </w:rPr>
        <w:t>сперва</w:t>
      </w:r>
      <w:proofErr w:type="gramEnd"/>
      <w:r w:rsidRPr="004E77B2">
        <w:rPr>
          <w:rFonts w:ascii="Times New Roman" w:hAnsi="Times New Roman" w:cs="Times New Roman"/>
          <w:sz w:val="24"/>
          <w:szCs w:val="24"/>
        </w:rPr>
        <w:t xml:space="preserve"> должно довести пенсию до прожиточного минимума, а уже после этого проводить индексацию самой пенсии и ежемесячных денежных выплат. Выплаты за первые месяцы текущего года нужно пересчитать и доплатить людям те деньги, которые они недополучили.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И что особо хочу сейчас отметить: все, кто работает в социальной сфере, приходит на государственную или муниципальную службу решать насущные проблемы граждан, конечно же, должны соответствовать самым строгим профессиональным требованиям. Я думаю, что в основном так оно и есть. Конечно, это очень сложная работа, мы с вами понимаем, работа с людьми каждый день с утра до вечера - это сложная судьба на самом деле. Но если уж пришел, то надо понимать, что не менее важно чувствовать, понимать людей, сопереживать им, знать их заботы и тревоги и тем </w:t>
      </w:r>
      <w:proofErr w:type="gramStart"/>
      <w:r w:rsidRPr="004E77B2">
        <w:rPr>
          <w:rFonts w:ascii="Times New Roman" w:hAnsi="Times New Roman" w:cs="Times New Roman"/>
          <w:sz w:val="24"/>
          <w:szCs w:val="24"/>
        </w:rPr>
        <w:t>более никогда</w:t>
      </w:r>
      <w:proofErr w:type="gramEnd"/>
      <w:r w:rsidRPr="004E77B2">
        <w:rPr>
          <w:rFonts w:ascii="Times New Roman" w:hAnsi="Times New Roman" w:cs="Times New Roman"/>
          <w:sz w:val="24"/>
          <w:szCs w:val="24"/>
        </w:rPr>
        <w:t xml:space="preserve"> не допускать высокомерного отношения, неуважения к гражданам ни в словах, ни в действиях. Я прошу помнить об этом всегда.</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Уважаемые коллеги!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Следующая важная тема - здравоохранение. Знаю, что его нынешнее состояние, уровень доступности медицинской помощи, с одной стороны, вроде как растет, и действительно растет, </w:t>
      </w:r>
      <w:proofErr w:type="gramStart"/>
      <w:r w:rsidRPr="004E77B2">
        <w:rPr>
          <w:rFonts w:ascii="Times New Roman" w:hAnsi="Times New Roman" w:cs="Times New Roman"/>
          <w:sz w:val="24"/>
          <w:szCs w:val="24"/>
        </w:rPr>
        <w:t>но</w:t>
      </w:r>
      <w:proofErr w:type="gramEnd"/>
      <w:r w:rsidRPr="004E77B2">
        <w:rPr>
          <w:rFonts w:ascii="Times New Roman" w:hAnsi="Times New Roman" w:cs="Times New Roman"/>
          <w:sz w:val="24"/>
          <w:szCs w:val="24"/>
        </w:rPr>
        <w:t xml:space="preserve"> тем не менее многих граждан не устраивает. И понятно, с чем это связано. Ведь об этой системе, как правило, судят по первичному звену: поликлиникам, амбулаториям, фельдшерско-акушерским пунктам. Именно к их работе у людей больше всего претензий. Зачастую к нужному специалисту многодневная очередь, невозможно быстро и бесплатно пройти необходимое обследование, а в отдаленных населенных пунктах остается проблема даже попасть к медицинскому работнику, просто попасть на прием. Да, число фельдшерско-акушерских пунктов и мобильных медицинских комплексов растет, однако там, где их до сих пор нет, человеку от общих, средних цифр не легче.</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До конца 2020 года медицинская помощь должна стать доступной во всех, я хочу это подчеркнуть, именно во всех без исключения населенных пунктах России, для всех граждан, где бы они ни жили. Для справки хочу сказать, что уже за 2019 - 2020 годы должно быть построено и, надеюсь, будет построено и модернизировано еще 1590 врачебных амбулаторий и фельдшерских пунктов.</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Сейчас в ряде регионов реализуется проект "Бережливая поликлиника". В результате время ожидания в регистратуре, у кабинета врача в среднем сокращается в три - четыре </w:t>
      </w:r>
      <w:r w:rsidRPr="004E77B2">
        <w:rPr>
          <w:rFonts w:ascii="Times New Roman" w:hAnsi="Times New Roman" w:cs="Times New Roman"/>
          <w:sz w:val="24"/>
          <w:szCs w:val="24"/>
        </w:rPr>
        <w:lastRenderedPageBreak/>
        <w:t xml:space="preserve">раза. Я был в таких поликлиниках, работают очень </w:t>
      </w:r>
      <w:proofErr w:type="gramStart"/>
      <w:r w:rsidRPr="004E77B2">
        <w:rPr>
          <w:rFonts w:ascii="Times New Roman" w:hAnsi="Times New Roman" w:cs="Times New Roman"/>
          <w:sz w:val="24"/>
          <w:szCs w:val="24"/>
        </w:rPr>
        <w:t>здорово</w:t>
      </w:r>
      <w:proofErr w:type="gramEnd"/>
      <w:r w:rsidRPr="004E77B2">
        <w:rPr>
          <w:rFonts w:ascii="Times New Roman" w:hAnsi="Times New Roman" w:cs="Times New Roman"/>
          <w:sz w:val="24"/>
          <w:szCs w:val="24"/>
        </w:rPr>
        <w:t xml:space="preserve">, очень хорошо. Гораздо лучшие условия создаются для людей с ограниченными возможностями, для родителей с детьми. Но таких поликлиник, к сожалению, пока очень мало, они скорее исключение, чем правило по стране в среднем. С учетом лучших региональных практик, а они, повторяю, есть, поручаю Правительству уже в этом году утвердить высокие стандарты "бережливых поликлиник", принять правила их аттестации, а в следующем году совместно с регионами внедрить механизмы, которые мотивируют управленческий и медицинский персонал повышать качество работы. И в первую очередь уже в 2021 году нужно полностью перевести на новые стандарты все детские поликлиники. Обращаю внимание: дело не в том, чтобы появилась вывеска "Бережливая поликлиника". Главное, чтобы </w:t>
      </w:r>
      <w:proofErr w:type="gramStart"/>
      <w:r w:rsidRPr="004E77B2">
        <w:rPr>
          <w:rFonts w:ascii="Times New Roman" w:hAnsi="Times New Roman" w:cs="Times New Roman"/>
          <w:sz w:val="24"/>
          <w:szCs w:val="24"/>
        </w:rPr>
        <w:t>люди</w:t>
      </w:r>
      <w:proofErr w:type="gramEnd"/>
      <w:r w:rsidRPr="004E77B2">
        <w:rPr>
          <w:rFonts w:ascii="Times New Roman" w:hAnsi="Times New Roman" w:cs="Times New Roman"/>
          <w:sz w:val="24"/>
          <w:szCs w:val="24"/>
        </w:rPr>
        <w:t xml:space="preserve"> наконец почувствовали уважительное, по-настоящему бережное отношение к себе, к своему здоровью со стороны государства.</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На повышение доступности медицинской помощи должна работать информатизация здравоохранения. В течение трех лет надо отладить электронное взаимодействие между медицинскими учреждениями, аптеками, врачами и пациентами. Добавлю: обязательно нужно включить в общую цифровую сеть и организацию медико-социальной экспертизы, тем самым </w:t>
      </w:r>
      <w:proofErr w:type="gramStart"/>
      <w:r w:rsidRPr="004E77B2">
        <w:rPr>
          <w:rFonts w:ascii="Times New Roman" w:hAnsi="Times New Roman" w:cs="Times New Roman"/>
          <w:sz w:val="24"/>
          <w:szCs w:val="24"/>
        </w:rPr>
        <w:t>избавить</w:t>
      </w:r>
      <w:proofErr w:type="gramEnd"/>
      <w:r w:rsidRPr="004E77B2">
        <w:rPr>
          <w:rFonts w:ascii="Times New Roman" w:hAnsi="Times New Roman" w:cs="Times New Roman"/>
          <w:sz w:val="24"/>
          <w:szCs w:val="24"/>
        </w:rPr>
        <w:t xml:space="preserve"> наконец пожилых людей, инвалидов, семьи с детьми от очередей и сбора бессмысленных подчас справок.</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Острый вопрос для первичного звена здравоохранения - это дефицит кадров. Здесь наряду с комплексным развитием медицинского образования нужны меры, которые дадут быстрый результат, быстрый эффект. В этой связи предлагаю снять возрастные ограничения для участников программы "Земский доктор", чтобы специалисты старше 50 лет также могли получить единовременную выплату при переезде на работу в сельскую местность или малый город: врачи - миллион рублей, фельдшеры - 500 тысяч рублей.</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Далее. Сегодня самые сложные операции, используя новейшее оборудование, успешно делаются не только в федеральных, но и региональных клиниках и центрах. Однако наряду с этим крайне важна и эффективная реабилитация. У нас просто не было никогда такой системы, но нужно с чего-то начинать, и работа здесь предстоит большая. Давайте начнем с создания хотя бы двух детских реабилитационных центров мирового уровня, так же как мы делаем по перинатальным центрам, а затем будем двигаться дальше.</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В </w:t>
      </w:r>
      <w:hyperlink r:id="rId5" w:history="1">
        <w:r w:rsidRPr="004E77B2">
          <w:rPr>
            <w:rFonts w:ascii="Times New Roman" w:hAnsi="Times New Roman" w:cs="Times New Roman"/>
            <w:sz w:val="24"/>
            <w:szCs w:val="24"/>
          </w:rPr>
          <w:t>Послании</w:t>
        </w:r>
      </w:hyperlink>
      <w:r w:rsidRPr="004E77B2">
        <w:rPr>
          <w:rFonts w:ascii="Times New Roman" w:hAnsi="Times New Roman" w:cs="Times New Roman"/>
          <w:sz w:val="24"/>
          <w:szCs w:val="24"/>
        </w:rPr>
        <w:t xml:space="preserve"> прошлого года предложил реализовать программу по борьбе с онкологическими заболеваниями. За ближайшие шесть лет направим на эти цели не менее 1 триллиона рублей. Речь об организации своевременного, эффективного и доступного лечения, о внедрении передовых технологий, которые в большинстве случаев позволяют помочь людям, заставляют отступить эту опасную болезнь. Сегодня с диагнозом, например, лейкоз выздоравливают более 80 процентов детей, при некоторых формах рака - более 90 процентов излечиваются. Еще сравнительно недавно, в середине 90-х годов, болезнь была практически неизлечима, спасти удавалось не более 10 - 20 процентов заболевших детей. В России тогда не было ни технологий, ни возможностей. Во многих случаях выход был только один - обращаться в зарубежные клиники. Кто мог, тот обращался. Мы понимали весь трагизм этой ситуации и направили на развитие детской онкологической помощи, </w:t>
      </w:r>
      <w:proofErr w:type="spellStart"/>
      <w:r w:rsidRPr="004E77B2">
        <w:rPr>
          <w:rFonts w:ascii="Times New Roman" w:hAnsi="Times New Roman" w:cs="Times New Roman"/>
          <w:sz w:val="24"/>
          <w:szCs w:val="24"/>
        </w:rPr>
        <w:t>онкогематологии</w:t>
      </w:r>
      <w:proofErr w:type="spellEnd"/>
      <w:r w:rsidRPr="004E77B2">
        <w:rPr>
          <w:rFonts w:ascii="Times New Roman" w:hAnsi="Times New Roman" w:cs="Times New Roman"/>
          <w:sz w:val="24"/>
          <w:szCs w:val="24"/>
        </w:rPr>
        <w:t xml:space="preserve"> ресурсы, потенциал нашей науки, здравоохранения, работали очень активно с нашими друзьями из-за границы (некоторые врачи из Германии просто переехали в Москву, здесь проводили, и, наверное, проводят до сих пор, значительное время) и в целом добились результата. Будем продолжать эту работу, чтобы кардинально изменить ситуацию во всей системе онкологической помощи. Принципиальное значение здесь имеет ранняя диагностика. У нас фактически восстановлена система диспансеризации и регулярных профилактических осмотров. Они </w:t>
      </w:r>
      <w:r w:rsidRPr="004E77B2">
        <w:rPr>
          <w:rFonts w:ascii="Times New Roman" w:hAnsi="Times New Roman" w:cs="Times New Roman"/>
          <w:sz w:val="24"/>
          <w:szCs w:val="24"/>
        </w:rPr>
        <w:lastRenderedPageBreak/>
        <w:t>должны включать обследования на онкологические заболевания. Подчеркну, в обязательном порядке. Причем человеку нужно дать возможность дистанционно записаться на прием, выбрать удобное время для посещения поликлиники, включая вечерние часы и выходные дни, пройти осмотр без дополнительных формальностей.</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Далее. Уже в ближайшие годы мы должны сформировать ряд новых направлений на стыке здравоохранения и социального обслуживания. Так, надо в корне изменить систему помощи людям, нуждающимся в долговременном уходе и в стационаре, и дома; настроить ее на потребности конкретной семьи, конкретного человека; кому-то помочь в бытовых вопросах (привлечь патронажную службу, сиделку), а где-то обучить родственников медицинским и иным навыкам. Отработка этих индивидуальных принципов поддержки в прошлом году началась в Волгоградской, Костромской, Новгородской, Псковской, Рязанской и Тульской областях. За четыре года их нужно внедрить по всей стране.</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Важнейший вопрос, который имеет не только медицинское, но и социальное, общественное, нравственное измерение, - это организация паллиативной помощи. По оценкам, в ней нуждаются до 800 тысяч человек, а волонтеры мне говорили, может быть, и миллион. В январе посещал, как вы знаете, детский хоспис в Петербурге, говорили о проблемах. Знаю, что вчера депутаты Государственной Думы во втором чтении приняли поправки в законодательство о паллиативной помощи. Прошу как можно быстрее завершить работу над законопроектом в целом. В дальнейшем посмотрим, как он действует на практике, и, при необходимости, оперативно внесем коррективы, обязательно учитывая позицию и волонтеров, о которых я только что упоминал, врачей, социальных работников, представителей общественных и религиозных объединений, благотворителей. Всех, кто давно - от сердца идет это - занимается оказанием паллиативной помощи.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Уважаемые коллеги! Люди проявляют все более высокие требования к вопросам экологической безопасности. И, пожалуй, самая болезненная тема - это ситуация с коммунальными отходами. Если вы помните, впервые она зазвучала у нас на одной из моих "Прямых линий". Да, так называемыми мусорными проблемами не занимались, может быть, сто лет, то есть никогда, на самом деле, не занимались. Многие полигоны переполнены, десятилетиями скапливались там эти отходы. Полигоны превратились в настоящие горы хлама вблизи жилых кварталов. Кстати говоря, тоже интересно, вы как выдавали разрешительную документацию на строительство жилых кварталов рядом с этими помойками и свалками? Кто об этом подумал? А должны были подумать. Обращаюсь к представителям власти всех уровней: делать вид, что ничего не происходит, уходить в сторону, отмахиваться от требований граждан - абсолютно недопустимо. Эти вопросы трудны, конечно, но ведь и трудные вопросы обязательно надо решать.</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С этого года регионы начали переходить на новую систему обращения с твердыми коммунальными отходами. Но если все сведется к росту платы за вывоз мусора - это не работа, а профанация. Люди должны видеть, за что они платят немалые деньги и какие реальные изменения происходят. Нужно навести порядок в этой сфере, избавиться от мутных структур, которые не несут никакой ответственности, а только получают сверхприбыли, сваливая </w:t>
      </w:r>
      <w:proofErr w:type="gramStart"/>
      <w:r w:rsidRPr="004E77B2">
        <w:rPr>
          <w:rFonts w:ascii="Times New Roman" w:hAnsi="Times New Roman" w:cs="Times New Roman"/>
          <w:sz w:val="24"/>
          <w:szCs w:val="24"/>
        </w:rPr>
        <w:t>мусор</w:t>
      </w:r>
      <w:proofErr w:type="gramEnd"/>
      <w:r w:rsidRPr="004E77B2">
        <w:rPr>
          <w:rFonts w:ascii="Times New Roman" w:hAnsi="Times New Roman" w:cs="Times New Roman"/>
          <w:sz w:val="24"/>
          <w:szCs w:val="24"/>
        </w:rPr>
        <w:t xml:space="preserve"> где и как придется. Надо сформировать цивилизованную, безопасную систему обращения с отходами, их переработки и утилизации. Удивительно, но еще год назад мне лично приходилось вмешиваться в некоторые вопросы. Несколько раз приходилось говорить и министерству внутренних дел, и прокуратуре. Вы знаете, удивительно, еще раз хочу сказать, но почти ничего не двигалось, пока просто в явочном порядке не дал команду выставить охрану там и никого не пускать. Только так работает, потому что вот эти мутные так называемые конторы, они на этом наживаются и, наживаясь на этом, неплохо обеспечивают свое благосостояние и свой так называемый </w:t>
      </w:r>
      <w:r w:rsidRPr="004E77B2">
        <w:rPr>
          <w:rFonts w:ascii="Times New Roman" w:hAnsi="Times New Roman" w:cs="Times New Roman"/>
          <w:sz w:val="24"/>
          <w:szCs w:val="24"/>
        </w:rPr>
        <w:lastRenderedPageBreak/>
        <w:t>бизнес прикрывают.</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Я прошу Общероссийский народный фронт обеспечивать здесь действенный гражданский контроль, в том числе опираться на общественных экологических инспекторов. Их сигналы о любых нарушениях должны в обязательном порядке рассматриваться органами власти, вести к принятию конкретных мер. В ближайшие два года должны быть закрыты и </w:t>
      </w:r>
      <w:proofErr w:type="spellStart"/>
      <w:r w:rsidRPr="004E77B2">
        <w:rPr>
          <w:rFonts w:ascii="Times New Roman" w:hAnsi="Times New Roman" w:cs="Times New Roman"/>
          <w:sz w:val="24"/>
          <w:szCs w:val="24"/>
        </w:rPr>
        <w:t>рекультивированы</w:t>
      </w:r>
      <w:proofErr w:type="spellEnd"/>
      <w:r w:rsidRPr="004E77B2">
        <w:rPr>
          <w:rFonts w:ascii="Times New Roman" w:hAnsi="Times New Roman" w:cs="Times New Roman"/>
          <w:sz w:val="24"/>
          <w:szCs w:val="24"/>
        </w:rPr>
        <w:t xml:space="preserve"> 30 крупных проблемных свалок в черте городов, а за шесть лет - и все остальные. При этом надо повысить долю обработки отходов с сегодняшних 8 - 9 процентов до 60, чтобы не накапливать новые миллионы тонн мусора.</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Необходимо переводить на более чистые экологические решения предприятия ЖКХ, энергетики, транспорта. В том числе призываю бизнес активнее участвовать в проектах по развитию рынка газомоторного топлива, инвестировать в создание сети заправок и топливных систем, использующих, в частности, сжиженный природный газ. У нас его достаточно, так, как ни в одной стране мира. Да, это вообще на самом деле непростой и финансово емкий проект, но нужно это делать, он </w:t>
      </w:r>
      <w:proofErr w:type="gramStart"/>
      <w:r w:rsidRPr="004E77B2">
        <w:rPr>
          <w:rFonts w:ascii="Times New Roman" w:hAnsi="Times New Roman" w:cs="Times New Roman"/>
          <w:sz w:val="24"/>
          <w:szCs w:val="24"/>
        </w:rPr>
        <w:t>принесет результаты</w:t>
      </w:r>
      <w:proofErr w:type="gramEnd"/>
      <w:r w:rsidRPr="004E77B2">
        <w:rPr>
          <w:rFonts w:ascii="Times New Roman" w:hAnsi="Times New Roman" w:cs="Times New Roman"/>
          <w:sz w:val="24"/>
          <w:szCs w:val="24"/>
        </w:rPr>
        <w:t>, принесет результаты и по бизнесу, и людям.</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Позитивный эффект от перехода промышленности на наилучшие доступные технологии, на строгие природоохранные стандарты должны почувствовать жители крупнейших индустриальных центров страны, и в первую очередь тех 12 городов, о которых я говорил еще в </w:t>
      </w:r>
      <w:hyperlink r:id="rId6" w:history="1">
        <w:r w:rsidRPr="004E77B2">
          <w:rPr>
            <w:rFonts w:ascii="Times New Roman" w:hAnsi="Times New Roman" w:cs="Times New Roman"/>
            <w:sz w:val="24"/>
            <w:szCs w:val="24"/>
          </w:rPr>
          <w:t>Послании</w:t>
        </w:r>
      </w:hyperlink>
      <w:r w:rsidRPr="004E77B2">
        <w:rPr>
          <w:rFonts w:ascii="Times New Roman" w:hAnsi="Times New Roman" w:cs="Times New Roman"/>
          <w:sz w:val="24"/>
          <w:szCs w:val="24"/>
        </w:rPr>
        <w:t xml:space="preserve"> 2018 года. Эти города </w:t>
      </w:r>
      <w:proofErr w:type="gramStart"/>
      <w:r w:rsidRPr="004E77B2">
        <w:rPr>
          <w:rFonts w:ascii="Times New Roman" w:hAnsi="Times New Roman" w:cs="Times New Roman"/>
          <w:sz w:val="24"/>
          <w:szCs w:val="24"/>
        </w:rPr>
        <w:t>нужно</w:t>
      </w:r>
      <w:proofErr w:type="gramEnd"/>
      <w:r w:rsidRPr="004E77B2">
        <w:rPr>
          <w:rFonts w:ascii="Times New Roman" w:hAnsi="Times New Roman" w:cs="Times New Roman"/>
          <w:sz w:val="24"/>
          <w:szCs w:val="24"/>
        </w:rPr>
        <w:t xml:space="preserve"> наконец вывести из зоны настоящего экологического бедствия. За шесть лет объем загрязняющих выбросов в атмосферу здесь должен сократиться не менее чем на 20 процентов. А чтобы ни у кого не было соблазна уклоняться от решения такой задачи, нужно четко установить ответственность в промышленных и других компаниях, обозначить их конкретные шаги, которые они обязаны предпринять для минимизации экологического ущерба, зафиксировать все это в законе о квотировании выбросов. Я знаю, прекрасно знаю и понимаю, о чем там идет речь. Знаю, что весьма влиятельные лоббисты стараются всячески притормозить этот законопроект. И аргументы мне хорошо известны: сохранение рабочих мест, сложная экономическая ситуация. Но так не может продолжаться бесконечно. Не может. Напомню, что при принятии подобных решений мы должны руководствоваться не корпоративными интересами, не интересами отдельных уважаемых людей и компаний, а интересами народа России. Прошу принять закон в весеннюю сессию, уважаемые коллеги.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Решение проблем в сфере экологии - это задача для нашей промышленности и науки, ответственность каждого из нас. Призываю самым активным образом включиться в эту работу и молодежь. Мы должны передать будущим поколениям экологически благополучную страну, сохранить природный потенциал и заповедный фонд России. В этом году откроются новые национальные парки в республиках Дагестан, Коми и в Саха (Якутия), в Алтайском крае и Челябинской области. Но хочу заострить внимание: у многих особо охраняемых территорий границы до сих пор четко не определены, режимы регулирования не соблюдаются. Поручаю Минприроды провести детальную ревизию. Все заповедные территории должны быть поставлены на кадастровый учет. Кроме того, необходимо законодательно зафиксировать: в заповедниках возможен исключительно экологический туризм, без изъятия территорий, вырубок леса или капитального строительства. Надо, конечно, иметь в виду интересы людей, которые там проживают. Но надо решать это в комплексе.</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Уважаемые коллеги! В лучших столичных и региональных вузах России растет число студентов из небольших населенных пунктов, удаленных районов. По данным международных исследований, ученики наших начальных и старших классов добиваются </w:t>
      </w:r>
      <w:r w:rsidRPr="004E77B2">
        <w:rPr>
          <w:rFonts w:ascii="Times New Roman" w:hAnsi="Times New Roman" w:cs="Times New Roman"/>
          <w:sz w:val="24"/>
          <w:szCs w:val="24"/>
        </w:rPr>
        <w:lastRenderedPageBreak/>
        <w:t>хороших результатов и в гуманитарных, и в точных науках, да мы с вами это и видим по конкурсам, по различным универсиадам, которые проводятся в этой сфере. Все это показатели качественных изменений в школьном образовании.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Однако при всех достижениях нельзя оставлять за скобками и очевидные проблемы в этой важнейшей сфере. Так, доля школ с современными условиями обучения выросла с 12 процентов в 2000 году (было всего 12 процентов) до 85 процентов в 2018-м. Но порядка 200 тысяч ребят все еще ходят в школы, где нет нормального отопления, водопровода и канализации. Да, это меньше полутора процентов школьников, но если родители видят, что их ребенок учится в таких условиях, то все слова о справедливости, равных возможностях этих людей - что? - только раздражают. Обращаю внимание глав регионов, где есть еще такие школы. За два года проблему нужно полностью решить, мы можем это сделать. Знаю, правительство думает об этом, принимает определенные решения. Я вас прошу поддержать те регионы, где нет пока собственных возможностей.</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Далее. Когда в 2006 году мы начали подключать школы к интернету, технологии были совершенно другими. Знаете, и тогда это казалось прорывом просто. Но это и было прорывом на самом деле, тогда это было очень </w:t>
      </w:r>
      <w:proofErr w:type="gramStart"/>
      <w:r w:rsidRPr="004E77B2">
        <w:rPr>
          <w:rFonts w:ascii="Times New Roman" w:hAnsi="Times New Roman" w:cs="Times New Roman"/>
          <w:sz w:val="24"/>
          <w:szCs w:val="24"/>
        </w:rPr>
        <w:t>здорово</w:t>
      </w:r>
      <w:proofErr w:type="gramEnd"/>
      <w:r w:rsidRPr="004E77B2">
        <w:rPr>
          <w:rFonts w:ascii="Times New Roman" w:hAnsi="Times New Roman" w:cs="Times New Roman"/>
          <w:sz w:val="24"/>
          <w:szCs w:val="24"/>
        </w:rPr>
        <w:t>. Но сегодня эти технологии кажутся древними, и теперь перед нами уже задачи нового уровня. К концу 2021 года все школы России должны иметь не просто доступ в сеть, а высокоскоростной интернет. В 2006 году, напомню, при подключении школ к интернету ориентировались на скорость доступа в 128 килобит в секунду. Сейчас нужно 50 или 100 мегабит в секунду, то есть эта скорость должна вырасти минимум в 400 раз. Но именно это должно открыть ребятам доступ к урокам и лекциям известных преподавателей, конкурсам и к олимпиадам, позволит им существенно нарастить свои возможности, осуществлять совместные онлайн-проекты со сверстниками из других регионов Российской Федерации и из-за рубежа. Должно меняться и содержание образования. В государственных стандартах и программах важно отразить приоритеты научно-технологического развития страны, а в федеральные перечни школьных учебников включать действительно лучшие издания.</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И конечно, важнейший вопрос - кадры. Сегодня уже говорил о расширении программы "Земский доктор". Предлагаю с 2020 года запустить аналогичную программу "Земский учитель", по которой единовременную выплату в размере миллиона рублей будут получать педагоги, которые захотят и переезжают работать в села и малые города.</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Нам нужно последовательно укреплять общее пространство просвещения и культуры. Не позднее 2023 года заработают культурно-образовательные центры в Калининграде, Кемерово, Владивостоке и Севастополе. В них будут представлены наши ведущие музеи и театры, а также филиалы творческих вузов, где учебный процесс начнется уже в следующем году. Запрос на насыщенную культурную жизнь очень большой, прежде всего в регионах, на местах. Здесь работает много увлеченных, талантливых людей, подлинных энтузиастов своего дела. Я предлагаю существенно расширить поддержку местных культурных инициатив - проектов, связанных с краеведением, народным творчеством, сохранением исторического наследия народов нашей страны, в том числе дополнительно направить на эти цели средства из Фонда президентских грантов. Кроме того, в рамках национального проекта "Культура" целевым образом выделим более 17 миллиардов рублей на строительство и реконструкцию сельских клубов и домов культуры и еще более 6 миллиардов рублей - на поддержку центров культурного развития в малых городах России.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Напомню также, что медицинские и образовательные организации освобождены от налога на прибыль. Однако эта льгота заканчивается 1 января 2020 года. Предлагаю не только сделать ее бессрочной, но и распространить на региональные и муниципальные музеи, театры и библиотеки. Это, кстати говоря, позволит им ежегодно экономить </w:t>
      </w:r>
      <w:r w:rsidRPr="004E77B2">
        <w:rPr>
          <w:rFonts w:ascii="Times New Roman" w:hAnsi="Times New Roman" w:cs="Times New Roman"/>
          <w:sz w:val="24"/>
          <w:szCs w:val="24"/>
        </w:rPr>
        <w:lastRenderedPageBreak/>
        <w:t>примерно 4 миллиарда рублей и направить их на свое развитие, на повышение зарплат сотрудников. И конечно, эта мера станет стимулом для частных инвестиций в культурные объекты на местах.</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Уважаемые коллеги! Обращаю внимание глав субъектов Федерации: необходимо сохранить достигнутое соотношение оплаты труда специалистов образования, здравоохранения, культуры, других бюджетных сфер со средней зарплатой по экономике региона. Это очень важная вещь, коллеги. Я многократно, постоянно вам об этом говорю на встречах. Нельзя опускать эту планку. Но и зарплата по экономике должна расти, должна повышаться. У нас более 40 миллионов граждан - это бюджетники, военнослужащие, неработающие пенсионеры - получают фиксированные доходы, и они должны расти не ниже уровня инфляции. Я прошу правительство учитывать это в своей работе.</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Еще более 70 миллионов человек трудится в промышленности, в сельском хозяйстве, в сфере услуг, ведут небольшой бизнес. Их доходы, благополучие, уверенность в будущем прямо связаны с ситуацией в экономике нашей страны. И чтобы добиться устойчивого повышения оплаты труда, в первую очередь нужна качественная занятость и свобода для предпринимательства, квалифицированные, хорошо оплачиваемые рабочие места во всех регионах страны и в традиционных, и в новых отраслях, в конечном итоге нужны высокие темпы экономического роста. Только так можно победить бедность, обеспечить стабильное, ощутимое повышение доходов граждан, это ключ к успеху. Уже в 2021 году темпы роста российской экономики должны превысить 3 процента, а в дальнейшем опережать мировые. Эту задачу никто не снимает.</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Правительству и Центральному банку необходимо вновь войти в целевые показатели инфляции. Я уже об этом говорил, и мы, когда принимали соответствующие решения по наполнению финансовой "</w:t>
      </w:r>
      <w:proofErr w:type="gramStart"/>
      <w:r w:rsidRPr="004E77B2">
        <w:rPr>
          <w:rFonts w:ascii="Times New Roman" w:hAnsi="Times New Roman" w:cs="Times New Roman"/>
          <w:sz w:val="24"/>
          <w:szCs w:val="24"/>
        </w:rPr>
        <w:t>кубышки</w:t>
      </w:r>
      <w:proofErr w:type="gramEnd"/>
      <w:r w:rsidRPr="004E77B2">
        <w:rPr>
          <w:rFonts w:ascii="Times New Roman" w:hAnsi="Times New Roman" w:cs="Times New Roman"/>
          <w:sz w:val="24"/>
          <w:szCs w:val="24"/>
        </w:rPr>
        <w:t>" для реализации национальных проектов, знали, что так и будет происходить. Это сегодня ожидаемый эффект. Но нужно, чтобы также ожидаемой была и нормализация этой ситуации. Такие возможности у нас есть. Правительству, Центральному банку, как я сказал, нужно войти в целевые показатели инфляции и в целом обеспечить благоприятные макроэкономические условия для роста. У нас мощная финансовая подушка безопасности.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Могу вас проинформировать, это приятная, хорошая информация. Впервые в истории наши резервы полностью покрывают внешний долг как государства, он у нас очень небольшой, так и коммерческого сектора. И эти деньги работают, в том числе в полном объеме поступают в российский бюджет доходы от размещения средств Фонда национального благосостояния. Поэтому я обращаюсь к тем коллегам, которые постоянно критиковали правительство, финансовый, экономический блок: где деньги, куда мы их вкладываем. У нас есть задача - дорастить до определенного уровня и потом потихоньку, потихоньку использовать это, не раскачивая макроэкономическую ситуацию. Мы сейчас к этому подошли, мы начинаем это делать. Эти доходы от размещения поступают в федеральный бюджет. Совокупный доход от размещения средств ФНБ, зачисленный в бюджет 2018 года, составил 70,5 миллиарда рублей.</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Для того чтобы выйти на высокие темпы роста, также нужно решить системные проблемы в экономике. Выделю здесь четыре приоритета.</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Первое - это опережающий темп роста производительности труда, прежде всего на основе новых технологий и </w:t>
      </w:r>
      <w:proofErr w:type="spellStart"/>
      <w:r w:rsidRPr="004E77B2">
        <w:rPr>
          <w:rFonts w:ascii="Times New Roman" w:hAnsi="Times New Roman" w:cs="Times New Roman"/>
          <w:sz w:val="24"/>
          <w:szCs w:val="24"/>
        </w:rPr>
        <w:t>цифровизации</w:t>
      </w:r>
      <w:proofErr w:type="spellEnd"/>
      <w:r w:rsidRPr="004E77B2">
        <w:rPr>
          <w:rFonts w:ascii="Times New Roman" w:hAnsi="Times New Roman" w:cs="Times New Roman"/>
          <w:sz w:val="24"/>
          <w:szCs w:val="24"/>
        </w:rPr>
        <w:t xml:space="preserve">, формирование конкурентоспособных отраслей и как результат - увеличение </w:t>
      </w:r>
      <w:proofErr w:type="spellStart"/>
      <w:r w:rsidRPr="004E77B2">
        <w:rPr>
          <w:rFonts w:ascii="Times New Roman" w:hAnsi="Times New Roman" w:cs="Times New Roman"/>
          <w:sz w:val="24"/>
          <w:szCs w:val="24"/>
        </w:rPr>
        <w:t>несырьевого</w:t>
      </w:r>
      <w:proofErr w:type="spellEnd"/>
      <w:r w:rsidRPr="004E77B2">
        <w:rPr>
          <w:rFonts w:ascii="Times New Roman" w:hAnsi="Times New Roman" w:cs="Times New Roman"/>
          <w:sz w:val="24"/>
          <w:szCs w:val="24"/>
        </w:rPr>
        <w:t xml:space="preserve"> экспорта более чем в полтора раза за шесть лет.</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Второе - это улучшение делового климата и качества национальной юрисдикции, </w:t>
      </w:r>
      <w:r w:rsidRPr="004E77B2">
        <w:rPr>
          <w:rFonts w:ascii="Times New Roman" w:hAnsi="Times New Roman" w:cs="Times New Roman"/>
          <w:sz w:val="24"/>
          <w:szCs w:val="24"/>
        </w:rPr>
        <w:lastRenderedPageBreak/>
        <w:t>чтобы никто не убегал в другие юрисдикции за границу, чтобы у нас все было надежно и работало как часы. Рост объема инвестиций уже в 2020 году должен увеличиться на 6 - 7 процентов. Достижение такого уровня станет одним из ключевых критериев оценки работы Правительства.</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Третье - снятие инфраструктурных ограничений для развития экономики, для раскрытия потенциала наших регионов.</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И четвертое - подготовка современных кадров, разумеется, создание мощной научно-технологической базы.</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На этих направлениях, на конкретных задачах позвольте остановиться чуть-чуть поподробнее.</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В России сейчас формируется колоссальный гарантированный спрос на промышленную и высокотехнологичную продукцию. И это без преувеличения. Вот я хочу прямо употребить это слово. Исторические возможности для качественного роста российского бизнеса, для </w:t>
      </w:r>
      <w:proofErr w:type="spellStart"/>
      <w:r w:rsidRPr="004E77B2">
        <w:rPr>
          <w:rFonts w:ascii="Times New Roman" w:hAnsi="Times New Roman" w:cs="Times New Roman"/>
          <w:sz w:val="24"/>
          <w:szCs w:val="24"/>
        </w:rPr>
        <w:t>машино</w:t>
      </w:r>
      <w:proofErr w:type="spellEnd"/>
      <w:r w:rsidRPr="004E77B2">
        <w:rPr>
          <w:rFonts w:ascii="Times New Roman" w:hAnsi="Times New Roman" w:cs="Times New Roman"/>
          <w:sz w:val="24"/>
          <w:szCs w:val="24"/>
        </w:rPr>
        <w:t>- и станкостроения, микроэлектроники, IT-индустрии, для других отраслей. Только в рамках национальных проектов планируются закупки медицинского, строительного оборудования, приборов, средств телекоммуникаций, систем для ЖКХ и транспорта объемом порядка (вдумайтесь) 6 триллионов рублей. И эти ресурсы должны работать здесь, в России.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Обращаюсь к правительству, регионам, представителям госкомпаний, которых вижу здесь, в этом зале. Конечно, надо покупать все самое современное и </w:t>
      </w:r>
      <w:proofErr w:type="gramStart"/>
      <w:r w:rsidRPr="004E77B2">
        <w:rPr>
          <w:rFonts w:ascii="Times New Roman" w:hAnsi="Times New Roman" w:cs="Times New Roman"/>
          <w:sz w:val="24"/>
          <w:szCs w:val="24"/>
        </w:rPr>
        <w:t>подешевле</w:t>
      </w:r>
      <w:proofErr w:type="gramEnd"/>
      <w:r w:rsidRPr="004E77B2">
        <w:rPr>
          <w:rFonts w:ascii="Times New Roman" w:hAnsi="Times New Roman" w:cs="Times New Roman"/>
          <w:sz w:val="24"/>
          <w:szCs w:val="24"/>
        </w:rPr>
        <w:t xml:space="preserve">. Естественно, все хотят быть и должны быть конкурентоспособными, но там, где возможно, опираться нужно на своего производителя, </w:t>
      </w:r>
      <w:proofErr w:type="gramStart"/>
      <w:r w:rsidRPr="004E77B2">
        <w:rPr>
          <w:rFonts w:ascii="Times New Roman" w:hAnsi="Times New Roman" w:cs="Times New Roman"/>
          <w:sz w:val="24"/>
          <w:szCs w:val="24"/>
        </w:rPr>
        <w:t>на</w:t>
      </w:r>
      <w:proofErr w:type="gramEnd"/>
      <w:r w:rsidRPr="004E77B2">
        <w:rPr>
          <w:rFonts w:ascii="Times New Roman" w:hAnsi="Times New Roman" w:cs="Times New Roman"/>
          <w:sz w:val="24"/>
          <w:szCs w:val="24"/>
        </w:rPr>
        <w:t xml:space="preserve"> отечественного. Надо их искать, даже вместе с ними работать. Конечно, должна быть конкурентная среда, но у нас уже есть инструменты поддержки именно своего производителя. Нужно не забывать про эти инструменты, использовать их.</w:t>
      </w:r>
    </w:p>
    <w:p w:rsidR="004E77B2" w:rsidRPr="004E77B2" w:rsidRDefault="004E77B2">
      <w:pPr>
        <w:pStyle w:val="ConsPlusNormal"/>
        <w:spacing w:before="200"/>
        <w:ind w:firstLine="540"/>
        <w:jc w:val="both"/>
        <w:rPr>
          <w:rFonts w:ascii="Times New Roman" w:hAnsi="Times New Roman" w:cs="Times New Roman"/>
          <w:sz w:val="24"/>
          <w:szCs w:val="24"/>
        </w:rPr>
      </w:pPr>
      <w:proofErr w:type="gramStart"/>
      <w:r w:rsidRPr="004E77B2">
        <w:rPr>
          <w:rFonts w:ascii="Times New Roman" w:hAnsi="Times New Roman" w:cs="Times New Roman"/>
          <w:sz w:val="24"/>
          <w:szCs w:val="24"/>
        </w:rPr>
        <w:t>Подчеркну, доступ к заказам должен быть равным (во всяком случае для своих, для национальных компаний), чтобы побеждали те, кто докажет свою состоятельность напряженной работой и результатами, готовностью меняться, внедрять передовые технологии и повышать производительность труда, предлагать лучший, конкурентный товар.</w:t>
      </w:r>
      <w:proofErr w:type="gramEnd"/>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Что касается оборонно-промышленного комплекса, то нужно использовать сегодняшние возможности для диверсификации, для наращивания выпуска гражданской продукции. Коллеги знают, о чем речь. Есть определенные цифры по годам. Надо кровь из носу выполнять эти задачи.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И конечно, сейчас время для смелых инициатив, для создания бизнесов и производств, для продвижения новых продуктов и услуг. Причем волна технологического развития позволяет расти, завоевывать рынки очень быстро. У нас уже есть примеры успешных компаний, инновационных компаний. Нужно, чтобы их было намного больше, в том числе в таких сферах, как искусственный интеллект и обработка больших данных, интернет вещей, робототехника.</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Поручаю правительству сформировать максимально комфортные условия для частных инвестиций в технологические </w:t>
      </w:r>
      <w:proofErr w:type="spellStart"/>
      <w:r w:rsidRPr="004E77B2">
        <w:rPr>
          <w:rFonts w:ascii="Times New Roman" w:hAnsi="Times New Roman" w:cs="Times New Roman"/>
          <w:sz w:val="24"/>
          <w:szCs w:val="24"/>
        </w:rPr>
        <w:t>стартапы</w:t>
      </w:r>
      <w:proofErr w:type="spellEnd"/>
      <w:r w:rsidRPr="004E77B2">
        <w:rPr>
          <w:rFonts w:ascii="Times New Roman" w:hAnsi="Times New Roman" w:cs="Times New Roman"/>
          <w:sz w:val="24"/>
          <w:szCs w:val="24"/>
        </w:rPr>
        <w:t xml:space="preserve">, нацелить на их поддержку институты развития. А парламентариев прошу оперативно принять законы, приоритетные для создания правовой среды новой, цифровой экономики, которые позволят заключать гражданские сделки и привлекать финансирование с использованием цифровых технологий, развивать электронную торговлю и сервисы. Все наше законодательство </w:t>
      </w:r>
      <w:r w:rsidRPr="004E77B2">
        <w:rPr>
          <w:rFonts w:ascii="Times New Roman" w:hAnsi="Times New Roman" w:cs="Times New Roman"/>
          <w:sz w:val="24"/>
          <w:szCs w:val="24"/>
        </w:rPr>
        <w:lastRenderedPageBreak/>
        <w:t>нужно настроить на новую технологическую реальность. Оно, это законодательство, а точнее, они, эти законы, не должны ограничивать становление передовых перспективных отраслей, а должны помогать этому развитию.</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Важнейший показатель роста эффективности и конкурентоспособности бизнеса - расширение экспорта, выход на внешние рынки. Хороший пример для этого, конечно, успехи отечественного сельского хозяйства. В 2018 году рост был 19,4 процента, экспорт составил 25,8 миллиарда долларов. В 2024 году это должно быть уже 45 миллиардов долларов. Кстати, мы не только являемся одним из крупнейших экспортеров пшеницы (в прошлом году объемы ее экспорта составили 44 миллиона тонн), у нас есть еще одно весомое достижение, еще как минимум одно. Благодаря разработкам российских ученых мы обеспечили свою независимость по семенам пшеницы. Специалисты подтвердят, насколько это критически важно. У России должен быть весь набор собственных передовых </w:t>
      </w:r>
      <w:proofErr w:type="spellStart"/>
      <w:r w:rsidRPr="004E77B2">
        <w:rPr>
          <w:rFonts w:ascii="Times New Roman" w:hAnsi="Times New Roman" w:cs="Times New Roman"/>
          <w:sz w:val="24"/>
          <w:szCs w:val="24"/>
        </w:rPr>
        <w:t>агротехнологий</w:t>
      </w:r>
      <w:proofErr w:type="spellEnd"/>
      <w:r w:rsidRPr="004E77B2">
        <w:rPr>
          <w:rFonts w:ascii="Times New Roman" w:hAnsi="Times New Roman" w:cs="Times New Roman"/>
          <w:sz w:val="24"/>
          <w:szCs w:val="24"/>
        </w:rPr>
        <w:t>, доступных не только крупным, но и небольшим хозяйствам. Это вопрос практически национальной безопасности и успешной конкуренции на растущих рынках продовольствия.</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Ключевым, долгосрочным фактором устойчивого роста сельского хозяйства, конечно же, должно стать повышение качества жизни людей, тех, кто трудится на селе. Я обращаю внимание правительства, уже в этом году необходимо принять новую программу развития сельских территорий, и она должна заработать с 1 января 2020 года.</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И еще. Наше естественное преимущество (я думаю, что все с этим согласятся) - это огромные природные возможности, их нужно использовать для наращивания производства именно экологически чистой продукции. Поручаю правительству создать защищенный бренд отечественной чистой, "зеленой" продукции, он должен подтверждать, что в ее производстве используются только безопасные для здоровья человека технологии, заслужить гарантии высокого качества и на внутреннем, и на внешнем рынке. На внешнем пойдет все влет, уверяю вас, там ничего чистого вообще не осталось, за границей.</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Уважаемые коллеги, чтобы добиться тех масштабных целей, которые стоят перед страной, нам нужно избавляться от всего, что ограничивает свободу и инициативу предпринимательства. Добросовестный бизнес не должен постоянно ходить под статьей, постоянно чувствовать риск уголовного или даже административного наказания. Уже обращал внимание на эту проблему в одном из Посланий, приводил соответствующие цифры. Ситуация, к сожалению, не сильно изменилась.</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Сегодня почти половина дел (45 процентов), возбужденных в отношении предпринимателей, прекращается, не доходя до суда. Что это значит? Это значит, что возбуждали кое-как или по непонятным соображениям. А что это значит на практике? В результате на одного предпринимателя, бизнес которого разваливается в этой связи, в среднем приходится 130 сотрудников, потерявших работу. Давайте вдумаемся в эту цифру, это становится серьезной проблемой для экономики. Бизнес указывает на целый ряд проблем в законодательстве и правоприменительной практике. Согласен с тем, что нужно внимательно посмотреть на критерии, по которым все сотрудники той или иной компании только по факту совместной работы могут попасть под такой квалифицирующий признак, как группа лиц по предварительному сговору. Это вообще ерунда какая-то, но такое бывает, к сожалению. И это влечет за собой более строгую меру пресечения на этапе следствия и более тяжелое наказание позднее. Кроме того, при расследовании так называемых экономических уголовных дел нужно жестко ограничивать поводы раз за разом продлевать сроки содержания под стражей. Сегодня это происходит порой без веских оснований, например, из-за того, что не хватает времени на проведение необходимых экспертиз или в результате затягивания следственных действий.</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lastRenderedPageBreak/>
        <w:t xml:space="preserve">С Генеральным прокурором, с председателем Верховного суда мы говорили на этот счет. Действительно, смотрите, человек сидит за решеткой, его ни разу в течение нескольких месяцев не вызывали на допрос. Прокурор спрашивает: "Почему на допрос не вызывали?" - "В отпуске был следователь", - отвечают. Там загрузка огромная, конечно, у следственных работников, в МВД - особенно, просто вал, и с этим тоже нужно что-то делать, надо посмотреть на это </w:t>
      </w:r>
      <w:proofErr w:type="gramStart"/>
      <w:r w:rsidRPr="004E77B2">
        <w:rPr>
          <w:rFonts w:ascii="Times New Roman" w:hAnsi="Times New Roman" w:cs="Times New Roman"/>
          <w:sz w:val="24"/>
          <w:szCs w:val="24"/>
        </w:rPr>
        <w:t>повнимательнее</w:t>
      </w:r>
      <w:proofErr w:type="gramEnd"/>
      <w:r w:rsidRPr="004E77B2">
        <w:rPr>
          <w:rFonts w:ascii="Times New Roman" w:hAnsi="Times New Roman" w:cs="Times New Roman"/>
          <w:sz w:val="24"/>
          <w:szCs w:val="24"/>
        </w:rPr>
        <w:t>. Необходимо, может, и ресурсы дополнительные выделять, количество следователей увеличивать. Но как так? У него сидит человек за решеткой, а он в отпуск пошел и за несколько месяцев ни разу на допрос не вызвал. Такого не должно быть, надо точно с этим разобраться. Я прошу Верховный суд и Генеральную прокуратуру проанализировать еще раз эти проблемы и представить соответствующие предложения.</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Также деловым объединениям и Агентству стратегических инициатив предлагаю создать специальную цифровую платформу (они, собственно говоря, сами вышли с этой инициативой), с помощью которой предприниматели смогут не только сделать публичной информацию о давлении на бизнес, но, главное, добиться рассмотрения вопроса по существу.</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Вы знаете, здесь обращаюсь к руководителям правоохранительных органов: не нужно этого пугаться. Это подспорье как раз для руководства этих органов, с тем чтобы руководящий состав на самом верхнем уровне оперативно, по-современному, объективно получал всю необходимую информацию для принятия соответствующих решений на ведомственном хотя бы уровне для начала. Я поручаю правительству вместе с </w:t>
      </w:r>
      <w:proofErr w:type="gramStart"/>
      <w:r w:rsidRPr="004E77B2">
        <w:rPr>
          <w:rFonts w:ascii="Times New Roman" w:hAnsi="Times New Roman" w:cs="Times New Roman"/>
          <w:sz w:val="24"/>
          <w:szCs w:val="24"/>
        </w:rPr>
        <w:t>бизнес-сообществом</w:t>
      </w:r>
      <w:proofErr w:type="gramEnd"/>
      <w:r w:rsidRPr="004E77B2">
        <w:rPr>
          <w:rFonts w:ascii="Times New Roman" w:hAnsi="Times New Roman" w:cs="Times New Roman"/>
          <w:sz w:val="24"/>
          <w:szCs w:val="24"/>
        </w:rPr>
        <w:t xml:space="preserve"> проработать технологические решения и нормативную базу, которая позволит запустить этот механизм, а правоохранительным ведомствам - МВД, ФСБ, Генпрокуратуре, Следственному комитету - подготовить регламент работы с обращениями предпринимателей, включая четкие сроки их рассмотрения. И уже к концу года такая платформа должна начать действовать хотя бы в пилотном режиме.</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Далее. Правительство предлагает серьезно пересмотреть правовую базу контрольно-надзорной деятельности. Это, безусловно, правильно, это нужно всячески поддержать. Но считаю, что этого даже мало. Надо пойти на более радикальные шаги. Давайте действительно подведем черту и с 1 января 2021 года прекратим действие всех существующих в настоящее время нормативных актов в сфере контроля, надзора и ведомственные региональные приказы, письма и инструкции. За оставшиеся два года (два года есть впереди) при участии делового сообщества нужно обновить нормативную базу, сохранить только те документы, которые отвечают современным требованиям, остальные - сдать в архив.</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Смотрите. Когда мы обсуждали эту тему, многие коллеги сказали, искренне сказали, реакция была такая: страшно. Действительно, знаете, страшно, и есть проблема. Это не так просто. Ведь там по некоторым направлениям, по некоторым ведомствам вот такие фолианты, вот такой толщины, они же десятилетиями накапливались, еще с советских времен многие работают, со времен "очаковских и покоренья Крыма". Но не 2014 год имею в виду, конечно. (Смех в зале.) Еще со времен Александра Сергеевича Грибоедова и раньше. И конечно, там столько всего </w:t>
      </w:r>
      <w:proofErr w:type="spellStart"/>
      <w:r w:rsidRPr="004E77B2">
        <w:rPr>
          <w:rFonts w:ascii="Times New Roman" w:hAnsi="Times New Roman" w:cs="Times New Roman"/>
          <w:sz w:val="24"/>
          <w:szCs w:val="24"/>
        </w:rPr>
        <w:t>отрегламентировано</w:t>
      </w:r>
      <w:proofErr w:type="spellEnd"/>
      <w:r w:rsidRPr="004E77B2">
        <w:rPr>
          <w:rFonts w:ascii="Times New Roman" w:hAnsi="Times New Roman" w:cs="Times New Roman"/>
          <w:sz w:val="24"/>
          <w:szCs w:val="24"/>
        </w:rPr>
        <w:t>, столько понаписано. Но я, знаете, сомневаюсь, что даже сотрудники этих ведомств знают на 100 процентов, что там написано, поэтому нужно провести этот анализ за два года, не бояться этого, засучить рукава, сделать, провести эту работу и действительно оставить только то и обновить по-современному то, что действительно нужно для организации работы.</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Уважаемые коллеги! На базе передовых технологий нужно форсировать модернизацию инфраструктуры. Это имеет огромное значение для укрепления связанности страны, особенно это важно для нас, для страны с самой большой </w:t>
      </w:r>
      <w:r w:rsidRPr="004E77B2">
        <w:rPr>
          <w:rFonts w:ascii="Times New Roman" w:hAnsi="Times New Roman" w:cs="Times New Roman"/>
          <w:sz w:val="24"/>
          <w:szCs w:val="24"/>
        </w:rPr>
        <w:lastRenderedPageBreak/>
        <w:t>территорией в мире, с такой огромной территорией. Это имеет огромное значение для укрепления всего каркаса государства, для раскрытия потенциала территории, для роста экономики Российской Федерации.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В этом году начнется железнодорожное движение по Крымскому мосту, что даст мощный импульс. Кстати, спасибо и строителям, и железнодорожникам. Видели, уже сделан обход вокруг Краснодара и подход к этой транспортной развязке с Кавказского побережья. В этом году начнется железнодорожное движение по Крымскому мосту, как я уже сказал. Это даст возможность мощно развивать и Крым, и Севастополь. </w:t>
      </w:r>
      <w:proofErr w:type="gramStart"/>
      <w:r w:rsidRPr="004E77B2">
        <w:rPr>
          <w:rFonts w:ascii="Times New Roman" w:hAnsi="Times New Roman" w:cs="Times New Roman"/>
          <w:sz w:val="24"/>
          <w:szCs w:val="24"/>
        </w:rPr>
        <w:t>Но также на всем протяжении заработает скоростная автодорога Москва - Санкт-Петербург, а это новые возможности и для бизнеса, это новые рабочие места для жителей Новгородской, Тверской, Ленинградской и Московской областей.</w:t>
      </w:r>
      <w:proofErr w:type="gramEnd"/>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За шесть лет по всей стране будет реконструировано более 60 аэропортов, в том числе строятся международные аэропортовые комплексы в Хабаровске, Южно-Сахалинске, Петропавловске-Камчатском. В 2025 году более чем в полтора раза (до 210 миллионов тонн) вырастет пропускная способность БАМа и Транссиба. Все это крайне важно для развития Сибири и Дальнего Востока.</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Вновь повторю: все дальневосточные субъекты Федерации должны выйти на уровень выше среднероссийского по ключевым социально-экономическим показателям, по качеству жизни людей. Это общенациональная задача, это чрезвычайно важное направление нашей работы, стратегическое направление - Восточная Сибирь и Дальний Восток. Надо постоянно иметь это в виду всем ведомствам.</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В сентябре во Владивостоке обсудим, что каждое из федеральных ведом</w:t>
      </w:r>
      <w:proofErr w:type="gramStart"/>
      <w:r w:rsidRPr="004E77B2">
        <w:rPr>
          <w:rFonts w:ascii="Times New Roman" w:hAnsi="Times New Roman" w:cs="Times New Roman"/>
          <w:sz w:val="24"/>
          <w:szCs w:val="24"/>
        </w:rPr>
        <w:t>ств сд</w:t>
      </w:r>
      <w:proofErr w:type="gramEnd"/>
      <w:r w:rsidRPr="004E77B2">
        <w:rPr>
          <w:rFonts w:ascii="Times New Roman" w:hAnsi="Times New Roman" w:cs="Times New Roman"/>
          <w:sz w:val="24"/>
          <w:szCs w:val="24"/>
        </w:rPr>
        <w:t>елало и делает для Дальнего Востока. Все наши планы строительства и модернизации автомобильных и железных дорог, морских портов, авиасообщений, систем связи нужно нацелить на развитие регионов, в том числе на повышение их туристической привлекательности.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Интерес к России, к нашей культуре, природе, историческим памятникам просто огромен. С учетом успешного опыта чемпионата мира по футболу предлагаю шире применять электронные визы, в целом подумать, как упростить визовые формальности для туристов, приезжающих в нашу страну.</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Далее. Уже в текущем году необходимо принять генеральную схему развития инфраструктуры цифровой экономики, включая сети телекоммуникаций, мощности по хранению и обработке данных. И здесь также нужно смотреть вперед. Задача ближайших лет - организовать повсеместный доступ к высокоскоростному интернету, начать эксплуатацию систем связи пятого поколения, 5G.</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Для настоящей революции в области связи, навигации, создания систем дистанционного зондирования земли необходимо кратно увеличить возможности нашей спутниковой группировки. Россия обладает для этого уникальными технологиями, но такие задачи требуют и качественного обновления всей космической отрасли. В том числе поручаю "</w:t>
      </w:r>
      <w:proofErr w:type="spellStart"/>
      <w:r w:rsidRPr="004E77B2">
        <w:rPr>
          <w:rFonts w:ascii="Times New Roman" w:hAnsi="Times New Roman" w:cs="Times New Roman"/>
          <w:sz w:val="24"/>
          <w:szCs w:val="24"/>
        </w:rPr>
        <w:t>Роскосмосу</w:t>
      </w:r>
      <w:proofErr w:type="spellEnd"/>
      <w:r w:rsidRPr="004E77B2">
        <w:rPr>
          <w:rFonts w:ascii="Times New Roman" w:hAnsi="Times New Roman" w:cs="Times New Roman"/>
          <w:sz w:val="24"/>
          <w:szCs w:val="24"/>
        </w:rPr>
        <w:t>" совместно с Правительством Москвы - коллеги приходили ко мне, докладывали, хороший проект - сформировать Национальный космический центр. Он должен объединить основные профильные организации, конструкторские бюро и опытные производства, обеспечить проведение научных исследований и подготовку кадров.</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Уважаемые коллеги! Мы видим, что глобальная конкуренция все больше смещается в область науки, технологий, образования. Еще недавно казалось невероятным, что Россия </w:t>
      </w:r>
      <w:r w:rsidRPr="004E77B2">
        <w:rPr>
          <w:rFonts w:ascii="Times New Roman" w:hAnsi="Times New Roman" w:cs="Times New Roman"/>
          <w:sz w:val="24"/>
          <w:szCs w:val="24"/>
        </w:rPr>
        <w:lastRenderedPageBreak/>
        <w:t>сможет совершить не просто прорыв, а высокотехнологичный прорыв в оборонной сфере. Это было трудно, сложно, многое приходилось восстанавливать или создавать буквально с нуля, идти действительно непроторенной дорогой, находить смелые и уникальные решения. И это сделали, сделали наши инженеры, рабочие, ученые, в том числе совсем молодые люди, которые выросли на этих проектах. Повторю, знаю все детали этой масштабной работы, и у меня есть все основания сказать, что создание, например, стратегического гиперзвукового планирующего крылатого блока системы "Авангард" соразмерно по своему значению запуску первого искусственного спутника Земли. И с точки зрения повышения обороноспособности, ну, прежде всего, конечно, с этой точки зрения и безопасности страны, но и по своему влиянию на укрепление потенциала нашей науки, на формирование уникальных технологических заделов.</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В свое время атомный оборонный проект дал стране атомную энергетику. Создание ракетного щита, которое </w:t>
      </w:r>
      <w:proofErr w:type="gramStart"/>
      <w:r w:rsidRPr="004E77B2">
        <w:rPr>
          <w:rFonts w:ascii="Times New Roman" w:hAnsi="Times New Roman" w:cs="Times New Roman"/>
          <w:sz w:val="24"/>
          <w:szCs w:val="24"/>
        </w:rPr>
        <w:t>началось</w:t>
      </w:r>
      <w:proofErr w:type="gramEnd"/>
      <w:r w:rsidRPr="004E77B2">
        <w:rPr>
          <w:rFonts w:ascii="Times New Roman" w:hAnsi="Times New Roman" w:cs="Times New Roman"/>
          <w:sz w:val="24"/>
          <w:szCs w:val="24"/>
        </w:rPr>
        <w:t xml:space="preserve"> в том числе и с запуска первого искусственного спутника Земли, позволило начать мирное освоение космоса. Сегодня те кадры, знания, компетенции, материалы, которые мы получили при разработке оружия нового поколения, нужно столь же результативно использовать в интересах гражданских сфер.</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Сейчас нам предстоит осуществить новые </w:t>
      </w:r>
      <w:proofErr w:type="gramStart"/>
      <w:r w:rsidRPr="004E77B2">
        <w:rPr>
          <w:rFonts w:ascii="Times New Roman" w:hAnsi="Times New Roman" w:cs="Times New Roman"/>
          <w:sz w:val="24"/>
          <w:szCs w:val="24"/>
        </w:rPr>
        <w:t>амбициозные</w:t>
      </w:r>
      <w:proofErr w:type="gramEnd"/>
      <w:r w:rsidRPr="004E77B2">
        <w:rPr>
          <w:rFonts w:ascii="Times New Roman" w:hAnsi="Times New Roman" w:cs="Times New Roman"/>
          <w:sz w:val="24"/>
          <w:szCs w:val="24"/>
        </w:rPr>
        <w:t xml:space="preserve"> научно-технологические программы. Уже подписан указ о генетических исследованиях, такую же масштабную программу национального уровня предлагаю запустить и в области искусственного интеллекта. В середине следующего десятилетия мы должны войти в число лидеров по этим научно-технологическим направлениям, которые, безусловно, будут определять будущее всего мира и будущее России.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Для реализации подобных проектов необходимо ускорить создание продвинутой научной инфраструктуры. Недавно, кстати, в Ленинградской области состоялся запуск установки класса </w:t>
      </w:r>
      <w:proofErr w:type="spellStart"/>
      <w:r w:rsidRPr="004E77B2">
        <w:rPr>
          <w:rFonts w:ascii="Times New Roman" w:hAnsi="Times New Roman" w:cs="Times New Roman"/>
          <w:sz w:val="24"/>
          <w:szCs w:val="24"/>
        </w:rPr>
        <w:t>megascience</w:t>
      </w:r>
      <w:proofErr w:type="spellEnd"/>
      <w:r w:rsidRPr="004E77B2">
        <w:rPr>
          <w:rFonts w:ascii="Times New Roman" w:hAnsi="Times New Roman" w:cs="Times New Roman"/>
          <w:sz w:val="24"/>
          <w:szCs w:val="24"/>
        </w:rPr>
        <w:t xml:space="preserve"> реактора ПИК. В течение ближайших 20 лет он будет одним из самых мощных источников нейтронов в мире, позволит проводить уникальные исследования в области физики, биологии, химии, поможет разрабатывать новые лекарства, средства диагностики, новые материалы. Впервые за последние десятилетия на российских верфях будут заложены современные научно-исследовательские суда. Они смогут работать во всех стратегических районах, включая арктические моря и Антарктику, вести изучение шельфа, природных богатств Мирового океана.</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Для мощного технологического развития нам нужно выстроить современную модель исследований и разработок. Именно для этого мы создаем в регионах научно-образовательные центры, которые призваны интегрировать все уровни образования, возможности научных организаций и бизнеса. </w:t>
      </w:r>
      <w:proofErr w:type="gramStart"/>
      <w:r w:rsidRPr="004E77B2">
        <w:rPr>
          <w:rFonts w:ascii="Times New Roman" w:hAnsi="Times New Roman" w:cs="Times New Roman"/>
          <w:sz w:val="24"/>
          <w:szCs w:val="24"/>
        </w:rPr>
        <w:t>В течение трех лет такие центры должны быть созданы в 15 субъектах Российской Федерации, в том числе первые пять - в этом году, три из них - в Тюменской, Белгородской областях и в Пермском крае - находятся в высокой степени готовности и в этом году должны быть запущены.</w:t>
      </w:r>
      <w:proofErr w:type="gramEnd"/>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Нам необходимы специалисты, способные работать на передовых производствах, создавать и использовать прорывные технические решения. Для этого нужно обеспечить широкое внедрение обновленных учебных программ на всех уровнях профессионального образования, организовать подготовку кадров для тех отраслей, которые еще только формируются.</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В конце августа в России состоится чемпионат мира </w:t>
      </w:r>
      <w:proofErr w:type="spellStart"/>
      <w:r w:rsidRPr="004E77B2">
        <w:rPr>
          <w:rFonts w:ascii="Times New Roman" w:hAnsi="Times New Roman" w:cs="Times New Roman"/>
          <w:sz w:val="24"/>
          <w:szCs w:val="24"/>
        </w:rPr>
        <w:t>WorldSkills</w:t>
      </w:r>
      <w:proofErr w:type="spellEnd"/>
      <w:r w:rsidRPr="004E77B2">
        <w:rPr>
          <w:rFonts w:ascii="Times New Roman" w:hAnsi="Times New Roman" w:cs="Times New Roman"/>
          <w:sz w:val="24"/>
          <w:szCs w:val="24"/>
        </w:rPr>
        <w:t xml:space="preserve"> по рабочим профессиям. Давайте пожелаем нашей команде успехов. Этот успех значим для повышения престижа рабочих профессий, рабочих специальностей. Опираясь на опыт движения </w:t>
      </w:r>
      <w:proofErr w:type="spellStart"/>
      <w:r w:rsidRPr="004E77B2">
        <w:rPr>
          <w:rFonts w:ascii="Times New Roman" w:hAnsi="Times New Roman" w:cs="Times New Roman"/>
          <w:sz w:val="24"/>
          <w:szCs w:val="24"/>
        </w:rPr>
        <w:t>WorldSkills</w:t>
      </w:r>
      <w:proofErr w:type="spellEnd"/>
      <w:r w:rsidRPr="004E77B2">
        <w:rPr>
          <w:rFonts w:ascii="Times New Roman" w:hAnsi="Times New Roman" w:cs="Times New Roman"/>
          <w:sz w:val="24"/>
          <w:szCs w:val="24"/>
        </w:rPr>
        <w:t xml:space="preserve">, надо ускорить модернизацию среднего профессионального образования, в том числе уже к 2022 году переоснастить современным оборудованием </w:t>
      </w:r>
      <w:r w:rsidRPr="004E77B2">
        <w:rPr>
          <w:rFonts w:ascii="Times New Roman" w:hAnsi="Times New Roman" w:cs="Times New Roman"/>
          <w:sz w:val="24"/>
          <w:szCs w:val="24"/>
        </w:rPr>
        <w:lastRenderedPageBreak/>
        <w:t>более 2 тысяч мастерских в колледжах и техникумах.</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Увлечение профессией, творчеством формируется еще в юные годы. За три предстоящих года за счет расширения сети детских технопарков, </w:t>
      </w:r>
      <w:proofErr w:type="spellStart"/>
      <w:r w:rsidRPr="004E77B2">
        <w:rPr>
          <w:rFonts w:ascii="Times New Roman" w:hAnsi="Times New Roman" w:cs="Times New Roman"/>
          <w:sz w:val="24"/>
          <w:szCs w:val="24"/>
        </w:rPr>
        <w:t>кванториумов</w:t>
      </w:r>
      <w:proofErr w:type="spellEnd"/>
      <w:r w:rsidRPr="004E77B2">
        <w:rPr>
          <w:rFonts w:ascii="Times New Roman" w:hAnsi="Times New Roman" w:cs="Times New Roman"/>
          <w:sz w:val="24"/>
          <w:szCs w:val="24"/>
        </w:rPr>
        <w:t xml:space="preserve">, центров цифрового, </w:t>
      </w:r>
      <w:proofErr w:type="gramStart"/>
      <w:r w:rsidRPr="004E77B2">
        <w:rPr>
          <w:rFonts w:ascii="Times New Roman" w:hAnsi="Times New Roman" w:cs="Times New Roman"/>
          <w:sz w:val="24"/>
          <w:szCs w:val="24"/>
        </w:rPr>
        <w:t>естественно-научного</w:t>
      </w:r>
      <w:proofErr w:type="gramEnd"/>
      <w:r w:rsidRPr="004E77B2">
        <w:rPr>
          <w:rFonts w:ascii="Times New Roman" w:hAnsi="Times New Roman" w:cs="Times New Roman"/>
          <w:sz w:val="24"/>
          <w:szCs w:val="24"/>
        </w:rPr>
        <w:t>, гуманитарного развития будет создано порядка миллиона новых мест в системе дополнительного образования. Оно должно быть доступно для всех детей.</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Настоящим созвездием становится сочинский "Сириус". Планировалось, что основанные на его модели центры поддержки одаренных ребят появятся во всех регионах страны к 2024 году. Но коллеги говорят, что готовы сделать это и раньше, за два года. Такую работу на опережение можно только приветствовать. И считаю, что резервы для наращивания темпов есть в каждом национальном проекте. Рассчитываю, что наши компании, деловые сообщества будут активно присоединяться к проектам, таким как "Билет в будущее", благодаря которому школьники, начиная с шестого класса, смогут не только пройти профориентацию, но и получить практику на предприятиях, в научных центрах, на других площадках. Я вообще хочу </w:t>
      </w:r>
      <w:proofErr w:type="gramStart"/>
      <w:r w:rsidRPr="004E77B2">
        <w:rPr>
          <w:rFonts w:ascii="Times New Roman" w:hAnsi="Times New Roman" w:cs="Times New Roman"/>
          <w:sz w:val="24"/>
          <w:szCs w:val="24"/>
        </w:rPr>
        <w:t>обратить внимание молодежи</w:t>
      </w:r>
      <w:proofErr w:type="gramEnd"/>
      <w:r w:rsidRPr="004E77B2">
        <w:rPr>
          <w:rFonts w:ascii="Times New Roman" w:hAnsi="Times New Roman" w:cs="Times New Roman"/>
          <w:sz w:val="24"/>
          <w:szCs w:val="24"/>
        </w:rPr>
        <w:t>. Ваш талант, энергия, креативные способности - в числе самых сильных конкурентных преимуществ в России. Мы это понимаем и очень ценим. И чтобы каждый молодой человек (студент, школьник) мог проявить себя, мы уже создали целую систему проектов и конкурсов личностного роста. Это так называемые "</w:t>
      </w:r>
      <w:proofErr w:type="spellStart"/>
      <w:r w:rsidRPr="004E77B2">
        <w:rPr>
          <w:rFonts w:ascii="Times New Roman" w:hAnsi="Times New Roman" w:cs="Times New Roman"/>
          <w:sz w:val="24"/>
          <w:szCs w:val="24"/>
        </w:rPr>
        <w:t>ПроеКТОриЯ</w:t>
      </w:r>
      <w:proofErr w:type="spellEnd"/>
      <w:r w:rsidRPr="004E77B2">
        <w:rPr>
          <w:rFonts w:ascii="Times New Roman" w:hAnsi="Times New Roman" w:cs="Times New Roman"/>
          <w:sz w:val="24"/>
          <w:szCs w:val="24"/>
        </w:rPr>
        <w:t>", "Мой первый бизнес", "Я - профессионал", "Лидеры России" и многие другие. Хочу подчеркнуть: все это - обращаюсь опять к молодым людям - создается для того, чтобы вы использовали эти возможности. И призываю вас активно и смело пользоваться этим, дерзать, осуществлять свои мечты и планы, приносить пользу себе, своей семье, своей стране.</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Уважаемые коллеги! Россия была и будет суверенным, независимым государством. Это просто аксиома. Она будет либо такой, либо вообще ее не будет. Для всех нас это должно быть понятно, мы должны это понимать и осознавать. Россия не может быть государством, если она не будет суверенной. Некоторые страны могут, Россия - нет.</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Выстраивать отношения с нами - значит находить совместные развязки, причем самых сложных вопросов, а не пытаться диктовать условия. Приоритеты нашей внешней политики абсолютно открыты: это укрепление доверия, борьба с общими для всего мира угрозами, расширение сотрудничества в экономике, торговле, образовании, культуре, науке и технологиях, снятие барьеров для общения между людьми. Именно на этой основе мы ведем работу в ООН, а также в Содружестве Независимых Государств, на площадках "Группы двадцати", БРИКС, Шанхайской организации сотрудничества. Считаем правильным активно углублять взаимодействие в рамках Союзного государства России и Белоруссии, включая более тесную координацию во внешнеполитической сфере, в экономике. Вместе с партнерами по интеграции продолжим формировать общие рынки и укреплять внешние связи Евразийского экономического союза. В том числе предстоит воплотить в жизнь уже принятые решения о сопряжении </w:t>
      </w:r>
      <w:proofErr w:type="spellStart"/>
      <w:r w:rsidRPr="004E77B2">
        <w:rPr>
          <w:rFonts w:ascii="Times New Roman" w:hAnsi="Times New Roman" w:cs="Times New Roman"/>
          <w:sz w:val="24"/>
          <w:szCs w:val="24"/>
        </w:rPr>
        <w:t>ЕврАзЭС</w:t>
      </w:r>
      <w:proofErr w:type="spellEnd"/>
      <w:r w:rsidRPr="004E77B2">
        <w:rPr>
          <w:rFonts w:ascii="Times New Roman" w:hAnsi="Times New Roman" w:cs="Times New Roman"/>
          <w:sz w:val="24"/>
          <w:szCs w:val="24"/>
        </w:rPr>
        <w:t xml:space="preserve"> с китайской инициативой "Один пояс, один путь" как пролог к созданию большого евразийского партнерства.</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Наши равноправные взаимовыгодные отношения с Китаем сегодня служат важным стабилизирующим фактом в мировых делах, в обеспечении безопасности в Евразии, показывают пример плодотворного сотрудничества в экономике. Большое внимание уделяем раскрытию потенциала особо привилегированного стратегического партнерства с Индией. Продолжим развивать политический диалог и экономическое сотрудничество с Японией. Готовы к совместному поиску взаимоприемлемых условий для заключения мирного договора. Намерены углублять взаимодействия с Ассоциацией государств Юго-Восточной Азии. Надеемся также, что со стороны Евросоюза, ведущих стран Европы все-</w:t>
      </w:r>
      <w:r w:rsidRPr="004E77B2">
        <w:rPr>
          <w:rFonts w:ascii="Times New Roman" w:hAnsi="Times New Roman" w:cs="Times New Roman"/>
          <w:sz w:val="24"/>
          <w:szCs w:val="24"/>
        </w:rPr>
        <w:lastRenderedPageBreak/>
        <w:t>таки будут предприняты реальные шаги по восстановлению нормальных, политических и экономических отношений с Россией. Граждане этих стран заинтересованы в таком сотрудничестве с Россией, включая, конечно, крупные, да и мелкие, средние компании, вообще бизнес европейских стран, что, безусловно, отвечало бы нашим общим интересам.</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Самым острым и обсуждаемым на сегодняшний день вопросом российско-американских отношений остается односторонний выход в США из </w:t>
      </w:r>
      <w:hyperlink r:id="rId7" w:history="1">
        <w:r w:rsidRPr="004E77B2">
          <w:rPr>
            <w:rFonts w:ascii="Times New Roman" w:hAnsi="Times New Roman" w:cs="Times New Roman"/>
            <w:sz w:val="24"/>
            <w:szCs w:val="24"/>
          </w:rPr>
          <w:t>Договора</w:t>
        </w:r>
      </w:hyperlink>
      <w:r w:rsidRPr="004E77B2">
        <w:rPr>
          <w:rFonts w:ascii="Times New Roman" w:hAnsi="Times New Roman" w:cs="Times New Roman"/>
          <w:sz w:val="24"/>
          <w:szCs w:val="24"/>
        </w:rPr>
        <w:t xml:space="preserve"> о ракетах средней и меньшей дальности. Поэтому </w:t>
      </w:r>
      <w:proofErr w:type="gramStart"/>
      <w:r w:rsidRPr="004E77B2">
        <w:rPr>
          <w:rFonts w:ascii="Times New Roman" w:hAnsi="Times New Roman" w:cs="Times New Roman"/>
          <w:sz w:val="24"/>
          <w:szCs w:val="24"/>
        </w:rPr>
        <w:t>вынужден</w:t>
      </w:r>
      <w:proofErr w:type="gramEnd"/>
      <w:r w:rsidRPr="004E77B2">
        <w:rPr>
          <w:rFonts w:ascii="Times New Roman" w:hAnsi="Times New Roman" w:cs="Times New Roman"/>
          <w:sz w:val="24"/>
          <w:szCs w:val="24"/>
        </w:rPr>
        <w:t xml:space="preserve">, просто вынужден остановиться на этом чуть подробнее. Да, действительно, с момента заключения этого </w:t>
      </w:r>
      <w:hyperlink r:id="rId8" w:history="1">
        <w:r w:rsidRPr="004E77B2">
          <w:rPr>
            <w:rFonts w:ascii="Times New Roman" w:hAnsi="Times New Roman" w:cs="Times New Roman"/>
            <w:sz w:val="24"/>
            <w:szCs w:val="24"/>
          </w:rPr>
          <w:t>Договора</w:t>
        </w:r>
      </w:hyperlink>
      <w:r w:rsidRPr="004E77B2">
        <w:rPr>
          <w:rFonts w:ascii="Times New Roman" w:hAnsi="Times New Roman" w:cs="Times New Roman"/>
          <w:sz w:val="24"/>
          <w:szCs w:val="24"/>
        </w:rPr>
        <w:t xml:space="preserve"> в 1987 году произошли серьезные изменения в мире. Многие страны развивали и продолжают развивать данный вид вооружения, а Россия и США - нет, мы сами себя добровольно в этом ограничиваем. Такое положение дел, конечно же, может вызывать вопросы, понятно. Так, нужно было нашим американским партнерам </w:t>
      </w:r>
      <w:proofErr w:type="gramStart"/>
      <w:r w:rsidRPr="004E77B2">
        <w:rPr>
          <w:rFonts w:ascii="Times New Roman" w:hAnsi="Times New Roman" w:cs="Times New Roman"/>
          <w:sz w:val="24"/>
          <w:szCs w:val="24"/>
        </w:rPr>
        <w:t>так</w:t>
      </w:r>
      <w:proofErr w:type="gramEnd"/>
      <w:r w:rsidRPr="004E77B2">
        <w:rPr>
          <w:rFonts w:ascii="Times New Roman" w:hAnsi="Times New Roman" w:cs="Times New Roman"/>
          <w:sz w:val="24"/>
          <w:szCs w:val="24"/>
        </w:rPr>
        <w:t xml:space="preserve"> и сказать, сказать по-честному, а не использовать надуманные обвинения в адрес России для обоснования своего одностороннего выхода из </w:t>
      </w:r>
      <w:hyperlink r:id="rId9" w:history="1">
        <w:r w:rsidRPr="004E77B2">
          <w:rPr>
            <w:rFonts w:ascii="Times New Roman" w:hAnsi="Times New Roman" w:cs="Times New Roman"/>
            <w:sz w:val="24"/>
            <w:szCs w:val="24"/>
          </w:rPr>
          <w:t>Договора</w:t>
        </w:r>
      </w:hyperlink>
      <w:r w:rsidRPr="004E77B2">
        <w:rPr>
          <w:rFonts w:ascii="Times New Roman" w:hAnsi="Times New Roman" w:cs="Times New Roman"/>
          <w:sz w:val="24"/>
          <w:szCs w:val="24"/>
        </w:rPr>
        <w:t xml:space="preserve">. Сделали бы лучше, как в 2002 году, из ПРО вышли, все, в открытую, по-честному. Хорошо это или плохо - другой вопрос. Я считаю, что плохо. Но сделали так и все. И здесь надо было так поступить, именно по-честному. Как они действуют на самом деле? Сами все нарушают, а потом ищут оправдание и назначают виновных. Но еще и своих сателлитов мобилизуют: они так аккуратненько, но все-таки американцам </w:t>
      </w:r>
      <w:proofErr w:type="spellStart"/>
      <w:r w:rsidRPr="004E77B2">
        <w:rPr>
          <w:rFonts w:ascii="Times New Roman" w:hAnsi="Times New Roman" w:cs="Times New Roman"/>
          <w:sz w:val="24"/>
          <w:szCs w:val="24"/>
        </w:rPr>
        <w:t>подхрюкивают</w:t>
      </w:r>
      <w:proofErr w:type="spellEnd"/>
      <w:r w:rsidRPr="004E77B2">
        <w:rPr>
          <w:rFonts w:ascii="Times New Roman" w:hAnsi="Times New Roman" w:cs="Times New Roman"/>
          <w:sz w:val="24"/>
          <w:szCs w:val="24"/>
        </w:rPr>
        <w:t xml:space="preserve"> по этому вопросу. Сперва начали разработку и применение ракет средней дальности, присвоив им для отвода глаз наименование "ракеты-мишени" для целей </w:t>
      </w:r>
      <w:proofErr w:type="gramStart"/>
      <w:r w:rsidRPr="004E77B2">
        <w:rPr>
          <w:rFonts w:ascii="Times New Roman" w:hAnsi="Times New Roman" w:cs="Times New Roman"/>
          <w:sz w:val="24"/>
          <w:szCs w:val="24"/>
        </w:rPr>
        <w:t>ПРО</w:t>
      </w:r>
      <w:proofErr w:type="gramEnd"/>
      <w:r w:rsidRPr="004E77B2">
        <w:rPr>
          <w:rFonts w:ascii="Times New Roman" w:hAnsi="Times New Roman" w:cs="Times New Roman"/>
          <w:sz w:val="24"/>
          <w:szCs w:val="24"/>
        </w:rPr>
        <w:t>. Затем приступили к развертыванию в Европе универсальных пусковых установок Mk-41, которые позволяют осуществить боевое применение крылатых ракет средней дальности "Томагавк".</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Я говорю об этом только потому, и трачу свое и ваше время, что мы вынуждены отвечать </w:t>
      </w:r>
      <w:proofErr w:type="gramStart"/>
      <w:r w:rsidRPr="004E77B2">
        <w:rPr>
          <w:rFonts w:ascii="Times New Roman" w:hAnsi="Times New Roman" w:cs="Times New Roman"/>
          <w:sz w:val="24"/>
          <w:szCs w:val="24"/>
        </w:rPr>
        <w:t>на те</w:t>
      </w:r>
      <w:proofErr w:type="gramEnd"/>
      <w:r w:rsidRPr="004E77B2">
        <w:rPr>
          <w:rFonts w:ascii="Times New Roman" w:hAnsi="Times New Roman" w:cs="Times New Roman"/>
          <w:sz w:val="24"/>
          <w:szCs w:val="24"/>
        </w:rPr>
        <w:t xml:space="preserve"> обвинения, которые слышим в наш адрес. Но, сделав все это, о чем я сейчас сказал, США откровенно пренебрегли, демонстративно проигнорировали совокупность положений, предусмотренных </w:t>
      </w:r>
      <w:hyperlink r:id="rId10" w:history="1">
        <w:r w:rsidRPr="004E77B2">
          <w:rPr>
            <w:rFonts w:ascii="Times New Roman" w:hAnsi="Times New Roman" w:cs="Times New Roman"/>
            <w:sz w:val="24"/>
            <w:szCs w:val="24"/>
          </w:rPr>
          <w:t>статьями 4</w:t>
        </w:r>
      </w:hyperlink>
      <w:r w:rsidRPr="004E77B2">
        <w:rPr>
          <w:rFonts w:ascii="Times New Roman" w:hAnsi="Times New Roman" w:cs="Times New Roman"/>
          <w:sz w:val="24"/>
          <w:szCs w:val="24"/>
        </w:rPr>
        <w:t xml:space="preserve"> и </w:t>
      </w:r>
      <w:hyperlink r:id="rId11" w:history="1">
        <w:r w:rsidRPr="004E77B2">
          <w:rPr>
            <w:rFonts w:ascii="Times New Roman" w:hAnsi="Times New Roman" w:cs="Times New Roman"/>
            <w:sz w:val="24"/>
            <w:szCs w:val="24"/>
          </w:rPr>
          <w:t>6</w:t>
        </w:r>
      </w:hyperlink>
      <w:r w:rsidRPr="004E77B2">
        <w:rPr>
          <w:rFonts w:ascii="Times New Roman" w:hAnsi="Times New Roman" w:cs="Times New Roman"/>
          <w:sz w:val="24"/>
          <w:szCs w:val="24"/>
        </w:rPr>
        <w:t xml:space="preserve"> Договора о ракетах средней и меньшей дальности. В частности, согласно </w:t>
      </w:r>
      <w:hyperlink r:id="rId12" w:history="1">
        <w:r w:rsidRPr="004E77B2">
          <w:rPr>
            <w:rFonts w:ascii="Times New Roman" w:hAnsi="Times New Roman" w:cs="Times New Roman"/>
            <w:sz w:val="24"/>
            <w:szCs w:val="24"/>
          </w:rPr>
          <w:t>пункту 1 статьи 4</w:t>
        </w:r>
      </w:hyperlink>
      <w:r w:rsidRPr="004E77B2">
        <w:rPr>
          <w:rFonts w:ascii="Times New Roman" w:hAnsi="Times New Roman" w:cs="Times New Roman"/>
          <w:sz w:val="24"/>
          <w:szCs w:val="24"/>
        </w:rPr>
        <w:t xml:space="preserve"> Договора (я цитирую), "каждая из сторон ликвидирует свои ракеты средней дальности и пусковые установки таких ракет, чтобы ни у одной из сторон не имелось таких ракет и таких пусковых установок". В </w:t>
      </w:r>
      <w:hyperlink r:id="rId13" w:history="1">
        <w:r w:rsidRPr="004E77B2">
          <w:rPr>
            <w:rFonts w:ascii="Times New Roman" w:hAnsi="Times New Roman" w:cs="Times New Roman"/>
            <w:sz w:val="24"/>
            <w:szCs w:val="24"/>
          </w:rPr>
          <w:t>статье 6, пункт 1</w:t>
        </w:r>
      </w:hyperlink>
      <w:r w:rsidRPr="004E77B2">
        <w:rPr>
          <w:rFonts w:ascii="Times New Roman" w:hAnsi="Times New Roman" w:cs="Times New Roman"/>
          <w:sz w:val="24"/>
          <w:szCs w:val="24"/>
        </w:rPr>
        <w:t xml:space="preserve"> говорится (зачитываю дословно): "По вступлении в силу настоящего </w:t>
      </w:r>
      <w:hyperlink r:id="rId14" w:history="1">
        <w:r w:rsidRPr="004E77B2">
          <w:rPr>
            <w:rFonts w:ascii="Times New Roman" w:hAnsi="Times New Roman" w:cs="Times New Roman"/>
            <w:sz w:val="24"/>
            <w:szCs w:val="24"/>
          </w:rPr>
          <w:t>Договора</w:t>
        </w:r>
      </w:hyperlink>
      <w:r w:rsidRPr="004E77B2">
        <w:rPr>
          <w:rFonts w:ascii="Times New Roman" w:hAnsi="Times New Roman" w:cs="Times New Roman"/>
          <w:sz w:val="24"/>
          <w:szCs w:val="24"/>
        </w:rPr>
        <w:t xml:space="preserve"> и в дальнейшем ни одна из сторон не производит никаких ракет средней дальности, не проводит летных испытаний таких ракет и не производит никаких ступеней для таких ракет и никаких пусковых установок таких ракет". Конец цитаты.</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Запуская ракеты-мишени средней дальности и размещая в Румынии и Польше пусковые установки, пригодные для применения крылатых ракет "Томагавк", США эти требования договора прямо и грубо нарушили. Ну, сделали же это уже давно. В Румынии уже стоят эти пусковые установки, и ничего, вроде как ничего и не происходит. Странно прям. Для нас ничего странного нет, но люди-то должны это видеть и понимать.</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Как мы оцениваем в этой связи ситуацию. Я уже говорил и хочу повторить: Россия не намерена - это очень важно, я повторяю это специально - Россия не намерена первой размещать подобные ракеты в Европе. </w:t>
      </w:r>
      <w:proofErr w:type="gramStart"/>
      <w:r w:rsidRPr="004E77B2">
        <w:rPr>
          <w:rFonts w:ascii="Times New Roman" w:hAnsi="Times New Roman" w:cs="Times New Roman"/>
          <w:sz w:val="24"/>
          <w:szCs w:val="24"/>
        </w:rPr>
        <w:t>Если же они действительно будут произведены и поставлены на европейский континент, а США такие планы имеют, во всяком случае, мы не слышали обратных заявлений, то это резко обострит ситуацию в сфере международной безопасности, создаст для России серьезные угрозы, ведь у некоторых классов этих ракет подлетное время до Москвы может составить до 10 - 12 минут.</w:t>
      </w:r>
      <w:proofErr w:type="gramEnd"/>
      <w:r w:rsidRPr="004E77B2">
        <w:rPr>
          <w:rFonts w:ascii="Times New Roman" w:hAnsi="Times New Roman" w:cs="Times New Roman"/>
          <w:sz w:val="24"/>
          <w:szCs w:val="24"/>
        </w:rPr>
        <w:t xml:space="preserve"> Это и есть очень серьезная угроза для нас. В таком случае мы будем вынуждены, я хочу это подчеркнуть, именно вынуждены, предусмотреть зеркальные и асимметричные действия. Что это значит.</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Скажу уже сегодня прямо и открыто, чтобы никто нас потом ни в чем не упрекал, </w:t>
      </w:r>
      <w:r w:rsidRPr="004E77B2">
        <w:rPr>
          <w:rFonts w:ascii="Times New Roman" w:hAnsi="Times New Roman" w:cs="Times New Roman"/>
          <w:sz w:val="24"/>
          <w:szCs w:val="24"/>
        </w:rPr>
        <w:lastRenderedPageBreak/>
        <w:t>чтобы всем было заранее ясно, о чем здесь идет речь. Россия будет вынуждена создать и развернуть виды вооружений, которые могут быть использованы не только в отношении тех территорий, с которых для нас будет исходить соответствующая прямая угроза, но и в отношении тех территорий, где находятся центры принятия решений о применении угрожающих нам ракетных комплексов.</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Что в этой связи важно, и здесь много новизны. По своим тактико-техническим данным, в том числе по подлетному времени до указанных центров управления, эти вооружения будут вполне соответствовать тем угрозам, которые направлены против России.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Знаем, как это сделать и реализуем эти планы немедленно, как только соответствующие угрозы для нас станут реальными. Не думаю, что международная обстановка сегодня такова, что требует дополнительного и безответственного обострения. Мы этого не хотим.</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Что здесь хочу добавить? Американские коллеги уже пытались получить абсолютное военное превосходство с помощью глобальной </w:t>
      </w:r>
      <w:proofErr w:type="gramStart"/>
      <w:r w:rsidRPr="004E77B2">
        <w:rPr>
          <w:rFonts w:ascii="Times New Roman" w:hAnsi="Times New Roman" w:cs="Times New Roman"/>
          <w:sz w:val="24"/>
          <w:szCs w:val="24"/>
        </w:rPr>
        <w:t>ПРО</w:t>
      </w:r>
      <w:proofErr w:type="gramEnd"/>
      <w:r w:rsidRPr="004E77B2">
        <w:rPr>
          <w:rFonts w:ascii="Times New Roman" w:hAnsi="Times New Roman" w:cs="Times New Roman"/>
          <w:sz w:val="24"/>
          <w:szCs w:val="24"/>
        </w:rPr>
        <w:t>. Нужно оставить подобные иллюзии. Ответ с нашей стороны всегда будет действенным и эффективным.</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Работа по перспективным образцам и системам вооружений, о которых говорил в </w:t>
      </w:r>
      <w:hyperlink r:id="rId15" w:history="1">
        <w:r w:rsidRPr="004E77B2">
          <w:rPr>
            <w:rFonts w:ascii="Times New Roman" w:hAnsi="Times New Roman" w:cs="Times New Roman"/>
            <w:sz w:val="24"/>
            <w:szCs w:val="24"/>
          </w:rPr>
          <w:t>Послании</w:t>
        </w:r>
      </w:hyperlink>
      <w:r w:rsidRPr="004E77B2">
        <w:rPr>
          <w:rFonts w:ascii="Times New Roman" w:hAnsi="Times New Roman" w:cs="Times New Roman"/>
          <w:sz w:val="24"/>
          <w:szCs w:val="24"/>
        </w:rPr>
        <w:t xml:space="preserve"> прошлого года, продолжается - ритмично, без сбоев по плану. Началось серийное производство комплекса "Авангард", о котором сегодня уже упоминал. В этом году, как и планировалось, им будет оснащен первый полк РВСН. Проводится и цикл испытаний тяжелой, беспрецедентной по мощности межконтинентальной ракеты "Сармат". Лазерные установки "</w:t>
      </w:r>
      <w:proofErr w:type="spellStart"/>
      <w:r w:rsidRPr="004E77B2">
        <w:rPr>
          <w:rFonts w:ascii="Times New Roman" w:hAnsi="Times New Roman" w:cs="Times New Roman"/>
          <w:sz w:val="24"/>
          <w:szCs w:val="24"/>
        </w:rPr>
        <w:t>Пересвет</w:t>
      </w:r>
      <w:proofErr w:type="spellEnd"/>
      <w:r w:rsidRPr="004E77B2">
        <w:rPr>
          <w:rFonts w:ascii="Times New Roman" w:hAnsi="Times New Roman" w:cs="Times New Roman"/>
          <w:sz w:val="24"/>
          <w:szCs w:val="24"/>
        </w:rPr>
        <w:t>" и авиационные комплексы с гиперзвуковыми ракетами "Кинжал" в режиме опытно-боевого дежурства подтвердили свои уникальные характеристики, личный состав получил опыт их эксплуатации. В декабре этого года все поставленные в Вооруженные Силы "</w:t>
      </w:r>
      <w:proofErr w:type="spellStart"/>
      <w:r w:rsidRPr="004E77B2">
        <w:rPr>
          <w:rFonts w:ascii="Times New Roman" w:hAnsi="Times New Roman" w:cs="Times New Roman"/>
          <w:sz w:val="24"/>
          <w:szCs w:val="24"/>
        </w:rPr>
        <w:t>Пересветы</w:t>
      </w:r>
      <w:proofErr w:type="spellEnd"/>
      <w:r w:rsidRPr="004E77B2">
        <w:rPr>
          <w:rFonts w:ascii="Times New Roman" w:hAnsi="Times New Roman" w:cs="Times New Roman"/>
          <w:sz w:val="24"/>
          <w:szCs w:val="24"/>
        </w:rPr>
        <w:t>" заступят на боевое дежурство. Продолжится и работа по расширению инфраструктуры базирования самолетов МиГ-31, оснащенных ракетами "Кинжал". Успешно проходят испытания крылатая ракета неограниченной дальности с ядерной двигательной установкой "Буревестник", а также подводный неограниченной дальности беспилотный аппарат "Посейдон".</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В этой связи хочу сделать одно важное замечание. Ранее об этом не говорилось, но сегодня можно сказать: уже весной этого года будет спущена на воду первая атомная подводная лодка - носитель этого беспилотного комплекса. Работа идет по плану.</w:t>
      </w:r>
    </w:p>
    <w:p w:rsidR="004E77B2" w:rsidRPr="004E77B2" w:rsidRDefault="004E77B2">
      <w:pPr>
        <w:pStyle w:val="ConsPlusNormal"/>
        <w:spacing w:before="200"/>
        <w:ind w:firstLine="540"/>
        <w:jc w:val="both"/>
        <w:rPr>
          <w:rFonts w:ascii="Times New Roman" w:hAnsi="Times New Roman" w:cs="Times New Roman"/>
          <w:sz w:val="24"/>
          <w:szCs w:val="24"/>
        </w:rPr>
      </w:pPr>
      <w:proofErr w:type="gramStart"/>
      <w:r w:rsidRPr="004E77B2">
        <w:rPr>
          <w:rFonts w:ascii="Times New Roman" w:hAnsi="Times New Roman" w:cs="Times New Roman"/>
          <w:sz w:val="24"/>
          <w:szCs w:val="24"/>
        </w:rPr>
        <w:t>Сегодня</w:t>
      </w:r>
      <w:proofErr w:type="gramEnd"/>
      <w:r w:rsidRPr="004E77B2">
        <w:rPr>
          <w:rFonts w:ascii="Times New Roman" w:hAnsi="Times New Roman" w:cs="Times New Roman"/>
          <w:sz w:val="24"/>
          <w:szCs w:val="24"/>
        </w:rPr>
        <w:t xml:space="preserve"> считаю возможным также официально проинформировать вас и еще об одной перспективной новинке. Помните, в прошлый раз я говорил: есть еще что сказать, пока рановато. Вот потихонечку так будем рассказывать, что у нас там в загашнике. Так вот еще об одной перспективной новинке, работа над которой идет успешно и в запланированные сроки, безусловно, будет завершена, а именно хочу сказать о гиперзвуковой ракете "Циркон" со скоростью полета около девяти махов, дальностью </w:t>
      </w:r>
      <w:proofErr w:type="gramStart"/>
      <w:r w:rsidRPr="004E77B2">
        <w:rPr>
          <w:rFonts w:ascii="Times New Roman" w:hAnsi="Times New Roman" w:cs="Times New Roman"/>
          <w:sz w:val="24"/>
          <w:szCs w:val="24"/>
        </w:rPr>
        <w:t>более тысячи километров</w:t>
      </w:r>
      <w:proofErr w:type="gramEnd"/>
      <w:r w:rsidRPr="004E77B2">
        <w:rPr>
          <w:rFonts w:ascii="Times New Roman" w:hAnsi="Times New Roman" w:cs="Times New Roman"/>
          <w:sz w:val="24"/>
          <w:szCs w:val="24"/>
        </w:rPr>
        <w:t xml:space="preserve">, способной поражать как морские, так и наземные цели. Ее применение предусмотрено с морских носителей, серийных надводных кораблей и подводных лодок, в том числе уже произведенных и строящихся под ракетные комплексы высокоточного оружия "Калибр". То есть все это будет для нас </w:t>
      </w:r>
      <w:proofErr w:type="spellStart"/>
      <w:r w:rsidRPr="004E77B2">
        <w:rPr>
          <w:rFonts w:ascii="Times New Roman" w:hAnsi="Times New Roman" w:cs="Times New Roman"/>
          <w:sz w:val="24"/>
          <w:szCs w:val="24"/>
        </w:rPr>
        <w:t>незатратно</w:t>
      </w:r>
      <w:proofErr w:type="spellEnd"/>
      <w:r w:rsidRPr="004E77B2">
        <w:rPr>
          <w:rFonts w:ascii="Times New Roman" w:hAnsi="Times New Roman" w:cs="Times New Roman"/>
          <w:sz w:val="24"/>
          <w:szCs w:val="24"/>
        </w:rPr>
        <w:t>.</w:t>
      </w:r>
    </w:p>
    <w:p w:rsidR="004E77B2" w:rsidRPr="004E77B2" w:rsidRDefault="004E77B2">
      <w:pPr>
        <w:pStyle w:val="ConsPlusNormal"/>
        <w:spacing w:before="200"/>
        <w:ind w:firstLine="540"/>
        <w:jc w:val="both"/>
        <w:rPr>
          <w:rFonts w:ascii="Times New Roman" w:hAnsi="Times New Roman" w:cs="Times New Roman"/>
          <w:sz w:val="24"/>
          <w:szCs w:val="24"/>
        </w:rPr>
      </w:pPr>
      <w:proofErr w:type="gramStart"/>
      <w:r w:rsidRPr="004E77B2">
        <w:rPr>
          <w:rFonts w:ascii="Times New Roman" w:hAnsi="Times New Roman" w:cs="Times New Roman"/>
          <w:sz w:val="24"/>
          <w:szCs w:val="24"/>
        </w:rPr>
        <w:t>В этой связи хочу подчеркнуть, что для защиты национальных интересов России на два - три года ранее сроков, установленных госпрограммой вооружения, Военно-Морскому флоту России будут переданы семь новых многоцелевых подводных лодок, в ближайшее время будет заложено пять надводных кораблей дальней морской зоны, еще 16 кораблей такого класса будут введены в состав ВМФ до 2027 года.</w:t>
      </w:r>
      <w:proofErr w:type="gramEnd"/>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lastRenderedPageBreak/>
        <w:t xml:space="preserve">Завершая тему одностороннего выхода США из </w:t>
      </w:r>
      <w:hyperlink r:id="rId16" w:history="1">
        <w:r w:rsidRPr="004E77B2">
          <w:rPr>
            <w:rFonts w:ascii="Times New Roman" w:hAnsi="Times New Roman" w:cs="Times New Roman"/>
            <w:sz w:val="24"/>
            <w:szCs w:val="24"/>
          </w:rPr>
          <w:t>Договора</w:t>
        </w:r>
      </w:hyperlink>
      <w:r w:rsidRPr="004E77B2">
        <w:rPr>
          <w:rFonts w:ascii="Times New Roman" w:hAnsi="Times New Roman" w:cs="Times New Roman"/>
          <w:sz w:val="24"/>
          <w:szCs w:val="24"/>
        </w:rPr>
        <w:t xml:space="preserve"> о ракетах средней и меньшей дальности, хотел бы сказать следующее. В последние годы США проводят на российском направлении политику, которую вряд ли можно назвать дружественной. Законные интересы России игнорируются, постоянно организуются разного рода антироссийские акции, абсолютно </w:t>
      </w:r>
      <w:proofErr w:type="gramStart"/>
      <w:r w:rsidRPr="004E77B2">
        <w:rPr>
          <w:rFonts w:ascii="Times New Roman" w:hAnsi="Times New Roman" w:cs="Times New Roman"/>
          <w:sz w:val="24"/>
          <w:szCs w:val="24"/>
        </w:rPr>
        <w:t xml:space="preserve">не </w:t>
      </w:r>
      <w:proofErr w:type="spellStart"/>
      <w:r w:rsidRPr="004E77B2">
        <w:rPr>
          <w:rFonts w:ascii="Times New Roman" w:hAnsi="Times New Roman" w:cs="Times New Roman"/>
          <w:sz w:val="24"/>
          <w:szCs w:val="24"/>
        </w:rPr>
        <w:t>спровоцированно</w:t>
      </w:r>
      <w:proofErr w:type="spellEnd"/>
      <w:proofErr w:type="gramEnd"/>
      <w:r w:rsidRPr="004E77B2">
        <w:rPr>
          <w:rFonts w:ascii="Times New Roman" w:hAnsi="Times New Roman" w:cs="Times New Roman"/>
          <w:sz w:val="24"/>
          <w:szCs w:val="24"/>
        </w:rPr>
        <w:t xml:space="preserve">, хочу это подчеркнуть, не </w:t>
      </w:r>
      <w:proofErr w:type="spellStart"/>
      <w:r w:rsidRPr="004E77B2">
        <w:rPr>
          <w:rFonts w:ascii="Times New Roman" w:hAnsi="Times New Roman" w:cs="Times New Roman"/>
          <w:sz w:val="24"/>
          <w:szCs w:val="24"/>
        </w:rPr>
        <w:t>спровоцированно</w:t>
      </w:r>
      <w:proofErr w:type="spellEnd"/>
      <w:r w:rsidRPr="004E77B2">
        <w:rPr>
          <w:rFonts w:ascii="Times New Roman" w:hAnsi="Times New Roman" w:cs="Times New Roman"/>
          <w:sz w:val="24"/>
          <w:szCs w:val="24"/>
        </w:rPr>
        <w:t xml:space="preserve"> с нашей стороны вводятся все новые и новые незаконные с точки зрения международного права санкции. Практически полностью и в одностороннем порядке демонтируется сложившаяся за последние десятилетия договорно-правовая база международной безопасности, и при этом Россию же называют чуть ли не главной угрозой для США.</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Скажу прямо: это не правда. Россия хочет иметь полноценные, равноправные и дружеские отношения с США. Россия никому не угрожает, а все наши действия в сфере безопасности носят исключительно ответный, а значит, оборонительный характер. Мы не заинтересованы в конфронтации и не хотим ее, тем более с такой глобальной державой, как Соединенные Штаты Америки. Но, похоже, наши партнеры не замечают, как и какими темпами меняется мир, куда он движется. Они продолжают свою разрушительную и явно ошибочную политику. Вряд ли это соответствует интересам самих США. Но это не нам решать.</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Мы видим, что имеем дело с деятельными, очень талантливыми людьми, однако среди правящего класса много и таких, кто излишне увлечен идеей своей исключительности и своего превосходства над всем остальным миром. Разумеется, их право думать так, как они хотят. Но считать-то они умеют? Умеют наверняка. Пусть посчитают дальность и скорость наших перспективных систем оружия. Мы просим только об этом: пусть сначала посчитают, а уже только после этого принимают решения, которые могут создать дополнительные серьезные угрозы для нашей страны и, разумеется, приведут к ответным действиям со стороны России, безопасность которой будет надежно </w:t>
      </w:r>
      <w:proofErr w:type="gramStart"/>
      <w:r w:rsidRPr="004E77B2">
        <w:rPr>
          <w:rFonts w:ascii="Times New Roman" w:hAnsi="Times New Roman" w:cs="Times New Roman"/>
          <w:sz w:val="24"/>
          <w:szCs w:val="24"/>
        </w:rPr>
        <w:t>и</w:t>
      </w:r>
      <w:proofErr w:type="gramEnd"/>
      <w:r w:rsidRPr="004E77B2">
        <w:rPr>
          <w:rFonts w:ascii="Times New Roman" w:hAnsi="Times New Roman" w:cs="Times New Roman"/>
          <w:sz w:val="24"/>
          <w:szCs w:val="24"/>
        </w:rPr>
        <w:t xml:space="preserve"> безусловно обеспечена.</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Кстати, уже говорил и хочу повторить: мы готовы к переговорам по разоруженческой тематике, но стучаться в закрытую дверь больше не будем. Подождем, пока и наши партнеры созреют, осознают необходимость равноправного диалога по этой теме.</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Мы продолжим развивать наши Вооруженные силы, повышать интенсивность и качество боевой подготовки, в том числе с учетом опыта антитеррористической операции в Сирии. А его получили практически все командиры крупных соединений Сухопутных войск, силы специальных операций и военной полиции в части обеспечения, экипажи боевых кораблей, армейской, оперативно-тактической, стратегической и военно-транспортной авиации.</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Хочу вновь подчеркнуть: для устойчивого и долгосрочного развития нам нужен мир. И вся работа по повышению обороноспособности имеет только одну цель: она направлена на обеспечение безопасности страны и наших граждан, чтобы никто не только не мог помыслить об агрессии против России, но даже о том, чтобы попытаться использовать методы силового давления в отношении нашей страны.</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Уважаемые коллеги! Перед нами стоят масштабные задачи. </w:t>
      </w:r>
      <w:proofErr w:type="gramStart"/>
      <w:r w:rsidRPr="004E77B2">
        <w:rPr>
          <w:rFonts w:ascii="Times New Roman" w:hAnsi="Times New Roman" w:cs="Times New Roman"/>
          <w:sz w:val="24"/>
          <w:szCs w:val="24"/>
        </w:rPr>
        <w:t>Мы идем к их решению системно и последовательно, выстраивая такую модель социального, экономического развития, которая позволит обеспечить наилучшие условия для самореализации человека, а значит, дать достойные ответы на вызовы стремительно меняющегося мира, сохранить Россию как цивилизацию, основанную на собственной идентичности на многовековых традициях, на культуре наших народов, ценностях и наших традициях.</w:t>
      </w:r>
      <w:proofErr w:type="gramEnd"/>
      <w:r w:rsidRPr="004E77B2">
        <w:rPr>
          <w:rFonts w:ascii="Times New Roman" w:hAnsi="Times New Roman" w:cs="Times New Roman"/>
          <w:sz w:val="24"/>
          <w:szCs w:val="24"/>
        </w:rPr>
        <w:t xml:space="preserve"> Добиться </w:t>
      </w:r>
      <w:r w:rsidRPr="004E77B2">
        <w:rPr>
          <w:rFonts w:ascii="Times New Roman" w:hAnsi="Times New Roman" w:cs="Times New Roman"/>
          <w:sz w:val="24"/>
          <w:szCs w:val="24"/>
        </w:rPr>
        <w:lastRenderedPageBreak/>
        <w:t>поставленных целей мы сможем, разумеется, только объединяя усилия, только вместе, при сплоченности общества, готовности всех нас, всех граждан России достигать успехов в конкретных делах.</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 xml:space="preserve">Такой солидарный настрой на перемены - всегда осознанный выбор самих людей. </w:t>
      </w:r>
      <w:proofErr w:type="gramStart"/>
      <w:r w:rsidRPr="004E77B2">
        <w:rPr>
          <w:rFonts w:ascii="Times New Roman" w:hAnsi="Times New Roman" w:cs="Times New Roman"/>
          <w:sz w:val="24"/>
          <w:szCs w:val="24"/>
        </w:rPr>
        <w:t>Они делают его, когда понимают, что развитие страны зависит именно от них, от результатов их труда, когда стремление быть нужным, полезным ценится и поддерживается, когда каждому находится дело по призванию и по душе и, главное, когда есть справедливость, широкое пространство для свободы и равных возможностей для работы, учебы, инициативы и новаторства.</w:t>
      </w:r>
      <w:proofErr w:type="gramEnd"/>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Эти условия прорывного развития невозможно перевести в цифры и показатели, но именно они - консолидация общества, включенность граждан в дела страны, общая уверенность в наших силах - являются определяющими для достижения успехов. И этого успеха мы обязательно добьемся.</w:t>
      </w:r>
    </w:p>
    <w:p w:rsidR="004E77B2" w:rsidRPr="004E77B2" w:rsidRDefault="004E77B2">
      <w:pPr>
        <w:pStyle w:val="ConsPlusNormal"/>
        <w:spacing w:before="200"/>
        <w:ind w:firstLine="540"/>
        <w:jc w:val="both"/>
        <w:rPr>
          <w:rFonts w:ascii="Times New Roman" w:hAnsi="Times New Roman" w:cs="Times New Roman"/>
          <w:sz w:val="24"/>
          <w:szCs w:val="24"/>
        </w:rPr>
      </w:pPr>
      <w:r w:rsidRPr="004E77B2">
        <w:rPr>
          <w:rFonts w:ascii="Times New Roman" w:hAnsi="Times New Roman" w:cs="Times New Roman"/>
          <w:sz w:val="24"/>
          <w:szCs w:val="24"/>
        </w:rPr>
        <w:t>Благодарю вас за внимание.</w:t>
      </w:r>
    </w:p>
    <w:p w:rsidR="004E77B2" w:rsidRPr="004E77B2" w:rsidRDefault="004E77B2">
      <w:pPr>
        <w:pStyle w:val="ConsPlusNormal"/>
        <w:jc w:val="both"/>
        <w:rPr>
          <w:rFonts w:ascii="Times New Roman" w:hAnsi="Times New Roman" w:cs="Times New Roman"/>
          <w:sz w:val="24"/>
          <w:szCs w:val="24"/>
        </w:rPr>
      </w:pPr>
    </w:p>
    <w:p w:rsidR="004E77B2" w:rsidRPr="004E77B2" w:rsidRDefault="004E77B2">
      <w:pPr>
        <w:pStyle w:val="ConsPlusNormal"/>
        <w:rPr>
          <w:rFonts w:ascii="Times New Roman" w:hAnsi="Times New Roman" w:cs="Times New Roman"/>
          <w:sz w:val="24"/>
          <w:szCs w:val="24"/>
        </w:rPr>
      </w:pPr>
      <w:r w:rsidRPr="004E77B2">
        <w:rPr>
          <w:rFonts w:ascii="Times New Roman" w:hAnsi="Times New Roman" w:cs="Times New Roman"/>
          <w:sz w:val="24"/>
          <w:szCs w:val="24"/>
        </w:rPr>
        <w:t>Москва, Кремль</w:t>
      </w:r>
    </w:p>
    <w:p w:rsidR="004E77B2" w:rsidRPr="004E77B2" w:rsidRDefault="004E77B2">
      <w:pPr>
        <w:pStyle w:val="ConsPlusNormal"/>
        <w:spacing w:before="200"/>
        <w:rPr>
          <w:rFonts w:ascii="Times New Roman" w:hAnsi="Times New Roman" w:cs="Times New Roman"/>
          <w:sz w:val="24"/>
          <w:szCs w:val="24"/>
        </w:rPr>
      </w:pPr>
      <w:r w:rsidRPr="004E77B2">
        <w:rPr>
          <w:rFonts w:ascii="Times New Roman" w:hAnsi="Times New Roman" w:cs="Times New Roman"/>
          <w:sz w:val="24"/>
          <w:szCs w:val="24"/>
        </w:rPr>
        <w:t>20 февраля 2019 года</w:t>
      </w:r>
    </w:p>
    <w:p w:rsidR="004E77B2" w:rsidRPr="004E77B2" w:rsidRDefault="004E77B2">
      <w:pPr>
        <w:pStyle w:val="ConsPlusNormal"/>
        <w:jc w:val="both"/>
        <w:rPr>
          <w:rFonts w:ascii="Times New Roman" w:hAnsi="Times New Roman" w:cs="Times New Roman"/>
          <w:sz w:val="24"/>
          <w:szCs w:val="24"/>
        </w:rPr>
      </w:pPr>
    </w:p>
    <w:p w:rsidR="004E77B2" w:rsidRPr="004E77B2" w:rsidRDefault="004E77B2">
      <w:pPr>
        <w:pStyle w:val="ConsPlusNormal"/>
        <w:jc w:val="both"/>
        <w:rPr>
          <w:rFonts w:ascii="Times New Roman" w:hAnsi="Times New Roman" w:cs="Times New Roman"/>
          <w:sz w:val="24"/>
          <w:szCs w:val="24"/>
        </w:rPr>
      </w:pPr>
    </w:p>
    <w:p w:rsidR="004E77B2" w:rsidRPr="004E77B2" w:rsidRDefault="004E77B2">
      <w:pPr>
        <w:pStyle w:val="ConsPlusNormal"/>
        <w:pBdr>
          <w:top w:val="single" w:sz="6" w:space="0" w:color="auto"/>
        </w:pBdr>
        <w:spacing w:before="100" w:after="100"/>
        <w:jc w:val="both"/>
        <w:rPr>
          <w:rFonts w:ascii="Times New Roman" w:hAnsi="Times New Roman" w:cs="Times New Roman"/>
          <w:sz w:val="24"/>
          <w:szCs w:val="24"/>
        </w:rPr>
      </w:pPr>
    </w:p>
    <w:p w:rsidR="006C4724" w:rsidRPr="004E77B2" w:rsidRDefault="006C4724">
      <w:pPr>
        <w:rPr>
          <w:rFonts w:ascii="Times New Roman" w:hAnsi="Times New Roman" w:cs="Times New Roman"/>
          <w:sz w:val="24"/>
          <w:szCs w:val="24"/>
        </w:rPr>
      </w:pPr>
    </w:p>
    <w:sectPr w:rsidR="006C4724" w:rsidRPr="004E77B2" w:rsidSect="001727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7B2"/>
    <w:rsid w:val="004E77B2"/>
    <w:rsid w:val="006C4724"/>
    <w:rsid w:val="006E2B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77B2"/>
    <w:pPr>
      <w:widowControl w:val="0"/>
      <w:autoSpaceDE w:val="0"/>
      <w:autoSpaceDN w:val="0"/>
    </w:pPr>
    <w:rPr>
      <w:rFonts w:eastAsia="Times New Roman" w:cs="Calibri"/>
      <w:lang w:eastAsia="ru-RU"/>
    </w:rPr>
  </w:style>
  <w:style w:type="paragraph" w:customStyle="1" w:styleId="ConsPlusTitle">
    <w:name w:val="ConsPlusTitle"/>
    <w:rsid w:val="004E77B2"/>
    <w:pPr>
      <w:widowControl w:val="0"/>
      <w:autoSpaceDE w:val="0"/>
      <w:autoSpaceDN w:val="0"/>
    </w:pPr>
    <w:rPr>
      <w:rFonts w:eastAsia="Times New Roman" w:cs="Calibri"/>
      <w:b/>
      <w:lang w:eastAsia="ru-RU"/>
    </w:rPr>
  </w:style>
  <w:style w:type="paragraph" w:customStyle="1" w:styleId="ConsPlusTitlePage">
    <w:name w:val="ConsPlusTitlePage"/>
    <w:rsid w:val="004E77B2"/>
    <w:pPr>
      <w:widowControl w:val="0"/>
      <w:autoSpaceDE w:val="0"/>
      <w:autoSpaceDN w:val="0"/>
    </w:pPr>
    <w:rPr>
      <w:rFonts w:ascii="Tahoma" w:eastAsia="Times New Roman" w:hAnsi="Tahoma" w:cs="Tahom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77B2"/>
    <w:pPr>
      <w:widowControl w:val="0"/>
      <w:autoSpaceDE w:val="0"/>
      <w:autoSpaceDN w:val="0"/>
    </w:pPr>
    <w:rPr>
      <w:rFonts w:eastAsia="Times New Roman" w:cs="Calibri"/>
      <w:lang w:eastAsia="ru-RU"/>
    </w:rPr>
  </w:style>
  <w:style w:type="paragraph" w:customStyle="1" w:styleId="ConsPlusTitle">
    <w:name w:val="ConsPlusTitle"/>
    <w:rsid w:val="004E77B2"/>
    <w:pPr>
      <w:widowControl w:val="0"/>
      <w:autoSpaceDE w:val="0"/>
      <w:autoSpaceDN w:val="0"/>
    </w:pPr>
    <w:rPr>
      <w:rFonts w:eastAsia="Times New Roman" w:cs="Calibri"/>
      <w:b/>
      <w:lang w:eastAsia="ru-RU"/>
    </w:rPr>
  </w:style>
  <w:style w:type="paragraph" w:customStyle="1" w:styleId="ConsPlusTitlePage">
    <w:name w:val="ConsPlusTitlePage"/>
    <w:rsid w:val="004E77B2"/>
    <w:pPr>
      <w:widowControl w:val="0"/>
      <w:autoSpaceDE w:val="0"/>
      <w:autoSpaceDN w:val="0"/>
    </w:pPr>
    <w:rPr>
      <w:rFonts w:ascii="Tahoma" w:eastAsia="Times New Roman" w:hAnsi="Tahoma" w:cs="Tahom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436F49376A0897419B5D7DB9BAF9F5E291159C0763CE0B8BF514B9F089EF59F91E86B1175EBA5E4758A290Fr5cFF" TargetMode="External"/><Relationship Id="rId13" Type="http://schemas.openxmlformats.org/officeDocument/2006/relationships/hyperlink" Target="consultantplus://offline/ref=E436F49376A0897419B5D7DB9BAF9F5E291159C0763CE0B8BF514B9F089EF58D91B067137DF5A2E760DC784A030C87CEE3C177013B2D68r5c0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E436F49376A0897419B5D7DB9BAF9F5E291159C0763CE0B8BF514B9F089EF59F91E86B1175EBA5E4758A290Fr5cFF" TargetMode="External"/><Relationship Id="rId12" Type="http://schemas.openxmlformats.org/officeDocument/2006/relationships/hyperlink" Target="consultantplus://offline/ref=E436F49376A0897419B5D7DB9BAF9F5E291159C0763CE0B8BF514B9F089EF58D91B067137DF5A6EE60DC784A030C87CEE3C177013B2D68r5c0F"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E436F49376A0897419B5D7DB9BAF9F5E291159C0763CE0B8BF514B9F089EF59F91E86B1175EBA5E4758A290Fr5cFF" TargetMode="External"/><Relationship Id="rId1" Type="http://schemas.openxmlformats.org/officeDocument/2006/relationships/styles" Target="styles.xml"/><Relationship Id="rId6" Type="http://schemas.openxmlformats.org/officeDocument/2006/relationships/hyperlink" Target="consultantplus://offline/ref=E436F49376A0897419B5D2D498AF9F5E2A1050C17931BDB2B708479D0F91AA9A84F9331E7FFDBBE669962B0E57r0c8F" TargetMode="External"/><Relationship Id="rId11" Type="http://schemas.openxmlformats.org/officeDocument/2006/relationships/hyperlink" Target="consultantplus://offline/ref=E436F49376A0897419B5D7DB9BAF9F5E291159C0763CE0B8BF514B9F089EF58D91B067137DF5A2E660DC784A030C87CEE3C177013B2D68r5c0F" TargetMode="External"/><Relationship Id="rId5" Type="http://schemas.openxmlformats.org/officeDocument/2006/relationships/hyperlink" Target="consultantplus://offline/ref=E436F49376A0897419B5D2D498AF9F5E2A1050C17931BDB2B708479D0F91AA9A84F9331E7FFDBBE669962B0E57r0c8F" TargetMode="External"/><Relationship Id="rId15" Type="http://schemas.openxmlformats.org/officeDocument/2006/relationships/hyperlink" Target="consultantplus://offline/ref=E436F49376A0897419B5D2D498AF9F5E2A1050C17931BDB2B708479D0F91AA9A84F9331E7FFDBBE669962B0E57r0c8F" TargetMode="External"/><Relationship Id="rId10" Type="http://schemas.openxmlformats.org/officeDocument/2006/relationships/hyperlink" Target="consultantplus://offline/ref=E436F49376A0897419B5D7DB9BAF9F5E291159C0763CE0B8BF514B9F089EF58D91B067137DF5A6E160DC784A030C87CEE3C177013B2D68r5c0F" TargetMode="External"/><Relationship Id="rId4" Type="http://schemas.openxmlformats.org/officeDocument/2006/relationships/webSettings" Target="webSettings.xml"/><Relationship Id="rId9" Type="http://schemas.openxmlformats.org/officeDocument/2006/relationships/hyperlink" Target="consultantplus://offline/ref=E436F49376A0897419B5D7DB9BAF9F5E291159C0763CE0B8BF514B9F089EF59F91E86B1175EBA5E4758A290Fr5cFF" TargetMode="External"/><Relationship Id="rId14" Type="http://schemas.openxmlformats.org/officeDocument/2006/relationships/hyperlink" Target="consultantplus://offline/ref=E436F49376A0897419B5D7DB9BAF9F5E291159C0763CE0B8BF514B9F089EF59F91E86B1175EBA5E4758A290Fr5c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10994</Words>
  <Characters>62670</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2019-02-28T05:28:00Z</dcterms:created>
  <dcterms:modified xsi:type="dcterms:W3CDTF">2019-02-28T05:29:00Z</dcterms:modified>
</cp:coreProperties>
</file>