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E8C" w:rsidRPr="00166E8C" w:rsidRDefault="00166E8C">
      <w:pPr>
        <w:pStyle w:val="ConsPlusTitle"/>
        <w:jc w:val="center"/>
        <w:outlineLvl w:val="0"/>
        <w:rPr>
          <w:rFonts w:ascii="PT Astra Serif" w:hAnsi="PT Astra Serif"/>
          <w:sz w:val="28"/>
          <w:szCs w:val="28"/>
        </w:rPr>
      </w:pPr>
      <w:r w:rsidRPr="00166E8C">
        <w:rPr>
          <w:rFonts w:ascii="PT Astra Serif" w:hAnsi="PT Astra Serif"/>
          <w:sz w:val="28"/>
          <w:szCs w:val="28"/>
        </w:rPr>
        <w:t>ПРАВИТЕЛЬСТВО САРАТОВСКОЙ ОБЛАСТИ</w:t>
      </w:r>
    </w:p>
    <w:p w:rsidR="00166E8C" w:rsidRPr="00166E8C" w:rsidRDefault="00166E8C">
      <w:pPr>
        <w:pStyle w:val="ConsPlusTitle"/>
        <w:jc w:val="center"/>
        <w:rPr>
          <w:rFonts w:ascii="PT Astra Serif" w:hAnsi="PT Astra Serif"/>
          <w:sz w:val="28"/>
          <w:szCs w:val="28"/>
        </w:rPr>
      </w:pP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ПОСТАНОВЛЕНИЕ</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от 25 июля 2013 г. N 362-П</w:t>
      </w:r>
    </w:p>
    <w:p w:rsidR="00166E8C" w:rsidRPr="00166E8C" w:rsidRDefault="00166E8C">
      <w:pPr>
        <w:pStyle w:val="ConsPlusTitle"/>
        <w:jc w:val="center"/>
        <w:rPr>
          <w:rFonts w:ascii="PT Astra Serif" w:hAnsi="PT Astra Serif"/>
          <w:sz w:val="28"/>
          <w:szCs w:val="28"/>
        </w:rPr>
      </w:pPr>
    </w:p>
    <w:p w:rsidR="00166E8C" w:rsidRPr="00166E8C" w:rsidRDefault="00166E8C" w:rsidP="00166E8C">
      <w:pPr>
        <w:pStyle w:val="ConsPlusTitle"/>
        <w:jc w:val="center"/>
        <w:rPr>
          <w:rFonts w:ascii="PT Astra Serif" w:hAnsi="PT Astra Serif"/>
          <w:sz w:val="28"/>
          <w:szCs w:val="28"/>
        </w:rPr>
      </w:pPr>
      <w:r w:rsidRPr="00166E8C">
        <w:rPr>
          <w:rFonts w:ascii="PT Astra Serif" w:hAnsi="PT Astra Serif"/>
          <w:sz w:val="28"/>
          <w:szCs w:val="28"/>
        </w:rPr>
        <w:t>ОБ УТВЕРЖДЕНИИ ПОЛОЖЕНИЯ О ПОРЯДКЕ ПРИНЯТИЯ РЕШЕНИЙ</w:t>
      </w:r>
      <w:r>
        <w:rPr>
          <w:rFonts w:ascii="PT Astra Serif" w:hAnsi="PT Astra Serif"/>
          <w:sz w:val="28"/>
          <w:szCs w:val="28"/>
        </w:rPr>
        <w:t xml:space="preserve"> </w:t>
      </w:r>
      <w:r w:rsidRPr="00166E8C">
        <w:rPr>
          <w:rFonts w:ascii="PT Astra Serif" w:hAnsi="PT Astra Serif"/>
          <w:sz w:val="28"/>
          <w:szCs w:val="28"/>
        </w:rPr>
        <w:t>О РАЗРАБОТКЕ ГОСУДАРСТВЕННЫХ ПРОГРАММ САРАТОВСКОЙ ОБЛАСТИ,</w:t>
      </w:r>
      <w:r>
        <w:rPr>
          <w:rFonts w:ascii="PT Astra Serif" w:hAnsi="PT Astra Serif"/>
          <w:sz w:val="28"/>
          <w:szCs w:val="28"/>
        </w:rPr>
        <w:t xml:space="preserve"> </w:t>
      </w:r>
      <w:r w:rsidRPr="00166E8C">
        <w:rPr>
          <w:rFonts w:ascii="PT Astra Serif" w:hAnsi="PT Astra Serif"/>
          <w:sz w:val="28"/>
          <w:szCs w:val="28"/>
        </w:rPr>
        <w:t xml:space="preserve">ИХ ФОРМИРОВАНИЯ И РЕАЛИЗАЦИИ, ПРОВЕДЕНИЯ </w:t>
      </w:r>
      <w:proofErr w:type="gramStart"/>
      <w:r w:rsidRPr="00166E8C">
        <w:rPr>
          <w:rFonts w:ascii="PT Astra Serif" w:hAnsi="PT Astra Serif"/>
          <w:sz w:val="28"/>
          <w:szCs w:val="28"/>
        </w:rPr>
        <w:t>ОЦЕНКИ</w:t>
      </w:r>
      <w:r>
        <w:rPr>
          <w:rFonts w:ascii="PT Astra Serif" w:hAnsi="PT Astra Serif"/>
          <w:sz w:val="28"/>
          <w:szCs w:val="28"/>
        </w:rPr>
        <w:t xml:space="preserve"> </w:t>
      </w:r>
      <w:r w:rsidRPr="00166E8C">
        <w:rPr>
          <w:rFonts w:ascii="PT Astra Serif" w:hAnsi="PT Astra Serif"/>
          <w:sz w:val="28"/>
          <w:szCs w:val="28"/>
        </w:rPr>
        <w:t>ЭФФЕКТИВНОСТИ РЕАЛИЗАЦИИ ГОСУДАРСТВЕННЫХ ПРОГРАММ</w:t>
      </w:r>
      <w:r>
        <w:rPr>
          <w:rFonts w:ascii="PT Astra Serif" w:hAnsi="PT Astra Serif"/>
          <w:sz w:val="28"/>
          <w:szCs w:val="28"/>
        </w:rPr>
        <w:t xml:space="preserve"> </w:t>
      </w:r>
      <w:r w:rsidRPr="00166E8C">
        <w:rPr>
          <w:rFonts w:ascii="PT Astra Serif" w:hAnsi="PT Astra Serif"/>
          <w:sz w:val="28"/>
          <w:szCs w:val="28"/>
        </w:rPr>
        <w:t>САРАТОВСКОЙ ОБЛАСТИ</w:t>
      </w:r>
      <w:proofErr w:type="gramEnd"/>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03.10.2013 </w:t>
            </w:r>
            <w:hyperlink r:id="rId5">
              <w:r w:rsidRPr="00166E8C">
                <w:rPr>
                  <w:rFonts w:ascii="PT Astra Serif" w:hAnsi="PT Astra Serif"/>
                  <w:sz w:val="28"/>
                  <w:szCs w:val="28"/>
                </w:rPr>
                <w:t>N 522-П</w:t>
              </w:r>
            </w:hyperlink>
            <w:r w:rsidRPr="00166E8C">
              <w:rPr>
                <w:rFonts w:ascii="PT Astra Serif" w:hAnsi="PT Astra Serif"/>
                <w:sz w:val="28"/>
                <w:szCs w:val="28"/>
              </w:rPr>
              <w:t xml:space="preserve">, от 07.11.2013 </w:t>
            </w:r>
            <w:hyperlink r:id="rId6">
              <w:r w:rsidRPr="00166E8C">
                <w:rPr>
                  <w:rFonts w:ascii="PT Astra Serif" w:hAnsi="PT Astra Serif"/>
                  <w:sz w:val="28"/>
                  <w:szCs w:val="28"/>
                </w:rPr>
                <w:t>N 606-П</w:t>
              </w:r>
            </w:hyperlink>
            <w:r w:rsidRPr="00166E8C">
              <w:rPr>
                <w:rFonts w:ascii="PT Astra Serif" w:hAnsi="PT Astra Serif"/>
                <w:sz w:val="28"/>
                <w:szCs w:val="28"/>
              </w:rPr>
              <w:t xml:space="preserve">, от 20.02.2014 </w:t>
            </w:r>
            <w:hyperlink r:id="rId7">
              <w:r w:rsidRPr="00166E8C">
                <w:rPr>
                  <w:rFonts w:ascii="PT Astra Serif" w:hAnsi="PT Astra Serif"/>
                  <w:sz w:val="28"/>
                  <w:szCs w:val="28"/>
                </w:rPr>
                <w:t>N 93-П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23.06.2014 </w:t>
            </w:r>
            <w:hyperlink r:id="rId8">
              <w:r w:rsidRPr="00166E8C">
                <w:rPr>
                  <w:rFonts w:ascii="PT Astra Serif" w:hAnsi="PT Astra Serif"/>
                  <w:sz w:val="28"/>
                  <w:szCs w:val="28"/>
                </w:rPr>
                <w:t>N 355-П</w:t>
              </w:r>
            </w:hyperlink>
            <w:r w:rsidRPr="00166E8C">
              <w:rPr>
                <w:rFonts w:ascii="PT Astra Serif" w:hAnsi="PT Astra Serif"/>
                <w:sz w:val="28"/>
                <w:szCs w:val="28"/>
              </w:rPr>
              <w:t xml:space="preserve">, от 18.08.2014 </w:t>
            </w:r>
            <w:hyperlink r:id="rId9">
              <w:r w:rsidRPr="00166E8C">
                <w:rPr>
                  <w:rFonts w:ascii="PT Astra Serif" w:hAnsi="PT Astra Serif"/>
                  <w:sz w:val="28"/>
                  <w:szCs w:val="28"/>
                </w:rPr>
                <w:t>N 462-П</w:t>
              </w:r>
            </w:hyperlink>
            <w:r w:rsidRPr="00166E8C">
              <w:rPr>
                <w:rFonts w:ascii="PT Astra Serif" w:hAnsi="PT Astra Serif"/>
                <w:sz w:val="28"/>
                <w:szCs w:val="28"/>
              </w:rPr>
              <w:t xml:space="preserve">, от 01.10.2014 </w:t>
            </w:r>
            <w:hyperlink r:id="rId10">
              <w:r w:rsidRPr="00166E8C">
                <w:rPr>
                  <w:rFonts w:ascii="PT Astra Serif" w:hAnsi="PT Astra Serif"/>
                  <w:sz w:val="28"/>
                  <w:szCs w:val="28"/>
                </w:rPr>
                <w:t>N 560-П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11.02.2015 </w:t>
            </w:r>
            <w:hyperlink r:id="rId11">
              <w:r w:rsidRPr="00166E8C">
                <w:rPr>
                  <w:rFonts w:ascii="PT Astra Serif" w:hAnsi="PT Astra Serif"/>
                  <w:sz w:val="28"/>
                  <w:szCs w:val="28"/>
                </w:rPr>
                <w:t>N 49-П</w:t>
              </w:r>
            </w:hyperlink>
            <w:r w:rsidRPr="00166E8C">
              <w:rPr>
                <w:rFonts w:ascii="PT Astra Serif" w:hAnsi="PT Astra Serif"/>
                <w:sz w:val="28"/>
                <w:szCs w:val="28"/>
              </w:rPr>
              <w:t xml:space="preserve">, от 17.06.2015 </w:t>
            </w:r>
            <w:hyperlink r:id="rId12">
              <w:r w:rsidRPr="00166E8C">
                <w:rPr>
                  <w:rFonts w:ascii="PT Astra Serif" w:hAnsi="PT Astra Serif"/>
                  <w:sz w:val="28"/>
                  <w:szCs w:val="28"/>
                </w:rPr>
                <w:t>N 293-П</w:t>
              </w:r>
            </w:hyperlink>
            <w:r w:rsidRPr="00166E8C">
              <w:rPr>
                <w:rFonts w:ascii="PT Astra Serif" w:hAnsi="PT Astra Serif"/>
                <w:sz w:val="28"/>
                <w:szCs w:val="28"/>
              </w:rPr>
              <w:t xml:space="preserve">, от 11.12.2015 </w:t>
            </w:r>
            <w:hyperlink r:id="rId13">
              <w:r w:rsidRPr="00166E8C">
                <w:rPr>
                  <w:rFonts w:ascii="PT Astra Serif" w:hAnsi="PT Astra Serif"/>
                  <w:sz w:val="28"/>
                  <w:szCs w:val="28"/>
                </w:rPr>
                <w:t>N 615-П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16.09.2016 </w:t>
            </w:r>
            <w:hyperlink r:id="rId14">
              <w:r w:rsidRPr="00166E8C">
                <w:rPr>
                  <w:rFonts w:ascii="PT Astra Serif" w:hAnsi="PT Astra Serif"/>
                  <w:sz w:val="28"/>
                  <w:szCs w:val="28"/>
                </w:rPr>
                <w:t>N 506-П</w:t>
              </w:r>
            </w:hyperlink>
            <w:r w:rsidRPr="00166E8C">
              <w:rPr>
                <w:rFonts w:ascii="PT Astra Serif" w:hAnsi="PT Astra Serif"/>
                <w:sz w:val="28"/>
                <w:szCs w:val="28"/>
              </w:rPr>
              <w:t xml:space="preserve">, от 14.11.2016 </w:t>
            </w:r>
            <w:hyperlink r:id="rId15">
              <w:r w:rsidRPr="00166E8C">
                <w:rPr>
                  <w:rFonts w:ascii="PT Astra Serif" w:hAnsi="PT Astra Serif"/>
                  <w:sz w:val="28"/>
                  <w:szCs w:val="28"/>
                </w:rPr>
                <w:t>N 617-П</w:t>
              </w:r>
            </w:hyperlink>
            <w:r w:rsidRPr="00166E8C">
              <w:rPr>
                <w:rFonts w:ascii="PT Astra Serif" w:hAnsi="PT Astra Serif"/>
                <w:sz w:val="28"/>
                <w:szCs w:val="28"/>
              </w:rPr>
              <w:t xml:space="preserve">, от 20.01.2017 </w:t>
            </w:r>
            <w:hyperlink r:id="rId16">
              <w:r w:rsidRPr="00166E8C">
                <w:rPr>
                  <w:rFonts w:ascii="PT Astra Serif" w:hAnsi="PT Astra Serif"/>
                  <w:sz w:val="28"/>
                  <w:szCs w:val="28"/>
                </w:rPr>
                <w:t>N 10-П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17.11.2017 </w:t>
            </w:r>
            <w:hyperlink r:id="rId17">
              <w:r w:rsidRPr="00166E8C">
                <w:rPr>
                  <w:rFonts w:ascii="PT Astra Serif" w:hAnsi="PT Astra Serif"/>
                  <w:sz w:val="28"/>
                  <w:szCs w:val="28"/>
                </w:rPr>
                <w:t>N 586-П</w:t>
              </w:r>
            </w:hyperlink>
            <w:r w:rsidRPr="00166E8C">
              <w:rPr>
                <w:rFonts w:ascii="PT Astra Serif" w:hAnsi="PT Astra Serif"/>
                <w:sz w:val="28"/>
                <w:szCs w:val="28"/>
              </w:rPr>
              <w:t xml:space="preserve">, от 31.01.2018 </w:t>
            </w:r>
            <w:hyperlink r:id="rId18">
              <w:r w:rsidRPr="00166E8C">
                <w:rPr>
                  <w:rFonts w:ascii="PT Astra Serif" w:hAnsi="PT Astra Serif"/>
                  <w:sz w:val="28"/>
                  <w:szCs w:val="28"/>
                </w:rPr>
                <w:t>N 38-П</w:t>
              </w:r>
            </w:hyperlink>
            <w:r w:rsidRPr="00166E8C">
              <w:rPr>
                <w:rFonts w:ascii="PT Astra Serif" w:hAnsi="PT Astra Serif"/>
                <w:sz w:val="28"/>
                <w:szCs w:val="28"/>
              </w:rPr>
              <w:t xml:space="preserve">, от 08.11.2018 </w:t>
            </w:r>
            <w:hyperlink r:id="rId19">
              <w:r w:rsidRPr="00166E8C">
                <w:rPr>
                  <w:rFonts w:ascii="PT Astra Serif" w:hAnsi="PT Astra Serif"/>
                  <w:sz w:val="28"/>
                  <w:szCs w:val="28"/>
                </w:rPr>
                <w:t>N 607-П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05.03.2019 </w:t>
            </w:r>
            <w:hyperlink r:id="rId20">
              <w:r w:rsidRPr="00166E8C">
                <w:rPr>
                  <w:rFonts w:ascii="PT Astra Serif" w:hAnsi="PT Astra Serif"/>
                  <w:sz w:val="28"/>
                  <w:szCs w:val="28"/>
                </w:rPr>
                <w:t>N 137-П</w:t>
              </w:r>
            </w:hyperlink>
            <w:r w:rsidRPr="00166E8C">
              <w:rPr>
                <w:rFonts w:ascii="PT Astra Serif" w:hAnsi="PT Astra Serif"/>
                <w:sz w:val="28"/>
                <w:szCs w:val="28"/>
              </w:rPr>
              <w:t xml:space="preserve">, от 03.10.2019 </w:t>
            </w:r>
            <w:hyperlink r:id="rId21">
              <w:r w:rsidRPr="00166E8C">
                <w:rPr>
                  <w:rFonts w:ascii="PT Astra Serif" w:hAnsi="PT Astra Serif"/>
                  <w:sz w:val="28"/>
                  <w:szCs w:val="28"/>
                </w:rPr>
                <w:t>N 701-П</w:t>
              </w:r>
            </w:hyperlink>
            <w:r w:rsidRPr="00166E8C">
              <w:rPr>
                <w:rFonts w:ascii="PT Astra Serif" w:hAnsi="PT Astra Serif"/>
                <w:sz w:val="28"/>
                <w:szCs w:val="28"/>
              </w:rPr>
              <w:t xml:space="preserve">, от 20.11.2019 </w:t>
            </w:r>
            <w:hyperlink r:id="rId22">
              <w:r w:rsidRPr="00166E8C">
                <w:rPr>
                  <w:rFonts w:ascii="PT Astra Serif" w:hAnsi="PT Astra Serif"/>
                  <w:sz w:val="28"/>
                  <w:szCs w:val="28"/>
                </w:rPr>
                <w:t>N 807-П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28.09.2020 </w:t>
            </w:r>
            <w:hyperlink r:id="rId23">
              <w:r w:rsidRPr="00166E8C">
                <w:rPr>
                  <w:rFonts w:ascii="PT Astra Serif" w:hAnsi="PT Astra Serif"/>
                  <w:sz w:val="28"/>
                  <w:szCs w:val="28"/>
                </w:rPr>
                <w:t>N 804-П</w:t>
              </w:r>
            </w:hyperlink>
            <w:r w:rsidRPr="00166E8C">
              <w:rPr>
                <w:rFonts w:ascii="PT Astra Serif" w:hAnsi="PT Astra Serif"/>
                <w:sz w:val="28"/>
                <w:szCs w:val="28"/>
              </w:rPr>
              <w:t xml:space="preserve">, от 16.03.2021 </w:t>
            </w:r>
            <w:hyperlink r:id="rId24">
              <w:r w:rsidRPr="00166E8C">
                <w:rPr>
                  <w:rFonts w:ascii="PT Astra Serif" w:hAnsi="PT Astra Serif"/>
                  <w:sz w:val="28"/>
                  <w:szCs w:val="28"/>
                </w:rPr>
                <w:t>N 166-П</w:t>
              </w:r>
            </w:hyperlink>
            <w:r w:rsidRPr="00166E8C">
              <w:rPr>
                <w:rFonts w:ascii="PT Astra Serif" w:hAnsi="PT Astra Serif"/>
                <w:sz w:val="28"/>
                <w:szCs w:val="28"/>
              </w:rPr>
              <w:t xml:space="preserve">, от 15.09.2021 </w:t>
            </w:r>
            <w:hyperlink r:id="rId25">
              <w:r w:rsidRPr="00166E8C">
                <w:rPr>
                  <w:rFonts w:ascii="PT Astra Serif" w:hAnsi="PT Astra Serif"/>
                  <w:sz w:val="28"/>
                  <w:szCs w:val="28"/>
                </w:rPr>
                <w:t>N 767-П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21.02.2022 </w:t>
            </w:r>
            <w:hyperlink r:id="rId26">
              <w:r w:rsidRPr="00166E8C">
                <w:rPr>
                  <w:rFonts w:ascii="PT Astra Serif" w:hAnsi="PT Astra Serif"/>
                  <w:sz w:val="28"/>
                  <w:szCs w:val="28"/>
                </w:rPr>
                <w:t>N 108-П</w:t>
              </w:r>
            </w:hyperlink>
            <w:r w:rsidRPr="00166E8C">
              <w:rPr>
                <w:rFonts w:ascii="PT Astra Serif" w:hAnsi="PT Astra Serif"/>
                <w:sz w:val="28"/>
                <w:szCs w:val="28"/>
              </w:rPr>
              <w:t xml:space="preserve">, от 12.08.2022 </w:t>
            </w:r>
            <w:hyperlink r:id="rId27">
              <w:r w:rsidRPr="00166E8C">
                <w:rPr>
                  <w:rFonts w:ascii="PT Astra Serif" w:hAnsi="PT Astra Serif"/>
                  <w:sz w:val="28"/>
                  <w:szCs w:val="28"/>
                </w:rPr>
                <w:t>N 730-П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 xml:space="preserve">В соответствии со </w:t>
      </w:r>
      <w:hyperlink r:id="rId28">
        <w:r w:rsidRPr="00166E8C">
          <w:rPr>
            <w:rFonts w:ascii="PT Astra Serif" w:hAnsi="PT Astra Serif"/>
            <w:sz w:val="28"/>
            <w:szCs w:val="28"/>
          </w:rPr>
          <w:t>статьей 179</w:t>
        </w:r>
      </w:hyperlink>
      <w:r w:rsidRPr="00166E8C">
        <w:rPr>
          <w:rFonts w:ascii="PT Astra Serif" w:hAnsi="PT Astra Serif"/>
          <w:sz w:val="28"/>
          <w:szCs w:val="28"/>
        </w:rPr>
        <w:t xml:space="preserve"> Бюджетного кодекса Российской Федерации Правительство области постановляет:</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1. Утвердить </w:t>
      </w:r>
      <w:hyperlink w:anchor="P41">
        <w:r w:rsidRPr="00166E8C">
          <w:rPr>
            <w:rFonts w:ascii="PT Astra Serif" w:hAnsi="PT Astra Serif"/>
            <w:sz w:val="28"/>
            <w:szCs w:val="28"/>
          </w:rPr>
          <w:t>Положение</w:t>
        </w:r>
      </w:hyperlink>
      <w:r w:rsidRPr="00166E8C">
        <w:rPr>
          <w:rFonts w:ascii="PT Astra Serif" w:hAnsi="PT Astra Serif"/>
          <w:sz w:val="28"/>
          <w:szCs w:val="28"/>
        </w:rPr>
        <w:t xml:space="preserve"> о порядке принятия решений о разработке государственных программ Саратовской области, их формирования и реализации, проведения оценки эффективности реализации государственных программ Саратовской области согласно приложению.</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2. </w:t>
      </w:r>
      <w:proofErr w:type="gramStart"/>
      <w:r w:rsidRPr="00166E8C">
        <w:rPr>
          <w:rFonts w:ascii="PT Astra Serif" w:hAnsi="PT Astra Serif"/>
          <w:sz w:val="28"/>
          <w:szCs w:val="28"/>
        </w:rPr>
        <w:t>Контроль за</w:t>
      </w:r>
      <w:proofErr w:type="gramEnd"/>
      <w:r w:rsidRPr="00166E8C">
        <w:rPr>
          <w:rFonts w:ascii="PT Astra Serif" w:hAnsi="PT Astra Serif"/>
          <w:sz w:val="28"/>
          <w:szCs w:val="28"/>
        </w:rPr>
        <w:t xml:space="preserve"> исполнением настоящего постановления оставляю за собой.</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2 в ред. </w:t>
      </w:r>
      <w:hyperlink r:id="rId2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16.03.2021 N 166-П)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3. Настоящее постановление вступает в силу со дня его подписания.</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Губернатор</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В.В.РАДАЕВ</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right"/>
        <w:outlineLvl w:val="0"/>
        <w:rPr>
          <w:rFonts w:ascii="PT Astra Serif" w:hAnsi="PT Astra Serif"/>
          <w:sz w:val="28"/>
          <w:szCs w:val="28"/>
        </w:rPr>
      </w:pPr>
      <w:r w:rsidRPr="00166E8C">
        <w:rPr>
          <w:rFonts w:ascii="PT Astra Serif" w:hAnsi="PT Astra Serif"/>
          <w:sz w:val="28"/>
          <w:szCs w:val="28"/>
        </w:rPr>
        <w:lastRenderedPageBreak/>
        <w:t>Приложение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постановлению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Правительства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от 25 июля 2013 г. N 362-П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rPr>
          <w:rFonts w:ascii="PT Astra Serif" w:hAnsi="PT Astra Serif"/>
          <w:sz w:val="28"/>
          <w:szCs w:val="28"/>
        </w:rPr>
      </w:pPr>
      <w:bookmarkStart w:id="0" w:name="P41"/>
      <w:bookmarkEnd w:id="0"/>
      <w:r w:rsidRPr="00166E8C">
        <w:rPr>
          <w:rFonts w:ascii="PT Astra Serif" w:hAnsi="PT Astra Serif"/>
          <w:sz w:val="28"/>
          <w:szCs w:val="28"/>
        </w:rPr>
        <w:t>ПОЛОЖЕНИЕ</w:t>
      </w:r>
    </w:p>
    <w:p w:rsidR="00166E8C" w:rsidRPr="00166E8C" w:rsidRDefault="00166E8C" w:rsidP="00166E8C">
      <w:pPr>
        <w:pStyle w:val="ConsPlusTitle"/>
        <w:jc w:val="center"/>
        <w:rPr>
          <w:rFonts w:ascii="PT Astra Serif" w:hAnsi="PT Astra Serif"/>
          <w:sz w:val="28"/>
          <w:szCs w:val="28"/>
        </w:rPr>
      </w:pPr>
      <w:r w:rsidRPr="00166E8C">
        <w:rPr>
          <w:rFonts w:ascii="PT Astra Serif" w:hAnsi="PT Astra Serif"/>
          <w:sz w:val="28"/>
          <w:szCs w:val="28"/>
        </w:rPr>
        <w:t>О ПОРЯДКЕ ПРИНЯТИЯ РЕШЕНИЙ О РАЗРАБОТКЕ ГОСУДАРСТВЕННЫХ</w:t>
      </w:r>
      <w:r>
        <w:rPr>
          <w:rFonts w:ascii="PT Astra Serif" w:hAnsi="PT Astra Serif"/>
          <w:sz w:val="28"/>
          <w:szCs w:val="28"/>
        </w:rPr>
        <w:t xml:space="preserve"> </w:t>
      </w:r>
      <w:r w:rsidRPr="00166E8C">
        <w:rPr>
          <w:rFonts w:ascii="PT Astra Serif" w:hAnsi="PT Astra Serif"/>
          <w:sz w:val="28"/>
          <w:szCs w:val="28"/>
        </w:rPr>
        <w:t>ПРОГРАММ САРАТОВСКОЙ ОБЛАСТИ, ИХ ФОРМИРОВАНИЯ И РЕАЛИЗАЦИИ,</w:t>
      </w:r>
      <w:r>
        <w:rPr>
          <w:rFonts w:ascii="PT Astra Serif" w:hAnsi="PT Astra Serif"/>
          <w:sz w:val="28"/>
          <w:szCs w:val="28"/>
        </w:rPr>
        <w:t xml:space="preserve"> </w:t>
      </w:r>
      <w:r w:rsidRPr="00166E8C">
        <w:rPr>
          <w:rFonts w:ascii="PT Astra Serif" w:hAnsi="PT Astra Serif"/>
          <w:sz w:val="28"/>
          <w:szCs w:val="28"/>
        </w:rPr>
        <w:t xml:space="preserve">ПРОВЕДЕНИЯ </w:t>
      </w:r>
      <w:proofErr w:type="gramStart"/>
      <w:r w:rsidRPr="00166E8C">
        <w:rPr>
          <w:rFonts w:ascii="PT Astra Serif" w:hAnsi="PT Astra Serif"/>
          <w:sz w:val="28"/>
          <w:szCs w:val="28"/>
        </w:rPr>
        <w:t>ОЦЕНКИ ЭФФЕКТИВНОСТИ РЕАЛИЗАЦИИ</w:t>
      </w:r>
      <w:r>
        <w:rPr>
          <w:rFonts w:ascii="PT Astra Serif" w:hAnsi="PT Astra Serif"/>
          <w:sz w:val="28"/>
          <w:szCs w:val="28"/>
        </w:rPr>
        <w:t xml:space="preserve"> </w:t>
      </w:r>
      <w:r w:rsidRPr="00166E8C">
        <w:rPr>
          <w:rFonts w:ascii="PT Astra Serif" w:hAnsi="PT Astra Serif"/>
          <w:sz w:val="28"/>
          <w:szCs w:val="28"/>
        </w:rPr>
        <w:t>ГОСУДАРСТВЕННЫХ ПРОГРАММ САРАТОВСКОЙ ОБЛАСТИ</w:t>
      </w:r>
      <w:proofErr w:type="gramEnd"/>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03.10.2013 </w:t>
            </w:r>
            <w:hyperlink r:id="rId30">
              <w:r w:rsidRPr="00166E8C">
                <w:rPr>
                  <w:rFonts w:ascii="PT Astra Serif" w:hAnsi="PT Astra Serif"/>
                  <w:sz w:val="28"/>
                  <w:szCs w:val="28"/>
                </w:rPr>
                <w:t>N 522-П</w:t>
              </w:r>
            </w:hyperlink>
            <w:r w:rsidRPr="00166E8C">
              <w:rPr>
                <w:rFonts w:ascii="PT Astra Serif" w:hAnsi="PT Astra Serif"/>
                <w:sz w:val="28"/>
                <w:szCs w:val="28"/>
              </w:rPr>
              <w:t xml:space="preserve">, от 07.11.2013 </w:t>
            </w:r>
            <w:hyperlink r:id="rId31">
              <w:r w:rsidRPr="00166E8C">
                <w:rPr>
                  <w:rFonts w:ascii="PT Astra Serif" w:hAnsi="PT Astra Serif"/>
                  <w:sz w:val="28"/>
                  <w:szCs w:val="28"/>
                </w:rPr>
                <w:t>N 606-П</w:t>
              </w:r>
            </w:hyperlink>
            <w:r w:rsidRPr="00166E8C">
              <w:rPr>
                <w:rFonts w:ascii="PT Astra Serif" w:hAnsi="PT Astra Serif"/>
                <w:sz w:val="28"/>
                <w:szCs w:val="28"/>
              </w:rPr>
              <w:t xml:space="preserve">, от 20.02.2014 </w:t>
            </w:r>
            <w:hyperlink r:id="rId32">
              <w:r w:rsidRPr="00166E8C">
                <w:rPr>
                  <w:rFonts w:ascii="PT Astra Serif" w:hAnsi="PT Astra Serif"/>
                  <w:sz w:val="28"/>
                  <w:szCs w:val="28"/>
                </w:rPr>
                <w:t>N 93-П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23.06.2014 </w:t>
            </w:r>
            <w:hyperlink r:id="rId33">
              <w:r w:rsidRPr="00166E8C">
                <w:rPr>
                  <w:rFonts w:ascii="PT Astra Serif" w:hAnsi="PT Astra Serif"/>
                  <w:sz w:val="28"/>
                  <w:szCs w:val="28"/>
                </w:rPr>
                <w:t>N 355-П</w:t>
              </w:r>
            </w:hyperlink>
            <w:r w:rsidRPr="00166E8C">
              <w:rPr>
                <w:rFonts w:ascii="PT Astra Serif" w:hAnsi="PT Astra Serif"/>
                <w:sz w:val="28"/>
                <w:szCs w:val="28"/>
              </w:rPr>
              <w:t xml:space="preserve">, от 18.08.2014 </w:t>
            </w:r>
            <w:hyperlink r:id="rId34">
              <w:r w:rsidRPr="00166E8C">
                <w:rPr>
                  <w:rFonts w:ascii="PT Astra Serif" w:hAnsi="PT Astra Serif"/>
                  <w:sz w:val="28"/>
                  <w:szCs w:val="28"/>
                </w:rPr>
                <w:t>N 462-П</w:t>
              </w:r>
            </w:hyperlink>
            <w:r w:rsidRPr="00166E8C">
              <w:rPr>
                <w:rFonts w:ascii="PT Astra Serif" w:hAnsi="PT Astra Serif"/>
                <w:sz w:val="28"/>
                <w:szCs w:val="28"/>
              </w:rPr>
              <w:t xml:space="preserve">, от 01.10.2014 </w:t>
            </w:r>
            <w:hyperlink r:id="rId35">
              <w:r w:rsidRPr="00166E8C">
                <w:rPr>
                  <w:rFonts w:ascii="PT Astra Serif" w:hAnsi="PT Astra Serif"/>
                  <w:sz w:val="28"/>
                  <w:szCs w:val="28"/>
                </w:rPr>
                <w:t>N 560-П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11.02.2015 </w:t>
            </w:r>
            <w:hyperlink r:id="rId36">
              <w:r w:rsidRPr="00166E8C">
                <w:rPr>
                  <w:rFonts w:ascii="PT Astra Serif" w:hAnsi="PT Astra Serif"/>
                  <w:sz w:val="28"/>
                  <w:szCs w:val="28"/>
                </w:rPr>
                <w:t>N 49-П</w:t>
              </w:r>
            </w:hyperlink>
            <w:r w:rsidRPr="00166E8C">
              <w:rPr>
                <w:rFonts w:ascii="PT Astra Serif" w:hAnsi="PT Astra Serif"/>
                <w:sz w:val="28"/>
                <w:szCs w:val="28"/>
              </w:rPr>
              <w:t xml:space="preserve">, от 17.06.2015 </w:t>
            </w:r>
            <w:hyperlink r:id="rId37">
              <w:r w:rsidRPr="00166E8C">
                <w:rPr>
                  <w:rFonts w:ascii="PT Astra Serif" w:hAnsi="PT Astra Serif"/>
                  <w:sz w:val="28"/>
                  <w:szCs w:val="28"/>
                </w:rPr>
                <w:t>N 293-П</w:t>
              </w:r>
            </w:hyperlink>
            <w:r w:rsidRPr="00166E8C">
              <w:rPr>
                <w:rFonts w:ascii="PT Astra Serif" w:hAnsi="PT Astra Serif"/>
                <w:sz w:val="28"/>
                <w:szCs w:val="28"/>
              </w:rPr>
              <w:t xml:space="preserve">, от 11.12.2015 </w:t>
            </w:r>
            <w:hyperlink r:id="rId38">
              <w:r w:rsidRPr="00166E8C">
                <w:rPr>
                  <w:rFonts w:ascii="PT Astra Serif" w:hAnsi="PT Astra Serif"/>
                  <w:sz w:val="28"/>
                  <w:szCs w:val="28"/>
                </w:rPr>
                <w:t>N 615-П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16.09.2016 </w:t>
            </w:r>
            <w:hyperlink r:id="rId39">
              <w:r w:rsidRPr="00166E8C">
                <w:rPr>
                  <w:rFonts w:ascii="PT Astra Serif" w:hAnsi="PT Astra Serif"/>
                  <w:sz w:val="28"/>
                  <w:szCs w:val="28"/>
                </w:rPr>
                <w:t>N 506-П</w:t>
              </w:r>
            </w:hyperlink>
            <w:r w:rsidRPr="00166E8C">
              <w:rPr>
                <w:rFonts w:ascii="PT Astra Serif" w:hAnsi="PT Astra Serif"/>
                <w:sz w:val="28"/>
                <w:szCs w:val="28"/>
              </w:rPr>
              <w:t xml:space="preserve">, от 20.01.2017 </w:t>
            </w:r>
            <w:hyperlink r:id="rId40">
              <w:r w:rsidRPr="00166E8C">
                <w:rPr>
                  <w:rFonts w:ascii="PT Astra Serif" w:hAnsi="PT Astra Serif"/>
                  <w:sz w:val="28"/>
                  <w:szCs w:val="28"/>
                </w:rPr>
                <w:t>N 10-П</w:t>
              </w:r>
            </w:hyperlink>
            <w:r w:rsidRPr="00166E8C">
              <w:rPr>
                <w:rFonts w:ascii="PT Astra Serif" w:hAnsi="PT Astra Serif"/>
                <w:sz w:val="28"/>
                <w:szCs w:val="28"/>
              </w:rPr>
              <w:t xml:space="preserve">, от 17.11.2017 </w:t>
            </w:r>
            <w:hyperlink r:id="rId41">
              <w:r w:rsidRPr="00166E8C">
                <w:rPr>
                  <w:rFonts w:ascii="PT Astra Serif" w:hAnsi="PT Astra Serif"/>
                  <w:sz w:val="28"/>
                  <w:szCs w:val="28"/>
                </w:rPr>
                <w:t>N 586-П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31.01.2018 </w:t>
            </w:r>
            <w:hyperlink r:id="rId42">
              <w:r w:rsidRPr="00166E8C">
                <w:rPr>
                  <w:rFonts w:ascii="PT Astra Serif" w:hAnsi="PT Astra Serif"/>
                  <w:sz w:val="28"/>
                  <w:szCs w:val="28"/>
                </w:rPr>
                <w:t>N 38-П</w:t>
              </w:r>
            </w:hyperlink>
            <w:r w:rsidRPr="00166E8C">
              <w:rPr>
                <w:rFonts w:ascii="PT Astra Serif" w:hAnsi="PT Astra Serif"/>
                <w:sz w:val="28"/>
                <w:szCs w:val="28"/>
              </w:rPr>
              <w:t xml:space="preserve">, от 08.11.2018 </w:t>
            </w:r>
            <w:hyperlink r:id="rId43">
              <w:r w:rsidRPr="00166E8C">
                <w:rPr>
                  <w:rFonts w:ascii="PT Astra Serif" w:hAnsi="PT Astra Serif"/>
                  <w:sz w:val="28"/>
                  <w:szCs w:val="28"/>
                </w:rPr>
                <w:t>N 607-П</w:t>
              </w:r>
            </w:hyperlink>
            <w:r w:rsidRPr="00166E8C">
              <w:rPr>
                <w:rFonts w:ascii="PT Astra Serif" w:hAnsi="PT Astra Serif"/>
                <w:sz w:val="28"/>
                <w:szCs w:val="28"/>
              </w:rPr>
              <w:t xml:space="preserve">, от 05.03.2019 </w:t>
            </w:r>
            <w:hyperlink r:id="rId44">
              <w:r w:rsidRPr="00166E8C">
                <w:rPr>
                  <w:rFonts w:ascii="PT Astra Serif" w:hAnsi="PT Astra Serif"/>
                  <w:sz w:val="28"/>
                  <w:szCs w:val="28"/>
                </w:rPr>
                <w:t>N 137-П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20.11.2019 </w:t>
            </w:r>
            <w:hyperlink r:id="rId45">
              <w:r w:rsidRPr="00166E8C">
                <w:rPr>
                  <w:rFonts w:ascii="PT Astra Serif" w:hAnsi="PT Astra Serif"/>
                  <w:sz w:val="28"/>
                  <w:szCs w:val="28"/>
                </w:rPr>
                <w:t>N 807-П</w:t>
              </w:r>
            </w:hyperlink>
            <w:r w:rsidRPr="00166E8C">
              <w:rPr>
                <w:rFonts w:ascii="PT Astra Serif" w:hAnsi="PT Astra Serif"/>
                <w:sz w:val="28"/>
                <w:szCs w:val="28"/>
              </w:rPr>
              <w:t xml:space="preserve">, от 28.09.2020 </w:t>
            </w:r>
            <w:hyperlink r:id="rId46">
              <w:r w:rsidRPr="00166E8C">
                <w:rPr>
                  <w:rFonts w:ascii="PT Astra Serif" w:hAnsi="PT Astra Serif"/>
                  <w:sz w:val="28"/>
                  <w:szCs w:val="28"/>
                </w:rPr>
                <w:t>N 804-П</w:t>
              </w:r>
            </w:hyperlink>
            <w:r w:rsidRPr="00166E8C">
              <w:rPr>
                <w:rFonts w:ascii="PT Astra Serif" w:hAnsi="PT Astra Serif"/>
                <w:sz w:val="28"/>
                <w:szCs w:val="28"/>
              </w:rPr>
              <w:t xml:space="preserve">, от 16.03.2021 </w:t>
            </w:r>
            <w:hyperlink r:id="rId47">
              <w:r w:rsidRPr="00166E8C">
                <w:rPr>
                  <w:rFonts w:ascii="PT Astra Serif" w:hAnsi="PT Astra Serif"/>
                  <w:sz w:val="28"/>
                  <w:szCs w:val="28"/>
                </w:rPr>
                <w:t>N 166-П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15.09.2021 </w:t>
            </w:r>
            <w:hyperlink r:id="rId48">
              <w:r w:rsidRPr="00166E8C">
                <w:rPr>
                  <w:rFonts w:ascii="PT Astra Serif" w:hAnsi="PT Astra Serif"/>
                  <w:sz w:val="28"/>
                  <w:szCs w:val="28"/>
                </w:rPr>
                <w:t>N 767-П</w:t>
              </w:r>
            </w:hyperlink>
            <w:r w:rsidRPr="00166E8C">
              <w:rPr>
                <w:rFonts w:ascii="PT Astra Serif" w:hAnsi="PT Astra Serif"/>
                <w:sz w:val="28"/>
                <w:szCs w:val="28"/>
              </w:rPr>
              <w:t xml:space="preserve">, от 21.02.2022 </w:t>
            </w:r>
            <w:hyperlink r:id="rId49">
              <w:r w:rsidRPr="00166E8C">
                <w:rPr>
                  <w:rFonts w:ascii="PT Astra Serif" w:hAnsi="PT Astra Serif"/>
                  <w:sz w:val="28"/>
                  <w:szCs w:val="28"/>
                </w:rPr>
                <w:t>N 108-П</w:t>
              </w:r>
            </w:hyperlink>
            <w:r w:rsidRPr="00166E8C">
              <w:rPr>
                <w:rFonts w:ascii="PT Astra Serif" w:hAnsi="PT Astra Serif"/>
                <w:sz w:val="28"/>
                <w:szCs w:val="28"/>
              </w:rPr>
              <w:t xml:space="preserve">, от 12.08.2022 </w:t>
            </w:r>
            <w:hyperlink r:id="rId50">
              <w:r w:rsidRPr="00166E8C">
                <w:rPr>
                  <w:rFonts w:ascii="PT Astra Serif" w:hAnsi="PT Astra Serif"/>
                  <w:sz w:val="28"/>
                  <w:szCs w:val="28"/>
                </w:rPr>
                <w:t>N 730-П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1"/>
        <w:rPr>
          <w:rFonts w:ascii="PT Astra Serif" w:hAnsi="PT Astra Serif"/>
          <w:sz w:val="28"/>
          <w:szCs w:val="28"/>
        </w:rPr>
      </w:pPr>
      <w:r w:rsidRPr="00166E8C">
        <w:rPr>
          <w:rFonts w:ascii="PT Astra Serif" w:hAnsi="PT Astra Serif"/>
          <w:sz w:val="28"/>
          <w:szCs w:val="28"/>
        </w:rPr>
        <w:t>I. Общие положения</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 xml:space="preserve">1. Настоящее Положение определяет порядок принятия решений о разработке государственных программ Саратовской области, их формирования и реализации, порядок </w:t>
      </w:r>
      <w:proofErr w:type="gramStart"/>
      <w:r w:rsidRPr="00166E8C">
        <w:rPr>
          <w:rFonts w:ascii="PT Astra Serif" w:hAnsi="PT Astra Serif"/>
          <w:sz w:val="28"/>
          <w:szCs w:val="28"/>
        </w:rPr>
        <w:t>проведения оценки эффективности реализации государственных программ</w:t>
      </w:r>
      <w:proofErr w:type="gramEnd"/>
      <w:r w:rsidRPr="00166E8C">
        <w:rPr>
          <w:rFonts w:ascii="PT Astra Serif" w:hAnsi="PT Astra Serif"/>
          <w:sz w:val="28"/>
          <w:szCs w:val="28"/>
        </w:rPr>
        <w:t xml:space="preserve"> Саратовской области и ее критерии (далее - Порядок).</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Настоящее Положение не распространяется на государственные программы, предусмотренные </w:t>
      </w:r>
      <w:hyperlink r:id="rId51">
        <w:r w:rsidRPr="00166E8C">
          <w:rPr>
            <w:rFonts w:ascii="PT Astra Serif" w:hAnsi="PT Astra Serif"/>
            <w:sz w:val="28"/>
            <w:szCs w:val="28"/>
          </w:rPr>
          <w:t>пунктами 1</w:t>
        </w:r>
      </w:hyperlink>
      <w:r w:rsidRPr="00166E8C">
        <w:rPr>
          <w:rFonts w:ascii="PT Astra Serif" w:hAnsi="PT Astra Serif"/>
          <w:sz w:val="28"/>
          <w:szCs w:val="28"/>
        </w:rPr>
        <w:t xml:space="preserve">, </w:t>
      </w:r>
      <w:hyperlink r:id="rId52">
        <w:r w:rsidRPr="00166E8C">
          <w:rPr>
            <w:rFonts w:ascii="PT Astra Serif" w:hAnsi="PT Astra Serif"/>
            <w:sz w:val="28"/>
            <w:szCs w:val="28"/>
          </w:rPr>
          <w:t>2</w:t>
        </w:r>
      </w:hyperlink>
      <w:r w:rsidRPr="00166E8C">
        <w:rPr>
          <w:rFonts w:ascii="PT Astra Serif" w:hAnsi="PT Astra Serif"/>
          <w:sz w:val="28"/>
          <w:szCs w:val="28"/>
        </w:rPr>
        <w:t xml:space="preserve">, </w:t>
      </w:r>
      <w:hyperlink r:id="rId53">
        <w:r w:rsidRPr="00166E8C">
          <w:rPr>
            <w:rFonts w:ascii="PT Astra Serif" w:hAnsi="PT Astra Serif"/>
            <w:sz w:val="28"/>
            <w:szCs w:val="28"/>
          </w:rPr>
          <w:t>4</w:t>
        </w:r>
      </w:hyperlink>
      <w:r w:rsidRPr="00166E8C">
        <w:rPr>
          <w:rFonts w:ascii="PT Astra Serif" w:hAnsi="PT Astra Serif"/>
          <w:sz w:val="28"/>
          <w:szCs w:val="28"/>
        </w:rPr>
        <w:t xml:space="preserve">, </w:t>
      </w:r>
      <w:hyperlink r:id="rId54">
        <w:r w:rsidRPr="00166E8C">
          <w:rPr>
            <w:rFonts w:ascii="PT Astra Serif" w:hAnsi="PT Astra Serif"/>
            <w:sz w:val="28"/>
            <w:szCs w:val="28"/>
          </w:rPr>
          <w:t>11</w:t>
        </w:r>
      </w:hyperlink>
      <w:r w:rsidRPr="00166E8C">
        <w:rPr>
          <w:rFonts w:ascii="PT Astra Serif" w:hAnsi="PT Astra Serif"/>
          <w:sz w:val="28"/>
          <w:szCs w:val="28"/>
        </w:rPr>
        <w:t xml:space="preserve">, </w:t>
      </w:r>
      <w:hyperlink r:id="rId55">
        <w:r w:rsidRPr="00166E8C">
          <w:rPr>
            <w:rFonts w:ascii="PT Astra Serif" w:hAnsi="PT Astra Serif"/>
            <w:sz w:val="28"/>
            <w:szCs w:val="28"/>
          </w:rPr>
          <w:t>12</w:t>
        </w:r>
      </w:hyperlink>
      <w:r w:rsidRPr="00166E8C">
        <w:rPr>
          <w:rFonts w:ascii="PT Astra Serif" w:hAnsi="PT Astra Serif"/>
          <w:sz w:val="28"/>
          <w:szCs w:val="28"/>
        </w:rPr>
        <w:t xml:space="preserve">, </w:t>
      </w:r>
      <w:hyperlink r:id="rId56">
        <w:r w:rsidRPr="00166E8C">
          <w:rPr>
            <w:rFonts w:ascii="PT Astra Serif" w:hAnsi="PT Astra Serif"/>
            <w:sz w:val="28"/>
            <w:szCs w:val="28"/>
          </w:rPr>
          <w:t>23</w:t>
        </w:r>
      </w:hyperlink>
      <w:r w:rsidRPr="00166E8C">
        <w:rPr>
          <w:rFonts w:ascii="PT Astra Serif" w:hAnsi="PT Astra Serif"/>
          <w:sz w:val="28"/>
          <w:szCs w:val="28"/>
        </w:rPr>
        <w:t xml:space="preserve"> Перечня государственных программ Саратовской области, утвержденного распоряжением Правительства Саратовской области от 26 июля 2013 года N 179-Пр.</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57">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08.11.2018 N 607-П; в ред. </w:t>
      </w:r>
      <w:hyperlink r:id="rId58">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20.11.2019 N 807-П)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 В настоящем Порядке применяются следующие понятия:</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государственная программа Саратовской области (далее - государственная программа)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w:t>
      </w:r>
      <w:r w:rsidRPr="00166E8C">
        <w:rPr>
          <w:rFonts w:ascii="PT Astra Serif" w:hAnsi="PT Astra Serif"/>
          <w:sz w:val="28"/>
          <w:szCs w:val="28"/>
        </w:rPr>
        <w:lastRenderedPageBreak/>
        <w:t>обеспечивающих наиболее эффективное достижение целей и решение задач социально-экономического развития области;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5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18.08.2014 N 462-П)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подпрограмма государственной программы - комплекс взаимоувязанных по целям, срокам и ресурсам мероприятий, выделенных исходя из масштаба и сложности задач, предусмотренных в государственной программе;</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ведомственная целевая программа - утверждаемый главным распорядителем средств комплекс взаимоувязанных мероприятий, направленных на достижение поставленной цели и решение конкретных тактических задач, стоящих перед главным распорядителем средств, описываемых измеряемыми показателями результативности;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ответственный исполнитель - исполнительный орган области, определенный в качестве ответственного исполнителя государственной программы в перечне государственных программ Саратовской области;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60">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12.08.2022 N 730-П)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соисполнитель - исполнительный орган области, являющийся ответственным за разработку, реализацию подпрограммы (подпрограмм)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61">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12.08.2022 N 730-П)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участники государственной программы (подпрограммы) - исполнительные органы области, органы местного самоуправления области (по согласованию), организации (по согласованию), участвующие в реализации одного или нескольких основных мероприятий подпрограммы, региональных проектов, ведомственных проектов (программ), ведомственных целевых программ;</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05.03.2019 </w:t>
      </w:r>
      <w:hyperlink r:id="rId62">
        <w:r w:rsidRPr="00166E8C">
          <w:rPr>
            <w:rFonts w:ascii="PT Astra Serif" w:hAnsi="PT Astra Serif"/>
            <w:sz w:val="28"/>
            <w:szCs w:val="28"/>
          </w:rPr>
          <w:t>N 137-П</w:t>
        </w:r>
      </w:hyperlink>
      <w:r w:rsidRPr="00166E8C">
        <w:rPr>
          <w:rFonts w:ascii="PT Astra Serif" w:hAnsi="PT Astra Serif"/>
          <w:sz w:val="28"/>
          <w:szCs w:val="28"/>
        </w:rPr>
        <w:t xml:space="preserve">, от 21.02.2022 </w:t>
      </w:r>
      <w:hyperlink r:id="rId63">
        <w:r w:rsidRPr="00166E8C">
          <w:rPr>
            <w:rFonts w:ascii="PT Astra Serif" w:hAnsi="PT Astra Serif"/>
            <w:sz w:val="28"/>
            <w:szCs w:val="28"/>
          </w:rPr>
          <w:t>N 108-П</w:t>
        </w:r>
      </w:hyperlink>
      <w:r w:rsidRPr="00166E8C">
        <w:rPr>
          <w:rFonts w:ascii="PT Astra Serif" w:hAnsi="PT Astra Serif"/>
          <w:sz w:val="28"/>
          <w:szCs w:val="28"/>
        </w:rPr>
        <w:t xml:space="preserve">, от 12.08.2022 </w:t>
      </w:r>
      <w:hyperlink r:id="rId64">
        <w:r w:rsidRPr="00166E8C">
          <w:rPr>
            <w:rFonts w:ascii="PT Astra Serif" w:hAnsi="PT Astra Serif"/>
            <w:sz w:val="28"/>
            <w:szCs w:val="28"/>
          </w:rPr>
          <w:t>N 730-П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плательщик - участник государственной программы, осуществляющий оплату закупаемых в рамках основного мероприятия, регионального проекта, ведомственного проекта (программы), ведомственной целевой программы подпрограммы товаров, работ, услуг;</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(абзац введен </w:t>
      </w:r>
      <w:hyperlink r:id="rId65">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16.09.2016 N 506-П; в ред. постановлений Правительства Саратовской области от 05.03.2019 </w:t>
      </w:r>
      <w:hyperlink r:id="rId66">
        <w:r w:rsidRPr="00166E8C">
          <w:rPr>
            <w:rFonts w:ascii="PT Astra Serif" w:hAnsi="PT Astra Serif"/>
            <w:sz w:val="28"/>
            <w:szCs w:val="28"/>
          </w:rPr>
          <w:t>N 137-П</w:t>
        </w:r>
      </w:hyperlink>
      <w:r w:rsidRPr="00166E8C">
        <w:rPr>
          <w:rFonts w:ascii="PT Astra Serif" w:hAnsi="PT Astra Serif"/>
          <w:sz w:val="28"/>
          <w:szCs w:val="28"/>
        </w:rPr>
        <w:t xml:space="preserve">, от 21.02.2022 </w:t>
      </w:r>
      <w:hyperlink r:id="rId67">
        <w:r w:rsidRPr="00166E8C">
          <w:rPr>
            <w:rFonts w:ascii="PT Astra Serif" w:hAnsi="PT Astra Serif"/>
            <w:sz w:val="28"/>
            <w:szCs w:val="28"/>
          </w:rPr>
          <w:t>N 108-П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цель - планируемый конечный результат решения проблемы социально-экономического развития посредством реализации государственной программы (подпрограммы), достижимый за период ее реализации;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lastRenderedPageBreak/>
        <w:t>задача - результат выполнения совокупности взаимосвязанных мероприятий или осуществление государственных функций, направленных на достижение цели (целей) государственной программы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основное мероприятие - отдельное мероприятие подпрограммы государственной программы, представляющее собой совокупность взаимосвязанных действий, направленных на решение соответствующей задачи, предусмотренной подпрограммой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контрольное событие - конкретное действие, отражающее непосредственный результат реализации основных мероприятий и (или) ведомственных целевых программ, предусмотренных подпрограммой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целевой показатель - количественно выраженная характеристика достижения цели (целей) и (или) решения задачи (задач), реализации мероприятий государственной программы (подпрограммы);</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68">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ожидаемый результат - характеризуемое количественными и (или) качественными показателями состояние (изменение состояния) сферы социально-экономического развития области по годам реализации государственной программы (подпрограммы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6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21.02.2022 N 108-П)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мониторинг реализации государственной программы - процесс наблюдения за ходом реализации государственной программы, ориентированный на раннее предупреждение возникновения проблем и отклонений хода ее реализации </w:t>
      </w:r>
      <w:proofErr w:type="gramStart"/>
      <w:r w:rsidRPr="00166E8C">
        <w:rPr>
          <w:rFonts w:ascii="PT Astra Serif" w:hAnsi="PT Astra Serif"/>
          <w:sz w:val="28"/>
          <w:szCs w:val="28"/>
        </w:rPr>
        <w:t>от</w:t>
      </w:r>
      <w:proofErr w:type="gramEnd"/>
      <w:r w:rsidRPr="00166E8C">
        <w:rPr>
          <w:rFonts w:ascii="PT Astra Serif" w:hAnsi="PT Astra Serif"/>
          <w:sz w:val="28"/>
          <w:szCs w:val="28"/>
        </w:rPr>
        <w:t xml:space="preserve"> запланированного.</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 xml:space="preserve">Понятия "региональный проект", "ведомственный проект (программа)" для целей настоящего Положения используются в значениях, установленных в </w:t>
      </w:r>
      <w:hyperlink r:id="rId70">
        <w:r w:rsidRPr="00166E8C">
          <w:rPr>
            <w:rFonts w:ascii="PT Astra Serif" w:hAnsi="PT Astra Serif"/>
            <w:sz w:val="28"/>
            <w:szCs w:val="28"/>
          </w:rPr>
          <w:t>пункте 2</w:t>
        </w:r>
      </w:hyperlink>
      <w:r w:rsidRPr="00166E8C">
        <w:rPr>
          <w:rFonts w:ascii="PT Astra Serif" w:hAnsi="PT Astra Serif"/>
          <w:sz w:val="28"/>
          <w:szCs w:val="28"/>
        </w:rPr>
        <w:t xml:space="preserve"> Положения об организации проектной деятельности в исполнительных органах Саратовской области, утвержденного постановлением Правительства Саратовской области от 22 февраля 2017 года N 75-П "Об организации проектной деятельности в исполнительных органах Саратовской области" (далее - постановление Правительства области "Об организации проектной деятельности в исполнительных органах области").</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(абзац введен </w:t>
      </w:r>
      <w:hyperlink r:id="rId71">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05.03.2019 N 137-П; в ред. постановлений Правительства Саратовской области от 21.02.2022 </w:t>
      </w:r>
      <w:hyperlink r:id="rId72">
        <w:r w:rsidRPr="00166E8C">
          <w:rPr>
            <w:rFonts w:ascii="PT Astra Serif" w:hAnsi="PT Astra Serif"/>
            <w:sz w:val="28"/>
            <w:szCs w:val="28"/>
          </w:rPr>
          <w:t>N 108-П</w:t>
        </w:r>
      </w:hyperlink>
      <w:r w:rsidRPr="00166E8C">
        <w:rPr>
          <w:rFonts w:ascii="PT Astra Serif" w:hAnsi="PT Astra Serif"/>
          <w:sz w:val="28"/>
          <w:szCs w:val="28"/>
        </w:rPr>
        <w:t xml:space="preserve">, от 12.08.2022 </w:t>
      </w:r>
      <w:hyperlink r:id="rId73">
        <w:r w:rsidRPr="00166E8C">
          <w:rPr>
            <w:rFonts w:ascii="PT Astra Serif" w:hAnsi="PT Astra Serif"/>
            <w:sz w:val="28"/>
            <w:szCs w:val="28"/>
          </w:rPr>
          <w:t>N 730-П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3. Государственная программа разрабатывается исходя из выполнения государственных функций исполнительными органами области в соответствии с приоритетами социально-экономического развития, </w:t>
      </w:r>
      <w:r w:rsidRPr="00166E8C">
        <w:rPr>
          <w:rFonts w:ascii="PT Astra Serif" w:hAnsi="PT Astra Serif"/>
          <w:sz w:val="28"/>
          <w:szCs w:val="28"/>
        </w:rPr>
        <w:lastRenderedPageBreak/>
        <w:t xml:space="preserve">определенными </w:t>
      </w:r>
      <w:hyperlink r:id="rId74">
        <w:r w:rsidRPr="00166E8C">
          <w:rPr>
            <w:rFonts w:ascii="PT Astra Serif" w:hAnsi="PT Astra Serif"/>
            <w:sz w:val="28"/>
            <w:szCs w:val="28"/>
          </w:rPr>
          <w:t>Стратегией</w:t>
        </w:r>
      </w:hyperlink>
      <w:r w:rsidRPr="00166E8C">
        <w:rPr>
          <w:rFonts w:ascii="PT Astra Serif" w:hAnsi="PT Astra Serif"/>
          <w:sz w:val="28"/>
          <w:szCs w:val="28"/>
        </w:rPr>
        <w:t xml:space="preserve"> социально-экономического развития Саратовской области до 2030 года с учетом отраслевых документов стратегического планирования Российской Федерации и стратегий социально-экономического развития макрорегионов на период, определяемый Правительством области.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постановлений Правительства Саратовской области от 11.12.2015 </w:t>
      </w:r>
      <w:hyperlink r:id="rId75">
        <w:r w:rsidRPr="00166E8C">
          <w:rPr>
            <w:rFonts w:ascii="PT Astra Serif" w:hAnsi="PT Astra Serif"/>
            <w:sz w:val="28"/>
            <w:szCs w:val="28"/>
          </w:rPr>
          <w:t>N 615-П</w:t>
        </w:r>
      </w:hyperlink>
      <w:r w:rsidRPr="00166E8C">
        <w:rPr>
          <w:rFonts w:ascii="PT Astra Serif" w:hAnsi="PT Astra Serif"/>
          <w:sz w:val="28"/>
          <w:szCs w:val="28"/>
        </w:rPr>
        <w:t xml:space="preserve">, от 17.11.2017 </w:t>
      </w:r>
      <w:hyperlink r:id="rId76">
        <w:r w:rsidRPr="00166E8C">
          <w:rPr>
            <w:rFonts w:ascii="PT Astra Serif" w:hAnsi="PT Astra Serif"/>
            <w:sz w:val="28"/>
            <w:szCs w:val="28"/>
          </w:rPr>
          <w:t>N 586-П</w:t>
        </w:r>
      </w:hyperlink>
      <w:r w:rsidRPr="00166E8C">
        <w:rPr>
          <w:rFonts w:ascii="PT Astra Serif" w:hAnsi="PT Astra Serif"/>
          <w:sz w:val="28"/>
          <w:szCs w:val="28"/>
        </w:rPr>
        <w:t xml:space="preserve">, от 12.08.2022 </w:t>
      </w:r>
      <w:hyperlink r:id="rId77">
        <w:r w:rsidRPr="00166E8C">
          <w:rPr>
            <w:rFonts w:ascii="PT Astra Serif" w:hAnsi="PT Astra Serif"/>
            <w:sz w:val="28"/>
            <w:szCs w:val="28"/>
          </w:rPr>
          <w:t>N 730-П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 формировании государственной программы учитываются цели, задачи и мероприятия национальных и федеральных проектов, реализуемых в соответствующих сферах.</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78">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20.02.2014 N 93-П; в ред. постановлений Правительства Саратовской области от 17.11.2017 </w:t>
      </w:r>
      <w:hyperlink r:id="rId79">
        <w:r w:rsidRPr="00166E8C">
          <w:rPr>
            <w:rFonts w:ascii="PT Astra Serif" w:hAnsi="PT Astra Serif"/>
            <w:sz w:val="28"/>
            <w:szCs w:val="28"/>
          </w:rPr>
          <w:t>N 586-П</w:t>
        </w:r>
      </w:hyperlink>
      <w:r w:rsidRPr="00166E8C">
        <w:rPr>
          <w:rFonts w:ascii="PT Astra Serif" w:hAnsi="PT Astra Serif"/>
          <w:sz w:val="28"/>
          <w:szCs w:val="28"/>
        </w:rPr>
        <w:t xml:space="preserve">, от 05.03.2019 </w:t>
      </w:r>
      <w:hyperlink r:id="rId80">
        <w:r w:rsidRPr="00166E8C">
          <w:rPr>
            <w:rFonts w:ascii="PT Astra Serif" w:hAnsi="PT Astra Serif"/>
            <w:sz w:val="28"/>
            <w:szCs w:val="28"/>
          </w:rPr>
          <w:t>N 137-П</w:t>
        </w:r>
      </w:hyperlink>
      <w:r w:rsidRPr="00166E8C">
        <w:rPr>
          <w:rFonts w:ascii="PT Astra Serif" w:hAnsi="PT Astra Serif"/>
          <w:sz w:val="28"/>
          <w:szCs w:val="28"/>
        </w:rPr>
        <w:t xml:space="preserve">, от 21.02.2022 </w:t>
      </w:r>
      <w:hyperlink r:id="rId81">
        <w:r w:rsidRPr="00166E8C">
          <w:rPr>
            <w:rFonts w:ascii="PT Astra Serif" w:hAnsi="PT Astra Serif"/>
            <w:sz w:val="28"/>
            <w:szCs w:val="28"/>
          </w:rPr>
          <w:t>N 108-П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4. Государственная программа включает в себя подпрограммы, </w:t>
      </w:r>
      <w:proofErr w:type="gramStart"/>
      <w:r w:rsidRPr="00166E8C">
        <w:rPr>
          <w:rFonts w:ascii="PT Astra Serif" w:hAnsi="PT Astra Serif"/>
          <w:sz w:val="28"/>
          <w:szCs w:val="28"/>
        </w:rPr>
        <w:t>содержащие</w:t>
      </w:r>
      <w:proofErr w:type="gramEnd"/>
      <w:r w:rsidRPr="00166E8C">
        <w:rPr>
          <w:rFonts w:ascii="PT Astra Serif" w:hAnsi="PT Astra Serif"/>
          <w:sz w:val="28"/>
          <w:szCs w:val="28"/>
        </w:rPr>
        <w:t xml:space="preserve"> в том числе ведомственные целевые программы, основные мероприятия, региональные проекты, ведомственные проекты (программы) или отдельные мероприятия региональных проектов, ведомственных проектов (программ), (далее соответственно - подпрограммы, структурные элементы подпрограммы).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постановлений Правительства Саратовской области от 05.03.2019 </w:t>
      </w:r>
      <w:hyperlink r:id="rId82">
        <w:r w:rsidRPr="00166E8C">
          <w:rPr>
            <w:rFonts w:ascii="PT Astra Serif" w:hAnsi="PT Astra Serif"/>
            <w:sz w:val="28"/>
            <w:szCs w:val="28"/>
          </w:rPr>
          <w:t>N 137-П</w:t>
        </w:r>
      </w:hyperlink>
      <w:r w:rsidRPr="00166E8C">
        <w:rPr>
          <w:rFonts w:ascii="PT Astra Serif" w:hAnsi="PT Astra Serif"/>
          <w:sz w:val="28"/>
          <w:szCs w:val="28"/>
        </w:rPr>
        <w:t xml:space="preserve">, от 21.02.2022 </w:t>
      </w:r>
      <w:hyperlink r:id="rId83">
        <w:r w:rsidRPr="00166E8C">
          <w:rPr>
            <w:rFonts w:ascii="PT Astra Serif" w:hAnsi="PT Astra Serif"/>
            <w:sz w:val="28"/>
            <w:szCs w:val="28"/>
          </w:rPr>
          <w:t>N 108-П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bookmarkStart w:id="1" w:name="P91"/>
      <w:bookmarkEnd w:id="1"/>
      <w:r w:rsidRPr="00166E8C">
        <w:rPr>
          <w:rFonts w:ascii="PT Astra Serif" w:hAnsi="PT Astra Serif"/>
          <w:sz w:val="28"/>
          <w:szCs w:val="28"/>
        </w:rPr>
        <w:t>Ведомственная целевая программа разрабатывается и включается в подпрограмму государственной программы в случае, если ее реализация направлена на решение задач, предусмотренных подпрограммой.</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Ведомственные целевые программы, утвержденные соответствующим нормативным правовым актом главного распорядителя средств областного бюджета до вступления в силу настоящего Порядка, включаются в подпрограмму государственной программы с учетом требований, установленных </w:t>
      </w:r>
      <w:hyperlink w:anchor="P91">
        <w:r w:rsidRPr="00166E8C">
          <w:rPr>
            <w:rFonts w:ascii="PT Astra Serif" w:hAnsi="PT Astra Serif"/>
            <w:sz w:val="28"/>
            <w:szCs w:val="28"/>
          </w:rPr>
          <w:t>частью второй</w:t>
        </w:r>
      </w:hyperlink>
      <w:r w:rsidRPr="00166E8C">
        <w:rPr>
          <w:rFonts w:ascii="PT Astra Serif" w:hAnsi="PT Astra Serif"/>
          <w:sz w:val="28"/>
          <w:szCs w:val="28"/>
        </w:rPr>
        <w:t xml:space="preserve"> настоящего пункта.</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 xml:space="preserve">Региональные проекты, ведомственные проекты (программы), приоритетные проекты (программы), отдельные мероприятия региональных проектов, ведомственных проектов (программ), приоритетных проектов (программ) (далее - проекты (программы) разрабатываются в соответствии с </w:t>
      </w:r>
      <w:hyperlink r:id="rId84">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области "Об организации проектной деятельности в исполнительный орган Саратовской области" и включаются в подпрограмму в случае, если их реализация направлена на решение задач, предусмотренных подпрограммой.</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85">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05.03.2019 N 137-П; в ред. </w:t>
      </w:r>
      <w:hyperlink r:id="rId86">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12.08.2022 N 730-П)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5. Подпрограмма государственной программы направлена на </w:t>
      </w:r>
      <w:r w:rsidRPr="00166E8C">
        <w:rPr>
          <w:rFonts w:ascii="PT Astra Serif" w:hAnsi="PT Astra Serif"/>
          <w:sz w:val="28"/>
          <w:szCs w:val="28"/>
        </w:rPr>
        <w:lastRenderedPageBreak/>
        <w:t xml:space="preserve">достижение целей и решение конкретных задач в рамках государственной программы. Деление государственной программы на подпрограммы осуществляется исходя из масштабности и </w:t>
      </w:r>
      <w:proofErr w:type="gramStart"/>
      <w:r w:rsidRPr="00166E8C">
        <w:rPr>
          <w:rFonts w:ascii="PT Astra Serif" w:hAnsi="PT Astra Serif"/>
          <w:sz w:val="28"/>
          <w:szCs w:val="28"/>
        </w:rPr>
        <w:t>сложности</w:t>
      </w:r>
      <w:proofErr w:type="gramEnd"/>
      <w:r w:rsidRPr="00166E8C">
        <w:rPr>
          <w:rFonts w:ascii="PT Astra Serif" w:hAnsi="PT Astra Serif"/>
          <w:sz w:val="28"/>
          <w:szCs w:val="28"/>
        </w:rPr>
        <w:t xml:space="preserve"> решаемых в рамках государственной программы задач. В составе государственной программы не может быть менее двух подпрограмм.</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20.02.2014 </w:t>
      </w:r>
      <w:hyperlink r:id="rId87">
        <w:r w:rsidRPr="00166E8C">
          <w:rPr>
            <w:rFonts w:ascii="PT Astra Serif" w:hAnsi="PT Astra Serif"/>
            <w:sz w:val="28"/>
            <w:szCs w:val="28"/>
          </w:rPr>
          <w:t>N 93-П</w:t>
        </w:r>
      </w:hyperlink>
      <w:r w:rsidRPr="00166E8C">
        <w:rPr>
          <w:rFonts w:ascii="PT Astra Serif" w:hAnsi="PT Astra Serif"/>
          <w:sz w:val="28"/>
          <w:szCs w:val="28"/>
        </w:rPr>
        <w:t xml:space="preserve">, от 20.01.2017 </w:t>
      </w:r>
      <w:hyperlink r:id="rId88">
        <w:r w:rsidRPr="00166E8C">
          <w:rPr>
            <w:rFonts w:ascii="PT Astra Serif" w:hAnsi="PT Astra Serif"/>
            <w:sz w:val="28"/>
            <w:szCs w:val="28"/>
          </w:rPr>
          <w:t>N 10-П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bookmarkStart w:id="2" w:name="P97"/>
      <w:bookmarkEnd w:id="2"/>
      <w:r w:rsidRPr="00166E8C">
        <w:rPr>
          <w:rFonts w:ascii="PT Astra Serif" w:hAnsi="PT Astra Serif"/>
          <w:sz w:val="28"/>
          <w:szCs w:val="28"/>
        </w:rPr>
        <w:t xml:space="preserve">6. </w:t>
      </w:r>
      <w:proofErr w:type="gramStart"/>
      <w:r w:rsidRPr="00166E8C">
        <w:rPr>
          <w:rFonts w:ascii="PT Astra Serif" w:hAnsi="PT Astra Serif"/>
          <w:sz w:val="28"/>
          <w:szCs w:val="28"/>
        </w:rPr>
        <w:t>Государственная программа может включать подпрограмму по организационному сопровождению реализации государственной программы, направленную на создание условий для реализации государственной программы и включающую в себя расходы на обеспечение деятельности исполнительных органов области и (или) областных государственных казенных учреждений, непосредственно осуществляющих реализацию государственной программы (ее отдельных подпрограмм, основных мероприятий и т.д.), а также расходы по предоставлению субсидий областным бюджетным и автономным учреждениям</w:t>
      </w:r>
      <w:proofErr w:type="gramEnd"/>
      <w:r w:rsidRPr="00166E8C">
        <w:rPr>
          <w:rFonts w:ascii="PT Astra Serif" w:hAnsi="PT Astra Serif"/>
          <w:sz w:val="28"/>
          <w:szCs w:val="28"/>
        </w:rPr>
        <w:t xml:space="preserve"> на финансовое обеспечение государственных заданий, если выполнение таких государственных заданий влияет на выполнение государственной программы в целом. Указанные </w:t>
      </w:r>
      <w:proofErr w:type="gramStart"/>
      <w:r w:rsidRPr="00166E8C">
        <w:rPr>
          <w:rFonts w:ascii="PT Astra Serif" w:hAnsi="PT Astra Serif"/>
          <w:sz w:val="28"/>
          <w:szCs w:val="28"/>
        </w:rPr>
        <w:t>расходы</w:t>
      </w:r>
      <w:proofErr w:type="gramEnd"/>
      <w:r w:rsidRPr="00166E8C">
        <w:rPr>
          <w:rFonts w:ascii="PT Astra Serif" w:hAnsi="PT Astra Serif"/>
          <w:sz w:val="28"/>
          <w:szCs w:val="28"/>
        </w:rPr>
        <w:t xml:space="preserve"> не могут быть отнесены ни к </w:t>
      </w:r>
      <w:proofErr w:type="gramStart"/>
      <w:r w:rsidRPr="00166E8C">
        <w:rPr>
          <w:rFonts w:ascii="PT Astra Serif" w:hAnsi="PT Astra Serif"/>
          <w:sz w:val="28"/>
          <w:szCs w:val="28"/>
        </w:rPr>
        <w:t>какой</w:t>
      </w:r>
      <w:proofErr w:type="gramEnd"/>
      <w:r w:rsidRPr="00166E8C">
        <w:rPr>
          <w:rFonts w:ascii="PT Astra Serif" w:hAnsi="PT Astra Serif"/>
          <w:sz w:val="28"/>
          <w:szCs w:val="28"/>
        </w:rPr>
        <w:t xml:space="preserve"> другой подпрограмме или отдельному мероприятию подпрограммы.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8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12.08.2022 N 730-П)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7. К подпрограмме, указанной в </w:t>
      </w:r>
      <w:hyperlink w:anchor="P97">
        <w:r w:rsidRPr="00166E8C">
          <w:rPr>
            <w:rFonts w:ascii="PT Astra Serif" w:hAnsi="PT Astra Serif"/>
            <w:sz w:val="28"/>
            <w:szCs w:val="28"/>
          </w:rPr>
          <w:t>пункте 6</w:t>
        </w:r>
      </w:hyperlink>
      <w:r w:rsidRPr="00166E8C">
        <w:rPr>
          <w:rFonts w:ascii="PT Astra Serif" w:hAnsi="PT Astra Serif"/>
          <w:sz w:val="28"/>
          <w:szCs w:val="28"/>
        </w:rPr>
        <w:t xml:space="preserve"> настоящего Порядка, предъявляются требования, аналогичные требованиям к другим подпрограммам государственной программы, за исключением требований к основным мероприятиям.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8. Утратил силу с 16 сентября 2016 года. - </w:t>
      </w:r>
      <w:hyperlink r:id="rId90">
        <w:r w:rsidRPr="00166E8C">
          <w:rPr>
            <w:rFonts w:ascii="PT Astra Serif" w:hAnsi="PT Astra Serif"/>
            <w:sz w:val="28"/>
            <w:szCs w:val="28"/>
          </w:rPr>
          <w:t>Постановление</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9. Государственные программы разрабатываются на срок, необходимый для достижения целей (конечного результата) государственной программы, но не более срока реализации стратегии социально-экономического развития Саратовской области на долгосрочный период.</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10. Срок реализации входящих в подпрограмму государственной программы структурных элементов не может превышать срок реализации государственной программы в целом.</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91">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11. Государственные программы, предлагаемые к реализации начиная с очередного финансового года, а также изменения в ранее утвержденные государственные программы в части обязательств области, подлежащих реализации начиная с очередного финансового года, утверждаются </w:t>
      </w:r>
      <w:r w:rsidRPr="00166E8C">
        <w:rPr>
          <w:rFonts w:ascii="PT Astra Serif" w:hAnsi="PT Astra Serif"/>
          <w:sz w:val="28"/>
          <w:szCs w:val="28"/>
        </w:rPr>
        <w:lastRenderedPageBreak/>
        <w:t>постановлением Правительства области до начала очередного финансового года.</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18.08.2014 </w:t>
      </w:r>
      <w:hyperlink r:id="rId92">
        <w:r w:rsidRPr="00166E8C">
          <w:rPr>
            <w:rFonts w:ascii="PT Astra Serif" w:hAnsi="PT Astra Serif"/>
            <w:sz w:val="28"/>
            <w:szCs w:val="28"/>
          </w:rPr>
          <w:t>N 462-П</w:t>
        </w:r>
      </w:hyperlink>
      <w:r w:rsidRPr="00166E8C">
        <w:rPr>
          <w:rFonts w:ascii="PT Astra Serif" w:hAnsi="PT Astra Serif"/>
          <w:sz w:val="28"/>
          <w:szCs w:val="28"/>
        </w:rPr>
        <w:t xml:space="preserve">, от 01.10.2014 </w:t>
      </w:r>
      <w:hyperlink r:id="rId93">
        <w:r w:rsidRPr="00166E8C">
          <w:rPr>
            <w:rFonts w:ascii="PT Astra Serif" w:hAnsi="PT Astra Serif"/>
            <w:sz w:val="28"/>
            <w:szCs w:val="28"/>
          </w:rPr>
          <w:t>N 560-П</w:t>
        </w:r>
      </w:hyperlink>
      <w:r w:rsidRPr="00166E8C">
        <w:rPr>
          <w:rFonts w:ascii="PT Astra Serif" w:hAnsi="PT Astra Serif"/>
          <w:sz w:val="28"/>
          <w:szCs w:val="28"/>
        </w:rPr>
        <w:t xml:space="preserve">, от 17.11.2017 </w:t>
      </w:r>
      <w:hyperlink r:id="rId94">
        <w:r w:rsidRPr="00166E8C">
          <w:rPr>
            <w:rFonts w:ascii="PT Astra Serif" w:hAnsi="PT Astra Serif"/>
            <w:sz w:val="28"/>
            <w:szCs w:val="28"/>
          </w:rPr>
          <w:t>N 586-П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Утверждение Правительством области проектов нормативных правовых актов о внесении изменений в государственные программы, предусматривающих обязательства области, подлежащие реализации в текущем финансовом году, осуществляется до 1 января очередного финансового года.</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вторая введена </w:t>
      </w:r>
      <w:hyperlink r:id="rId95">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23.06.2014 N 355-П)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Государственная программа, утвержденная постановлением Правительства области, размещается ответственным исполнителем на своем официальном сайте в информационно-телекоммуникационной сети Интернет в течение 5 рабочих дней со дня ее официального опубликования. Информация о размещении государственной программы с указанием полного электронного адреса размещения представляется в министерство экономического развития области в срок не более 3 рабочих дней со дня размещения.</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96">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 в ред. </w:t>
      </w:r>
      <w:hyperlink r:id="rId97">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bookmarkStart w:id="3" w:name="P110"/>
      <w:bookmarkEnd w:id="3"/>
      <w:proofErr w:type="gramStart"/>
      <w:r w:rsidRPr="00166E8C">
        <w:rPr>
          <w:rFonts w:ascii="PT Astra Serif" w:hAnsi="PT Astra Serif"/>
          <w:sz w:val="28"/>
          <w:szCs w:val="28"/>
        </w:rPr>
        <w:t xml:space="preserve">Ответственный исполнитель в соответствии с </w:t>
      </w:r>
      <w:hyperlink r:id="rId98">
        <w:r w:rsidRPr="00166E8C">
          <w:rPr>
            <w:rFonts w:ascii="PT Astra Serif" w:hAnsi="PT Astra Serif"/>
            <w:sz w:val="28"/>
            <w:szCs w:val="28"/>
          </w:rPr>
          <w:t>пунктом 12</w:t>
        </w:r>
      </w:hyperlink>
      <w:r w:rsidRPr="00166E8C">
        <w:rPr>
          <w:rFonts w:ascii="PT Astra Serif" w:hAnsi="PT Astra Serif"/>
          <w:sz w:val="28"/>
          <w:szCs w:val="28"/>
        </w:rPr>
        <w:t xml:space="preserve"> Правил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утвержденных постановлением Правительства Российской Федерации от 25 июня 2015 г. N 631, в течение 10 календарных дней со дня утверждения государственной программы направляет в Министерство экономического развития Российской Федерации соответствующее уведомление.</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99">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1"/>
        <w:rPr>
          <w:rFonts w:ascii="PT Astra Serif" w:hAnsi="PT Astra Serif"/>
          <w:sz w:val="28"/>
          <w:szCs w:val="28"/>
        </w:rPr>
      </w:pPr>
      <w:r w:rsidRPr="00166E8C">
        <w:rPr>
          <w:rFonts w:ascii="PT Astra Serif" w:hAnsi="PT Astra Serif"/>
          <w:sz w:val="28"/>
          <w:szCs w:val="28"/>
        </w:rPr>
        <w:t>II. Порядок принятия решения о разработке</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государственной 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12. Разработка государственных программ осуществляется на основании перечня государственных программ Саратовской области (далее - перечень государственных программ).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13. Перечень государственных программ утверждается распоряжением Правительства Саратовской области.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14. Проект перечня государственных программ формируется </w:t>
      </w:r>
      <w:r w:rsidRPr="00166E8C">
        <w:rPr>
          <w:rFonts w:ascii="PT Astra Serif" w:hAnsi="PT Astra Serif"/>
          <w:sz w:val="28"/>
          <w:szCs w:val="28"/>
        </w:rPr>
        <w:lastRenderedPageBreak/>
        <w:t xml:space="preserve">министерством экономического развития области и министерством финансов области на основании предложений исполнительных органов области, содержащих сведения, указанные в </w:t>
      </w:r>
      <w:hyperlink w:anchor="P127">
        <w:r w:rsidRPr="00166E8C">
          <w:rPr>
            <w:rFonts w:ascii="PT Astra Serif" w:hAnsi="PT Astra Serif"/>
            <w:sz w:val="28"/>
            <w:szCs w:val="28"/>
          </w:rPr>
          <w:t>пункте 15</w:t>
        </w:r>
      </w:hyperlink>
      <w:r w:rsidRPr="00166E8C">
        <w:rPr>
          <w:rFonts w:ascii="PT Astra Serif" w:hAnsi="PT Astra Serif"/>
          <w:sz w:val="28"/>
          <w:szCs w:val="28"/>
        </w:rPr>
        <w:t xml:space="preserve"> настоящего Порядка, а также пояснительных записок, содержащих обоснование необходимости разработки соответствующих государственных программ. </w:t>
      </w:r>
      <w:proofErr w:type="gramStart"/>
      <w:r w:rsidRPr="00166E8C">
        <w:rPr>
          <w:rFonts w:ascii="PT Astra Serif" w:hAnsi="PT Astra Serif"/>
          <w:sz w:val="28"/>
          <w:szCs w:val="28"/>
        </w:rPr>
        <w:t>Решение о включении государственной программы в проект перечня государственных программ принимается министерством экономического развития области и министерством финансов области с учетом положений федеральных законов, законов Саратовской области, иных нормативных правовых актов области, в том числе документов государственного стратегического планирования области, перечня государственных программ Российской Федерации и вносится министерством экономического развития области на согласование в Правительство области в установленном порядке.</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постановлений Правительства Саратовской области от 16.09.2016 </w:t>
      </w:r>
      <w:hyperlink r:id="rId100">
        <w:r w:rsidRPr="00166E8C">
          <w:rPr>
            <w:rFonts w:ascii="PT Astra Serif" w:hAnsi="PT Astra Serif"/>
            <w:sz w:val="28"/>
            <w:szCs w:val="28"/>
          </w:rPr>
          <w:t>N 506-П</w:t>
        </w:r>
      </w:hyperlink>
      <w:r w:rsidRPr="00166E8C">
        <w:rPr>
          <w:rFonts w:ascii="PT Astra Serif" w:hAnsi="PT Astra Serif"/>
          <w:sz w:val="28"/>
          <w:szCs w:val="28"/>
        </w:rPr>
        <w:t xml:space="preserve">, от 12.08.2022 </w:t>
      </w:r>
      <w:hyperlink r:id="rId101">
        <w:r w:rsidRPr="00166E8C">
          <w:rPr>
            <w:rFonts w:ascii="PT Astra Serif" w:hAnsi="PT Astra Serif"/>
            <w:sz w:val="28"/>
            <w:szCs w:val="28"/>
          </w:rPr>
          <w:t>N 730-П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bookmarkStart w:id="4" w:name="P120"/>
      <w:bookmarkEnd w:id="4"/>
      <w:proofErr w:type="gramStart"/>
      <w:r w:rsidRPr="00166E8C">
        <w:rPr>
          <w:rFonts w:ascii="PT Astra Serif" w:hAnsi="PT Astra Serif"/>
          <w:sz w:val="28"/>
          <w:szCs w:val="28"/>
        </w:rPr>
        <w:t xml:space="preserve">Проект распоряжения Правительства области о внесении изменений в перечень государственных программ в части его дополнения государственной программой, предполагаемой к реализации начиная с очередного финансового года или с одного из годов планового периода, разрабатывается министерством экономического развития области на основании предложения исполнительного органа области, содержащего сведения, указанные в </w:t>
      </w:r>
      <w:hyperlink w:anchor="P127">
        <w:r w:rsidRPr="00166E8C">
          <w:rPr>
            <w:rFonts w:ascii="PT Astra Serif" w:hAnsi="PT Astra Serif"/>
            <w:sz w:val="28"/>
            <w:szCs w:val="28"/>
          </w:rPr>
          <w:t>пункте 15</w:t>
        </w:r>
      </w:hyperlink>
      <w:r w:rsidRPr="00166E8C">
        <w:rPr>
          <w:rFonts w:ascii="PT Astra Serif" w:hAnsi="PT Astra Serif"/>
          <w:sz w:val="28"/>
          <w:szCs w:val="28"/>
        </w:rPr>
        <w:t xml:space="preserve"> настоящего Порядка, а также подписанной руководителем исполнительного органа области пояснительной записки</w:t>
      </w:r>
      <w:proofErr w:type="gramEnd"/>
      <w:r w:rsidRPr="00166E8C">
        <w:rPr>
          <w:rFonts w:ascii="PT Astra Serif" w:hAnsi="PT Astra Serif"/>
          <w:sz w:val="28"/>
          <w:szCs w:val="28"/>
        </w:rPr>
        <w:t>, содержащей обоснование необходимости разработки соответствующей государственной программы, объемы и источники финансового обеспечения, перечень подпрограмм, соисполнителей и участников государственной программы и вносится им на согласование в Правительство области в установленном порядке.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11.12.2015 </w:t>
      </w:r>
      <w:hyperlink r:id="rId102">
        <w:r w:rsidRPr="00166E8C">
          <w:rPr>
            <w:rFonts w:ascii="PT Astra Serif" w:hAnsi="PT Astra Serif"/>
            <w:sz w:val="28"/>
            <w:szCs w:val="28"/>
          </w:rPr>
          <w:t>N 615-П</w:t>
        </w:r>
      </w:hyperlink>
      <w:r w:rsidRPr="00166E8C">
        <w:rPr>
          <w:rFonts w:ascii="PT Astra Serif" w:hAnsi="PT Astra Serif"/>
          <w:sz w:val="28"/>
          <w:szCs w:val="28"/>
        </w:rPr>
        <w:t xml:space="preserve">, от 16.09.2016 </w:t>
      </w:r>
      <w:hyperlink r:id="rId103">
        <w:r w:rsidRPr="00166E8C">
          <w:rPr>
            <w:rFonts w:ascii="PT Astra Serif" w:hAnsi="PT Astra Serif"/>
            <w:sz w:val="28"/>
            <w:szCs w:val="28"/>
          </w:rPr>
          <w:t>N 506-П</w:t>
        </w:r>
      </w:hyperlink>
      <w:r w:rsidRPr="00166E8C">
        <w:rPr>
          <w:rFonts w:ascii="PT Astra Serif" w:hAnsi="PT Astra Serif"/>
          <w:sz w:val="28"/>
          <w:szCs w:val="28"/>
        </w:rPr>
        <w:t xml:space="preserve">, от 12.08.2022 </w:t>
      </w:r>
      <w:hyperlink r:id="rId104">
        <w:r w:rsidRPr="00166E8C">
          <w:rPr>
            <w:rFonts w:ascii="PT Astra Serif" w:hAnsi="PT Astra Serif"/>
            <w:sz w:val="28"/>
            <w:szCs w:val="28"/>
          </w:rPr>
          <w:t>N 730-П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Предложения о разработке государственной программы, предполагаемой к реализации начиная с очередного финансового года или с одного из годов планового периода, представляются исполнительными органами области в министерство экономического развития области не позднее 15 июня года, предшествующего очередному финансовому году.</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16.09.2016 </w:t>
      </w:r>
      <w:hyperlink r:id="rId105">
        <w:r w:rsidRPr="00166E8C">
          <w:rPr>
            <w:rFonts w:ascii="PT Astra Serif" w:hAnsi="PT Astra Serif"/>
            <w:sz w:val="28"/>
            <w:szCs w:val="28"/>
          </w:rPr>
          <w:t>N 506-П</w:t>
        </w:r>
      </w:hyperlink>
      <w:r w:rsidRPr="00166E8C">
        <w:rPr>
          <w:rFonts w:ascii="PT Astra Serif" w:hAnsi="PT Astra Serif"/>
          <w:sz w:val="28"/>
          <w:szCs w:val="28"/>
        </w:rPr>
        <w:t xml:space="preserve">, от 12.08.2022 </w:t>
      </w:r>
      <w:hyperlink r:id="rId106">
        <w:r w:rsidRPr="00166E8C">
          <w:rPr>
            <w:rFonts w:ascii="PT Astra Serif" w:hAnsi="PT Astra Serif"/>
            <w:sz w:val="28"/>
            <w:szCs w:val="28"/>
          </w:rPr>
          <w:t>N 730-П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Часть четвертая утратила силу с 17 ноября 2017 года. - </w:t>
      </w:r>
      <w:hyperlink r:id="rId107">
        <w:r w:rsidRPr="00166E8C">
          <w:rPr>
            <w:rFonts w:ascii="PT Astra Serif" w:hAnsi="PT Astra Serif"/>
            <w:sz w:val="28"/>
            <w:szCs w:val="28"/>
          </w:rPr>
          <w:t>Постановление</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Проект распоряжения Правительства области о внесении в перечень государственных программ иных изменений, не указанных в </w:t>
      </w:r>
      <w:hyperlink w:anchor="P120">
        <w:r w:rsidRPr="00166E8C">
          <w:rPr>
            <w:rFonts w:ascii="PT Astra Serif" w:hAnsi="PT Astra Serif"/>
            <w:sz w:val="28"/>
            <w:szCs w:val="28"/>
          </w:rPr>
          <w:t>части второй</w:t>
        </w:r>
      </w:hyperlink>
      <w:r w:rsidRPr="00166E8C">
        <w:rPr>
          <w:rFonts w:ascii="PT Astra Serif" w:hAnsi="PT Astra Serif"/>
          <w:sz w:val="28"/>
          <w:szCs w:val="28"/>
        </w:rPr>
        <w:t xml:space="preserve"> настоящего пункта, разрабатывается ответственным исполнителем и </w:t>
      </w:r>
      <w:r w:rsidRPr="00166E8C">
        <w:rPr>
          <w:rFonts w:ascii="PT Astra Serif" w:hAnsi="PT Astra Serif"/>
          <w:sz w:val="28"/>
          <w:szCs w:val="28"/>
        </w:rPr>
        <w:lastRenderedPageBreak/>
        <w:t>вносится на согласование в Правительство области в установленном порядке.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14 в ред. </w:t>
      </w:r>
      <w:hyperlink r:id="rId108">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18.08.2014 N 462-П)</w:t>
      </w:r>
    </w:p>
    <w:p w:rsidR="00166E8C" w:rsidRPr="00166E8C" w:rsidRDefault="00166E8C">
      <w:pPr>
        <w:pStyle w:val="ConsPlusNormal"/>
        <w:spacing w:before="200"/>
        <w:ind w:firstLine="540"/>
        <w:jc w:val="both"/>
        <w:rPr>
          <w:rFonts w:ascii="PT Astra Serif" w:hAnsi="PT Astra Serif"/>
          <w:sz w:val="28"/>
          <w:szCs w:val="28"/>
        </w:rPr>
      </w:pPr>
      <w:bookmarkStart w:id="5" w:name="P127"/>
      <w:bookmarkEnd w:id="5"/>
      <w:r w:rsidRPr="00166E8C">
        <w:rPr>
          <w:rFonts w:ascii="PT Astra Serif" w:hAnsi="PT Astra Serif"/>
          <w:sz w:val="28"/>
          <w:szCs w:val="28"/>
        </w:rPr>
        <w:t>15. Перечень государственных программ содержит:</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наименование государственных программ;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наименование ответственных исполнителей, соисполнителей;</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основные направления реализации государственной программы, наименование ведомственных целевых программ.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16. Утвержденный Правительством области перечень государственных программ размещается министерством экономического развития области на официальном портале Правительства области в информационно-телекоммуникационной сети Интернет.</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0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1"/>
        <w:rPr>
          <w:rFonts w:ascii="PT Astra Serif" w:hAnsi="PT Astra Serif"/>
          <w:sz w:val="28"/>
          <w:szCs w:val="28"/>
        </w:rPr>
      </w:pPr>
      <w:r w:rsidRPr="00166E8C">
        <w:rPr>
          <w:rFonts w:ascii="PT Astra Serif" w:hAnsi="PT Astra Serif"/>
          <w:sz w:val="28"/>
          <w:szCs w:val="28"/>
        </w:rPr>
        <w:t>III. Порядок формирования государственной 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17. Разработка проекта государственной программы осуществляется ответственным исполнителем совместно с соисполнителями государственной программы в соответствии с перечнем государственных программ.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18. Проекты государственных программ до представления их на согласование в установленном порядке в министерство экономического развития области и министерство финансов области подлежат обязательному согласованию с соисполнителями и участниками государственной программы из числа исполнительных органов области, а также с юридическими лицами, принимающими участие в реализации мероприятий государственных программ.</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18 в ред. </w:t>
      </w:r>
      <w:hyperlink r:id="rId110">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12.08.2022 N 730-П)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19. Соисполнители и участники государственной программы несут ответственность за разработку и согласование проекта государственной программы в части, касающейся реализуемых ими структурных элементов подпрограммы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111">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20. Участники программы, соисполнители согласовывают проект государственной программы в срок не более пяти рабочих дней со дня представления ответственным исполнителем проекта государственной программы соответствующему участнику программы, соисполнителю.</w:t>
      </w:r>
    </w:p>
    <w:p w:rsidR="00166E8C" w:rsidRPr="00166E8C" w:rsidRDefault="00166E8C">
      <w:pPr>
        <w:pStyle w:val="ConsPlusNormal"/>
        <w:spacing w:before="200"/>
        <w:ind w:firstLine="540"/>
        <w:jc w:val="both"/>
        <w:rPr>
          <w:rFonts w:ascii="PT Astra Serif" w:hAnsi="PT Astra Serif"/>
          <w:sz w:val="28"/>
          <w:szCs w:val="28"/>
        </w:rPr>
      </w:pPr>
      <w:bookmarkStart w:id="6" w:name="P142"/>
      <w:bookmarkEnd w:id="6"/>
      <w:r w:rsidRPr="00166E8C">
        <w:rPr>
          <w:rFonts w:ascii="PT Astra Serif" w:hAnsi="PT Astra Serif"/>
          <w:sz w:val="28"/>
          <w:szCs w:val="28"/>
        </w:rPr>
        <w:lastRenderedPageBreak/>
        <w:t>20.1. До согласования в установленном порядке проекта нормативного правового акта области об утверждении государственной программы с соисполнителями и участниками государственной программы проводится общественное обсуждение проекта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ч</w:t>
      </w:r>
      <w:proofErr w:type="gramEnd"/>
      <w:r w:rsidRPr="00166E8C">
        <w:rPr>
          <w:rFonts w:ascii="PT Astra Serif" w:hAnsi="PT Astra Serif"/>
          <w:sz w:val="28"/>
          <w:szCs w:val="28"/>
        </w:rPr>
        <w:t xml:space="preserve">асть первая в ред. </w:t>
      </w:r>
      <w:hyperlink r:id="rId112">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20.11.2019 N 807-П)</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Общественное обсуждение проекта государственной программы обеспечивается в форме размещения на официальном сайте ответственного исполнителя государственной программы в информационно-телекоммуникационной сети Интернет (далее - официальный сайт), а также на общедоступном информационном ресурсе государственной автоматизированной информационной системы "Управление" в разделе "Система стратегического планирования" в информационно-телекоммуникационной сети Интернет (далее - общедоступный информационный ресурс) проекта государственной программы и уведомления об общественном обсуждении проекта государственной программы (далее - уведомление</w:t>
      </w:r>
      <w:proofErr w:type="gramEnd"/>
      <w:r w:rsidRPr="00166E8C">
        <w:rPr>
          <w:rFonts w:ascii="PT Astra Serif" w:hAnsi="PT Astra Serif"/>
          <w:sz w:val="28"/>
          <w:szCs w:val="28"/>
        </w:rPr>
        <w:t xml:space="preserve">), </w:t>
      </w:r>
      <w:proofErr w:type="gramStart"/>
      <w:r w:rsidRPr="00166E8C">
        <w:rPr>
          <w:rFonts w:ascii="PT Astra Serif" w:hAnsi="PT Astra Serif"/>
          <w:sz w:val="28"/>
          <w:szCs w:val="28"/>
        </w:rPr>
        <w:t>содержащего</w:t>
      </w:r>
      <w:proofErr w:type="gramEnd"/>
      <w:r w:rsidRPr="00166E8C">
        <w:rPr>
          <w:rFonts w:ascii="PT Astra Serif" w:hAnsi="PT Astra Serif"/>
          <w:sz w:val="28"/>
          <w:szCs w:val="28"/>
        </w:rPr>
        <w:t xml:space="preserve"> следующую информацию:</w:t>
      </w:r>
    </w:p>
    <w:p w:rsidR="00166E8C" w:rsidRPr="00166E8C" w:rsidRDefault="00166E8C">
      <w:pPr>
        <w:pStyle w:val="ConsPlusNormal"/>
        <w:spacing w:before="200"/>
        <w:ind w:firstLine="540"/>
        <w:jc w:val="both"/>
        <w:rPr>
          <w:rFonts w:ascii="PT Astra Serif" w:hAnsi="PT Astra Serif"/>
          <w:sz w:val="28"/>
          <w:szCs w:val="28"/>
        </w:rPr>
      </w:pPr>
      <w:bookmarkStart w:id="7" w:name="P145"/>
      <w:bookmarkEnd w:id="7"/>
      <w:r w:rsidRPr="00166E8C">
        <w:rPr>
          <w:rFonts w:ascii="PT Astra Serif" w:hAnsi="PT Astra Serif"/>
          <w:sz w:val="28"/>
          <w:szCs w:val="28"/>
        </w:rPr>
        <w:t>а) срок, в течение которого принимаются предложения и замечания к проекту государственной программы, который не может составлять менее 10 календарных дней со дня размещения уведомления на официальном сайте и общедоступном информационном ресурсе;</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б) сведения о разработчике проекта государственной программы (наименование исполнительного органа области, местонахождение и почтовый адрес);</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13">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12.08.2022 N 730-П)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способ представления предложений и замечаний к проекту государственной программы, контактный телефон и адрес электронной почты сотрудника исполнительного органа области, ответственного за свод предложений и замечаний;</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г) требования к объему и содержанию предложений и замечаний (при наличии).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Ответственный исполнитель государственной программы обязан рассмотреть все предложения и замечания, поступившие в установленный срок, в связи с размещением проекта государственной программы и уведомления, за исключением </w:t>
      </w:r>
      <w:proofErr w:type="gramStart"/>
      <w:r w:rsidRPr="00166E8C">
        <w:rPr>
          <w:rFonts w:ascii="PT Astra Serif" w:hAnsi="PT Astra Serif"/>
          <w:sz w:val="28"/>
          <w:szCs w:val="28"/>
        </w:rPr>
        <w:t>анонимных</w:t>
      </w:r>
      <w:proofErr w:type="gramEnd"/>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 xml:space="preserve">В срок не позднее пяти рабочих дней со дня окончания срока, определенного в </w:t>
      </w:r>
      <w:hyperlink w:anchor="P145">
        <w:r w:rsidRPr="00166E8C">
          <w:rPr>
            <w:rFonts w:ascii="PT Astra Serif" w:hAnsi="PT Astra Serif"/>
            <w:sz w:val="28"/>
            <w:szCs w:val="28"/>
          </w:rPr>
          <w:t>подпункте "а" части второй</w:t>
        </w:r>
      </w:hyperlink>
      <w:r w:rsidRPr="00166E8C">
        <w:rPr>
          <w:rFonts w:ascii="PT Astra Serif" w:hAnsi="PT Astra Serif"/>
          <w:sz w:val="28"/>
          <w:szCs w:val="28"/>
        </w:rPr>
        <w:t xml:space="preserve"> настоящего пункта, ответственный исполнитель государственной программы на основании поступивших предложений и замечаний при необходимости дорабатывает </w:t>
      </w:r>
      <w:r w:rsidRPr="00166E8C">
        <w:rPr>
          <w:rFonts w:ascii="PT Astra Serif" w:hAnsi="PT Astra Serif"/>
          <w:sz w:val="28"/>
          <w:szCs w:val="28"/>
        </w:rPr>
        <w:lastRenderedPageBreak/>
        <w:t>проект государственной программы и готовит сводку предложений и замечаний с указанием информации о принятых предложениях и замечаниях, а также об отклонении предложений и замечаний с обоснованием такого отклонения.</w:t>
      </w:r>
      <w:proofErr w:type="gramEnd"/>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Сводка предложений и замечаний подписывается руководителем исполнительного органа области, являющегося ответственным исполнителем государственной программы, и размещается на официальном сайте в срок не позднее двух рабочих дней со дня ее подписания.</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17.11.2017 </w:t>
      </w:r>
      <w:hyperlink r:id="rId114">
        <w:r w:rsidRPr="00166E8C">
          <w:rPr>
            <w:rFonts w:ascii="PT Astra Serif" w:hAnsi="PT Astra Serif"/>
            <w:sz w:val="28"/>
            <w:szCs w:val="28"/>
          </w:rPr>
          <w:t>N 586-П</w:t>
        </w:r>
      </w:hyperlink>
      <w:r w:rsidRPr="00166E8C">
        <w:rPr>
          <w:rFonts w:ascii="PT Astra Serif" w:hAnsi="PT Astra Serif"/>
          <w:sz w:val="28"/>
          <w:szCs w:val="28"/>
        </w:rPr>
        <w:t xml:space="preserve">, от 12.08.2022 </w:t>
      </w:r>
      <w:hyperlink r:id="rId115">
        <w:r w:rsidRPr="00166E8C">
          <w:rPr>
            <w:rFonts w:ascii="PT Astra Serif" w:hAnsi="PT Astra Serif"/>
            <w:sz w:val="28"/>
            <w:szCs w:val="28"/>
          </w:rPr>
          <w:t>N 730-П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bookmarkStart w:id="8" w:name="P154"/>
      <w:bookmarkEnd w:id="8"/>
      <w:r w:rsidRPr="00166E8C">
        <w:rPr>
          <w:rFonts w:ascii="PT Astra Serif" w:hAnsi="PT Astra Serif"/>
          <w:sz w:val="28"/>
          <w:szCs w:val="28"/>
        </w:rPr>
        <w:t>20.2. В срок не позднее двух рабочих дней со дня размещения уведомления на официальном сайте и общедоступном информационном ресурсе ответственный исполнитель государственной программы извещает о размещении на официальном сайте и общедоступном информационном ресурсе уведомления в письменной форме с указанием полного электронного адреса размещения следующих заинтересованных лиц:</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а) органы и организации, действующие на территории области, целью деятельности которых является реализация задач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б) иных лиц, которых целесообразно привлечь к публичному обсуждению, исходя из содержания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20.2 в ред. </w:t>
      </w:r>
      <w:hyperlink r:id="rId116">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20.3. Проект государственной программы в срок не позднее двух рабочих дней со дня завершения процедур общественного обсуждения, установленных в </w:t>
      </w:r>
      <w:hyperlink w:anchor="P142">
        <w:r w:rsidRPr="00166E8C">
          <w:rPr>
            <w:rFonts w:ascii="PT Astra Serif" w:hAnsi="PT Astra Serif"/>
            <w:sz w:val="28"/>
            <w:szCs w:val="28"/>
          </w:rPr>
          <w:t>пунктах 20.1</w:t>
        </w:r>
      </w:hyperlink>
      <w:r w:rsidRPr="00166E8C">
        <w:rPr>
          <w:rFonts w:ascii="PT Astra Serif" w:hAnsi="PT Astra Serif"/>
          <w:sz w:val="28"/>
          <w:szCs w:val="28"/>
        </w:rPr>
        <w:t xml:space="preserve"> и </w:t>
      </w:r>
      <w:hyperlink w:anchor="P154">
        <w:r w:rsidRPr="00166E8C">
          <w:rPr>
            <w:rFonts w:ascii="PT Astra Serif" w:hAnsi="PT Astra Serif"/>
            <w:sz w:val="28"/>
            <w:szCs w:val="28"/>
          </w:rPr>
          <w:t>20.2</w:t>
        </w:r>
      </w:hyperlink>
      <w:r w:rsidRPr="00166E8C">
        <w:rPr>
          <w:rFonts w:ascii="PT Astra Serif" w:hAnsi="PT Astra Serif"/>
          <w:sz w:val="28"/>
          <w:szCs w:val="28"/>
        </w:rPr>
        <w:t xml:space="preserve"> настоящего Положения, направляется ответственным исполнителем на согласование соисполнителям и участникам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20.3 в ред. </w:t>
      </w:r>
      <w:hyperlink r:id="rId117">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20.11.2019 N 807-П)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21. </w:t>
      </w:r>
      <w:proofErr w:type="gramStart"/>
      <w:r w:rsidRPr="00166E8C">
        <w:rPr>
          <w:rFonts w:ascii="PT Astra Serif" w:hAnsi="PT Astra Serif"/>
          <w:sz w:val="28"/>
          <w:szCs w:val="28"/>
        </w:rPr>
        <w:t xml:space="preserve">Проект государственной программы, предлагаемой к реализации начиная с очередного финансового года, в срок не позднее двух рабочих дней со дня его согласования всеми участниками и соисполнителями в соответствии с </w:t>
      </w:r>
      <w:hyperlink r:id="rId118">
        <w:r w:rsidRPr="00166E8C">
          <w:rPr>
            <w:rFonts w:ascii="PT Astra Serif" w:hAnsi="PT Astra Serif"/>
            <w:sz w:val="28"/>
            <w:szCs w:val="28"/>
          </w:rPr>
          <w:t>Законом</w:t>
        </w:r>
      </w:hyperlink>
      <w:r w:rsidRPr="00166E8C">
        <w:rPr>
          <w:rFonts w:ascii="PT Astra Serif" w:hAnsi="PT Astra Serif"/>
          <w:sz w:val="28"/>
          <w:szCs w:val="28"/>
        </w:rPr>
        <w:t xml:space="preserve"> Саратовской области "О порядке рассмотрения Саратовской областной Думой проектов государственных программ Саратовской области" (далее - Закон о рассмотрении проектов государственных программ) направляется ответственным исполнителем на рассмотрение Саратовской областной Думы.</w:t>
      </w:r>
      <w:proofErr w:type="gramEnd"/>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 xml:space="preserve">Ответственный исполнитель в течение двух рабочих дней после получения заключения (заключений) на проект государственной программы, </w:t>
      </w:r>
      <w:r w:rsidRPr="00166E8C">
        <w:rPr>
          <w:rFonts w:ascii="PT Astra Serif" w:hAnsi="PT Astra Serif"/>
          <w:sz w:val="28"/>
          <w:szCs w:val="28"/>
        </w:rPr>
        <w:lastRenderedPageBreak/>
        <w:t>подготовленного в соответствии с Законом о рассмотрении проектов государственных программ, готовит на него (них) отзыв (отзывы) и направляет проект государственной программы с заключением (заключениями) и отзывом (отзывами) в министерство экономического развития области и министерство финансов области на бумажном носителе и в электронном виде.</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вторая в ред. </w:t>
      </w:r>
      <w:hyperlink r:id="rId11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22. Одновременно с проектом государственной программы ответственным исполнителем в министерство экономического развития области и министерство финансов области на бумажном носителе и в электронном виде представляются следующие документы и материалы: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20">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20.11.2019 N 807-П)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проект постановления Правительства Саратовской области об утверждении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расчеты объемов финансового обеспечения за счет средств областного бюджета по каждому основному мероприятию, проекту (программе) и (или) ведомственной целевой программе;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21">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абзацы четвертый, пятый утратили силу с 5 марта 2019 года. - </w:t>
      </w:r>
      <w:hyperlink r:id="rId122">
        <w:r w:rsidRPr="00166E8C">
          <w:rPr>
            <w:rFonts w:ascii="PT Astra Serif" w:hAnsi="PT Astra Serif"/>
            <w:sz w:val="28"/>
            <w:szCs w:val="28"/>
          </w:rPr>
          <w:t>Постановление</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информацию о прогнозных расходах за счет средств федерального бюджета в случае участия в реализации государственной программы Российской Федерации, а также перечень предполагаемых к реализации мероприятий;</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(абзац введен </w:t>
      </w:r>
      <w:hyperlink r:id="rId123">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20.02.2014 N 93-П)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пояснительная записка с обоснованием необходимости принятия правового акта;</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24">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spacing w:before="200"/>
        <w:ind w:firstLine="540"/>
        <w:jc w:val="both"/>
        <w:rPr>
          <w:rFonts w:ascii="PT Astra Serif" w:hAnsi="PT Astra Serif"/>
          <w:sz w:val="28"/>
          <w:szCs w:val="28"/>
        </w:rPr>
      </w:pPr>
      <w:hyperlink w:anchor="P6402">
        <w:r w:rsidRPr="00166E8C">
          <w:rPr>
            <w:rFonts w:ascii="PT Astra Serif" w:hAnsi="PT Astra Serif"/>
            <w:sz w:val="28"/>
            <w:szCs w:val="28"/>
          </w:rPr>
          <w:t>сведения</w:t>
        </w:r>
      </w:hyperlink>
      <w:r w:rsidRPr="00166E8C">
        <w:rPr>
          <w:rFonts w:ascii="PT Astra Serif" w:hAnsi="PT Astra Serif"/>
          <w:sz w:val="28"/>
          <w:szCs w:val="28"/>
        </w:rPr>
        <w:t xml:space="preserve"> о методиках расчета показателей, не включенных в Федеральный план статистических работ, согласно приложению N 22 к настоящему Положению.</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(абзац введен </w:t>
      </w:r>
      <w:hyperlink r:id="rId125">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20.11.2019 N 807-П)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Части вторая, третья утратили силу с 17 ноября 2017 года. - </w:t>
      </w:r>
      <w:hyperlink r:id="rId126">
        <w:r w:rsidRPr="00166E8C">
          <w:rPr>
            <w:rFonts w:ascii="PT Astra Serif" w:hAnsi="PT Astra Serif"/>
            <w:sz w:val="28"/>
            <w:szCs w:val="28"/>
          </w:rPr>
          <w:t>Постановление</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lastRenderedPageBreak/>
        <w:t>Документы и материалы, указанные в настоящем пункте, не входят в состав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четвертая введена </w:t>
      </w:r>
      <w:hyperlink r:id="rId127">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20.02.2014 N 93-П)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23. Министерство экономического развития области оценивает проект государственной программы по следующим направлениям:</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28">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соответствие целей и задач государственной программы приоритетам социально-экономического развития области, определенным документами стратегического планирования Российской Федерации и области, правовыми актами Президента Российской Федерации, правовыми актами Правительства Российской Федерации и правовыми актами Правительства области;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соответствие мероприятий государственной программы заявленным целям и задачам;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наличие целевых показателей государственной программы и соответствие их заявленным целям и задачам, а также показателям, определенным документами стратегического планирования Российской Федерации и области, правовыми актами Президента Российской Федерации, правовыми актами Правительства Российской Федерации и правовыми актами Правительства области;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наличие источников получения информации о количественных значениях целевых показателей государственной программы (статистической отчетности, ведомственной отчетности, опросов, расчетов и др.);</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 xml:space="preserve">целесообразность осуществления бюджетных инвестиций за счет средств областного бюджета в объекты капитального строительства, включенные в проект государственной программы, с учетом их оценки на предмет эффективности использования средств областного бюджета, направляемых на капитальные вложения, проводимой в соответствии с </w:t>
      </w:r>
      <w:hyperlink r:id="rId129">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16 ноября 2009 г. N 572-П "О порядке проведения проверки инвестиционных проектов на предмет эффективности использования средств областного</w:t>
      </w:r>
      <w:proofErr w:type="gramEnd"/>
      <w:r w:rsidRPr="00166E8C">
        <w:rPr>
          <w:rFonts w:ascii="PT Astra Serif" w:hAnsi="PT Astra Serif"/>
          <w:sz w:val="28"/>
          <w:szCs w:val="28"/>
        </w:rPr>
        <w:t xml:space="preserve"> бюджета, </w:t>
      </w:r>
      <w:proofErr w:type="gramStart"/>
      <w:r w:rsidRPr="00166E8C">
        <w:rPr>
          <w:rFonts w:ascii="PT Astra Serif" w:hAnsi="PT Astra Serif"/>
          <w:sz w:val="28"/>
          <w:szCs w:val="28"/>
        </w:rPr>
        <w:t>направляемых</w:t>
      </w:r>
      <w:proofErr w:type="gramEnd"/>
      <w:r w:rsidRPr="00166E8C">
        <w:rPr>
          <w:rFonts w:ascii="PT Astra Serif" w:hAnsi="PT Astra Serif"/>
          <w:sz w:val="28"/>
          <w:szCs w:val="28"/>
        </w:rPr>
        <w:t xml:space="preserve"> на капитальные вложения".</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24. Министерство финансов области оценивает проект государственной программы на предмет </w:t>
      </w:r>
      <w:proofErr w:type="gramStart"/>
      <w:r w:rsidRPr="00166E8C">
        <w:rPr>
          <w:rFonts w:ascii="PT Astra Serif" w:hAnsi="PT Astra Serif"/>
          <w:sz w:val="28"/>
          <w:szCs w:val="28"/>
        </w:rPr>
        <w:t>правильности проведения расчетов объемов финансового обеспечения</w:t>
      </w:r>
      <w:proofErr w:type="gramEnd"/>
      <w:r w:rsidRPr="00166E8C">
        <w:rPr>
          <w:rFonts w:ascii="PT Astra Serif" w:hAnsi="PT Astra Serif"/>
          <w:sz w:val="28"/>
          <w:szCs w:val="28"/>
        </w:rPr>
        <w:t xml:space="preserve"> по каждой подпрограмме государственной программы и в целом по государственной программе.</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25. Оценка проектов государственных программ и подготовка заключений по ним в случае наличия замечаний и предложений </w:t>
      </w:r>
      <w:r w:rsidRPr="00166E8C">
        <w:rPr>
          <w:rFonts w:ascii="PT Astra Serif" w:hAnsi="PT Astra Serif"/>
          <w:sz w:val="28"/>
          <w:szCs w:val="28"/>
        </w:rPr>
        <w:lastRenderedPageBreak/>
        <w:t>осуществляются министерством экономического развития области и министерством финансов области в срок не более 20 рабочих дней с даты их представления ответственным исполнителем.</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130">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26. </w:t>
      </w:r>
      <w:proofErr w:type="gramStart"/>
      <w:r w:rsidRPr="00166E8C">
        <w:rPr>
          <w:rFonts w:ascii="PT Astra Serif" w:hAnsi="PT Astra Serif"/>
          <w:sz w:val="28"/>
          <w:szCs w:val="28"/>
        </w:rPr>
        <w:t>В случае получения на проект государственной программы заключения министерства экономического развития области и (или) министерства финансов области ответственный исполнитель совместно с соисполнителями и участниками государственной программы (соисполнителями подпрограммы) в течение 5 рабочих дней обеспечивает доработку проекта государственной программы в соответствии с полученными замечаниями и предложениями до представления проекта правового акта на согласование в управление по взаимодействию с правоохранительными органами и</w:t>
      </w:r>
      <w:proofErr w:type="gramEnd"/>
      <w:r w:rsidRPr="00166E8C">
        <w:rPr>
          <w:rFonts w:ascii="PT Astra Serif" w:hAnsi="PT Astra Serif"/>
          <w:sz w:val="28"/>
          <w:szCs w:val="28"/>
        </w:rPr>
        <w:t xml:space="preserve"> противодействию коррупции Правительства области и </w:t>
      </w:r>
      <w:proofErr w:type="gramStart"/>
      <w:r w:rsidRPr="00166E8C">
        <w:rPr>
          <w:rFonts w:ascii="PT Astra Serif" w:hAnsi="PT Astra Serif"/>
          <w:sz w:val="28"/>
          <w:szCs w:val="28"/>
        </w:rPr>
        <w:t>правовое</w:t>
      </w:r>
      <w:proofErr w:type="gramEnd"/>
      <w:r w:rsidRPr="00166E8C">
        <w:rPr>
          <w:rFonts w:ascii="PT Astra Serif" w:hAnsi="PT Astra Serif"/>
          <w:sz w:val="28"/>
          <w:szCs w:val="28"/>
        </w:rPr>
        <w:t xml:space="preserve"> управление Правительства области. Одновременно ответственный исполнитель готовит отзыв с указанием учтенных замечаний. Доработанный проект государственной программы с отзывом на заключение ответственный исполнитель повторно направляет на согласование в министерство экономического развития области и (или) министерство финансов области.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постановлений Правительства Саратовской области от 20.02.2014 </w:t>
      </w:r>
      <w:hyperlink r:id="rId131">
        <w:r w:rsidRPr="00166E8C">
          <w:rPr>
            <w:rFonts w:ascii="PT Astra Serif" w:hAnsi="PT Astra Serif"/>
            <w:sz w:val="28"/>
            <w:szCs w:val="28"/>
          </w:rPr>
          <w:t>N 93-П</w:t>
        </w:r>
      </w:hyperlink>
      <w:r w:rsidRPr="00166E8C">
        <w:rPr>
          <w:rFonts w:ascii="PT Astra Serif" w:hAnsi="PT Astra Serif"/>
          <w:sz w:val="28"/>
          <w:szCs w:val="28"/>
        </w:rPr>
        <w:t xml:space="preserve">, от 16.09.2016 </w:t>
      </w:r>
      <w:hyperlink r:id="rId132">
        <w:r w:rsidRPr="00166E8C">
          <w:rPr>
            <w:rFonts w:ascii="PT Astra Serif" w:hAnsi="PT Astra Serif"/>
            <w:sz w:val="28"/>
            <w:szCs w:val="28"/>
          </w:rPr>
          <w:t>N 506-П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27. Утратил силу с 20 февраля 2014 года. - </w:t>
      </w:r>
      <w:hyperlink r:id="rId133">
        <w:r w:rsidRPr="00166E8C">
          <w:rPr>
            <w:rFonts w:ascii="PT Astra Serif" w:hAnsi="PT Astra Serif"/>
            <w:sz w:val="28"/>
            <w:szCs w:val="28"/>
          </w:rPr>
          <w:t>Постановление</w:t>
        </w:r>
      </w:hyperlink>
      <w:r w:rsidRPr="00166E8C">
        <w:rPr>
          <w:rFonts w:ascii="PT Astra Serif" w:hAnsi="PT Astra Serif"/>
          <w:sz w:val="28"/>
          <w:szCs w:val="28"/>
        </w:rPr>
        <w:t xml:space="preserve"> Правительства Саратовской области от 20.02.2014 N 93-П.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28. После согласования проекта правового акта министерством финансов области ответственный исполнитель в течение 2 рабочих дней направляет проект государственной программы на экспертизу в Счетную палату Саратовской области.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В случае получения заключения Счетной палаты Саратовской области на проект государственной программы ответственный исполнитель совместно с соисполнителями и участниками государственной программы (соисполнителями подпрограммы) в течение 3 рабочих дней </w:t>
      </w:r>
      <w:proofErr w:type="gramStart"/>
      <w:r w:rsidRPr="00166E8C">
        <w:rPr>
          <w:rFonts w:ascii="PT Astra Serif" w:hAnsi="PT Astra Serif"/>
          <w:sz w:val="28"/>
          <w:szCs w:val="28"/>
        </w:rPr>
        <w:t>с даты получения</w:t>
      </w:r>
      <w:proofErr w:type="gramEnd"/>
      <w:r w:rsidRPr="00166E8C">
        <w:rPr>
          <w:rFonts w:ascii="PT Astra Serif" w:hAnsi="PT Astra Serif"/>
          <w:sz w:val="28"/>
          <w:szCs w:val="28"/>
        </w:rPr>
        <w:t xml:space="preserve"> заключения дорабатывает проект с учетом полученного заключения и подготавливает отзыв. Подготовленный отзыв ответственный исполнитель представляет в Счетную палату Саратовской области. Копию заключения Счетной палаты Саратовской области и отзыв на заключение ответственный исполнитель представляет в министерство экономического развития области, министерство финансов области и правовое управление Правительства области.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134">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В случае внесения изменений в проект государственной программы на </w:t>
      </w:r>
      <w:r w:rsidRPr="00166E8C">
        <w:rPr>
          <w:rFonts w:ascii="PT Astra Serif" w:hAnsi="PT Astra Serif"/>
          <w:sz w:val="28"/>
          <w:szCs w:val="28"/>
        </w:rPr>
        <w:lastRenderedPageBreak/>
        <w:t>этапе ее согласования в правовом управлении Правительства области в части изменения ее финансовых показателей уточненный проект государственной программы повторно согласовывается с министерством финансов области. Срок рассмотрения проекта государственной программы при повторном согласовании не более 3 рабочих дней со дня его получения министерством финансов области.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28 в ред. </w:t>
      </w:r>
      <w:hyperlink r:id="rId135">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20.02.2014 N 93-П)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2"/>
        <w:rPr>
          <w:rFonts w:ascii="PT Astra Serif" w:hAnsi="PT Astra Serif"/>
          <w:sz w:val="28"/>
          <w:szCs w:val="28"/>
        </w:rPr>
      </w:pPr>
      <w:r w:rsidRPr="00166E8C">
        <w:rPr>
          <w:rFonts w:ascii="PT Astra Serif" w:hAnsi="PT Astra Serif"/>
          <w:sz w:val="28"/>
          <w:szCs w:val="28"/>
        </w:rPr>
        <w:t>III.I. Порядок внесения изменений</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в государственную программу</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(введен </w:t>
      </w:r>
      <w:hyperlink r:id="rId136">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 23.06.2014 N 355-П)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28.1. Ответственный исполнитель самостоятельно или на основании предложений, поступивших от соисполнителей, участников государственной программы (соисполнителей подпрограммы), может внести на согласование в установленном порядке проект нормативного правового акта области о внесении изменений в государственную программу с учетом результатов хода ее реализации. Обеспечение согласования проекта нормативного правового акта области о внесении изменений в государственную программу осуществляет ответственный исполнитель.</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К проекту нормативного правового акта области должны быть приложены: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пояснительная записка с обоснованием необходимости внесения изменений в государственную программу;</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финансово-экономическое обоснование расходов, включающее расчеты изменения объемов финансового обеспечения государственной программы за счет средств областного бюджета в соответствующем периоде и их влияние на изменение целевых показателей государственной программы, а также в случае увеличения обязательств области - указание источников их финансового обеспечения;</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 xml:space="preserve">положительное заключение министерства экономического развития области об эффективности инвестиционного проекта, полученное в соответствии с </w:t>
      </w:r>
      <w:hyperlink r:id="rId137">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16 ноября 2009 г. N 572-П "О порядке проведения проверки инвестиционных проектов на предмет эффективности использования средств областного бюджета, направляемых на капитальные вложения" (в случае если в проекте нормативного правового акта области о внесении изменений в государственную программу предусматривается наличие инвестиционного</w:t>
      </w:r>
      <w:proofErr w:type="gramEnd"/>
      <w:r w:rsidRPr="00166E8C">
        <w:rPr>
          <w:rFonts w:ascii="PT Astra Serif" w:hAnsi="PT Astra Serif"/>
          <w:sz w:val="28"/>
          <w:szCs w:val="28"/>
        </w:rPr>
        <w:t xml:space="preserve"> проекта, предусматривающего строительство, реконструкцию, техническое перевооружение объектов капитального строительства, финансируемых </w:t>
      </w:r>
      <w:r w:rsidRPr="00166E8C">
        <w:rPr>
          <w:rFonts w:ascii="PT Astra Serif" w:hAnsi="PT Astra Serif"/>
          <w:sz w:val="28"/>
          <w:szCs w:val="28"/>
        </w:rPr>
        <w:lastRenderedPageBreak/>
        <w:t>полностью или частично за счет средств областного бюджета).</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38">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 подготовке проекта нормативного правового акта области о внесении изменений в государственную программу необходимо учитывать взаимосвязь финансовой обеспеченности структурных элементов подпрограммы государственной программы с перечнем целевых показателей, характеризующих уровень достижения целей государственной программы и ее результативность.</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3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28.2. Проект нормативного правового акта области о внесении изменений в государственную программу до его представления на согласование в установленном порядке в министерство экономического развития области подлежит обязательному согласованию с соисполнителями и участниками государственной программы из числа исполнительных органов области, </w:t>
      </w:r>
      <w:proofErr w:type="gramStart"/>
      <w:r w:rsidRPr="00166E8C">
        <w:rPr>
          <w:rFonts w:ascii="PT Astra Serif" w:hAnsi="PT Astra Serif"/>
          <w:sz w:val="28"/>
          <w:szCs w:val="28"/>
        </w:rPr>
        <w:t>вопросы</w:t>
      </w:r>
      <w:proofErr w:type="gramEnd"/>
      <w:r w:rsidRPr="00166E8C">
        <w:rPr>
          <w:rFonts w:ascii="PT Astra Serif" w:hAnsi="PT Astra Serif"/>
          <w:sz w:val="28"/>
          <w:szCs w:val="28"/>
        </w:rPr>
        <w:t xml:space="preserve"> деятельности которых затрагивает проект нормативного правового акта области о внесении изменений в государственную программу, а также с юридическими лицами, принимающими участие в реализации мероприятий государственных программ.</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28.2 в ред. </w:t>
      </w:r>
      <w:hyperlink r:id="rId140">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12.08.2022 N 730-П)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28.3. В случае необходимости внесения изменений в государственную программу на этапе согласования в установленном порядке проекта нормативного правового акта области о внесении изменений в государственную программу (на любом этапе согласования до момента его подписания) ответственный исполнитель государственной программы готовит единый проект со всеми изменениями в государственную программу.</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28.4. Срок согласования проектов нормативных правовых актов области о внесении изменений в государственные программы для министерства экономического развития области и министерства финансов области не должен превышать 7 рабочих дней.</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141">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28.5. </w:t>
      </w:r>
      <w:proofErr w:type="gramStart"/>
      <w:r w:rsidRPr="00166E8C">
        <w:rPr>
          <w:rFonts w:ascii="PT Astra Serif" w:hAnsi="PT Astra Serif"/>
          <w:sz w:val="28"/>
          <w:szCs w:val="28"/>
        </w:rPr>
        <w:t xml:space="preserve">В случае получения на проект нормативного правового акта области о внесении изменений в государственную программу заключения министерства экономического развития области и (или) министерства финансов области ответственный исполнитель совместно с соисполнителями и участниками государственной программы (соисполнителями подпрограммы) в течение 2 рабочих дней обеспечивает доработку проекта нормативного правового акта области о внесении изменений в </w:t>
      </w:r>
      <w:r w:rsidRPr="00166E8C">
        <w:rPr>
          <w:rFonts w:ascii="PT Astra Serif" w:hAnsi="PT Astra Serif"/>
          <w:sz w:val="28"/>
          <w:szCs w:val="28"/>
        </w:rPr>
        <w:lastRenderedPageBreak/>
        <w:t>государственную программу в соответствии с полученными замечаниями и</w:t>
      </w:r>
      <w:proofErr w:type="gramEnd"/>
      <w:r w:rsidRPr="00166E8C">
        <w:rPr>
          <w:rFonts w:ascii="PT Astra Serif" w:hAnsi="PT Astra Serif"/>
          <w:sz w:val="28"/>
          <w:szCs w:val="28"/>
        </w:rPr>
        <w:t xml:space="preserve"> предложениями до представления указанного проекта нормативного правового акта на согласование в министерство внутренней политики и общественных отношений области, управление по взаимодействию с правоохранительными органами и противодействию коррупции Правительства области и правовое управление Правительства области. Одновременно ответственный исполнитель готовит отзыв с указанием учтенных замечаний. Копию подготовленного отзыва ответственный исполнитель направляет в министерство экономического развития области, министерство финансов области.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постановлений Правительства Саратовской области от 16.09.2016 </w:t>
      </w:r>
      <w:hyperlink r:id="rId142">
        <w:r w:rsidRPr="00166E8C">
          <w:rPr>
            <w:rFonts w:ascii="PT Astra Serif" w:hAnsi="PT Astra Serif"/>
            <w:sz w:val="28"/>
            <w:szCs w:val="28"/>
          </w:rPr>
          <w:t>N 506-П</w:t>
        </w:r>
      </w:hyperlink>
      <w:r w:rsidRPr="00166E8C">
        <w:rPr>
          <w:rFonts w:ascii="PT Astra Serif" w:hAnsi="PT Astra Serif"/>
          <w:sz w:val="28"/>
          <w:szCs w:val="28"/>
        </w:rPr>
        <w:t xml:space="preserve">, от 05.03.2019 </w:t>
      </w:r>
      <w:hyperlink r:id="rId143">
        <w:r w:rsidRPr="00166E8C">
          <w:rPr>
            <w:rFonts w:ascii="PT Astra Serif" w:hAnsi="PT Astra Serif"/>
            <w:sz w:val="28"/>
            <w:szCs w:val="28"/>
          </w:rPr>
          <w:t>N 137-П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28.6. После согласования проекта нормативного правового акта области о внесении изменений в государственную программу министерством финансов области ответственный исполнитель в течение 2 рабочих дней направляет проект нормативного правового акта области о внесении изменений в государственную программу на экспертизу в Счетную палату Саратовской области.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В случае получения заключения Счетной палаты Саратовской области на проект нормативного правового акта области о внесении изменений в государственную программу ответственный исполнитель совместно с соисполнителями и участниками государственной программы (соисполнителями подпрограммы) в течение 3 рабочих дней </w:t>
      </w:r>
      <w:proofErr w:type="gramStart"/>
      <w:r w:rsidRPr="00166E8C">
        <w:rPr>
          <w:rFonts w:ascii="PT Astra Serif" w:hAnsi="PT Astra Serif"/>
          <w:sz w:val="28"/>
          <w:szCs w:val="28"/>
        </w:rPr>
        <w:t>с даты получения</w:t>
      </w:r>
      <w:proofErr w:type="gramEnd"/>
      <w:r w:rsidRPr="00166E8C">
        <w:rPr>
          <w:rFonts w:ascii="PT Astra Serif" w:hAnsi="PT Astra Serif"/>
          <w:sz w:val="28"/>
          <w:szCs w:val="28"/>
        </w:rPr>
        <w:t xml:space="preserve"> заключения дорабатывает проект с учетом полученного заключения и подготавливает отзыв.</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Подготовленный отзыв ответственный исполнитель представляет в Счетную палату Саратовской области. Копию заключения Счетной палаты Саратовской области и отзыв на заключение ответственный исполнитель представляет в министерство экономического развития области, министерство финансов области и правовое управление Правительства области.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144">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 изменении финансовых показателей государственной программы доработанный проект нормативного правового акта области о внесении изменений в государственную программу повторно согласовывается с министерством финансов области. Срок рассмотрения проекта нормативного правового акта области о внесении изменений в государственную программу при повторном согласовании составляет не более 2 рабочих дней со дня его получения министерством финансов области.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Копия доработанного проекта нормативного правового акта области о внесении изменений в государственную программу после повторного </w:t>
      </w:r>
      <w:r w:rsidRPr="00166E8C">
        <w:rPr>
          <w:rFonts w:ascii="PT Astra Serif" w:hAnsi="PT Astra Serif"/>
          <w:sz w:val="28"/>
          <w:szCs w:val="28"/>
        </w:rPr>
        <w:lastRenderedPageBreak/>
        <w:t>согласования с министерством финансов области направляется ответственным исполнителем в министерство экономического развития области.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145">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28.7. В случае внесения изменений в проект нормативного правового акта области о внесении изменений в государственную программу на этапе его согласования в правовом управлении Правительства области в части изменения ее финансовых показателей уточненный проект нормативного правового акта области о внесении изменений в государственную программу повторно согласовывается с министерством финансов области. Срок рассмотрения проекта нормативного правового акта области о внесении изменений в государственную программу при повторном согласовании составляет не более 2 рабочих дней со дня его получения министерством финансов области.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Копия проекта нормативного правового акта области о внесении изменений в государственную программу после повторного согласования с министерством финансов области направляется ответственным исполнителем в министерство экономического развития области.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146">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28.8. Подготовка проекта нормативного правового акта области о внесении изменений в государственную программу, содержащего изменения параметров ведомственной целевой программы, осуществляется после внесения в установленном порядке изменений в ведомственную целевую программу.</w:t>
      </w:r>
    </w:p>
    <w:p w:rsidR="00166E8C" w:rsidRPr="00166E8C" w:rsidRDefault="00166E8C">
      <w:pPr>
        <w:pStyle w:val="ConsPlusNormal"/>
        <w:spacing w:before="200"/>
        <w:ind w:firstLine="540"/>
        <w:jc w:val="both"/>
        <w:rPr>
          <w:rFonts w:ascii="PT Astra Serif" w:hAnsi="PT Astra Serif"/>
          <w:sz w:val="28"/>
          <w:szCs w:val="28"/>
        </w:rPr>
      </w:pPr>
      <w:bookmarkStart w:id="9" w:name="P228"/>
      <w:bookmarkEnd w:id="9"/>
      <w:r w:rsidRPr="00166E8C">
        <w:rPr>
          <w:rFonts w:ascii="PT Astra Serif" w:hAnsi="PT Astra Serif"/>
          <w:sz w:val="28"/>
          <w:szCs w:val="28"/>
        </w:rPr>
        <w:t xml:space="preserve">28.9. </w:t>
      </w:r>
      <w:proofErr w:type="gramStart"/>
      <w:r w:rsidRPr="00166E8C">
        <w:rPr>
          <w:rFonts w:ascii="PT Astra Serif" w:hAnsi="PT Astra Serif"/>
          <w:sz w:val="28"/>
          <w:szCs w:val="28"/>
        </w:rPr>
        <w:t xml:space="preserve">Ответственный исполнитель в соответствии с </w:t>
      </w:r>
      <w:hyperlink r:id="rId147">
        <w:r w:rsidRPr="00166E8C">
          <w:rPr>
            <w:rFonts w:ascii="PT Astra Serif" w:hAnsi="PT Astra Serif"/>
            <w:sz w:val="28"/>
            <w:szCs w:val="28"/>
          </w:rPr>
          <w:t>пунктом 12</w:t>
        </w:r>
      </w:hyperlink>
      <w:r w:rsidRPr="00166E8C">
        <w:rPr>
          <w:rFonts w:ascii="PT Astra Serif" w:hAnsi="PT Astra Serif"/>
          <w:sz w:val="28"/>
          <w:szCs w:val="28"/>
        </w:rPr>
        <w:t xml:space="preserve"> Правил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утвержденных постановлением Правительства Российской Федерации от 25 июня 2015 г. N 631, в течение 10 календарных дней со дня утверждения Правительством области изменений в государственную программу направляет в Министерство экономического развития Российской Федерации соответствующее уведомление.</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28.9 </w:t>
      </w:r>
      <w:proofErr w:type="gramStart"/>
      <w:r w:rsidRPr="00166E8C">
        <w:rPr>
          <w:rFonts w:ascii="PT Astra Serif" w:hAnsi="PT Astra Serif"/>
          <w:sz w:val="28"/>
          <w:szCs w:val="28"/>
        </w:rPr>
        <w:t>введен</w:t>
      </w:r>
      <w:proofErr w:type="gramEnd"/>
      <w:r w:rsidRPr="00166E8C">
        <w:rPr>
          <w:rFonts w:ascii="PT Astra Serif" w:hAnsi="PT Astra Serif"/>
          <w:sz w:val="28"/>
          <w:szCs w:val="28"/>
        </w:rPr>
        <w:t xml:space="preserve"> </w:t>
      </w:r>
      <w:hyperlink r:id="rId148">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1"/>
        <w:rPr>
          <w:rFonts w:ascii="PT Astra Serif" w:hAnsi="PT Astra Serif"/>
          <w:sz w:val="28"/>
          <w:szCs w:val="28"/>
        </w:rPr>
      </w:pPr>
      <w:r w:rsidRPr="00166E8C">
        <w:rPr>
          <w:rFonts w:ascii="PT Astra Serif" w:hAnsi="PT Astra Serif"/>
          <w:sz w:val="28"/>
          <w:szCs w:val="28"/>
        </w:rPr>
        <w:t>IV. Требования к содержанию государственных программ</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29. Формирование государственных программ осуществляется исходя из целей и задач социально-экономического развития Саратовской области, отраженных в документах стратегического планирования области.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lastRenderedPageBreak/>
        <w:t>30. Государственная программа содержит:</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1) </w:t>
      </w:r>
      <w:hyperlink w:anchor="P509">
        <w:r w:rsidRPr="00166E8C">
          <w:rPr>
            <w:rFonts w:ascii="PT Astra Serif" w:hAnsi="PT Astra Serif"/>
            <w:sz w:val="28"/>
            <w:szCs w:val="28"/>
          </w:rPr>
          <w:t>паспорт</w:t>
        </w:r>
      </w:hyperlink>
      <w:r w:rsidRPr="00166E8C">
        <w:rPr>
          <w:rFonts w:ascii="PT Astra Serif" w:hAnsi="PT Astra Serif"/>
          <w:sz w:val="28"/>
          <w:szCs w:val="28"/>
        </w:rPr>
        <w:t xml:space="preserve"> государственной программы по форме согласно приложению N 2 к настоящему Порядку;</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 основные разделы: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а) характеристика сферы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Данный раздел должен содержать анализ состояния сферы реализации (отрасли) государственной программы, включая выявление основных проблем, пути их решения, а также прогноз развития сферы с учетом реализации государственной программы, а также анализ социальных, финансово-экономических и прочих рисков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б) цели и задачи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Цель должна обладать следующими свойствами: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специфичность (цель должна соответствовать сфере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конкретность (не допускаются размытые (нечеткие) формулировки, допускающие произвольное или неоднозначное толкование);</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измеримость (достижение цели можно проверить);</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достижимость (цель должна быть достижима за период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релевантность (соответствие формулировки цели ожидаемым результатам реализации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4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21.02.2022 N 108-П)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Формулировка цели должна быть краткой и ясной и не должна содержать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Достижение цели обеспечивается за счет решения задач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Задача государственной программы определяет результат выполнения совокупности взаимосвязанных мероприятий или осуществления государственных функций, направленных на достижение цели (целей)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Сформулированные задачи должны быть необходимы и достаточны для </w:t>
      </w:r>
      <w:r w:rsidRPr="00166E8C">
        <w:rPr>
          <w:rFonts w:ascii="PT Astra Serif" w:hAnsi="PT Astra Serif"/>
          <w:sz w:val="28"/>
          <w:szCs w:val="28"/>
        </w:rPr>
        <w:lastRenderedPageBreak/>
        <w:t>достижения соответствующей цели.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 постановке целей и задач необходимо обеспечить возможность проверки и подтверждения их достижения или решения. Для этого необходимо сформировать целевые показатели, характеризующие достижение целей и решение задач;</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целевые показатели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hyperlink w:anchor="P557">
        <w:r w:rsidRPr="00166E8C">
          <w:rPr>
            <w:rFonts w:ascii="PT Astra Serif" w:hAnsi="PT Astra Serif"/>
            <w:sz w:val="28"/>
            <w:szCs w:val="28"/>
          </w:rPr>
          <w:t>Сведения</w:t>
        </w:r>
      </w:hyperlink>
      <w:r w:rsidRPr="00166E8C">
        <w:rPr>
          <w:rFonts w:ascii="PT Astra Serif" w:hAnsi="PT Astra Serif"/>
          <w:sz w:val="28"/>
          <w:szCs w:val="28"/>
        </w:rPr>
        <w:t xml:space="preserve"> о целевых показателях государственной программы формируются по форме согласно приложению N 3 к настоящему Порядку. В случае если хотя бы один целевой показатель разрабатываемой государственной программы предусмотрен для оценки эффективности реализации какой-либо действующей государственной программы, </w:t>
      </w:r>
      <w:hyperlink w:anchor="P880">
        <w:r w:rsidRPr="00166E8C">
          <w:rPr>
            <w:rFonts w:ascii="PT Astra Serif" w:hAnsi="PT Astra Serif"/>
            <w:sz w:val="28"/>
            <w:szCs w:val="28"/>
          </w:rPr>
          <w:t>сведения</w:t>
        </w:r>
      </w:hyperlink>
      <w:r w:rsidRPr="00166E8C">
        <w:rPr>
          <w:rFonts w:ascii="PT Astra Serif" w:hAnsi="PT Astra Serif"/>
          <w:sz w:val="28"/>
          <w:szCs w:val="28"/>
        </w:rPr>
        <w:t xml:space="preserve"> о целевых показателях такой государственной программы формируются по форме согласно приложению N 3.1 к настоящему Порядку.</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ч</w:t>
      </w:r>
      <w:proofErr w:type="gramEnd"/>
      <w:r w:rsidRPr="00166E8C">
        <w:rPr>
          <w:rFonts w:ascii="PT Astra Serif" w:hAnsi="PT Astra Serif"/>
          <w:sz w:val="28"/>
          <w:szCs w:val="28"/>
        </w:rPr>
        <w:t xml:space="preserve">асть вторая в ред. </w:t>
      </w:r>
      <w:hyperlink r:id="rId150">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11.02.2015 N 49-П)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Целевые показатели государственной программы должны количественно характеризовать ход ее реализации, решение основных задач и достижение целей государственной программы, а также:</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отражать специфику развития конкретной области, проблем и основных задач, на решение которых направлена реализация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иметь количественное значение по годам;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непосредственно зависеть от решения основных задач и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отражать основные параметры государственного задания в части качества и (или) объема предоставляемых государственных услуг (выполнения работ) раздельно по каждой государственной услуге (выполненной работе);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(абзац введен </w:t>
      </w:r>
      <w:hyperlink r:id="rId151">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20.02.2014 N 93-П)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учитывать объемы соответствующих источников финансирования структурных элементов, в рамках которых осуществляется их достижение;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(абзац введен </w:t>
      </w:r>
      <w:hyperlink r:id="rId152">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21.02.2022 N 108-П)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отвечать требованиям: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адекватности (показатель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 подпрограммы, </w:t>
      </w:r>
      <w:r w:rsidRPr="00166E8C">
        <w:rPr>
          <w:rFonts w:ascii="PT Astra Serif" w:hAnsi="PT Astra Serif"/>
          <w:sz w:val="28"/>
          <w:szCs w:val="28"/>
        </w:rPr>
        <w:lastRenderedPageBreak/>
        <w:t>при этом из формулировки показателя не должна быть очевидна желаемая тенденция изменения его значений, отражающая достижение соответствующей цели (решение задачи));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53">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21.02.2022 N 108-П)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точности (погрешности измерения не должны приводить к искаженному представлению о результатах реализации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объективности (не допускается использование показателей, улучшение отчетных значений которых возможно при ухудшении реального положения дел; используемые показатели должны в наименьшей степени создавать стимулы для исполнителей подпрограммы, подведомственных им организаций к искажению результатов реализации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достоверности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однозначности (определение показателя должно обеспечивать одинаковое понимание существа измеряемой </w:t>
      </w:r>
      <w:proofErr w:type="gramStart"/>
      <w:r w:rsidRPr="00166E8C">
        <w:rPr>
          <w:rFonts w:ascii="PT Astra Serif" w:hAnsi="PT Astra Serif"/>
          <w:sz w:val="28"/>
          <w:szCs w:val="28"/>
        </w:rPr>
        <w:t>характеристики</w:t>
      </w:r>
      <w:proofErr w:type="gramEnd"/>
      <w:r w:rsidRPr="00166E8C">
        <w:rPr>
          <w:rFonts w:ascii="PT Astra Serif" w:hAnsi="PT Astra Serif"/>
          <w:sz w:val="28"/>
          <w:szCs w:val="28"/>
        </w:rPr>
        <w:t xml:space="preserve"> как специалистами, так и конечными потребителями услуг, включая индивидуальных потребителей, для чего следует избегать излишне сложных показателей и показателей, не имеющих четкого, общепринятого определения и единиц измерения);</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своевременности и регулярности (включаются те целевые показатели, отчетные данные по которым поступают со строго определенной периодичностью и с незначительным временным лагом между моментом формирования официальных сведений и использованием в целях проведения мониторинга).</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Целевые показатели подпрограмм должны быть взаимосвязаны с целевыми показателями, характеризующими достижение целей и решение задач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Показатели государственной программы могут включать (при наличии):</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 xml:space="preserve">показатели, определенные Указами Президента Российской Федерации от 7 мая 2012 года </w:t>
      </w:r>
      <w:hyperlink r:id="rId154">
        <w:r w:rsidRPr="00166E8C">
          <w:rPr>
            <w:rFonts w:ascii="PT Astra Serif" w:hAnsi="PT Astra Serif"/>
            <w:sz w:val="28"/>
            <w:szCs w:val="28"/>
          </w:rPr>
          <w:t>N 596</w:t>
        </w:r>
      </w:hyperlink>
      <w:r w:rsidRPr="00166E8C">
        <w:rPr>
          <w:rFonts w:ascii="PT Astra Serif" w:hAnsi="PT Astra Serif"/>
          <w:sz w:val="28"/>
          <w:szCs w:val="28"/>
        </w:rPr>
        <w:t xml:space="preserve"> "О долгосрочной государственной экономической политике", от 7 мая 2012 года </w:t>
      </w:r>
      <w:hyperlink r:id="rId155">
        <w:r w:rsidRPr="00166E8C">
          <w:rPr>
            <w:rFonts w:ascii="PT Astra Serif" w:hAnsi="PT Astra Serif"/>
            <w:sz w:val="28"/>
            <w:szCs w:val="28"/>
          </w:rPr>
          <w:t>N 597</w:t>
        </w:r>
      </w:hyperlink>
      <w:r w:rsidRPr="00166E8C">
        <w:rPr>
          <w:rFonts w:ascii="PT Astra Serif" w:hAnsi="PT Astra Serif"/>
          <w:sz w:val="28"/>
          <w:szCs w:val="28"/>
        </w:rPr>
        <w:t xml:space="preserve"> "О мероприятиях по реализации государственной социальной политики", от 7 мая 2012 года </w:t>
      </w:r>
      <w:hyperlink r:id="rId156">
        <w:r w:rsidRPr="00166E8C">
          <w:rPr>
            <w:rFonts w:ascii="PT Astra Serif" w:hAnsi="PT Astra Serif"/>
            <w:sz w:val="28"/>
            <w:szCs w:val="28"/>
          </w:rPr>
          <w:t>N 598</w:t>
        </w:r>
      </w:hyperlink>
      <w:r w:rsidRPr="00166E8C">
        <w:rPr>
          <w:rFonts w:ascii="PT Astra Serif" w:hAnsi="PT Astra Serif"/>
          <w:sz w:val="28"/>
          <w:szCs w:val="28"/>
        </w:rPr>
        <w:t xml:space="preserve"> "О совершенствовании государственной политики в сфере здравоохранения", от 7 мая 2012 года </w:t>
      </w:r>
      <w:hyperlink r:id="rId157">
        <w:r w:rsidRPr="00166E8C">
          <w:rPr>
            <w:rFonts w:ascii="PT Astra Serif" w:hAnsi="PT Astra Serif"/>
            <w:sz w:val="28"/>
            <w:szCs w:val="28"/>
          </w:rPr>
          <w:t>N 599</w:t>
        </w:r>
      </w:hyperlink>
      <w:r w:rsidRPr="00166E8C">
        <w:rPr>
          <w:rFonts w:ascii="PT Astra Serif" w:hAnsi="PT Astra Serif"/>
          <w:sz w:val="28"/>
          <w:szCs w:val="28"/>
        </w:rPr>
        <w:t xml:space="preserve"> "О мерах по реализации государственной политики в</w:t>
      </w:r>
      <w:proofErr w:type="gramEnd"/>
      <w:r w:rsidRPr="00166E8C">
        <w:rPr>
          <w:rFonts w:ascii="PT Astra Serif" w:hAnsi="PT Astra Serif"/>
          <w:sz w:val="28"/>
          <w:szCs w:val="28"/>
        </w:rPr>
        <w:t xml:space="preserve"> </w:t>
      </w:r>
      <w:proofErr w:type="gramStart"/>
      <w:r w:rsidRPr="00166E8C">
        <w:rPr>
          <w:rFonts w:ascii="PT Astra Serif" w:hAnsi="PT Astra Serif"/>
          <w:sz w:val="28"/>
          <w:szCs w:val="28"/>
        </w:rPr>
        <w:t xml:space="preserve">области образования и науки", от 7 мая 2012 года </w:t>
      </w:r>
      <w:hyperlink r:id="rId158">
        <w:r w:rsidRPr="00166E8C">
          <w:rPr>
            <w:rFonts w:ascii="PT Astra Serif" w:hAnsi="PT Astra Serif"/>
            <w:sz w:val="28"/>
            <w:szCs w:val="28"/>
          </w:rPr>
          <w:t>N 600</w:t>
        </w:r>
      </w:hyperlink>
      <w:r w:rsidRPr="00166E8C">
        <w:rPr>
          <w:rFonts w:ascii="PT Astra Serif" w:hAnsi="PT Astra Serif"/>
          <w:sz w:val="28"/>
          <w:szCs w:val="28"/>
        </w:rPr>
        <w:t xml:space="preserve"> "О мерах по обеспечению граждан Российской Федерации доступным и комфортным жильем и повышению качества жилищно-коммунальных услуг", от 7 мая 2012 года </w:t>
      </w:r>
      <w:hyperlink r:id="rId159">
        <w:r w:rsidRPr="00166E8C">
          <w:rPr>
            <w:rFonts w:ascii="PT Astra Serif" w:hAnsi="PT Astra Serif"/>
            <w:sz w:val="28"/>
            <w:szCs w:val="28"/>
          </w:rPr>
          <w:t>N 601</w:t>
        </w:r>
      </w:hyperlink>
      <w:r w:rsidRPr="00166E8C">
        <w:rPr>
          <w:rFonts w:ascii="PT Astra Serif" w:hAnsi="PT Astra Serif"/>
          <w:sz w:val="28"/>
          <w:szCs w:val="28"/>
        </w:rPr>
        <w:t xml:space="preserve"> "Об основных направлениях совершенствования системы </w:t>
      </w:r>
      <w:r w:rsidRPr="00166E8C">
        <w:rPr>
          <w:rFonts w:ascii="PT Astra Serif" w:hAnsi="PT Astra Serif"/>
          <w:sz w:val="28"/>
          <w:szCs w:val="28"/>
        </w:rPr>
        <w:lastRenderedPageBreak/>
        <w:t xml:space="preserve">государственного управления", от 7 мая 2012 года </w:t>
      </w:r>
      <w:hyperlink r:id="rId160">
        <w:r w:rsidRPr="00166E8C">
          <w:rPr>
            <w:rFonts w:ascii="PT Astra Serif" w:hAnsi="PT Astra Serif"/>
            <w:sz w:val="28"/>
            <w:szCs w:val="28"/>
          </w:rPr>
          <w:t>N 602</w:t>
        </w:r>
      </w:hyperlink>
      <w:r w:rsidRPr="00166E8C">
        <w:rPr>
          <w:rFonts w:ascii="PT Astra Serif" w:hAnsi="PT Astra Serif"/>
          <w:sz w:val="28"/>
          <w:szCs w:val="28"/>
        </w:rPr>
        <w:t xml:space="preserve"> "Об обеспечении межнационального согласия", от 7 мая 2012 года </w:t>
      </w:r>
      <w:hyperlink r:id="rId161">
        <w:r w:rsidRPr="00166E8C">
          <w:rPr>
            <w:rFonts w:ascii="PT Astra Serif" w:hAnsi="PT Astra Serif"/>
            <w:sz w:val="28"/>
            <w:szCs w:val="28"/>
          </w:rPr>
          <w:t>N 606</w:t>
        </w:r>
      </w:hyperlink>
      <w:r w:rsidRPr="00166E8C">
        <w:rPr>
          <w:rFonts w:ascii="PT Astra Serif" w:hAnsi="PT Astra Serif"/>
          <w:sz w:val="28"/>
          <w:szCs w:val="28"/>
        </w:rPr>
        <w:t xml:space="preserve"> "О</w:t>
      </w:r>
      <w:proofErr w:type="gramEnd"/>
      <w:r w:rsidRPr="00166E8C">
        <w:rPr>
          <w:rFonts w:ascii="PT Astra Serif" w:hAnsi="PT Astra Serif"/>
          <w:sz w:val="28"/>
          <w:szCs w:val="28"/>
        </w:rPr>
        <w:t xml:space="preserve"> </w:t>
      </w:r>
      <w:proofErr w:type="gramStart"/>
      <w:r w:rsidRPr="00166E8C">
        <w:rPr>
          <w:rFonts w:ascii="PT Astra Serif" w:hAnsi="PT Astra Serif"/>
          <w:sz w:val="28"/>
          <w:szCs w:val="28"/>
        </w:rPr>
        <w:t xml:space="preserve">мерах по реализации демографической политики Российской Федерации", от 7 мая 2018 года </w:t>
      </w:r>
      <w:hyperlink r:id="rId162">
        <w:r w:rsidRPr="00166E8C">
          <w:rPr>
            <w:rFonts w:ascii="PT Astra Serif" w:hAnsi="PT Astra Serif"/>
            <w:sz w:val="28"/>
            <w:szCs w:val="28"/>
          </w:rPr>
          <w:t>N 204</w:t>
        </w:r>
      </w:hyperlink>
      <w:r w:rsidRPr="00166E8C">
        <w:rPr>
          <w:rFonts w:ascii="PT Astra Serif" w:hAnsi="PT Astra Serif"/>
          <w:sz w:val="28"/>
          <w:szCs w:val="28"/>
        </w:rPr>
        <w:t xml:space="preserve"> "О национальных целях и стратегических задачах развития Российской Федерации на период до 2024 года", от 21 июля 2020 года </w:t>
      </w:r>
      <w:hyperlink r:id="rId163">
        <w:r w:rsidRPr="00166E8C">
          <w:rPr>
            <w:rFonts w:ascii="PT Astra Serif" w:hAnsi="PT Astra Serif"/>
            <w:sz w:val="28"/>
            <w:szCs w:val="28"/>
          </w:rPr>
          <w:t>N 474</w:t>
        </w:r>
      </w:hyperlink>
      <w:r w:rsidRPr="00166E8C">
        <w:rPr>
          <w:rFonts w:ascii="PT Astra Serif" w:hAnsi="PT Astra Serif"/>
          <w:sz w:val="28"/>
          <w:szCs w:val="28"/>
        </w:rPr>
        <w:t xml:space="preserve"> "О национальных целях развития Российской Федерации на период до 2030 года" (далее - Указы Президента Российской Федерации);</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08.11.2018 </w:t>
      </w:r>
      <w:hyperlink r:id="rId164">
        <w:r w:rsidRPr="00166E8C">
          <w:rPr>
            <w:rFonts w:ascii="PT Astra Serif" w:hAnsi="PT Astra Serif"/>
            <w:sz w:val="28"/>
            <w:szCs w:val="28"/>
          </w:rPr>
          <w:t>N 607-П</w:t>
        </w:r>
      </w:hyperlink>
      <w:r w:rsidRPr="00166E8C">
        <w:rPr>
          <w:rFonts w:ascii="PT Astra Serif" w:hAnsi="PT Astra Serif"/>
          <w:sz w:val="28"/>
          <w:szCs w:val="28"/>
        </w:rPr>
        <w:t xml:space="preserve">, от 28.09.2020 </w:t>
      </w:r>
      <w:hyperlink r:id="rId165">
        <w:r w:rsidRPr="00166E8C">
          <w:rPr>
            <w:rFonts w:ascii="PT Astra Serif" w:hAnsi="PT Astra Serif"/>
            <w:sz w:val="28"/>
            <w:szCs w:val="28"/>
          </w:rPr>
          <w:t>N 804-П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показатели, установленные "дорожными картами" (планами мероприятий), планами-графиками мероприятий по достижению показателей, определенных указами Президента Российской Федерации;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показатели, предусмотренные государственными программами Российской Федерации для субъектов Российской Федерации. При этом ухудшение значений соответствующих показателей не допускается.</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ч</w:t>
      </w:r>
      <w:proofErr w:type="gramEnd"/>
      <w:r w:rsidRPr="00166E8C">
        <w:rPr>
          <w:rFonts w:ascii="PT Astra Serif" w:hAnsi="PT Astra Serif"/>
          <w:sz w:val="28"/>
          <w:szCs w:val="28"/>
        </w:rPr>
        <w:t xml:space="preserve">асть пятая введена </w:t>
      </w:r>
      <w:hyperlink r:id="rId166">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Количество показателей формируется исходя из принципов необходимости и достаточности для достижения целей и решения задач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67">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21.02.2022 N 108-П)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Недопустима корректировка наименований показателей, которая повлияет на смысловое значение или исключение показателей в течение хода реализации государственных программ. Каждый показатель должен иметь возможность сопоставления его текущего значения с предыдущим значением в рамках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ч</w:t>
      </w:r>
      <w:proofErr w:type="gramEnd"/>
      <w:r w:rsidRPr="00166E8C">
        <w:rPr>
          <w:rFonts w:ascii="PT Astra Serif" w:hAnsi="PT Astra Serif"/>
          <w:sz w:val="28"/>
          <w:szCs w:val="28"/>
        </w:rPr>
        <w:t xml:space="preserve">асть введена </w:t>
      </w:r>
      <w:hyperlink r:id="rId168">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21.02.2022 N 108-П)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Перечень показателей государственной программы необходимо формировать с учетом возможности расчета значения данных показателей не позднее срока представления годового отчета о ходе реализации и оценки эффективности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169">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21.02.2022 N 108-П)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г) прогноз конечных результатов государственной программы, сроки и этапы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Прогноз конечных результатов государственной программы должен содержать результаты, характеризующие целевое состояние (изменение состояния) уровня и качества жизни населения, социальной сферы, </w:t>
      </w:r>
      <w:r w:rsidRPr="00166E8C">
        <w:rPr>
          <w:rFonts w:ascii="PT Astra Serif" w:hAnsi="PT Astra Serif"/>
          <w:sz w:val="28"/>
          <w:szCs w:val="28"/>
        </w:rPr>
        <w:lastRenderedPageBreak/>
        <w:t>экономики, степени реализации других общественно значимых интересов и потребностей в соответствующей сфере.</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разделе необходимо отразить основные сроки и этапы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 обобщенная характеристика мер правового регулирования.</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Основные меры правового регулирования должны быть направлены на достижение целевых показателей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Для мер правового регулирования приводятся обоснования изменений правового регулирования, их основные положения и ожидаемые сроки принятия.</w:t>
      </w:r>
    </w:p>
    <w:p w:rsidR="00166E8C" w:rsidRPr="00166E8C" w:rsidRDefault="00166E8C">
      <w:pPr>
        <w:pStyle w:val="ConsPlusNormal"/>
        <w:spacing w:before="200"/>
        <w:ind w:firstLine="540"/>
        <w:jc w:val="both"/>
        <w:rPr>
          <w:rFonts w:ascii="PT Astra Serif" w:hAnsi="PT Astra Serif"/>
          <w:sz w:val="28"/>
          <w:szCs w:val="28"/>
        </w:rPr>
      </w:pPr>
      <w:hyperlink w:anchor="P1276">
        <w:r w:rsidRPr="00166E8C">
          <w:rPr>
            <w:rFonts w:ascii="PT Astra Serif" w:hAnsi="PT Astra Serif"/>
            <w:sz w:val="28"/>
            <w:szCs w:val="28"/>
          </w:rPr>
          <w:t>Сведения</w:t>
        </w:r>
      </w:hyperlink>
      <w:r w:rsidRPr="00166E8C">
        <w:rPr>
          <w:rFonts w:ascii="PT Astra Serif" w:hAnsi="PT Astra Serif"/>
          <w:sz w:val="28"/>
          <w:szCs w:val="28"/>
        </w:rPr>
        <w:t xml:space="preserve"> об основных мерах правового регулирования в сфере реализации государственной программы оформляются по форме согласно приложению N 4 к настоящему Порядку;</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е) обобщенная характеристика мер государственного регулирования.</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Обобщенная характеристика мер государственного регулирования (меры налогового, тарифного, кредитного регулирования, а также иные меры государственного регулирования, с обоснованием необходимости и оценкой результативности их применения (в том числе финансовой).</w:t>
      </w:r>
      <w:proofErr w:type="gramEnd"/>
      <w:r w:rsidRPr="00166E8C">
        <w:rPr>
          <w:rFonts w:ascii="PT Astra Serif" w:hAnsi="PT Astra Serif"/>
          <w:sz w:val="28"/>
          <w:szCs w:val="28"/>
        </w:rPr>
        <w:t xml:space="preserve"> </w:t>
      </w:r>
      <w:hyperlink w:anchor="P1328">
        <w:r w:rsidRPr="00166E8C">
          <w:rPr>
            <w:rFonts w:ascii="PT Astra Serif" w:hAnsi="PT Astra Serif"/>
            <w:sz w:val="28"/>
            <w:szCs w:val="28"/>
          </w:rPr>
          <w:t>Оценка</w:t>
        </w:r>
      </w:hyperlink>
      <w:r w:rsidRPr="00166E8C">
        <w:rPr>
          <w:rFonts w:ascii="PT Astra Serif" w:hAnsi="PT Astra Serif"/>
          <w:sz w:val="28"/>
          <w:szCs w:val="28"/>
        </w:rPr>
        <w:t xml:space="preserve"> применения мер государственного регулирования в сфере реализации государственной программы приводится по форме согласно приложению N 5 к настоящему Порядку;</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ж) обобщенная характеристика подпрограмм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Набор структурных элементов подпрограммы должен быть необходимым и достаточным для достижения целей и решения задач </w:t>
      </w:r>
      <w:proofErr w:type="gramStart"/>
      <w:r w:rsidRPr="00166E8C">
        <w:rPr>
          <w:rFonts w:ascii="PT Astra Serif" w:hAnsi="PT Astra Serif"/>
          <w:sz w:val="28"/>
          <w:szCs w:val="28"/>
        </w:rPr>
        <w:t>подпрограммы</w:t>
      </w:r>
      <w:proofErr w:type="gramEnd"/>
      <w:r w:rsidRPr="00166E8C">
        <w:rPr>
          <w:rFonts w:ascii="PT Astra Serif" w:hAnsi="PT Astra Serif"/>
          <w:sz w:val="28"/>
          <w:szCs w:val="28"/>
        </w:rPr>
        <w:t xml:space="preserve"> с учетом реализации предусмотренных в рамках подпрограммы мер государственного и правового регулирования.</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70">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 формировании набора структурных элементов подпрограммы государственной программы учитывается возможность выделения контрольных событий, а также мероприятий проектов (программ) подпрограммы государственной программы в ходе их реализации, позволяющих оценить промежуточные или окончательные результаты выполнения основных мероприятий, проектов (программ) в течение года.</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третья в ред. </w:t>
      </w:r>
      <w:hyperlink r:id="rId171">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Наименование основного мероприятия должно быть сформулировано </w:t>
      </w:r>
      <w:r w:rsidRPr="00166E8C">
        <w:rPr>
          <w:rFonts w:ascii="PT Astra Serif" w:hAnsi="PT Astra Serif"/>
          <w:sz w:val="28"/>
          <w:szCs w:val="28"/>
        </w:rPr>
        <w:lastRenderedPageBreak/>
        <w:t>четко, кратко и лаконично, без описания путей, средств и методов достижения целей основного мероприятия.</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четвертая введена </w:t>
      </w:r>
      <w:hyperlink r:id="rId172">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Масштаб основного мероприятия должен обеспечивать возможность </w:t>
      </w:r>
      <w:proofErr w:type="gramStart"/>
      <w:r w:rsidRPr="00166E8C">
        <w:rPr>
          <w:rFonts w:ascii="PT Astra Serif" w:hAnsi="PT Astra Serif"/>
          <w:sz w:val="28"/>
          <w:szCs w:val="28"/>
        </w:rPr>
        <w:t>контроля за</w:t>
      </w:r>
      <w:proofErr w:type="gramEnd"/>
      <w:r w:rsidRPr="00166E8C">
        <w:rPr>
          <w:rFonts w:ascii="PT Astra Serif" w:hAnsi="PT Astra Serif"/>
          <w:sz w:val="28"/>
          <w:szCs w:val="28"/>
        </w:rPr>
        <w:t xml:space="preserve"> ходом выполнения государственной программы, но не усложнять систему контроля и отчетности. Наименования основных мероприятий не могут дублировать наименования целей и задач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рамках одного основного мероприятия могут объединяться различные по характеру мероприятия (в том числе мероприятия по осуществлению инвестиций, закупке товаров, работ, услуг, оказанию государственных услуг (выполнению работ), разработке мер нормативно-правового регулирования, научному обеспечению мероприятий, способствующих улучшению условий ведения бизнеса в сфере реализации государственной программы и другие). Основное мероприятие должно быть направлено на решение конкретной задачи подпрограммы. На решение одной задачи может быть направлено несколько основных мероприятий. Не допускается формирование основных мероприятий, реализация которых направлена на достижение более чем одной цели подпрограммы государственной программы (за исключением основных мероприятий, направленных на нормативно-правовое и научно-методическое (аналитическое) обеспечение реализации подпрограммы).</w:t>
      </w:r>
    </w:p>
    <w:p w:rsidR="00166E8C" w:rsidRPr="00166E8C" w:rsidRDefault="00166E8C">
      <w:pPr>
        <w:pStyle w:val="ConsPlusNormal"/>
        <w:spacing w:before="200"/>
        <w:ind w:firstLine="540"/>
        <w:jc w:val="both"/>
        <w:rPr>
          <w:rFonts w:ascii="PT Astra Serif" w:hAnsi="PT Astra Serif"/>
          <w:sz w:val="28"/>
          <w:szCs w:val="28"/>
        </w:rPr>
      </w:pPr>
      <w:hyperlink w:anchor="P1397">
        <w:r w:rsidRPr="00166E8C">
          <w:rPr>
            <w:rFonts w:ascii="PT Astra Serif" w:hAnsi="PT Astra Serif"/>
            <w:sz w:val="28"/>
            <w:szCs w:val="28"/>
          </w:rPr>
          <w:t>Перечень</w:t>
        </w:r>
      </w:hyperlink>
      <w:r w:rsidRPr="00166E8C">
        <w:rPr>
          <w:rFonts w:ascii="PT Astra Serif" w:hAnsi="PT Astra Serif"/>
          <w:sz w:val="28"/>
          <w:szCs w:val="28"/>
        </w:rPr>
        <w:t xml:space="preserve"> ведомственных целевых программ, основных мероприятий, проектов (программ) государственной программы формируется по форме согласно приложению N 6 к настоящему Порядку.</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73">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hyperlink w:anchor="P6097">
        <w:r w:rsidRPr="00166E8C">
          <w:rPr>
            <w:rFonts w:ascii="PT Astra Serif" w:hAnsi="PT Astra Serif"/>
            <w:sz w:val="28"/>
            <w:szCs w:val="28"/>
          </w:rPr>
          <w:t>Перечень</w:t>
        </w:r>
      </w:hyperlink>
      <w:r w:rsidRPr="00166E8C">
        <w:rPr>
          <w:rFonts w:ascii="PT Astra Serif" w:hAnsi="PT Astra Serif"/>
          <w:sz w:val="28"/>
          <w:szCs w:val="28"/>
        </w:rPr>
        <w:t xml:space="preserve"> объектов капитального строительства (подлежащих строительству, реконструкции), приобретаемых объектов недвижимости в рамках государственной программы, формируется по форме согласно приложению N 21 к настоящему Порядку.</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восьмая в ред. </w:t>
      </w:r>
      <w:hyperlink r:id="rId174">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15.09.2021 N 767-П)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Разработка, реализация и изменение проектов (программ), входящих в состав государственных программ области, осуществляются с учетом </w:t>
      </w:r>
      <w:hyperlink r:id="rId175">
        <w:r w:rsidRPr="00166E8C">
          <w:rPr>
            <w:rFonts w:ascii="PT Astra Serif" w:hAnsi="PT Astra Serif"/>
            <w:sz w:val="28"/>
            <w:szCs w:val="28"/>
          </w:rPr>
          <w:t>Положения</w:t>
        </w:r>
      </w:hyperlink>
      <w:r w:rsidRPr="00166E8C">
        <w:rPr>
          <w:rFonts w:ascii="PT Astra Serif" w:hAnsi="PT Astra Serif"/>
          <w:sz w:val="28"/>
          <w:szCs w:val="28"/>
        </w:rPr>
        <w:t xml:space="preserve"> об организации проектной деятельности в исполнительных органах Саратовской области, утвержденного постановлением Правительства Саратовской области от 22 февраля 2017 года N 75-П.</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176">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17.11.2017 N 586-П; в ред. </w:t>
      </w:r>
      <w:hyperlink r:id="rId177">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hyperlink w:anchor="P6466">
        <w:r w:rsidRPr="00166E8C">
          <w:rPr>
            <w:rFonts w:ascii="PT Astra Serif" w:hAnsi="PT Astra Serif"/>
            <w:sz w:val="28"/>
            <w:szCs w:val="28"/>
          </w:rPr>
          <w:t>Перечень</w:t>
        </w:r>
      </w:hyperlink>
      <w:r w:rsidRPr="00166E8C">
        <w:rPr>
          <w:rFonts w:ascii="PT Astra Serif" w:hAnsi="PT Astra Serif"/>
          <w:sz w:val="28"/>
          <w:szCs w:val="28"/>
        </w:rPr>
        <w:t xml:space="preserve"> инвестиционных проектов, обеспечивающих достижение </w:t>
      </w:r>
      <w:r w:rsidRPr="00166E8C">
        <w:rPr>
          <w:rFonts w:ascii="PT Astra Serif" w:hAnsi="PT Astra Serif"/>
          <w:sz w:val="28"/>
          <w:szCs w:val="28"/>
        </w:rPr>
        <w:lastRenderedPageBreak/>
        <w:t>приоритетов и целей государственной политики и направленных на достижение целей и задач государственной программы, формируется по форме согласно приложению N 23 к настоящему Порядку.</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178">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15.09.2021 N 767-П)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з) финансовое обеспечение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В данном разделе приводятся </w:t>
      </w:r>
      <w:hyperlink w:anchor="P1496">
        <w:r w:rsidRPr="00166E8C">
          <w:rPr>
            <w:rFonts w:ascii="PT Astra Serif" w:hAnsi="PT Astra Serif"/>
            <w:sz w:val="28"/>
            <w:szCs w:val="28"/>
          </w:rPr>
          <w:t>сведения</w:t>
        </w:r>
      </w:hyperlink>
      <w:r w:rsidRPr="00166E8C">
        <w:rPr>
          <w:rFonts w:ascii="PT Astra Serif" w:hAnsi="PT Astra Serif"/>
          <w:sz w:val="28"/>
          <w:szCs w:val="28"/>
        </w:rPr>
        <w:t xml:space="preserve"> об объемах и источниках финансового обеспечения государственной программы по форме согласно приложению N 7 к настоящему Порядку.</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Порядки предоставления и распределения субсидий местным бюджетам из областного бюджета (в случае, если государственной программой предусмотрено предоставление субсидий местным бюджетам на реализацию муниципальных программ, направленных на достижение целей, соответствующих государственной программе) устанавливаются соответствующей государственной программой и оформляются в виде отдельных приложений к государственной программе.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третья в ред. </w:t>
      </w:r>
      <w:hyperlink r:id="rId17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28.09.2020 N 804-П)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Государственной программой может быть предусмотрено предоставление местным бюджетам субвенций и иных межбюджетных трансфертов, имеющих целевое назначение, направленных на достижение целей соответствующей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180">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и) анализ рисков реализации государственной программы и меры управления рисками.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Раздел должен предусматривать:</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идентификацию факторов риска по источникам возникновения и характеру влияния на ход и результаты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оценку факторов рисков;</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81">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20.02.2014 N 93-П)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обоснование предложений по мерам управления рисками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к) характеристика подпрограмм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Подпрограмма является неотъемлемой частью государственной программы и формируется с учетом согласованности основных параметров </w:t>
      </w:r>
      <w:r w:rsidRPr="00166E8C">
        <w:rPr>
          <w:rFonts w:ascii="PT Astra Serif" w:hAnsi="PT Astra Serif"/>
          <w:sz w:val="28"/>
          <w:szCs w:val="28"/>
        </w:rPr>
        <w:lastRenderedPageBreak/>
        <w:t>подпрограммы 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Подпрограмма имеет следующую структуру:</w:t>
      </w:r>
    </w:p>
    <w:p w:rsidR="00166E8C" w:rsidRPr="00166E8C" w:rsidRDefault="00166E8C">
      <w:pPr>
        <w:pStyle w:val="ConsPlusNormal"/>
        <w:spacing w:before="200"/>
        <w:ind w:firstLine="540"/>
        <w:jc w:val="both"/>
        <w:rPr>
          <w:rFonts w:ascii="PT Astra Serif" w:hAnsi="PT Astra Serif"/>
          <w:sz w:val="28"/>
          <w:szCs w:val="28"/>
        </w:rPr>
      </w:pPr>
      <w:hyperlink w:anchor="P2054">
        <w:r w:rsidRPr="00166E8C">
          <w:rPr>
            <w:rFonts w:ascii="PT Astra Serif" w:hAnsi="PT Astra Serif"/>
            <w:sz w:val="28"/>
            <w:szCs w:val="28"/>
          </w:rPr>
          <w:t>паспорт</w:t>
        </w:r>
      </w:hyperlink>
      <w:r w:rsidRPr="00166E8C">
        <w:rPr>
          <w:rFonts w:ascii="PT Astra Serif" w:hAnsi="PT Astra Serif"/>
          <w:sz w:val="28"/>
          <w:szCs w:val="28"/>
        </w:rPr>
        <w:t xml:space="preserve"> подпрограммы государственной программы по форме согласно приложению N 8 к настоящему Порядку;</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текстовая часть подпрограммы по следующим разделам: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характеристика сферы реализации подпрограммы, описание основных проблем и прогноз ее развития, а также обоснование включения в государственную программу;</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абзац утратил силу с 31 января 2018 года. - </w:t>
      </w:r>
      <w:hyperlink r:id="rId182">
        <w:r w:rsidRPr="00166E8C">
          <w:rPr>
            <w:rFonts w:ascii="PT Astra Serif" w:hAnsi="PT Astra Serif"/>
            <w:sz w:val="28"/>
            <w:szCs w:val="28"/>
          </w:rPr>
          <w:t>Постановление</w:t>
        </w:r>
      </w:hyperlink>
      <w:r w:rsidRPr="00166E8C">
        <w:rPr>
          <w:rFonts w:ascii="PT Astra Serif" w:hAnsi="PT Astra Serif"/>
          <w:sz w:val="28"/>
          <w:szCs w:val="28"/>
        </w:rPr>
        <w:t xml:space="preserve"> Правительства Саратовской области от 31.01.2018 N 38-П;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характеристика мер государственного регулирования (меры налогового, тарифного регулирования, а также иные меры государственного регулирования, с обоснованием необходимости и оценкой результативности их применения (в том числе финансовой);</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характеристика мер правового регулирования (обоснование необходимости и оценка результативности их применения). </w:t>
      </w:r>
      <w:hyperlink w:anchor="P1276">
        <w:r w:rsidRPr="00166E8C">
          <w:rPr>
            <w:rFonts w:ascii="PT Astra Serif" w:hAnsi="PT Astra Serif"/>
            <w:sz w:val="28"/>
            <w:szCs w:val="28"/>
          </w:rPr>
          <w:t>Сведения</w:t>
        </w:r>
      </w:hyperlink>
      <w:r w:rsidRPr="00166E8C">
        <w:rPr>
          <w:rFonts w:ascii="PT Astra Serif" w:hAnsi="PT Astra Serif"/>
          <w:sz w:val="28"/>
          <w:szCs w:val="28"/>
        </w:rPr>
        <w:t xml:space="preserve"> об основных мерах правового регулирования приводятся по форме согласно приложению N 4 к настоящему Порядку;</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83">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20.02.2014 N 93-П)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сводные </w:t>
      </w:r>
      <w:hyperlink w:anchor="P2090">
        <w:r w:rsidRPr="00166E8C">
          <w:rPr>
            <w:rFonts w:ascii="PT Astra Serif" w:hAnsi="PT Astra Serif"/>
            <w:sz w:val="28"/>
            <w:szCs w:val="28"/>
          </w:rPr>
          <w:t>показатели</w:t>
        </w:r>
      </w:hyperlink>
      <w:r w:rsidRPr="00166E8C">
        <w:rPr>
          <w:rFonts w:ascii="PT Astra Serif" w:hAnsi="PT Astra Serif"/>
          <w:sz w:val="28"/>
          <w:szCs w:val="28"/>
        </w:rPr>
        <w:t xml:space="preserve"> прогнозного объема выполнения областными государственными учреждениями и (или) иными некоммерческими организациями государственных заданий на оказание физическим и (или) юридическим лицам государственных услуг (выполнение работ) по форме согласно приложению N 9 к настоящему Порядку. Указанные показатели могут включаться в состав показателей подпрограммы как показатели непосредственных результатов;</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характеристика ведомственных целевых программ, основных мероприятий, проектов (программ) подпрограммы;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84">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информация об участии в реализации подпрограммы органов местного самоуправления муниципальных образований области, государственных и муниципальных унитарных предприятий, акционерных обществ с государственным участием, общественных, научных и иных организаций, а также внебюджетных фондов Российской Федерации;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абзац утратил силу с 31 января 2018 года. - </w:t>
      </w:r>
      <w:hyperlink r:id="rId185">
        <w:r w:rsidRPr="00166E8C">
          <w:rPr>
            <w:rFonts w:ascii="PT Astra Serif" w:hAnsi="PT Astra Serif"/>
            <w:sz w:val="28"/>
            <w:szCs w:val="28"/>
          </w:rPr>
          <w:t>Постановление</w:t>
        </w:r>
      </w:hyperlink>
      <w:r w:rsidRPr="00166E8C">
        <w:rPr>
          <w:rFonts w:ascii="PT Astra Serif" w:hAnsi="PT Astra Serif"/>
          <w:sz w:val="28"/>
          <w:szCs w:val="28"/>
        </w:rPr>
        <w:t xml:space="preserve"> Правительства Саратовской области от 31.01.2018 N 38-П;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lastRenderedPageBreak/>
        <w:t>анализ рисков реализации подпрограммы и описание мер управления рисками реализации подпрограммы.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1"/>
        <w:rPr>
          <w:rFonts w:ascii="PT Astra Serif" w:hAnsi="PT Astra Serif"/>
          <w:sz w:val="28"/>
          <w:szCs w:val="28"/>
        </w:rPr>
      </w:pPr>
      <w:r w:rsidRPr="00166E8C">
        <w:rPr>
          <w:rFonts w:ascii="PT Astra Serif" w:hAnsi="PT Astra Serif"/>
          <w:sz w:val="28"/>
          <w:szCs w:val="28"/>
        </w:rPr>
        <w:t>V. Финансовое обеспечение реализации</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государственных программ</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31. Финансовое обеспечение реализации государственных программ осуществляется за счет средств областного бюджета.</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В целях комплексного решения поставленных в государственной программе задач государственная программа должна содержать информацию о финансировании (потребности в финансировании) основных мероприятий, ведомственных целевых программ, проектов (программ), направленных на достижение определенных в государственной программе целей, за счет средств федерального и местных бюджетов, а также государственных внебюджетных фондов и иных безвозмездных поступлений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зачисляемых в доход областного и местных бюджетов</w:t>
      </w:r>
      <w:proofErr w:type="gramEnd"/>
      <w:r w:rsidRPr="00166E8C">
        <w:rPr>
          <w:rFonts w:ascii="PT Astra Serif" w:hAnsi="PT Astra Serif"/>
          <w:sz w:val="28"/>
          <w:szCs w:val="28"/>
        </w:rPr>
        <w:t>, и внебюджетных источников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(при наличии соответствующих источников финансирования).</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11.12.2015 </w:t>
      </w:r>
      <w:hyperlink r:id="rId186">
        <w:r w:rsidRPr="00166E8C">
          <w:rPr>
            <w:rFonts w:ascii="PT Astra Serif" w:hAnsi="PT Astra Serif"/>
            <w:sz w:val="28"/>
            <w:szCs w:val="28"/>
          </w:rPr>
          <w:t>N 615-П</w:t>
        </w:r>
      </w:hyperlink>
      <w:r w:rsidRPr="00166E8C">
        <w:rPr>
          <w:rFonts w:ascii="PT Astra Serif" w:hAnsi="PT Astra Serif"/>
          <w:sz w:val="28"/>
          <w:szCs w:val="28"/>
        </w:rPr>
        <w:t xml:space="preserve">, от 20.01.2017 </w:t>
      </w:r>
      <w:hyperlink r:id="rId187">
        <w:r w:rsidRPr="00166E8C">
          <w:rPr>
            <w:rFonts w:ascii="PT Astra Serif" w:hAnsi="PT Astra Serif"/>
            <w:sz w:val="28"/>
            <w:szCs w:val="28"/>
          </w:rPr>
          <w:t>N 10-П</w:t>
        </w:r>
      </w:hyperlink>
      <w:r w:rsidRPr="00166E8C">
        <w:rPr>
          <w:rFonts w:ascii="PT Astra Serif" w:hAnsi="PT Astra Serif"/>
          <w:sz w:val="28"/>
          <w:szCs w:val="28"/>
        </w:rPr>
        <w:t xml:space="preserve">, от 05.03.2019 </w:t>
      </w:r>
      <w:hyperlink r:id="rId188">
        <w:r w:rsidRPr="00166E8C">
          <w:rPr>
            <w:rFonts w:ascii="PT Astra Serif" w:hAnsi="PT Astra Serif"/>
            <w:sz w:val="28"/>
            <w:szCs w:val="28"/>
          </w:rPr>
          <w:t>N 137-П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Объем финансового обеспечения государственной программы указывается в </w:t>
      </w:r>
      <w:proofErr w:type="gramStart"/>
      <w:r w:rsidRPr="00166E8C">
        <w:rPr>
          <w:rFonts w:ascii="PT Astra Serif" w:hAnsi="PT Astra Serif"/>
          <w:sz w:val="28"/>
          <w:szCs w:val="28"/>
        </w:rPr>
        <w:t>тысячах рублей</w:t>
      </w:r>
      <w:proofErr w:type="gramEnd"/>
      <w:r w:rsidRPr="00166E8C">
        <w:rPr>
          <w:rFonts w:ascii="PT Astra Serif" w:hAnsi="PT Astra Serif"/>
          <w:sz w:val="28"/>
          <w:szCs w:val="28"/>
        </w:rPr>
        <w:t xml:space="preserve"> с точностью до первого знака после запятой.</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32. Объем средств областного бюджета на реализацию государственной программы должен соответствовать параметрам областного бюджета на соответствующий финансовый год и на плановый период или показателям сводной бюджетной росписи областного бюджета в случае внесения изменений в сводную бюджетную роспись в установленных законодательством случаях.</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ч</w:t>
      </w:r>
      <w:proofErr w:type="gramEnd"/>
      <w:r w:rsidRPr="00166E8C">
        <w:rPr>
          <w:rFonts w:ascii="PT Astra Serif" w:hAnsi="PT Astra Serif"/>
          <w:sz w:val="28"/>
          <w:szCs w:val="28"/>
        </w:rPr>
        <w:t xml:space="preserve">асть первая в ред. </w:t>
      </w:r>
      <w:hyperlink r:id="rId18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21.02.2022 N 108-П)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Темпы роста объемов средств областного бюджета на реализацию государственной программы на срок, выходящий за рамки периода, установленного законом области об областном бюджете на соответствующий финансовый год и на плановый период, не должны превышать темпов экономического развития области в целом, за исключением отдельно принимаемых Правительством области решений.</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Планирование бюджетных ассигнований на реализацию государственных программ в очередном году и плановом периоде осуществляется в соответствии с правовыми актами, регулирующими порядок составления проекта областного бюджета и прогноза консолидированного бюджета области, с учетом результатов реализации государственных программ за предыдущий год.</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lastRenderedPageBreak/>
        <w:t xml:space="preserve">(часть третья введена </w:t>
      </w:r>
      <w:hyperlink r:id="rId190">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Действие ч. 4 п. 32 разд. V было приостановлено до 01.01.2017 </w:t>
            </w:r>
            <w:hyperlink r:id="rId191">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16.09.2016 N 506-П.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Действие ч. 4 п. 32 разд. V было приостановлено до 01.01.2016 </w:t>
            </w:r>
            <w:hyperlink r:id="rId192">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17.06.2015 N 293-П.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Действие ч. 4 п. 32 разд. V было приостановлено до 01.01.2015 </w:t>
            </w:r>
            <w:hyperlink r:id="rId193">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18.08.2014 N 462-П.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spacing w:before="260"/>
        <w:ind w:firstLine="540"/>
        <w:jc w:val="both"/>
        <w:rPr>
          <w:rFonts w:ascii="PT Astra Serif" w:hAnsi="PT Astra Serif"/>
          <w:sz w:val="28"/>
          <w:szCs w:val="28"/>
        </w:rPr>
      </w:pPr>
      <w:r w:rsidRPr="00166E8C">
        <w:rPr>
          <w:rFonts w:ascii="PT Astra Serif" w:hAnsi="PT Astra Serif"/>
          <w:sz w:val="28"/>
          <w:szCs w:val="28"/>
        </w:rPr>
        <w:t>Государственные программы подлежат приведению в соответствие с законом об областном бюджете на соответствующий финансовый год и на плановый период не позднее трех месяцев со дня вступления его в силу.</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94">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17.06.2015 N 293-П)</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В случае утверждения изменений объемов бюджетных ассигнований областного бюджета, предусмотренных на финансовое обеспечение реализации государственных программ, министерство финансов области не позднее 3 рабочих дней со дня вступления в силу изменений в областной бюджет направляет в министерство экономического развития области информацию об объемах бюджетных ассигнований, предусмотренных на финансовое обеспечение реализации государственных программ, в разрезе каждой государственной программы (подпрограммы, ведомственной целевой программы</w:t>
      </w:r>
      <w:proofErr w:type="gramEnd"/>
      <w:r w:rsidRPr="00166E8C">
        <w:rPr>
          <w:rFonts w:ascii="PT Astra Serif" w:hAnsi="PT Astra Serif"/>
          <w:sz w:val="28"/>
          <w:szCs w:val="28"/>
        </w:rPr>
        <w:t>) и главного распорядителя средств областного бюджета.</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195">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23.06.2014 N 355-П; в ред. постановлений Правительства Саратовской области от 18.08.2014 </w:t>
      </w:r>
      <w:hyperlink r:id="rId196">
        <w:r w:rsidRPr="00166E8C">
          <w:rPr>
            <w:rFonts w:ascii="PT Astra Serif" w:hAnsi="PT Astra Serif"/>
            <w:sz w:val="28"/>
            <w:szCs w:val="28"/>
          </w:rPr>
          <w:t>N 462-П</w:t>
        </w:r>
      </w:hyperlink>
      <w:r w:rsidRPr="00166E8C">
        <w:rPr>
          <w:rFonts w:ascii="PT Astra Serif" w:hAnsi="PT Astra Serif"/>
          <w:sz w:val="28"/>
          <w:szCs w:val="28"/>
        </w:rPr>
        <w:t xml:space="preserve">, от 16.09.2016 </w:t>
      </w:r>
      <w:hyperlink r:id="rId197">
        <w:r w:rsidRPr="00166E8C">
          <w:rPr>
            <w:rFonts w:ascii="PT Astra Serif" w:hAnsi="PT Astra Serif"/>
            <w:sz w:val="28"/>
            <w:szCs w:val="28"/>
          </w:rPr>
          <w:t>N 506-П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33. Финансовое обеспечение ведомственных целевых программ осуществляется в пределах средств, предусмотренных в областном бюджете на реализацию соответствующих государственных программ.</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1"/>
        <w:rPr>
          <w:rFonts w:ascii="PT Astra Serif" w:hAnsi="PT Astra Serif"/>
          <w:sz w:val="28"/>
          <w:szCs w:val="28"/>
        </w:rPr>
      </w:pPr>
      <w:r w:rsidRPr="00166E8C">
        <w:rPr>
          <w:rFonts w:ascii="PT Astra Serif" w:hAnsi="PT Astra Serif"/>
          <w:sz w:val="28"/>
          <w:szCs w:val="28"/>
        </w:rPr>
        <w:t>VI. Управление государственной программой и мониторинг</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ее реализации</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bookmarkStart w:id="10" w:name="P363"/>
      <w:bookmarkEnd w:id="10"/>
      <w:r w:rsidRPr="00166E8C">
        <w:rPr>
          <w:rFonts w:ascii="PT Astra Serif" w:hAnsi="PT Astra Serif"/>
          <w:sz w:val="28"/>
          <w:szCs w:val="28"/>
        </w:rPr>
        <w:t xml:space="preserve">34. </w:t>
      </w:r>
      <w:proofErr w:type="gramStart"/>
      <w:r w:rsidRPr="00166E8C">
        <w:rPr>
          <w:rFonts w:ascii="PT Astra Serif" w:hAnsi="PT Astra Serif"/>
          <w:sz w:val="28"/>
          <w:szCs w:val="28"/>
        </w:rPr>
        <w:t xml:space="preserve">Реализация государственной программы осуществляется в соответствии с </w:t>
      </w:r>
      <w:hyperlink w:anchor="P2249">
        <w:r w:rsidRPr="00166E8C">
          <w:rPr>
            <w:rFonts w:ascii="PT Astra Serif" w:hAnsi="PT Astra Serif"/>
            <w:sz w:val="28"/>
            <w:szCs w:val="28"/>
          </w:rPr>
          <w:t>планом-графиком</w:t>
        </w:r>
      </w:hyperlink>
      <w:r w:rsidRPr="00166E8C">
        <w:rPr>
          <w:rFonts w:ascii="PT Astra Serif" w:hAnsi="PT Astra Serif"/>
          <w:sz w:val="28"/>
          <w:szCs w:val="28"/>
        </w:rPr>
        <w:t xml:space="preserve"> реализации государственной программы (далее - план реализации) по форме согласно приложению N 10 к настоящему </w:t>
      </w:r>
      <w:r w:rsidRPr="00166E8C">
        <w:rPr>
          <w:rFonts w:ascii="PT Astra Serif" w:hAnsi="PT Astra Serif"/>
          <w:sz w:val="28"/>
          <w:szCs w:val="28"/>
        </w:rPr>
        <w:lastRenderedPageBreak/>
        <w:t>Порядку, утверждаемым правовым актом ответственного исполнителя на соответствующий финансовый год и на плановый период и содержащим перечень основных мероприятий, контрольных событий проектов (программ), мероприятий проектов (программ) подпрограммы государственной программы, данные о ведомственных целевых программах с указанием сроков их</w:t>
      </w:r>
      <w:proofErr w:type="gramEnd"/>
      <w:r w:rsidRPr="00166E8C">
        <w:rPr>
          <w:rFonts w:ascii="PT Astra Serif" w:hAnsi="PT Astra Serif"/>
          <w:sz w:val="28"/>
          <w:szCs w:val="28"/>
        </w:rPr>
        <w:t xml:space="preserve"> исполнения.</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198">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Реализация государственной программы осуществляется с учетом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34 в ред. </w:t>
      </w:r>
      <w:hyperlink r:id="rId19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20.02.2014 N 93-П)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35. </w:t>
      </w:r>
      <w:proofErr w:type="gramStart"/>
      <w:r w:rsidRPr="00166E8C">
        <w:rPr>
          <w:rFonts w:ascii="PT Astra Serif" w:hAnsi="PT Astra Serif"/>
          <w:sz w:val="28"/>
          <w:szCs w:val="28"/>
        </w:rPr>
        <w:t>Ответственный исполнитель ежегодно не позднее 31 декабря года, предшествующего очередному финансовому году, а в случае внесения изменений в государственную программу в целях ее приведения в соответствие с законом области об областном бюджете на текущий финансовый год и на плановый период не позднее 15 рабочих дней со дня внесения указанных изменений, утверждает согласованный с соисполнителями, участниками государственной программы (соисполнителями подпрограммы) из</w:t>
      </w:r>
      <w:proofErr w:type="gramEnd"/>
      <w:r w:rsidRPr="00166E8C">
        <w:rPr>
          <w:rFonts w:ascii="PT Astra Serif" w:hAnsi="PT Astra Serif"/>
          <w:sz w:val="28"/>
          <w:szCs w:val="28"/>
        </w:rPr>
        <w:t xml:space="preserve"> числа исполнительных органов области план реализации государственной программы на соответствующий финансовый год и на плановый период, направляет его копию на бумажном носителе и в электронном виде в министерство экономического развития области и размещает его на своем официальном сайте.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17.11.2017 </w:t>
      </w:r>
      <w:hyperlink r:id="rId200">
        <w:r w:rsidRPr="00166E8C">
          <w:rPr>
            <w:rFonts w:ascii="PT Astra Serif" w:hAnsi="PT Astra Serif"/>
            <w:sz w:val="28"/>
            <w:szCs w:val="28"/>
          </w:rPr>
          <w:t>N 586-П</w:t>
        </w:r>
      </w:hyperlink>
      <w:r w:rsidRPr="00166E8C">
        <w:rPr>
          <w:rFonts w:ascii="PT Astra Serif" w:hAnsi="PT Astra Serif"/>
          <w:sz w:val="28"/>
          <w:szCs w:val="28"/>
        </w:rPr>
        <w:t xml:space="preserve">, от 12.08.2022 </w:t>
      </w:r>
      <w:hyperlink r:id="rId201">
        <w:r w:rsidRPr="00166E8C">
          <w:rPr>
            <w:rFonts w:ascii="PT Astra Serif" w:hAnsi="PT Astra Serif"/>
            <w:sz w:val="28"/>
            <w:szCs w:val="28"/>
          </w:rPr>
          <w:t>N 730-П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36. </w:t>
      </w:r>
      <w:proofErr w:type="gramStart"/>
      <w:r w:rsidRPr="00166E8C">
        <w:rPr>
          <w:rFonts w:ascii="PT Astra Serif" w:hAnsi="PT Astra Serif"/>
          <w:sz w:val="28"/>
          <w:szCs w:val="28"/>
        </w:rPr>
        <w:t>В случае принятия ответственным исполнителем правового акта о внесении изменений в план реализации ответственный исполнитель в течение 3 рабочих дней со дня утверждения соответствующего изменения представляет его копию на бумажном носителе и в электронном виде в министерство экономического развития области и размещает уточненный план реализации на своем официальном сайте в информационно-телекоммуникационной сети Интернет.</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постановлений Правительства Саратовской области от 11.12.2015 </w:t>
      </w:r>
      <w:hyperlink r:id="rId202">
        <w:r w:rsidRPr="00166E8C">
          <w:rPr>
            <w:rFonts w:ascii="PT Astra Serif" w:hAnsi="PT Astra Serif"/>
            <w:sz w:val="28"/>
            <w:szCs w:val="28"/>
          </w:rPr>
          <w:t>N 615-П</w:t>
        </w:r>
      </w:hyperlink>
      <w:r w:rsidRPr="00166E8C">
        <w:rPr>
          <w:rFonts w:ascii="PT Astra Serif" w:hAnsi="PT Astra Serif"/>
          <w:sz w:val="28"/>
          <w:szCs w:val="28"/>
        </w:rPr>
        <w:t xml:space="preserve">, от 16.09.2016 </w:t>
      </w:r>
      <w:hyperlink r:id="rId203">
        <w:r w:rsidRPr="00166E8C">
          <w:rPr>
            <w:rFonts w:ascii="PT Astra Serif" w:hAnsi="PT Astra Serif"/>
            <w:sz w:val="28"/>
            <w:szCs w:val="28"/>
          </w:rPr>
          <w:t>N 506-П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Измененный план реализации должен соответствовать параметрам, установленным в государственной программе.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04">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15.09.2021 N 767-П)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37. В плане реализации на соответствующий финансовый год и на </w:t>
      </w:r>
      <w:r w:rsidRPr="00166E8C">
        <w:rPr>
          <w:rFonts w:ascii="PT Astra Serif" w:hAnsi="PT Astra Serif"/>
          <w:sz w:val="28"/>
          <w:szCs w:val="28"/>
        </w:rPr>
        <w:lastRenderedPageBreak/>
        <w:t>плановый период отражаются:</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основные мероприятия, контрольные события, проекты (программы), мероприятия проектов (программ), данные о ведомственных целевых программах подпрограммы государственной программы, оказывающие существенное влияние на сроки и результаты реализации государственной программы, с указанием сроков их наступления;</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20.02.2014 </w:t>
      </w:r>
      <w:hyperlink r:id="rId205">
        <w:r w:rsidRPr="00166E8C">
          <w:rPr>
            <w:rFonts w:ascii="PT Astra Serif" w:hAnsi="PT Astra Serif"/>
            <w:sz w:val="28"/>
            <w:szCs w:val="28"/>
          </w:rPr>
          <w:t>N 93-П</w:t>
        </w:r>
      </w:hyperlink>
      <w:r w:rsidRPr="00166E8C">
        <w:rPr>
          <w:rFonts w:ascii="PT Astra Serif" w:hAnsi="PT Astra Serif"/>
          <w:sz w:val="28"/>
          <w:szCs w:val="28"/>
        </w:rPr>
        <w:t xml:space="preserve">, от 05.03.2019 </w:t>
      </w:r>
      <w:hyperlink r:id="rId206">
        <w:r w:rsidRPr="00166E8C">
          <w:rPr>
            <w:rFonts w:ascii="PT Astra Serif" w:hAnsi="PT Astra Serif"/>
            <w:sz w:val="28"/>
            <w:szCs w:val="28"/>
          </w:rPr>
          <w:t>N 137-П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фамилия, имя, отчество (при наличии) и должность руководителя ответственного исполнителя, соисполнителя, участника государственной программы (соисполнителя подпрограммы) из числа исполнительных органов области, ответственного за реализацию основного мероприятия (контрольного события) и (или) проекта (программы), ведомственной целевой программы подпрограммы государственной программы;</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20.02.2014 </w:t>
      </w:r>
      <w:hyperlink r:id="rId207">
        <w:r w:rsidRPr="00166E8C">
          <w:rPr>
            <w:rFonts w:ascii="PT Astra Serif" w:hAnsi="PT Astra Serif"/>
            <w:sz w:val="28"/>
            <w:szCs w:val="28"/>
          </w:rPr>
          <w:t>N 93-П</w:t>
        </w:r>
      </w:hyperlink>
      <w:r w:rsidRPr="00166E8C">
        <w:rPr>
          <w:rFonts w:ascii="PT Astra Serif" w:hAnsi="PT Astra Serif"/>
          <w:sz w:val="28"/>
          <w:szCs w:val="28"/>
        </w:rPr>
        <w:t xml:space="preserve">, от 05.03.2019 </w:t>
      </w:r>
      <w:hyperlink r:id="rId208">
        <w:r w:rsidRPr="00166E8C">
          <w:rPr>
            <w:rFonts w:ascii="PT Astra Serif" w:hAnsi="PT Astra Serif"/>
            <w:sz w:val="28"/>
            <w:szCs w:val="28"/>
          </w:rPr>
          <w:t>N 137-П</w:t>
        </w:r>
      </w:hyperlink>
      <w:r w:rsidRPr="00166E8C">
        <w:rPr>
          <w:rFonts w:ascii="PT Astra Serif" w:hAnsi="PT Astra Serif"/>
          <w:sz w:val="28"/>
          <w:szCs w:val="28"/>
        </w:rPr>
        <w:t xml:space="preserve">, от 12.08.2022 </w:t>
      </w:r>
      <w:hyperlink r:id="rId209">
        <w:r w:rsidRPr="00166E8C">
          <w:rPr>
            <w:rFonts w:ascii="PT Astra Serif" w:hAnsi="PT Astra Serif"/>
            <w:sz w:val="28"/>
            <w:szCs w:val="28"/>
          </w:rPr>
          <w:t>N 730-П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данные об объемах финансового обеспечения на реализацию основных мероприятий (контрольных событий), проектов (программ) и ведомственных целевых программ подпрограммы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11.02.2015 </w:t>
      </w:r>
      <w:hyperlink r:id="rId210">
        <w:r w:rsidRPr="00166E8C">
          <w:rPr>
            <w:rFonts w:ascii="PT Astra Serif" w:hAnsi="PT Astra Serif"/>
            <w:sz w:val="28"/>
            <w:szCs w:val="28"/>
          </w:rPr>
          <w:t>N 49-П</w:t>
        </w:r>
      </w:hyperlink>
      <w:r w:rsidRPr="00166E8C">
        <w:rPr>
          <w:rFonts w:ascii="PT Astra Serif" w:hAnsi="PT Astra Serif"/>
          <w:sz w:val="28"/>
          <w:szCs w:val="28"/>
        </w:rPr>
        <w:t xml:space="preserve">, от 05.03.2019 </w:t>
      </w:r>
      <w:hyperlink r:id="rId211">
        <w:r w:rsidRPr="00166E8C">
          <w:rPr>
            <w:rFonts w:ascii="PT Astra Serif" w:hAnsi="PT Astra Serif"/>
            <w:sz w:val="28"/>
            <w:szCs w:val="28"/>
          </w:rPr>
          <w:t>N 137-П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38. </w:t>
      </w:r>
      <w:proofErr w:type="gramStart"/>
      <w:r w:rsidRPr="00166E8C">
        <w:rPr>
          <w:rFonts w:ascii="PT Astra Serif" w:hAnsi="PT Astra Serif"/>
          <w:sz w:val="28"/>
          <w:szCs w:val="28"/>
        </w:rPr>
        <w:t>Текущее</w:t>
      </w:r>
      <w:proofErr w:type="gramEnd"/>
      <w:r w:rsidRPr="00166E8C">
        <w:rPr>
          <w:rFonts w:ascii="PT Astra Serif" w:hAnsi="PT Astra Serif"/>
          <w:sz w:val="28"/>
          <w:szCs w:val="28"/>
        </w:rPr>
        <w:t xml:space="preserve"> управление ведомственной целевой программой, включенной в подпрограмму государственной программы, осуществляется в соответствии с </w:t>
      </w:r>
      <w:hyperlink r:id="rId212">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3 октября 2012 г. N 590-П "О порядке разработки, утверждения и реализации ведомственных целевых программ".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39. Министерство экономического развития области на постоянной основе осуществляет мониторинг реализации государственных программ ответственным исполнителем и соисполнителями в целом по государственной программе.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213">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40. Мониторинг реализации государственной программы, осуществляемый министерством экономического развития области, ориентирован на раннее предупреждение возникновения проблем и отклонений хода реализации государственной программы </w:t>
      </w:r>
      <w:proofErr w:type="gramStart"/>
      <w:r w:rsidRPr="00166E8C">
        <w:rPr>
          <w:rFonts w:ascii="PT Astra Serif" w:hAnsi="PT Astra Serif"/>
          <w:sz w:val="28"/>
          <w:szCs w:val="28"/>
        </w:rPr>
        <w:t>от</w:t>
      </w:r>
      <w:proofErr w:type="gramEnd"/>
      <w:r w:rsidRPr="00166E8C">
        <w:rPr>
          <w:rFonts w:ascii="PT Astra Serif" w:hAnsi="PT Astra Serif"/>
          <w:sz w:val="28"/>
          <w:szCs w:val="28"/>
        </w:rPr>
        <w:t xml:space="preserve"> запланированного.</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214">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bookmarkStart w:id="11" w:name="P385"/>
      <w:bookmarkEnd w:id="11"/>
      <w:r w:rsidRPr="00166E8C">
        <w:rPr>
          <w:rFonts w:ascii="PT Astra Serif" w:hAnsi="PT Astra Serif"/>
          <w:sz w:val="28"/>
          <w:szCs w:val="28"/>
        </w:rPr>
        <w:t xml:space="preserve">41. В целях </w:t>
      </w:r>
      <w:proofErr w:type="gramStart"/>
      <w:r w:rsidRPr="00166E8C">
        <w:rPr>
          <w:rFonts w:ascii="PT Astra Serif" w:hAnsi="PT Astra Serif"/>
          <w:sz w:val="28"/>
          <w:szCs w:val="28"/>
        </w:rPr>
        <w:t xml:space="preserve">обеспечения осуществления мониторинга реализации </w:t>
      </w:r>
      <w:r w:rsidRPr="00166E8C">
        <w:rPr>
          <w:rFonts w:ascii="PT Astra Serif" w:hAnsi="PT Astra Serif"/>
          <w:sz w:val="28"/>
          <w:szCs w:val="28"/>
        </w:rPr>
        <w:lastRenderedPageBreak/>
        <w:t>государственной программы</w:t>
      </w:r>
      <w:proofErr w:type="gramEnd"/>
      <w:r w:rsidRPr="00166E8C">
        <w:rPr>
          <w:rFonts w:ascii="PT Astra Serif" w:hAnsi="PT Astra Serif"/>
          <w:sz w:val="28"/>
          <w:szCs w:val="28"/>
        </w:rPr>
        <w:t xml:space="preserve"> в министерство экономического развития области представляется следующая отчетность:</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15">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 xml:space="preserve">ежемесячный </w:t>
      </w:r>
      <w:hyperlink w:anchor="P5612">
        <w:r w:rsidRPr="00166E8C">
          <w:rPr>
            <w:rFonts w:ascii="PT Astra Serif" w:hAnsi="PT Astra Serif"/>
            <w:sz w:val="28"/>
            <w:szCs w:val="28"/>
          </w:rPr>
          <w:t>отчет</w:t>
        </w:r>
      </w:hyperlink>
      <w:r w:rsidRPr="00166E8C">
        <w:rPr>
          <w:rFonts w:ascii="PT Astra Serif" w:hAnsi="PT Astra Serif"/>
          <w:sz w:val="28"/>
          <w:szCs w:val="28"/>
        </w:rPr>
        <w:t xml:space="preserve"> о ходе реализации государственной программы (далее - ежемесячный отчет) не позднее 10 числа месяца, следующего за отчетным, по форме согласно приложению N 19 к настоящему Порядку, </w:t>
      </w:r>
      <w:hyperlink w:anchor="P3496">
        <w:r w:rsidRPr="00166E8C">
          <w:rPr>
            <w:rFonts w:ascii="PT Astra Serif" w:hAnsi="PT Astra Serif"/>
            <w:sz w:val="28"/>
            <w:szCs w:val="28"/>
          </w:rPr>
          <w:t>отчет</w:t>
        </w:r>
      </w:hyperlink>
      <w:r w:rsidRPr="00166E8C">
        <w:rPr>
          <w:rFonts w:ascii="PT Astra Serif" w:hAnsi="PT Astra Serif"/>
          <w:sz w:val="28"/>
          <w:szCs w:val="28"/>
        </w:rPr>
        <w:t xml:space="preserve"> за I квартал нарастающим итогом не позднее 15 числа месяца, следующего за отчетным периодом, по форме согласно приложению N 16 к настоящему Порядку;</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18.08.2014 </w:t>
      </w:r>
      <w:hyperlink r:id="rId216">
        <w:r w:rsidRPr="00166E8C">
          <w:rPr>
            <w:rFonts w:ascii="PT Astra Serif" w:hAnsi="PT Astra Serif"/>
            <w:sz w:val="28"/>
            <w:szCs w:val="28"/>
          </w:rPr>
          <w:t>N 462-П</w:t>
        </w:r>
      </w:hyperlink>
      <w:r w:rsidRPr="00166E8C">
        <w:rPr>
          <w:rFonts w:ascii="PT Astra Serif" w:hAnsi="PT Astra Serif"/>
          <w:sz w:val="28"/>
          <w:szCs w:val="28"/>
        </w:rPr>
        <w:t xml:space="preserve">, от 11.12.2015 </w:t>
      </w:r>
      <w:hyperlink r:id="rId217">
        <w:r w:rsidRPr="00166E8C">
          <w:rPr>
            <w:rFonts w:ascii="PT Astra Serif" w:hAnsi="PT Astra Serif"/>
            <w:sz w:val="28"/>
            <w:szCs w:val="28"/>
          </w:rPr>
          <w:t>N 615-П</w:t>
        </w:r>
      </w:hyperlink>
      <w:r w:rsidRPr="00166E8C">
        <w:rPr>
          <w:rFonts w:ascii="PT Astra Serif" w:hAnsi="PT Astra Serif"/>
          <w:sz w:val="28"/>
          <w:szCs w:val="28"/>
        </w:rPr>
        <w:t xml:space="preserve">, от 16.09.2016 </w:t>
      </w:r>
      <w:hyperlink r:id="rId218">
        <w:r w:rsidRPr="00166E8C">
          <w:rPr>
            <w:rFonts w:ascii="PT Astra Serif" w:hAnsi="PT Astra Serif"/>
            <w:sz w:val="28"/>
            <w:szCs w:val="28"/>
          </w:rPr>
          <w:t>N 506-П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полугодовой отчет о ходе реализации государственной программы (далее - полугодовой отчет) и отчет о ходе реализации государственной программы по итогам третьего </w:t>
      </w:r>
      <w:proofErr w:type="gramStart"/>
      <w:r w:rsidRPr="00166E8C">
        <w:rPr>
          <w:rFonts w:ascii="PT Astra Serif" w:hAnsi="PT Astra Serif"/>
          <w:sz w:val="28"/>
          <w:szCs w:val="28"/>
        </w:rPr>
        <w:t>квартала</w:t>
      </w:r>
      <w:proofErr w:type="gramEnd"/>
      <w:r w:rsidRPr="00166E8C">
        <w:rPr>
          <w:rFonts w:ascii="PT Astra Serif" w:hAnsi="PT Astra Serif"/>
          <w:sz w:val="28"/>
          <w:szCs w:val="28"/>
        </w:rPr>
        <w:t xml:space="preserve"> нарастающим итогом с начала года (далее - квартальный отчет) не позднее 15 числа месяца, следующего за отчетным периодом, по формам согласно </w:t>
      </w:r>
      <w:hyperlink w:anchor="P3144">
        <w:r w:rsidRPr="00166E8C">
          <w:rPr>
            <w:rFonts w:ascii="PT Astra Serif" w:hAnsi="PT Astra Serif"/>
            <w:sz w:val="28"/>
            <w:szCs w:val="28"/>
          </w:rPr>
          <w:t>приложениям N 13</w:t>
        </w:r>
      </w:hyperlink>
      <w:r w:rsidRPr="00166E8C">
        <w:rPr>
          <w:rFonts w:ascii="PT Astra Serif" w:hAnsi="PT Astra Serif"/>
          <w:sz w:val="28"/>
          <w:szCs w:val="28"/>
        </w:rPr>
        <w:t xml:space="preserve">, </w:t>
      </w:r>
      <w:hyperlink w:anchor="P3496">
        <w:r w:rsidRPr="00166E8C">
          <w:rPr>
            <w:rFonts w:ascii="PT Astra Serif" w:hAnsi="PT Astra Serif"/>
            <w:sz w:val="28"/>
            <w:szCs w:val="28"/>
          </w:rPr>
          <w:t>16</w:t>
        </w:r>
      </w:hyperlink>
      <w:r w:rsidRPr="00166E8C">
        <w:rPr>
          <w:rFonts w:ascii="PT Astra Serif" w:hAnsi="PT Astra Serif"/>
          <w:sz w:val="28"/>
          <w:szCs w:val="28"/>
        </w:rPr>
        <w:t xml:space="preserve"> - </w:t>
      </w:r>
      <w:hyperlink w:anchor="P5217">
        <w:r w:rsidRPr="00166E8C">
          <w:rPr>
            <w:rFonts w:ascii="PT Astra Serif" w:hAnsi="PT Astra Serif"/>
            <w:sz w:val="28"/>
            <w:szCs w:val="28"/>
          </w:rPr>
          <w:t>17</w:t>
        </w:r>
      </w:hyperlink>
      <w:r w:rsidRPr="00166E8C">
        <w:rPr>
          <w:rFonts w:ascii="PT Astra Serif" w:hAnsi="PT Astra Serif"/>
          <w:sz w:val="28"/>
          <w:szCs w:val="28"/>
        </w:rPr>
        <w:t xml:space="preserve"> к настоящему Порядку;</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18.08.2014 </w:t>
      </w:r>
      <w:hyperlink r:id="rId219">
        <w:r w:rsidRPr="00166E8C">
          <w:rPr>
            <w:rFonts w:ascii="PT Astra Serif" w:hAnsi="PT Astra Serif"/>
            <w:sz w:val="28"/>
            <w:szCs w:val="28"/>
          </w:rPr>
          <w:t>N 462-П</w:t>
        </w:r>
      </w:hyperlink>
      <w:r w:rsidRPr="00166E8C">
        <w:rPr>
          <w:rFonts w:ascii="PT Astra Serif" w:hAnsi="PT Astra Serif"/>
          <w:sz w:val="28"/>
          <w:szCs w:val="28"/>
        </w:rPr>
        <w:t xml:space="preserve">, от 11.12.2015 </w:t>
      </w:r>
      <w:hyperlink r:id="rId220">
        <w:r w:rsidRPr="00166E8C">
          <w:rPr>
            <w:rFonts w:ascii="PT Astra Serif" w:hAnsi="PT Astra Serif"/>
            <w:sz w:val="28"/>
            <w:szCs w:val="28"/>
          </w:rPr>
          <w:t>N 615-П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годовой отчет о ходе реализации государственной программы (отдельно по каждой государственной программе) (далее - годовой отчет) по состоянию на 1 января года, следующего за отчетным годом, в срок до 20 февраля года, следующего за отчетным годом, по формам согласно </w:t>
      </w:r>
      <w:hyperlink w:anchor="P2912">
        <w:r w:rsidRPr="00166E8C">
          <w:rPr>
            <w:rFonts w:ascii="PT Astra Serif" w:hAnsi="PT Astra Serif"/>
            <w:sz w:val="28"/>
            <w:szCs w:val="28"/>
          </w:rPr>
          <w:t>приложениями N 11</w:t>
        </w:r>
      </w:hyperlink>
      <w:r w:rsidRPr="00166E8C">
        <w:rPr>
          <w:rFonts w:ascii="PT Astra Serif" w:hAnsi="PT Astra Serif"/>
          <w:sz w:val="28"/>
          <w:szCs w:val="28"/>
        </w:rPr>
        <w:t xml:space="preserve">, </w:t>
      </w:r>
      <w:hyperlink w:anchor="P3144">
        <w:r w:rsidRPr="00166E8C">
          <w:rPr>
            <w:rFonts w:ascii="PT Astra Serif" w:hAnsi="PT Astra Serif"/>
            <w:sz w:val="28"/>
            <w:szCs w:val="28"/>
          </w:rPr>
          <w:t>13</w:t>
        </w:r>
      </w:hyperlink>
      <w:r w:rsidRPr="00166E8C">
        <w:rPr>
          <w:rFonts w:ascii="PT Astra Serif" w:hAnsi="PT Astra Serif"/>
          <w:sz w:val="28"/>
          <w:szCs w:val="28"/>
        </w:rPr>
        <w:t xml:space="preserve"> - </w:t>
      </w:r>
      <w:hyperlink w:anchor="P5362">
        <w:r w:rsidRPr="00166E8C">
          <w:rPr>
            <w:rFonts w:ascii="PT Astra Serif" w:hAnsi="PT Astra Serif"/>
            <w:sz w:val="28"/>
            <w:szCs w:val="28"/>
          </w:rPr>
          <w:t>18</w:t>
        </w:r>
      </w:hyperlink>
      <w:r w:rsidRPr="00166E8C">
        <w:rPr>
          <w:rFonts w:ascii="PT Astra Serif" w:hAnsi="PT Astra Serif"/>
          <w:sz w:val="28"/>
          <w:szCs w:val="28"/>
        </w:rPr>
        <w:t xml:space="preserve"> к настоящему Порядку.</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11.02.2015 </w:t>
      </w:r>
      <w:hyperlink r:id="rId221">
        <w:r w:rsidRPr="00166E8C">
          <w:rPr>
            <w:rFonts w:ascii="PT Astra Serif" w:hAnsi="PT Astra Serif"/>
            <w:sz w:val="28"/>
            <w:szCs w:val="28"/>
          </w:rPr>
          <w:t>N 49-П</w:t>
        </w:r>
      </w:hyperlink>
      <w:r w:rsidRPr="00166E8C">
        <w:rPr>
          <w:rFonts w:ascii="PT Astra Serif" w:hAnsi="PT Astra Serif"/>
          <w:sz w:val="28"/>
          <w:szCs w:val="28"/>
        </w:rPr>
        <w:t xml:space="preserve">, от 11.12.2015 </w:t>
      </w:r>
      <w:hyperlink r:id="rId222">
        <w:r w:rsidRPr="00166E8C">
          <w:rPr>
            <w:rFonts w:ascii="PT Astra Serif" w:hAnsi="PT Astra Serif"/>
            <w:sz w:val="28"/>
            <w:szCs w:val="28"/>
          </w:rPr>
          <w:t>N 615-П</w:t>
        </w:r>
      </w:hyperlink>
      <w:r w:rsidRPr="00166E8C">
        <w:rPr>
          <w:rFonts w:ascii="PT Astra Serif" w:hAnsi="PT Astra Serif"/>
          <w:sz w:val="28"/>
          <w:szCs w:val="28"/>
        </w:rPr>
        <w:t xml:space="preserve">, от 17.11.2017 </w:t>
      </w:r>
      <w:hyperlink r:id="rId223">
        <w:r w:rsidRPr="00166E8C">
          <w:rPr>
            <w:rFonts w:ascii="PT Astra Serif" w:hAnsi="PT Astra Serif"/>
            <w:sz w:val="28"/>
            <w:szCs w:val="28"/>
          </w:rPr>
          <w:t>N 586-П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Ежемесячный отчет представляется в министерство экономического развития области на бумажном носителе и в электронном виде в срок, установленный </w:t>
      </w:r>
      <w:hyperlink w:anchor="P385">
        <w:r w:rsidRPr="00166E8C">
          <w:rPr>
            <w:rFonts w:ascii="PT Astra Serif" w:hAnsi="PT Astra Serif"/>
            <w:sz w:val="28"/>
            <w:szCs w:val="28"/>
          </w:rPr>
          <w:t>частью первой</w:t>
        </w:r>
      </w:hyperlink>
      <w:r w:rsidRPr="00166E8C">
        <w:rPr>
          <w:rFonts w:ascii="PT Astra Serif" w:hAnsi="PT Astra Serif"/>
          <w:sz w:val="28"/>
          <w:szCs w:val="28"/>
        </w:rPr>
        <w:t xml:space="preserve"> настоящего пункта, ответственным исполнителем, соисполнителем, участником государственной программы (соисполнителем подпрограммы), являющимися главными распорядителями средств областного бюджета (далее - главные распорядители средств).</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24">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Полугодовой отчет и отчет по итогам третьего квартала представляются в министерство экономического развития области на бумажном носителе и в электронном виде в срок, установленный </w:t>
      </w:r>
      <w:hyperlink w:anchor="P385">
        <w:r w:rsidRPr="00166E8C">
          <w:rPr>
            <w:rFonts w:ascii="PT Astra Serif" w:hAnsi="PT Astra Serif"/>
            <w:sz w:val="28"/>
            <w:szCs w:val="28"/>
          </w:rPr>
          <w:t>частью первой</w:t>
        </w:r>
      </w:hyperlink>
      <w:r w:rsidRPr="00166E8C">
        <w:rPr>
          <w:rFonts w:ascii="PT Astra Serif" w:hAnsi="PT Astra Serif"/>
          <w:sz w:val="28"/>
          <w:szCs w:val="28"/>
        </w:rPr>
        <w:t xml:space="preserve"> настоящего пункта, ответственным исполнителем, а также размещаются на его официальном сайте в информационно-телекоммуникационной сети Интернет. Информация о размещении полугодового отчета и отчета по итогам третьего квартала с указанием полного электронного адреса размещения представляется в </w:t>
      </w:r>
      <w:r w:rsidRPr="00166E8C">
        <w:rPr>
          <w:rFonts w:ascii="PT Astra Serif" w:hAnsi="PT Astra Serif"/>
          <w:sz w:val="28"/>
          <w:szCs w:val="28"/>
        </w:rPr>
        <w:lastRenderedPageBreak/>
        <w:t>министерство экономического развития области в срок не более 3 рабочих дней со дня размещения. Подготовка полугодового отчета и отчета по итогам третьего квартала осуществляется ответственным исполнителем совместно с соисполнителями государственной программы на основании информации, представленной участниками государственной программы (соисполнителями подпрограммы).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11.12.2015 </w:t>
      </w:r>
      <w:hyperlink r:id="rId225">
        <w:r w:rsidRPr="00166E8C">
          <w:rPr>
            <w:rFonts w:ascii="PT Astra Serif" w:hAnsi="PT Astra Serif"/>
            <w:sz w:val="28"/>
            <w:szCs w:val="28"/>
          </w:rPr>
          <w:t>N 615-П</w:t>
        </w:r>
      </w:hyperlink>
      <w:r w:rsidRPr="00166E8C">
        <w:rPr>
          <w:rFonts w:ascii="PT Astra Serif" w:hAnsi="PT Astra Serif"/>
          <w:sz w:val="28"/>
          <w:szCs w:val="28"/>
        </w:rPr>
        <w:t xml:space="preserve">, от 16.09.2016 </w:t>
      </w:r>
      <w:hyperlink r:id="rId226">
        <w:r w:rsidRPr="00166E8C">
          <w:rPr>
            <w:rFonts w:ascii="PT Astra Serif" w:hAnsi="PT Astra Serif"/>
            <w:sz w:val="28"/>
            <w:szCs w:val="28"/>
          </w:rPr>
          <w:t>N 506-П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42. Годовой отчет подготавливается ответственным исполнителем совместно с соисполнителями государственной программы, согласовывается с заместителем Председателя Правительства области, курирующим работу ответственного исполнителя, и в установленные </w:t>
      </w:r>
      <w:hyperlink w:anchor="P385">
        <w:r w:rsidRPr="00166E8C">
          <w:rPr>
            <w:rFonts w:ascii="PT Astra Serif" w:hAnsi="PT Astra Serif"/>
            <w:sz w:val="28"/>
            <w:szCs w:val="28"/>
          </w:rPr>
          <w:t>пунктом 41</w:t>
        </w:r>
      </w:hyperlink>
      <w:r w:rsidRPr="00166E8C">
        <w:rPr>
          <w:rFonts w:ascii="PT Astra Serif" w:hAnsi="PT Astra Serif"/>
          <w:sz w:val="28"/>
          <w:szCs w:val="28"/>
        </w:rPr>
        <w:t xml:space="preserve"> настоящего Порядка сроки представляется ответственным исполнителем в министерство экономического развития области на бумажных носителях и в электронном виде.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227">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случае завершения государственной программы в отчетном году по истечении срока ее реализации ответственным исполнителем готовится отчет по итогам реализации государственной программы (далее - итоговый отчет).</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28">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28.09.2020 N 804-П)</w:t>
      </w:r>
    </w:p>
    <w:p w:rsidR="00166E8C" w:rsidRPr="00166E8C" w:rsidRDefault="00166E8C">
      <w:pPr>
        <w:pStyle w:val="ConsPlusNormal"/>
        <w:spacing w:before="200"/>
        <w:ind w:firstLine="540"/>
        <w:jc w:val="both"/>
        <w:rPr>
          <w:rFonts w:ascii="PT Astra Serif" w:hAnsi="PT Astra Serif"/>
          <w:sz w:val="28"/>
          <w:szCs w:val="28"/>
        </w:rPr>
      </w:pPr>
      <w:bookmarkStart w:id="12" w:name="P401"/>
      <w:bookmarkEnd w:id="12"/>
      <w:r w:rsidRPr="00166E8C">
        <w:rPr>
          <w:rFonts w:ascii="PT Astra Serif" w:hAnsi="PT Astra Serif"/>
          <w:sz w:val="28"/>
          <w:szCs w:val="28"/>
        </w:rPr>
        <w:t>43. Годовой (итоговый) отчет имеет следующую структуру:</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сведения о достижении значений показателей государственной программы за отчетный год (в случае завершения срока реализации государственной программы - за все годы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сведения о выполнении основных мероприятий, проектов (программ), ведомственных целевых программ государственной программы за отчетный год;</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результаты реализации мер государственного и правового регулирования за отчетный год;</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сведения о расходах на реализацию государственной программы, произведенных в отчетном году за счет соответствующих источников финансового обеспечения;</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отчет о выполнении областными государственными учреждениями и (или) иными некоммерческими организациями государственных заданий на оказание физическим и (или) юридическим лицам государственных услуг (выполнение работ) за отчетный год;</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lastRenderedPageBreak/>
        <w:t>результаты оценки эффективности реализации государственной программы за отчетный год;</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предложения по дальнейшей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Ответственный исполнитель вправе включить в годовой (итоговый) отчет иную информацию, характеризующую итоги реализации государственной программы за отчетный период.</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При завершении реализации государственной программы ответственный исполнитель включает в итоговый отчет информацию, указанную в </w:t>
      </w:r>
      <w:hyperlink w:anchor="P401">
        <w:r w:rsidRPr="00166E8C">
          <w:rPr>
            <w:rFonts w:ascii="PT Astra Serif" w:hAnsi="PT Astra Serif"/>
            <w:sz w:val="28"/>
            <w:szCs w:val="28"/>
          </w:rPr>
          <w:t>части первой</w:t>
        </w:r>
      </w:hyperlink>
      <w:r w:rsidRPr="00166E8C">
        <w:rPr>
          <w:rFonts w:ascii="PT Astra Serif" w:hAnsi="PT Astra Serif"/>
          <w:sz w:val="28"/>
          <w:szCs w:val="28"/>
        </w:rPr>
        <w:t xml:space="preserve"> настоящего пункта, а также анализ достижения целей и задач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случае отклонений от плановой динамики реализации государственной программы в годовой (итоговый) отчет включаются сведения о причинах отклонений (в том числе воздействия факторов риска, оказывающих негативное влияние на реализацию государственной программы), предложения по дальнейшей реализации государственной программы и их обоснование.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43 в ред. </w:t>
      </w:r>
      <w:hyperlink r:id="rId22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28.09.2020 N 804-П)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44. Структура итогового отчета соответствует требованиям к структуре годового отчета, установленным </w:t>
      </w:r>
      <w:hyperlink w:anchor="P401">
        <w:r w:rsidRPr="00166E8C">
          <w:rPr>
            <w:rFonts w:ascii="PT Astra Serif" w:hAnsi="PT Astra Serif"/>
            <w:sz w:val="28"/>
            <w:szCs w:val="28"/>
          </w:rPr>
          <w:t>пунктом 43</w:t>
        </w:r>
      </w:hyperlink>
      <w:r w:rsidRPr="00166E8C">
        <w:rPr>
          <w:rFonts w:ascii="PT Astra Serif" w:hAnsi="PT Astra Serif"/>
          <w:sz w:val="28"/>
          <w:szCs w:val="28"/>
        </w:rPr>
        <w:t xml:space="preserve"> настоящего Порядка, с учетом того, что отчетным годом является год окончания реализации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44 в ред. </w:t>
      </w:r>
      <w:hyperlink r:id="rId230">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28.09.2020 N 804-П)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45. Годовой отчет подлежит размещению ответственным исполнителем на его официальном сайте в информационно-телекоммуникационной сети Интернет. Информация о размещении годового отчета с указанием полного электронного адреса размещения представляется в министерство экономического развития области в срок не более 3 рабочих дней со дня размещения.</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11.12.2015 </w:t>
      </w:r>
      <w:hyperlink r:id="rId231">
        <w:r w:rsidRPr="00166E8C">
          <w:rPr>
            <w:rFonts w:ascii="PT Astra Serif" w:hAnsi="PT Astra Serif"/>
            <w:sz w:val="28"/>
            <w:szCs w:val="28"/>
          </w:rPr>
          <w:t>N 615-П</w:t>
        </w:r>
      </w:hyperlink>
      <w:r w:rsidRPr="00166E8C">
        <w:rPr>
          <w:rFonts w:ascii="PT Astra Serif" w:hAnsi="PT Astra Serif"/>
          <w:sz w:val="28"/>
          <w:szCs w:val="28"/>
        </w:rPr>
        <w:t xml:space="preserve">, от 16.09.2016 </w:t>
      </w:r>
      <w:hyperlink r:id="rId232">
        <w:r w:rsidRPr="00166E8C">
          <w:rPr>
            <w:rFonts w:ascii="PT Astra Serif" w:hAnsi="PT Astra Serif"/>
            <w:sz w:val="28"/>
            <w:szCs w:val="28"/>
          </w:rPr>
          <w:t>N 506-П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46. Доклад ответственного исполнителя о ходе реализации государственной программы, подготовленный по результатам годового (итогового) отчета, может рассматриваться на заседании Правительства области в установленном порядке по представлению министерства экономического развития области, но не позднее срока, установленного </w:t>
      </w:r>
      <w:hyperlink w:anchor="P426">
        <w:r w:rsidRPr="00166E8C">
          <w:rPr>
            <w:rFonts w:ascii="PT Astra Serif" w:hAnsi="PT Astra Serif"/>
            <w:sz w:val="28"/>
            <w:szCs w:val="28"/>
          </w:rPr>
          <w:t>пунктом 49</w:t>
        </w:r>
      </w:hyperlink>
      <w:r w:rsidRPr="00166E8C">
        <w:rPr>
          <w:rFonts w:ascii="PT Astra Serif" w:hAnsi="PT Astra Serif"/>
          <w:sz w:val="28"/>
          <w:szCs w:val="28"/>
        </w:rPr>
        <w:t xml:space="preserve"> настоящего Порядка.</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46 в ред. </w:t>
      </w:r>
      <w:hyperlink r:id="rId233">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28.09.2020 N 804-П)</w:t>
      </w:r>
    </w:p>
    <w:p w:rsidR="00166E8C" w:rsidRPr="00166E8C" w:rsidRDefault="00166E8C">
      <w:pPr>
        <w:pStyle w:val="ConsPlusTitle"/>
        <w:jc w:val="center"/>
        <w:outlineLvl w:val="1"/>
        <w:rPr>
          <w:rFonts w:ascii="PT Astra Serif" w:hAnsi="PT Astra Serif"/>
          <w:sz w:val="28"/>
          <w:szCs w:val="28"/>
        </w:rPr>
      </w:pPr>
      <w:r w:rsidRPr="00166E8C">
        <w:rPr>
          <w:rFonts w:ascii="PT Astra Serif" w:hAnsi="PT Astra Serif"/>
          <w:sz w:val="28"/>
          <w:szCs w:val="28"/>
        </w:rPr>
        <w:lastRenderedPageBreak/>
        <w:t>VII. Порядок проведения оценки эффективности реализации</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государственной программы и ее критерии</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 xml:space="preserve">47. Оценка эффективности реализации государственной программы проводится ежегодно ответственным исполнителем в соответствии с критериями оценки эффективности реализации государственной программы, установленными в </w:t>
      </w:r>
      <w:hyperlink w:anchor="P5362">
        <w:r w:rsidRPr="00166E8C">
          <w:rPr>
            <w:rFonts w:ascii="PT Astra Serif" w:hAnsi="PT Astra Serif"/>
            <w:sz w:val="28"/>
            <w:szCs w:val="28"/>
          </w:rPr>
          <w:t>приложении N 18</w:t>
        </w:r>
      </w:hyperlink>
      <w:r w:rsidRPr="00166E8C">
        <w:rPr>
          <w:rFonts w:ascii="PT Astra Serif" w:hAnsi="PT Astra Serif"/>
          <w:sz w:val="28"/>
          <w:szCs w:val="28"/>
        </w:rPr>
        <w:t xml:space="preserve"> к настоящему Порядку.</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48. Результаты оценки эффективности реализации государственной программы отражаются в годовых отчетах, представляемых в министерство экономического развития области в срок, установленный </w:t>
      </w:r>
      <w:hyperlink w:anchor="P385">
        <w:r w:rsidRPr="00166E8C">
          <w:rPr>
            <w:rFonts w:ascii="PT Astra Serif" w:hAnsi="PT Astra Serif"/>
            <w:sz w:val="28"/>
            <w:szCs w:val="28"/>
          </w:rPr>
          <w:t>пунктом 41</w:t>
        </w:r>
      </w:hyperlink>
      <w:r w:rsidRPr="00166E8C">
        <w:rPr>
          <w:rFonts w:ascii="PT Astra Serif" w:hAnsi="PT Astra Serif"/>
          <w:sz w:val="28"/>
          <w:szCs w:val="28"/>
        </w:rPr>
        <w:t xml:space="preserve"> настоящего Порядка.</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gramStart"/>
      <w:r w:rsidRPr="00166E8C">
        <w:rPr>
          <w:rFonts w:ascii="PT Astra Serif" w:hAnsi="PT Astra Serif"/>
          <w:sz w:val="28"/>
          <w:szCs w:val="28"/>
        </w:rPr>
        <w:t>в</w:t>
      </w:r>
      <w:proofErr w:type="gramEnd"/>
      <w:r w:rsidRPr="00166E8C">
        <w:rPr>
          <w:rFonts w:ascii="PT Astra Serif" w:hAnsi="PT Astra Serif"/>
          <w:sz w:val="28"/>
          <w:szCs w:val="28"/>
        </w:rPr>
        <w:t xml:space="preserve"> ред. </w:t>
      </w:r>
      <w:hyperlink r:id="rId234">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bookmarkStart w:id="13" w:name="P426"/>
      <w:bookmarkEnd w:id="13"/>
      <w:r w:rsidRPr="00166E8C">
        <w:rPr>
          <w:rFonts w:ascii="PT Astra Serif" w:hAnsi="PT Astra Serif"/>
          <w:sz w:val="28"/>
          <w:szCs w:val="28"/>
        </w:rPr>
        <w:t xml:space="preserve">49. </w:t>
      </w:r>
      <w:proofErr w:type="gramStart"/>
      <w:r w:rsidRPr="00166E8C">
        <w:rPr>
          <w:rFonts w:ascii="PT Astra Serif" w:hAnsi="PT Astra Serif"/>
          <w:sz w:val="28"/>
          <w:szCs w:val="28"/>
        </w:rPr>
        <w:t xml:space="preserve">На основании представленных ответственными исполнителями годовых (итоговых) отчетов, с учетом критериев оценки эффективности реализации государственной программы, установленных в </w:t>
      </w:r>
      <w:hyperlink w:anchor="P5362">
        <w:r w:rsidRPr="00166E8C">
          <w:rPr>
            <w:rFonts w:ascii="PT Astra Serif" w:hAnsi="PT Astra Serif"/>
            <w:sz w:val="28"/>
            <w:szCs w:val="28"/>
          </w:rPr>
          <w:t>приложении N 18</w:t>
        </w:r>
      </w:hyperlink>
      <w:r w:rsidRPr="00166E8C">
        <w:rPr>
          <w:rFonts w:ascii="PT Astra Serif" w:hAnsi="PT Astra Serif"/>
          <w:sz w:val="28"/>
          <w:szCs w:val="28"/>
        </w:rPr>
        <w:t xml:space="preserve"> к настоящему Порядку, ежегодно до 30 апреля года, следующего за отчетным годом, министерством экономического развития области подготавливается сводный годовой доклад о ходе реализации и об оценке эффективности государственных программ области и выносится на согласование в установленном порядке проект правового</w:t>
      </w:r>
      <w:proofErr w:type="gramEnd"/>
      <w:r w:rsidRPr="00166E8C">
        <w:rPr>
          <w:rFonts w:ascii="PT Astra Serif" w:hAnsi="PT Astra Serif"/>
          <w:sz w:val="28"/>
          <w:szCs w:val="28"/>
        </w:rPr>
        <w:t xml:space="preserve"> акта Правительства области об итогах реализации и оценке эффективности государственных программ Саратовской области за отчетный год.</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28.09.2020 </w:t>
      </w:r>
      <w:hyperlink r:id="rId235">
        <w:r w:rsidRPr="00166E8C">
          <w:rPr>
            <w:rFonts w:ascii="PT Astra Serif" w:hAnsi="PT Astra Serif"/>
            <w:sz w:val="28"/>
            <w:szCs w:val="28"/>
          </w:rPr>
          <w:t>N 804-П</w:t>
        </w:r>
      </w:hyperlink>
      <w:r w:rsidRPr="00166E8C">
        <w:rPr>
          <w:rFonts w:ascii="PT Astra Serif" w:hAnsi="PT Astra Serif"/>
          <w:sz w:val="28"/>
          <w:szCs w:val="28"/>
        </w:rPr>
        <w:t xml:space="preserve">, от 16.03.2021 </w:t>
      </w:r>
      <w:hyperlink r:id="rId236">
        <w:r w:rsidRPr="00166E8C">
          <w:rPr>
            <w:rFonts w:ascii="PT Astra Serif" w:hAnsi="PT Astra Serif"/>
            <w:sz w:val="28"/>
            <w:szCs w:val="28"/>
          </w:rPr>
          <w:t>N 166-П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50. </w:t>
      </w:r>
      <w:proofErr w:type="gramStart"/>
      <w:r w:rsidRPr="00166E8C">
        <w:rPr>
          <w:rFonts w:ascii="PT Astra Serif" w:hAnsi="PT Astra Serif"/>
          <w:sz w:val="28"/>
          <w:szCs w:val="28"/>
        </w:rPr>
        <w:t>Сводный годовой доклад о ходе реализации и об оценке эффективности государственных программ подлежит размещению министерством экономического развития области на официальном портале Правительства области в информационно-телекоммуникационной сети Интернет в течение 10 рабочих дней со дня официального опубликования правового акта Правительства области об итогах реализации и оценке эффективности государственных программ Саратовской области за отчетный год.</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50 в ред. </w:t>
      </w:r>
      <w:hyperlink r:id="rId237">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28.09.2020 N 804-П)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50.1. </w:t>
      </w:r>
      <w:proofErr w:type="gramStart"/>
      <w:r w:rsidRPr="00166E8C">
        <w:rPr>
          <w:rFonts w:ascii="PT Astra Serif" w:hAnsi="PT Astra Serif"/>
          <w:sz w:val="28"/>
          <w:szCs w:val="28"/>
        </w:rPr>
        <w:t xml:space="preserve">При уточнении фактических значений показателей оценки государственной программы за отчетный год, ответственный исполнитель государственной программы письменно уведомляет министерство экономического развития области о необходимости внести изменения в Сводный годовой доклад о ходе реализации и об оценке эффективности государственных программ, с приложением об измененных показателях и пересчитанной при необходимости оценкой эффективности государственных </w:t>
      </w:r>
      <w:r w:rsidRPr="00166E8C">
        <w:rPr>
          <w:rFonts w:ascii="PT Astra Serif" w:hAnsi="PT Astra Serif"/>
          <w:sz w:val="28"/>
          <w:szCs w:val="28"/>
        </w:rPr>
        <w:lastRenderedPageBreak/>
        <w:t>программ.</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50.1 </w:t>
      </w:r>
      <w:proofErr w:type="gramStart"/>
      <w:r w:rsidRPr="00166E8C">
        <w:rPr>
          <w:rFonts w:ascii="PT Astra Serif" w:hAnsi="PT Astra Serif"/>
          <w:sz w:val="28"/>
          <w:szCs w:val="28"/>
        </w:rPr>
        <w:t>введен</w:t>
      </w:r>
      <w:proofErr w:type="gramEnd"/>
      <w:r w:rsidRPr="00166E8C">
        <w:rPr>
          <w:rFonts w:ascii="PT Astra Serif" w:hAnsi="PT Astra Serif"/>
          <w:sz w:val="28"/>
          <w:szCs w:val="28"/>
        </w:rPr>
        <w:t xml:space="preserve"> </w:t>
      </w:r>
      <w:hyperlink r:id="rId238">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51. По результатам оценки эффективности государственных программ Правительством области в соответствии со </w:t>
      </w:r>
      <w:hyperlink r:id="rId239">
        <w:r w:rsidRPr="00166E8C">
          <w:rPr>
            <w:rFonts w:ascii="PT Astra Serif" w:hAnsi="PT Astra Serif"/>
            <w:sz w:val="28"/>
            <w:szCs w:val="28"/>
          </w:rPr>
          <w:t>статьей 179</w:t>
        </w:r>
      </w:hyperlink>
      <w:r w:rsidRPr="00166E8C">
        <w:rPr>
          <w:rFonts w:ascii="PT Astra Serif" w:hAnsi="PT Astra Serif"/>
          <w:sz w:val="28"/>
          <w:szCs w:val="28"/>
        </w:rPr>
        <w:t xml:space="preserve"> Бюджетного кодекса Российской Федерации </w:t>
      </w:r>
      <w:proofErr w:type="gramStart"/>
      <w:r w:rsidRPr="00166E8C">
        <w:rPr>
          <w:rFonts w:ascii="PT Astra Serif" w:hAnsi="PT Astra Serif"/>
          <w:sz w:val="28"/>
          <w:szCs w:val="28"/>
        </w:rPr>
        <w:t>может быть принято решение о необходимости прекращения или об изменении начиная</w:t>
      </w:r>
      <w:proofErr w:type="gramEnd"/>
      <w:r w:rsidRPr="00166E8C">
        <w:rPr>
          <w:rFonts w:ascii="PT Astra Serif" w:hAnsi="PT Astra Serif"/>
          <w:sz w:val="28"/>
          <w:szCs w:val="28"/>
        </w:rPr>
        <w:t xml:space="preserve"> с очередного финансового года ранее утвержденной государственной программы, в том числе необходимости изменения объема бюджетных ассигнований на финансовое обеспечение реализации государственной 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1"/>
        <w:rPr>
          <w:rFonts w:ascii="PT Astra Serif" w:hAnsi="PT Astra Serif"/>
          <w:sz w:val="28"/>
          <w:szCs w:val="28"/>
        </w:rPr>
      </w:pPr>
      <w:r w:rsidRPr="00166E8C">
        <w:rPr>
          <w:rFonts w:ascii="PT Astra Serif" w:hAnsi="PT Astra Serif"/>
          <w:sz w:val="28"/>
          <w:szCs w:val="28"/>
        </w:rPr>
        <w:t>VIII. Полномочия ответственного исполнителя, соисполнителей</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и участников государственной 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52. Ответственный исполнитель:</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а) обеспечивает координацию деятельности соисполнителей государственной программы, а также участников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б) обеспечивает разработку и согласование государственной программы в соответствии с требованиями настоящего Порядка;</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представляет в министерство экономического развития области для проведения мониторинга реализации государственной программы отчеты по формам, установленным настоящим Порядком;</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40">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г) запрашивает у соисполнителей и участников государственной программы информацию для подготовки отчетов, установленных настоящим Порядком, представляемых в министерство экономического развития области;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41">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 проводит оценку эффективности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е) запрашивает у соисполнителей информацию для проведения оценки эффективности государственной программы, подготовки отчетов, установленных настоящим Порядком;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ж) осуществляет разработку проектов нормативных правовых актов по внесению изменений в ранее утвержденную государственную программу;</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з) утверждает правовой акт, регламентирующий управление реализацией </w:t>
      </w:r>
      <w:r w:rsidRPr="00166E8C">
        <w:rPr>
          <w:rFonts w:ascii="PT Astra Serif" w:hAnsi="PT Astra Serif"/>
          <w:sz w:val="28"/>
          <w:szCs w:val="28"/>
        </w:rPr>
        <w:lastRenderedPageBreak/>
        <w:t xml:space="preserve">государственной программы на соответствующий финансовый год и плановый период в соответствии с </w:t>
      </w:r>
      <w:hyperlink w:anchor="P363">
        <w:r w:rsidRPr="00166E8C">
          <w:rPr>
            <w:rFonts w:ascii="PT Astra Serif" w:hAnsi="PT Astra Serif"/>
            <w:sz w:val="28"/>
            <w:szCs w:val="28"/>
          </w:rPr>
          <w:t>пунктом 34</w:t>
        </w:r>
      </w:hyperlink>
      <w:r w:rsidRPr="00166E8C">
        <w:rPr>
          <w:rFonts w:ascii="PT Astra Serif" w:hAnsi="PT Astra Serif"/>
          <w:sz w:val="28"/>
          <w:szCs w:val="28"/>
        </w:rPr>
        <w:t xml:space="preserve"> настоящего Порядка;</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spellStart"/>
      <w:r w:rsidRPr="00166E8C">
        <w:rPr>
          <w:rFonts w:ascii="PT Astra Serif" w:hAnsi="PT Astra Serif"/>
          <w:sz w:val="28"/>
          <w:szCs w:val="28"/>
        </w:rPr>
        <w:t>пп</w:t>
      </w:r>
      <w:proofErr w:type="spellEnd"/>
      <w:r w:rsidRPr="00166E8C">
        <w:rPr>
          <w:rFonts w:ascii="PT Astra Serif" w:hAnsi="PT Astra Serif"/>
          <w:sz w:val="28"/>
          <w:szCs w:val="28"/>
        </w:rPr>
        <w:t xml:space="preserve">. "з" </w:t>
      </w:r>
      <w:proofErr w:type="gramStart"/>
      <w:r w:rsidRPr="00166E8C">
        <w:rPr>
          <w:rFonts w:ascii="PT Astra Serif" w:hAnsi="PT Astra Serif"/>
          <w:sz w:val="28"/>
          <w:szCs w:val="28"/>
        </w:rPr>
        <w:t>введен</w:t>
      </w:r>
      <w:proofErr w:type="gramEnd"/>
      <w:r w:rsidRPr="00166E8C">
        <w:rPr>
          <w:rFonts w:ascii="PT Astra Serif" w:hAnsi="PT Astra Serif"/>
          <w:sz w:val="28"/>
          <w:szCs w:val="28"/>
        </w:rPr>
        <w:t xml:space="preserve"> </w:t>
      </w:r>
      <w:hyperlink r:id="rId242">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и) обеспечивает достоверность данных, представляемых в рамках мониторинга реализации государственной программы на своем официальном сайте в информационно-телекоммуникационной сети Интернет;</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spellStart"/>
      <w:r w:rsidRPr="00166E8C">
        <w:rPr>
          <w:rFonts w:ascii="PT Astra Serif" w:hAnsi="PT Astra Serif"/>
          <w:sz w:val="28"/>
          <w:szCs w:val="28"/>
        </w:rPr>
        <w:t>пп</w:t>
      </w:r>
      <w:proofErr w:type="spellEnd"/>
      <w:r w:rsidRPr="00166E8C">
        <w:rPr>
          <w:rFonts w:ascii="PT Astra Serif" w:hAnsi="PT Astra Serif"/>
          <w:sz w:val="28"/>
          <w:szCs w:val="28"/>
        </w:rPr>
        <w:t xml:space="preserve">. "и" </w:t>
      </w:r>
      <w:proofErr w:type="gramStart"/>
      <w:r w:rsidRPr="00166E8C">
        <w:rPr>
          <w:rFonts w:ascii="PT Astra Serif" w:hAnsi="PT Astra Serif"/>
          <w:sz w:val="28"/>
          <w:szCs w:val="28"/>
        </w:rPr>
        <w:t>введен</w:t>
      </w:r>
      <w:proofErr w:type="gramEnd"/>
      <w:r w:rsidRPr="00166E8C">
        <w:rPr>
          <w:rFonts w:ascii="PT Astra Serif" w:hAnsi="PT Astra Serif"/>
          <w:sz w:val="28"/>
          <w:szCs w:val="28"/>
        </w:rPr>
        <w:t xml:space="preserve"> </w:t>
      </w:r>
      <w:hyperlink r:id="rId243">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к) направляет в Министерство экономического развития Российской Федерации уведомление об утверждении государственной программы или внесении изменений в государственную программу в сроки, установленные </w:t>
      </w:r>
      <w:hyperlink w:anchor="P110">
        <w:r w:rsidRPr="00166E8C">
          <w:rPr>
            <w:rFonts w:ascii="PT Astra Serif" w:hAnsi="PT Astra Serif"/>
            <w:sz w:val="28"/>
            <w:szCs w:val="28"/>
          </w:rPr>
          <w:t>частью четвертой пункта 11</w:t>
        </w:r>
      </w:hyperlink>
      <w:r w:rsidRPr="00166E8C">
        <w:rPr>
          <w:rFonts w:ascii="PT Astra Serif" w:hAnsi="PT Astra Serif"/>
          <w:sz w:val="28"/>
          <w:szCs w:val="28"/>
        </w:rPr>
        <w:t xml:space="preserve"> и </w:t>
      </w:r>
      <w:hyperlink w:anchor="P228">
        <w:r w:rsidRPr="00166E8C">
          <w:rPr>
            <w:rFonts w:ascii="PT Astra Serif" w:hAnsi="PT Astra Serif"/>
            <w:sz w:val="28"/>
            <w:szCs w:val="28"/>
          </w:rPr>
          <w:t>пунктом 28.9</w:t>
        </w:r>
      </w:hyperlink>
      <w:r w:rsidRPr="00166E8C">
        <w:rPr>
          <w:rFonts w:ascii="PT Astra Serif" w:hAnsi="PT Astra Serif"/>
          <w:sz w:val="28"/>
          <w:szCs w:val="28"/>
        </w:rPr>
        <w:t xml:space="preserve"> настоящего Порядка;</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spellStart"/>
      <w:r w:rsidRPr="00166E8C">
        <w:rPr>
          <w:rFonts w:ascii="PT Astra Serif" w:hAnsi="PT Astra Serif"/>
          <w:sz w:val="28"/>
          <w:szCs w:val="28"/>
        </w:rPr>
        <w:t>пп</w:t>
      </w:r>
      <w:proofErr w:type="spellEnd"/>
      <w:r w:rsidRPr="00166E8C">
        <w:rPr>
          <w:rFonts w:ascii="PT Astra Serif" w:hAnsi="PT Astra Serif"/>
          <w:sz w:val="28"/>
          <w:szCs w:val="28"/>
        </w:rPr>
        <w:t xml:space="preserve">. "к" </w:t>
      </w:r>
      <w:proofErr w:type="gramStart"/>
      <w:r w:rsidRPr="00166E8C">
        <w:rPr>
          <w:rFonts w:ascii="PT Astra Serif" w:hAnsi="PT Astra Serif"/>
          <w:sz w:val="28"/>
          <w:szCs w:val="28"/>
        </w:rPr>
        <w:t>введен</w:t>
      </w:r>
      <w:proofErr w:type="gramEnd"/>
      <w:r w:rsidRPr="00166E8C">
        <w:rPr>
          <w:rFonts w:ascii="PT Astra Serif" w:hAnsi="PT Astra Serif"/>
          <w:sz w:val="28"/>
          <w:szCs w:val="28"/>
        </w:rPr>
        <w:t xml:space="preserve"> </w:t>
      </w:r>
      <w:hyperlink r:id="rId244">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л) несет ответственность за достижение целевых показателей государственной программы, в отношении которых он является исполнителем.</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spellStart"/>
      <w:r w:rsidRPr="00166E8C">
        <w:rPr>
          <w:rFonts w:ascii="PT Astra Serif" w:hAnsi="PT Astra Serif"/>
          <w:sz w:val="28"/>
          <w:szCs w:val="28"/>
        </w:rPr>
        <w:t>пп</w:t>
      </w:r>
      <w:proofErr w:type="spellEnd"/>
      <w:r w:rsidRPr="00166E8C">
        <w:rPr>
          <w:rFonts w:ascii="PT Astra Serif" w:hAnsi="PT Astra Serif"/>
          <w:sz w:val="28"/>
          <w:szCs w:val="28"/>
        </w:rPr>
        <w:t xml:space="preserve">. "л" введен </w:t>
      </w:r>
      <w:hyperlink r:id="rId245">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53. Соисполнитель:</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а) обеспечивает координацию участников государственной программы, реализующих мероприятия в рамках подпрограммы, ответственность за разработку и реализацию которой несет соответствующий соисполнитель;</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б) участвует в разработке и осуществляет реализацию мероприятий государственной программы (подпрограмм), в отношении которых он является соисполнителем;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представляет ответственному исполнителю по соответствующему запросу информацию, необходимую для проведения оценки эффективности государственной программы и подготовки отчетов, предусмотренных настоящим Порядком;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г) несет ответственность за достижение целевых показателей государственной программы, в отношении которых он является исполнителем;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 запрашивает у участников государственной программы информацию, необходимую для подготовки ответов на запросы ответственного исполнителя, а также информацию, необходимую для проведения оценки эффективности государственной программы и подготовки годового отчета и доклада о ходе реализации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lastRenderedPageBreak/>
        <w:t>(</w:t>
      </w:r>
      <w:proofErr w:type="spellStart"/>
      <w:r w:rsidRPr="00166E8C">
        <w:rPr>
          <w:rFonts w:ascii="PT Astra Serif" w:hAnsi="PT Astra Serif"/>
          <w:sz w:val="28"/>
          <w:szCs w:val="28"/>
        </w:rPr>
        <w:t>пп</w:t>
      </w:r>
      <w:proofErr w:type="spellEnd"/>
      <w:r w:rsidRPr="00166E8C">
        <w:rPr>
          <w:rFonts w:ascii="PT Astra Serif" w:hAnsi="PT Astra Serif"/>
          <w:sz w:val="28"/>
          <w:szCs w:val="28"/>
        </w:rPr>
        <w:t xml:space="preserve">. "д" </w:t>
      </w:r>
      <w:proofErr w:type="gramStart"/>
      <w:r w:rsidRPr="00166E8C">
        <w:rPr>
          <w:rFonts w:ascii="PT Astra Serif" w:hAnsi="PT Astra Serif"/>
          <w:sz w:val="28"/>
          <w:szCs w:val="28"/>
        </w:rPr>
        <w:t>введен</w:t>
      </w:r>
      <w:proofErr w:type="gramEnd"/>
      <w:r w:rsidRPr="00166E8C">
        <w:rPr>
          <w:rFonts w:ascii="PT Astra Serif" w:hAnsi="PT Astra Serif"/>
          <w:sz w:val="28"/>
          <w:szCs w:val="28"/>
        </w:rPr>
        <w:t xml:space="preserve"> </w:t>
      </w:r>
      <w:hyperlink r:id="rId246">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е) представляет ответственному исполнителю копии актов, подтверждающих сдачу и прием в эксплуатацию объектов, строительство которых завершено.</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spellStart"/>
      <w:r w:rsidRPr="00166E8C">
        <w:rPr>
          <w:rFonts w:ascii="PT Astra Serif" w:hAnsi="PT Astra Serif"/>
          <w:sz w:val="28"/>
          <w:szCs w:val="28"/>
        </w:rPr>
        <w:t>пп</w:t>
      </w:r>
      <w:proofErr w:type="spellEnd"/>
      <w:r w:rsidRPr="00166E8C">
        <w:rPr>
          <w:rFonts w:ascii="PT Astra Serif" w:hAnsi="PT Astra Serif"/>
          <w:sz w:val="28"/>
          <w:szCs w:val="28"/>
        </w:rPr>
        <w:t xml:space="preserve">. "е" </w:t>
      </w:r>
      <w:proofErr w:type="gramStart"/>
      <w:r w:rsidRPr="00166E8C">
        <w:rPr>
          <w:rFonts w:ascii="PT Astra Serif" w:hAnsi="PT Astra Serif"/>
          <w:sz w:val="28"/>
          <w:szCs w:val="28"/>
        </w:rPr>
        <w:t>введен</w:t>
      </w:r>
      <w:proofErr w:type="gramEnd"/>
      <w:r w:rsidRPr="00166E8C">
        <w:rPr>
          <w:rFonts w:ascii="PT Astra Serif" w:hAnsi="PT Astra Serif"/>
          <w:sz w:val="28"/>
          <w:szCs w:val="28"/>
        </w:rPr>
        <w:t xml:space="preserve"> </w:t>
      </w:r>
      <w:hyperlink r:id="rId247">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54. Участник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а) осуществляет реализацию одного или нескольких основных мероприятий, проектов (программ) подпрограммы либо ведомственной целевой программы (ведомственных целевых программ), включенных в государственную программу, в рамках своей компетенции;</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48">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б) представляет ответственному исполнителю и соисполнителю предложения при разработке государственной программы в части мероприятий, в реализации которых предполагается его участие;</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представляет ответственному исполнителю и соисполнителю по соответствующим запросам информацию, необходимую для проведения оценки эффективности государственной программы и подготовки отчетов, предусмотренных настоящим Порядком;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г) представляет ответственному исполнителю и соисполнителю копии актов, подтверждающих сдачу и прием в эксплуатацию объектов, строительство которых завершено в рамках реализации мероприятий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4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11.12.2015 N 615-П)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 несет ответственность за достижение целевых показателей государственной программы, в отношении которых он является исполнителем.</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w:t>
      </w:r>
      <w:proofErr w:type="spellStart"/>
      <w:r w:rsidRPr="00166E8C">
        <w:rPr>
          <w:rFonts w:ascii="PT Astra Serif" w:hAnsi="PT Astra Serif"/>
          <w:sz w:val="28"/>
          <w:szCs w:val="28"/>
        </w:rPr>
        <w:t>пп</w:t>
      </w:r>
      <w:proofErr w:type="spellEnd"/>
      <w:r w:rsidRPr="00166E8C">
        <w:rPr>
          <w:rFonts w:ascii="PT Astra Serif" w:hAnsi="PT Astra Serif"/>
          <w:sz w:val="28"/>
          <w:szCs w:val="28"/>
        </w:rPr>
        <w:t xml:space="preserve">. "д" </w:t>
      </w:r>
      <w:proofErr w:type="gramStart"/>
      <w:r w:rsidRPr="00166E8C">
        <w:rPr>
          <w:rFonts w:ascii="PT Astra Serif" w:hAnsi="PT Astra Serif"/>
          <w:sz w:val="28"/>
          <w:szCs w:val="28"/>
        </w:rPr>
        <w:t>введен</w:t>
      </w:r>
      <w:proofErr w:type="gramEnd"/>
      <w:r w:rsidRPr="00166E8C">
        <w:rPr>
          <w:rFonts w:ascii="PT Astra Serif" w:hAnsi="PT Astra Serif"/>
          <w:sz w:val="28"/>
          <w:szCs w:val="28"/>
        </w:rPr>
        <w:t xml:space="preserve"> </w:t>
      </w:r>
      <w:hyperlink r:id="rId250">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11.12.2015 N 615-П)</w:t>
      </w: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1</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Протокол разногласий</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 xml:space="preserve">Утратил силу с 20 февраля 2014 года. - </w:t>
      </w:r>
      <w:hyperlink r:id="rId251">
        <w:r w:rsidRPr="00166E8C">
          <w:rPr>
            <w:rFonts w:ascii="PT Astra Serif" w:hAnsi="PT Astra Serif"/>
            <w:sz w:val="28"/>
            <w:szCs w:val="28"/>
          </w:rPr>
          <w:t>Постановление</w:t>
        </w:r>
      </w:hyperlink>
      <w:r w:rsidRPr="00166E8C">
        <w:rPr>
          <w:rFonts w:ascii="PT Astra Serif" w:hAnsi="PT Astra Serif"/>
          <w:sz w:val="28"/>
          <w:szCs w:val="28"/>
        </w:rPr>
        <w:t xml:space="preserve"> Правительства Саратовской области от 20.02.2014 N 93-П.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t>Приложение N 2</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(в ред. </w:t>
            </w:r>
            <w:hyperlink r:id="rId252">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 20.02.2014 N 93-П)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___________________________________________________________</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(наименование государственной программы</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Саратовской области)</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14" w:name="P509"/>
      <w:bookmarkEnd w:id="14"/>
      <w:r w:rsidRPr="00166E8C">
        <w:rPr>
          <w:rFonts w:ascii="PT Astra Serif" w:hAnsi="PT Astra Serif"/>
          <w:sz w:val="28"/>
          <w:szCs w:val="28"/>
        </w:rPr>
        <w:t>Паспорт</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20"/>
        <w:gridCol w:w="2438"/>
      </w:tblGrid>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tc>
        <w:tc>
          <w:tcPr>
            <w:tcW w:w="2438" w:type="dxa"/>
          </w:tcPr>
          <w:p w:rsidR="00166E8C" w:rsidRPr="00166E8C" w:rsidRDefault="00166E8C">
            <w:pPr>
              <w:pStyle w:val="ConsPlusNormal"/>
              <w:rPr>
                <w:rFonts w:ascii="PT Astra Serif" w:hAnsi="PT Astra Serif"/>
                <w:sz w:val="28"/>
                <w:szCs w:val="28"/>
              </w:rPr>
            </w:pPr>
          </w:p>
        </w:tc>
      </w:tr>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Ответственный исполнитель государственной программы</w:t>
            </w:r>
          </w:p>
        </w:tc>
        <w:tc>
          <w:tcPr>
            <w:tcW w:w="2438" w:type="dxa"/>
          </w:tcPr>
          <w:p w:rsidR="00166E8C" w:rsidRPr="00166E8C" w:rsidRDefault="00166E8C">
            <w:pPr>
              <w:pStyle w:val="ConsPlusNormal"/>
              <w:rPr>
                <w:rFonts w:ascii="PT Astra Serif" w:hAnsi="PT Astra Serif"/>
                <w:sz w:val="28"/>
                <w:szCs w:val="28"/>
              </w:rPr>
            </w:pPr>
          </w:p>
        </w:tc>
      </w:tr>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Соисполнители государственной программы</w:t>
            </w:r>
          </w:p>
        </w:tc>
        <w:tc>
          <w:tcPr>
            <w:tcW w:w="2438" w:type="dxa"/>
          </w:tcPr>
          <w:p w:rsidR="00166E8C" w:rsidRPr="00166E8C" w:rsidRDefault="00166E8C">
            <w:pPr>
              <w:pStyle w:val="ConsPlusNormal"/>
              <w:rPr>
                <w:rFonts w:ascii="PT Astra Serif" w:hAnsi="PT Astra Serif"/>
                <w:sz w:val="28"/>
                <w:szCs w:val="28"/>
              </w:rPr>
            </w:pPr>
          </w:p>
        </w:tc>
      </w:tr>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Участники государственной программы</w:t>
            </w:r>
          </w:p>
        </w:tc>
        <w:tc>
          <w:tcPr>
            <w:tcW w:w="2438" w:type="dxa"/>
          </w:tcPr>
          <w:p w:rsidR="00166E8C" w:rsidRPr="00166E8C" w:rsidRDefault="00166E8C">
            <w:pPr>
              <w:pStyle w:val="ConsPlusNormal"/>
              <w:rPr>
                <w:rFonts w:ascii="PT Astra Serif" w:hAnsi="PT Astra Serif"/>
                <w:sz w:val="28"/>
                <w:szCs w:val="28"/>
              </w:rPr>
            </w:pPr>
          </w:p>
        </w:tc>
      </w:tr>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Подпрограммы государственной программы</w:t>
            </w:r>
          </w:p>
        </w:tc>
        <w:tc>
          <w:tcPr>
            <w:tcW w:w="2438" w:type="dxa"/>
          </w:tcPr>
          <w:p w:rsidR="00166E8C" w:rsidRPr="00166E8C" w:rsidRDefault="00166E8C">
            <w:pPr>
              <w:pStyle w:val="ConsPlusNormal"/>
              <w:rPr>
                <w:rFonts w:ascii="PT Astra Serif" w:hAnsi="PT Astra Serif"/>
                <w:sz w:val="28"/>
                <w:szCs w:val="28"/>
              </w:rPr>
            </w:pPr>
          </w:p>
        </w:tc>
      </w:tr>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Программно-целевые инструменты государственной программы </w:t>
            </w:r>
            <w:hyperlink w:anchor="P539">
              <w:r w:rsidRPr="00166E8C">
                <w:rPr>
                  <w:rFonts w:ascii="PT Astra Serif" w:hAnsi="PT Astra Serif"/>
                  <w:sz w:val="28"/>
                  <w:szCs w:val="28"/>
                </w:rPr>
                <w:t>&lt;*&gt;</w:t>
              </w:r>
            </w:hyperlink>
          </w:p>
        </w:tc>
        <w:tc>
          <w:tcPr>
            <w:tcW w:w="2438" w:type="dxa"/>
          </w:tcPr>
          <w:p w:rsidR="00166E8C" w:rsidRPr="00166E8C" w:rsidRDefault="00166E8C">
            <w:pPr>
              <w:pStyle w:val="ConsPlusNormal"/>
              <w:rPr>
                <w:rFonts w:ascii="PT Astra Serif" w:hAnsi="PT Astra Serif"/>
                <w:sz w:val="28"/>
                <w:szCs w:val="28"/>
              </w:rPr>
            </w:pPr>
          </w:p>
        </w:tc>
      </w:tr>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Цели государственной программы</w:t>
            </w:r>
          </w:p>
        </w:tc>
        <w:tc>
          <w:tcPr>
            <w:tcW w:w="2438" w:type="dxa"/>
          </w:tcPr>
          <w:p w:rsidR="00166E8C" w:rsidRPr="00166E8C" w:rsidRDefault="00166E8C">
            <w:pPr>
              <w:pStyle w:val="ConsPlusNormal"/>
              <w:rPr>
                <w:rFonts w:ascii="PT Astra Serif" w:hAnsi="PT Astra Serif"/>
                <w:sz w:val="28"/>
                <w:szCs w:val="28"/>
              </w:rPr>
            </w:pPr>
          </w:p>
        </w:tc>
      </w:tr>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Задачи государственной программы</w:t>
            </w:r>
          </w:p>
        </w:tc>
        <w:tc>
          <w:tcPr>
            <w:tcW w:w="2438" w:type="dxa"/>
          </w:tcPr>
          <w:p w:rsidR="00166E8C" w:rsidRPr="00166E8C" w:rsidRDefault="00166E8C">
            <w:pPr>
              <w:pStyle w:val="ConsPlusNormal"/>
              <w:rPr>
                <w:rFonts w:ascii="PT Astra Serif" w:hAnsi="PT Astra Serif"/>
                <w:sz w:val="28"/>
                <w:szCs w:val="28"/>
              </w:rPr>
            </w:pPr>
          </w:p>
        </w:tc>
      </w:tr>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Целевые показатели государственной программы</w:t>
            </w:r>
          </w:p>
        </w:tc>
        <w:tc>
          <w:tcPr>
            <w:tcW w:w="2438" w:type="dxa"/>
          </w:tcPr>
          <w:p w:rsidR="00166E8C" w:rsidRPr="00166E8C" w:rsidRDefault="00166E8C">
            <w:pPr>
              <w:pStyle w:val="ConsPlusNormal"/>
              <w:rPr>
                <w:rFonts w:ascii="PT Astra Serif" w:hAnsi="PT Astra Serif"/>
                <w:sz w:val="28"/>
                <w:szCs w:val="28"/>
              </w:rPr>
            </w:pPr>
          </w:p>
        </w:tc>
      </w:tr>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Этапы и сроки реализации государственной программы</w:t>
            </w:r>
          </w:p>
        </w:tc>
        <w:tc>
          <w:tcPr>
            <w:tcW w:w="2438" w:type="dxa"/>
          </w:tcPr>
          <w:p w:rsidR="00166E8C" w:rsidRPr="00166E8C" w:rsidRDefault="00166E8C">
            <w:pPr>
              <w:pStyle w:val="ConsPlusNormal"/>
              <w:rPr>
                <w:rFonts w:ascii="PT Astra Serif" w:hAnsi="PT Astra Serif"/>
                <w:sz w:val="28"/>
                <w:szCs w:val="28"/>
              </w:rPr>
            </w:pPr>
          </w:p>
        </w:tc>
      </w:tr>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Объемы финансового обеспечения государственной программы </w:t>
            </w:r>
            <w:hyperlink w:anchor="P540">
              <w:r w:rsidRPr="00166E8C">
                <w:rPr>
                  <w:rFonts w:ascii="PT Astra Serif" w:hAnsi="PT Astra Serif"/>
                  <w:sz w:val="28"/>
                  <w:szCs w:val="28"/>
                </w:rPr>
                <w:t>&lt;**&gt;</w:t>
              </w:r>
            </w:hyperlink>
          </w:p>
        </w:tc>
        <w:tc>
          <w:tcPr>
            <w:tcW w:w="2438" w:type="dxa"/>
          </w:tcPr>
          <w:p w:rsidR="00166E8C" w:rsidRPr="00166E8C" w:rsidRDefault="00166E8C">
            <w:pPr>
              <w:pStyle w:val="ConsPlusNormal"/>
              <w:rPr>
                <w:rFonts w:ascii="PT Astra Serif" w:hAnsi="PT Astra Serif"/>
                <w:sz w:val="28"/>
                <w:szCs w:val="28"/>
              </w:rPr>
            </w:pPr>
          </w:p>
        </w:tc>
      </w:tr>
      <w:tr w:rsidR="00166E8C" w:rsidRPr="00166E8C">
        <w:tc>
          <w:tcPr>
            <w:tcW w:w="6520"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Ожидаемые результаты реализации государственной программы</w:t>
            </w:r>
          </w:p>
        </w:tc>
        <w:tc>
          <w:tcPr>
            <w:tcW w:w="2438" w:type="dxa"/>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pPr>
        <w:pStyle w:val="ConsPlusNormal"/>
        <w:spacing w:before="200"/>
        <w:ind w:firstLine="540"/>
        <w:jc w:val="both"/>
        <w:rPr>
          <w:rFonts w:ascii="PT Astra Serif" w:hAnsi="PT Astra Serif"/>
          <w:sz w:val="28"/>
          <w:szCs w:val="28"/>
        </w:rPr>
      </w:pPr>
      <w:bookmarkStart w:id="15" w:name="P539"/>
      <w:bookmarkEnd w:id="15"/>
      <w:r w:rsidRPr="00166E8C">
        <w:rPr>
          <w:rFonts w:ascii="PT Astra Serif" w:hAnsi="PT Astra Serif"/>
          <w:sz w:val="28"/>
          <w:szCs w:val="28"/>
        </w:rPr>
        <w:t>&lt;*&gt; программно-целевые инструменты включают утверждаемые ведомственные целевые программы в сфере реализации государственной программы. При отсутствии программно-целевых инструментов в данной позиции необходимо указать слово "отсутствуют";</w:t>
      </w:r>
    </w:p>
    <w:p w:rsidR="00166E8C" w:rsidRPr="00166E8C" w:rsidRDefault="00166E8C">
      <w:pPr>
        <w:pStyle w:val="ConsPlusNormal"/>
        <w:spacing w:before="200"/>
        <w:ind w:firstLine="540"/>
        <w:jc w:val="both"/>
        <w:rPr>
          <w:rFonts w:ascii="PT Astra Serif" w:hAnsi="PT Astra Serif"/>
          <w:sz w:val="28"/>
          <w:szCs w:val="28"/>
        </w:rPr>
      </w:pPr>
      <w:bookmarkStart w:id="16" w:name="P540"/>
      <w:bookmarkEnd w:id="16"/>
      <w:r w:rsidRPr="00166E8C">
        <w:rPr>
          <w:rFonts w:ascii="PT Astra Serif" w:hAnsi="PT Astra Serif"/>
          <w:sz w:val="28"/>
          <w:szCs w:val="28"/>
        </w:rPr>
        <w:t>&lt;**&gt; объемы финансового обеспечения государственной программы указываются (всего, по годам), по источникам финансового обеспечения (всего, по годам), а также указывается общий объем финансового обеспечения по подпрограммам (всего).</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sectPr w:rsidR="00166E8C" w:rsidSect="008111F0">
          <w:pgSz w:w="11906" w:h="16838"/>
          <w:pgMar w:top="1134" w:right="850" w:bottom="1134" w:left="1701" w:header="708" w:footer="708" w:gutter="0"/>
          <w:cols w:space="708"/>
          <w:docGrid w:linePitch="360"/>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3</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17.11.2017 </w:t>
            </w:r>
            <w:hyperlink r:id="rId253">
              <w:r w:rsidRPr="00166E8C">
                <w:rPr>
                  <w:rFonts w:ascii="PT Astra Serif" w:hAnsi="PT Astra Serif"/>
                  <w:sz w:val="28"/>
                  <w:szCs w:val="28"/>
                </w:rPr>
                <w:t>N 586-П</w:t>
              </w:r>
            </w:hyperlink>
            <w:r w:rsidRPr="00166E8C">
              <w:rPr>
                <w:rFonts w:ascii="PT Astra Serif" w:hAnsi="PT Astra Serif"/>
                <w:sz w:val="28"/>
                <w:szCs w:val="28"/>
              </w:rPr>
              <w:t xml:space="preserve">, от 08.11.2018 </w:t>
            </w:r>
            <w:hyperlink r:id="rId254">
              <w:r w:rsidRPr="00166E8C">
                <w:rPr>
                  <w:rFonts w:ascii="PT Astra Serif" w:hAnsi="PT Astra Serif"/>
                  <w:sz w:val="28"/>
                  <w:szCs w:val="28"/>
                </w:rPr>
                <w:t>N 607-П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17" w:name="P557"/>
      <w:bookmarkEnd w:id="17"/>
      <w:r w:rsidRPr="00166E8C">
        <w:rPr>
          <w:rFonts w:ascii="PT Astra Serif" w:hAnsi="PT Astra Serif"/>
          <w:sz w:val="28"/>
          <w:szCs w:val="28"/>
        </w:rPr>
        <w:t>Сведения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 целевых показателях 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098"/>
        <w:gridCol w:w="1587"/>
        <w:gridCol w:w="1757"/>
        <w:gridCol w:w="1757"/>
        <w:gridCol w:w="1587"/>
        <w:gridCol w:w="1644"/>
        <w:gridCol w:w="454"/>
        <w:gridCol w:w="2154"/>
      </w:tblGrid>
      <w:tr w:rsidR="00166E8C" w:rsidRPr="00166E8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N п/п</w:t>
            </w:r>
          </w:p>
        </w:tc>
        <w:tc>
          <w:tcPr>
            <w:tcW w:w="2098"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показателя</w:t>
            </w:r>
          </w:p>
        </w:tc>
        <w:tc>
          <w:tcPr>
            <w:tcW w:w="158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Единица измерения</w:t>
            </w:r>
          </w:p>
        </w:tc>
        <w:tc>
          <w:tcPr>
            <w:tcW w:w="9353" w:type="dxa"/>
            <w:gridSpan w:val="6"/>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Значение показателей </w:t>
            </w:r>
            <w:hyperlink w:anchor="P860">
              <w:r w:rsidRPr="00166E8C">
                <w:rPr>
                  <w:rFonts w:ascii="PT Astra Serif" w:hAnsi="PT Astra Serif"/>
                  <w:sz w:val="28"/>
                  <w:szCs w:val="28"/>
                </w:rPr>
                <w:t>&lt;*&gt;</w:t>
              </w:r>
            </w:hyperlink>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2098" w:type="dxa"/>
            <w:vMerge/>
          </w:tcPr>
          <w:p w:rsidR="00166E8C" w:rsidRPr="00166E8C" w:rsidRDefault="00166E8C">
            <w:pPr>
              <w:pStyle w:val="ConsPlusNormal"/>
              <w:rPr>
                <w:rFonts w:ascii="PT Astra Serif" w:hAnsi="PT Astra Serif"/>
                <w:sz w:val="28"/>
                <w:szCs w:val="28"/>
              </w:rPr>
            </w:pPr>
          </w:p>
        </w:tc>
        <w:tc>
          <w:tcPr>
            <w:tcW w:w="1587" w:type="dxa"/>
            <w:vMerge/>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отчетный год (базовый) </w:t>
            </w:r>
            <w:hyperlink w:anchor="P861">
              <w:r w:rsidRPr="00166E8C">
                <w:rPr>
                  <w:rFonts w:ascii="PT Astra Serif" w:hAnsi="PT Astra Serif"/>
                  <w:sz w:val="28"/>
                  <w:szCs w:val="28"/>
                </w:rPr>
                <w:t>&lt;**&gt;</w:t>
              </w:r>
            </w:hyperlink>
          </w:p>
        </w:tc>
        <w:tc>
          <w:tcPr>
            <w:tcW w:w="175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текущий год (оценка) </w:t>
            </w:r>
            <w:hyperlink w:anchor="P862">
              <w:r w:rsidRPr="00166E8C">
                <w:rPr>
                  <w:rFonts w:ascii="PT Astra Serif" w:hAnsi="PT Astra Serif"/>
                  <w:sz w:val="28"/>
                  <w:szCs w:val="28"/>
                </w:rPr>
                <w:t>&lt;***&gt;</w:t>
              </w:r>
            </w:hyperlink>
          </w:p>
        </w:tc>
        <w:tc>
          <w:tcPr>
            <w:tcW w:w="158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первый год реализации программы</w:t>
            </w:r>
          </w:p>
        </w:tc>
        <w:tc>
          <w:tcPr>
            <w:tcW w:w="164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второй год реализации программы</w:t>
            </w:r>
          </w:p>
        </w:tc>
        <w:tc>
          <w:tcPr>
            <w:tcW w:w="45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w:t>
            </w:r>
          </w:p>
        </w:tc>
        <w:tc>
          <w:tcPr>
            <w:tcW w:w="215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год завершения действия программы</w:t>
            </w:r>
          </w:p>
        </w:tc>
      </w:tr>
      <w:tr w:rsidR="00166E8C" w:rsidRPr="00166E8C">
        <w:tc>
          <w:tcPr>
            <w:tcW w:w="13605" w:type="dxa"/>
            <w:gridSpan w:val="9"/>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Государственная программа</w:t>
            </w:r>
          </w:p>
        </w:tc>
      </w:tr>
      <w:tr w:rsidR="00166E8C" w:rsidRPr="00166E8C">
        <w:tc>
          <w:tcPr>
            <w:tcW w:w="13605"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863">
              <w:r w:rsidRPr="00166E8C">
                <w:rPr>
                  <w:rFonts w:ascii="PT Astra Serif" w:hAnsi="PT Astra Serif"/>
                  <w:sz w:val="28"/>
                  <w:szCs w:val="28"/>
                </w:rPr>
                <w:t>&lt;****&gt;</w:t>
              </w:r>
            </w:hyperlink>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13605"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государственной программы </w:t>
            </w:r>
            <w:hyperlink w:anchor="P863">
              <w:r w:rsidRPr="00166E8C">
                <w:rPr>
                  <w:rFonts w:ascii="PT Astra Serif" w:hAnsi="PT Astra Serif"/>
                  <w:sz w:val="28"/>
                  <w:szCs w:val="28"/>
                </w:rPr>
                <w:t>&lt;****&gt;</w:t>
              </w:r>
            </w:hyperlink>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13605" w:type="dxa"/>
            <w:gridSpan w:val="9"/>
          </w:tcPr>
          <w:p w:rsidR="00166E8C" w:rsidRPr="00166E8C" w:rsidRDefault="00166E8C">
            <w:pPr>
              <w:pStyle w:val="ConsPlusNormal"/>
              <w:jc w:val="center"/>
              <w:outlineLvl w:val="3"/>
              <w:rPr>
                <w:rFonts w:ascii="PT Astra Serif" w:hAnsi="PT Astra Serif"/>
                <w:sz w:val="28"/>
                <w:szCs w:val="28"/>
              </w:rPr>
            </w:pPr>
            <w:r w:rsidRPr="00166E8C">
              <w:rPr>
                <w:rFonts w:ascii="PT Astra Serif" w:hAnsi="PT Astra Serif"/>
                <w:sz w:val="28"/>
                <w:szCs w:val="28"/>
              </w:rPr>
              <w:t>Подпрограмма 1</w:t>
            </w:r>
          </w:p>
        </w:tc>
      </w:tr>
      <w:tr w:rsidR="00166E8C" w:rsidRPr="00166E8C">
        <w:tc>
          <w:tcPr>
            <w:tcW w:w="13605"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863">
              <w:r w:rsidRPr="00166E8C">
                <w:rPr>
                  <w:rFonts w:ascii="PT Astra Serif" w:hAnsi="PT Astra Serif"/>
                  <w:sz w:val="28"/>
                  <w:szCs w:val="28"/>
                </w:rPr>
                <w:t>&lt;****&gt;</w:t>
              </w:r>
            </w:hyperlink>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1.1.</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1.2.</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13605"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подпрограммы </w:t>
            </w:r>
            <w:hyperlink w:anchor="P863">
              <w:r w:rsidRPr="00166E8C">
                <w:rPr>
                  <w:rFonts w:ascii="PT Astra Serif" w:hAnsi="PT Astra Serif"/>
                  <w:sz w:val="28"/>
                  <w:szCs w:val="28"/>
                </w:rPr>
                <w:t>&lt;****&gt;</w:t>
              </w:r>
            </w:hyperlink>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1.3.</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1.4.</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13605" w:type="dxa"/>
            <w:gridSpan w:val="9"/>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Ведомственная целевая программа</w:t>
            </w:r>
          </w:p>
        </w:tc>
      </w:tr>
      <w:tr w:rsidR="00166E8C" w:rsidRPr="00166E8C">
        <w:tc>
          <w:tcPr>
            <w:tcW w:w="13605"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863">
              <w:r w:rsidRPr="00166E8C">
                <w:rPr>
                  <w:rFonts w:ascii="PT Astra Serif" w:hAnsi="PT Astra Serif"/>
                  <w:sz w:val="28"/>
                  <w:szCs w:val="28"/>
                </w:rPr>
                <w:t>&lt;****&gt;</w:t>
              </w:r>
            </w:hyperlink>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1.5.</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1.6.</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13605"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ведомственной целевой программы </w:t>
            </w:r>
            <w:hyperlink w:anchor="P863">
              <w:r w:rsidRPr="00166E8C">
                <w:rPr>
                  <w:rFonts w:ascii="PT Astra Serif" w:hAnsi="PT Astra Serif"/>
                  <w:sz w:val="28"/>
                  <w:szCs w:val="28"/>
                </w:rPr>
                <w:t>&lt;****&gt;</w:t>
              </w:r>
            </w:hyperlink>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1.7.</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1.8.</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13605" w:type="dxa"/>
            <w:gridSpan w:val="9"/>
          </w:tcPr>
          <w:p w:rsidR="00166E8C" w:rsidRPr="00166E8C" w:rsidRDefault="00166E8C">
            <w:pPr>
              <w:pStyle w:val="ConsPlusNormal"/>
              <w:jc w:val="center"/>
              <w:outlineLvl w:val="3"/>
              <w:rPr>
                <w:rFonts w:ascii="PT Astra Serif" w:hAnsi="PT Astra Serif"/>
                <w:sz w:val="28"/>
                <w:szCs w:val="28"/>
              </w:rPr>
            </w:pPr>
            <w:r w:rsidRPr="00166E8C">
              <w:rPr>
                <w:rFonts w:ascii="PT Astra Serif" w:hAnsi="PT Astra Serif"/>
                <w:sz w:val="28"/>
                <w:szCs w:val="28"/>
              </w:rPr>
              <w:t>Подпрограмма 2</w:t>
            </w:r>
          </w:p>
        </w:tc>
      </w:tr>
      <w:tr w:rsidR="00166E8C" w:rsidRPr="00166E8C">
        <w:tc>
          <w:tcPr>
            <w:tcW w:w="13605"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863">
              <w:r w:rsidRPr="00166E8C">
                <w:rPr>
                  <w:rFonts w:ascii="PT Astra Serif" w:hAnsi="PT Astra Serif"/>
                  <w:sz w:val="28"/>
                  <w:szCs w:val="28"/>
                </w:rPr>
                <w:t>&lt;****&gt;</w:t>
              </w:r>
            </w:hyperlink>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2.1.</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2.2.</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13605"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подпрограммы </w:t>
            </w:r>
            <w:hyperlink w:anchor="P863">
              <w:r w:rsidRPr="00166E8C">
                <w:rPr>
                  <w:rFonts w:ascii="PT Astra Serif" w:hAnsi="PT Astra Serif"/>
                  <w:sz w:val="28"/>
                  <w:szCs w:val="28"/>
                </w:rPr>
                <w:t>&lt;****&gt;</w:t>
              </w:r>
            </w:hyperlink>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2.4.</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2.5.</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13605" w:type="dxa"/>
            <w:gridSpan w:val="9"/>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Ведомственная целевая программа</w:t>
            </w:r>
          </w:p>
        </w:tc>
      </w:tr>
      <w:tr w:rsidR="00166E8C" w:rsidRPr="00166E8C">
        <w:tc>
          <w:tcPr>
            <w:tcW w:w="13605"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863">
              <w:r w:rsidRPr="00166E8C">
                <w:rPr>
                  <w:rFonts w:ascii="PT Astra Serif" w:hAnsi="PT Astra Serif"/>
                  <w:sz w:val="28"/>
                  <w:szCs w:val="28"/>
                </w:rPr>
                <w:t>&lt;****&gt;</w:t>
              </w:r>
            </w:hyperlink>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2.3.</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2.4.</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13605"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ведомственной целевой программы </w:t>
            </w:r>
            <w:hyperlink w:anchor="P863">
              <w:r w:rsidRPr="00166E8C">
                <w:rPr>
                  <w:rFonts w:ascii="PT Astra Serif" w:hAnsi="PT Astra Serif"/>
                  <w:sz w:val="28"/>
                  <w:szCs w:val="28"/>
                </w:rPr>
                <w:t>&lt;****&gt;</w:t>
              </w:r>
            </w:hyperlink>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2.5.</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2.6.</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r w:rsidR="00166E8C" w:rsidRPr="00166E8C">
        <w:tc>
          <w:tcPr>
            <w:tcW w:w="567"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2154" w:type="dxa"/>
          </w:tcPr>
          <w:p w:rsidR="00166E8C" w:rsidRPr="00166E8C" w:rsidRDefault="00166E8C">
            <w:pPr>
              <w:pStyle w:val="ConsPlusNormal"/>
              <w:rPr>
                <w:rFonts w:ascii="PT Astra Serif" w:hAnsi="PT Astra Serif"/>
                <w:sz w:val="28"/>
                <w:szCs w:val="28"/>
              </w:rPr>
            </w:pPr>
          </w:p>
        </w:tc>
      </w:tr>
    </w:tbl>
    <w:p w:rsidR="00166E8C" w:rsidRPr="00166E8C" w:rsidRDefault="00166E8C" w:rsidP="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rsidP="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rsidP="00166E8C">
      <w:pPr>
        <w:pStyle w:val="ConsPlusNormal"/>
        <w:spacing w:before="200"/>
        <w:ind w:firstLine="540"/>
        <w:jc w:val="both"/>
        <w:rPr>
          <w:rFonts w:ascii="PT Astra Serif" w:hAnsi="PT Astra Serif"/>
          <w:sz w:val="28"/>
          <w:szCs w:val="28"/>
        </w:rPr>
      </w:pPr>
      <w:bookmarkStart w:id="18" w:name="P860"/>
      <w:bookmarkEnd w:id="18"/>
      <w:r w:rsidRPr="00166E8C">
        <w:rPr>
          <w:rFonts w:ascii="PT Astra Serif" w:hAnsi="PT Astra Serif"/>
          <w:sz w:val="28"/>
          <w:szCs w:val="28"/>
        </w:rPr>
        <w:t>&lt;*&gt; значение показателя указывается на каждый год реализации программы;</w:t>
      </w:r>
    </w:p>
    <w:p w:rsidR="00166E8C" w:rsidRPr="00166E8C" w:rsidRDefault="00166E8C" w:rsidP="00166E8C">
      <w:pPr>
        <w:pStyle w:val="ConsPlusNormal"/>
        <w:spacing w:before="200"/>
        <w:ind w:firstLine="540"/>
        <w:jc w:val="both"/>
        <w:rPr>
          <w:rFonts w:ascii="PT Astra Serif" w:hAnsi="PT Astra Serif"/>
          <w:sz w:val="28"/>
          <w:szCs w:val="28"/>
        </w:rPr>
      </w:pPr>
      <w:bookmarkStart w:id="19" w:name="P861"/>
      <w:bookmarkEnd w:id="19"/>
      <w:r w:rsidRPr="00166E8C">
        <w:rPr>
          <w:rFonts w:ascii="PT Astra Serif" w:hAnsi="PT Astra Serif"/>
          <w:sz w:val="28"/>
          <w:szCs w:val="28"/>
        </w:rPr>
        <w:t>&lt;**&gt; заполняются только в случае наличия показателей ранее реализуемых аналогичных мероприятий, при этом под отчетным годом понимается год, предшествующий году, в котором осуществляется разработка проекта государственной программы;</w:t>
      </w:r>
    </w:p>
    <w:p w:rsidR="00166E8C" w:rsidRPr="00166E8C" w:rsidRDefault="00166E8C" w:rsidP="00166E8C">
      <w:pPr>
        <w:pStyle w:val="ConsPlusNormal"/>
        <w:spacing w:before="200"/>
        <w:ind w:firstLine="540"/>
        <w:jc w:val="both"/>
        <w:rPr>
          <w:rFonts w:ascii="PT Astra Serif" w:hAnsi="PT Astra Serif"/>
          <w:sz w:val="28"/>
          <w:szCs w:val="28"/>
        </w:rPr>
      </w:pPr>
      <w:bookmarkStart w:id="20" w:name="P862"/>
      <w:bookmarkEnd w:id="20"/>
      <w:r w:rsidRPr="00166E8C">
        <w:rPr>
          <w:rFonts w:ascii="PT Astra Serif" w:hAnsi="PT Astra Serif"/>
          <w:sz w:val="28"/>
          <w:szCs w:val="28"/>
        </w:rPr>
        <w:t>&lt;***&gt; под текущим годом понимается год, в котором осуществляется разработка проекта государственной программы;</w:t>
      </w:r>
    </w:p>
    <w:p w:rsidR="00166E8C" w:rsidRPr="00166E8C" w:rsidRDefault="00166E8C" w:rsidP="00166E8C">
      <w:pPr>
        <w:pStyle w:val="ConsPlusNormal"/>
        <w:spacing w:before="200"/>
        <w:ind w:firstLine="540"/>
        <w:jc w:val="both"/>
        <w:rPr>
          <w:rFonts w:ascii="PT Astra Serif" w:hAnsi="PT Astra Serif"/>
          <w:sz w:val="28"/>
          <w:szCs w:val="28"/>
        </w:rPr>
      </w:pPr>
      <w:bookmarkStart w:id="21" w:name="P863"/>
      <w:bookmarkEnd w:id="21"/>
      <w:proofErr w:type="gramStart"/>
      <w:r w:rsidRPr="00166E8C">
        <w:rPr>
          <w:rFonts w:ascii="PT Astra Serif" w:hAnsi="PT Astra Serif"/>
          <w:sz w:val="28"/>
          <w:szCs w:val="28"/>
        </w:rPr>
        <w:t>&lt;****&gt; при отсутствии показателей, соответствующих показателям Указов Президента Российской Федерации и обеспечивающих их достижение, деление разделов на "Показатели, соответствующие показателям Указов Президента Российской Федерации и обеспечивающие их достижение" и "Показатели, обеспечивающие реализацию государственной программы/подпрограммы/ведомственной целевой программы" не осуществляется.</w:t>
      </w:r>
      <w:proofErr w:type="gramEnd"/>
    </w:p>
    <w:p w:rsidR="00166E8C" w:rsidRPr="00166E8C" w:rsidRDefault="00166E8C">
      <w:pPr>
        <w:pStyle w:val="ConsPlusNormal"/>
        <w:rPr>
          <w:rFonts w:ascii="PT Astra Serif" w:hAnsi="PT Astra Serif"/>
          <w:sz w:val="28"/>
          <w:szCs w:val="28"/>
        </w:rPr>
        <w:sectPr w:rsidR="00166E8C" w:rsidRPr="00166E8C" w:rsidSect="00166E8C">
          <w:pgSz w:w="16838" w:h="11905" w:orient="landscape"/>
          <w:pgMar w:top="851" w:right="1134" w:bottom="850" w:left="1134"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3.1</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17.11.2017 </w:t>
            </w:r>
            <w:hyperlink r:id="rId255">
              <w:r w:rsidRPr="00166E8C">
                <w:rPr>
                  <w:rFonts w:ascii="PT Astra Serif" w:hAnsi="PT Astra Serif"/>
                  <w:sz w:val="28"/>
                  <w:szCs w:val="28"/>
                </w:rPr>
                <w:t>N 586-П</w:t>
              </w:r>
            </w:hyperlink>
            <w:r w:rsidRPr="00166E8C">
              <w:rPr>
                <w:rFonts w:ascii="PT Astra Serif" w:hAnsi="PT Astra Serif"/>
                <w:sz w:val="28"/>
                <w:szCs w:val="28"/>
              </w:rPr>
              <w:t xml:space="preserve">, от 08.11.2018 </w:t>
            </w:r>
            <w:hyperlink r:id="rId256">
              <w:r w:rsidRPr="00166E8C">
                <w:rPr>
                  <w:rFonts w:ascii="PT Astra Serif" w:hAnsi="PT Astra Serif"/>
                  <w:sz w:val="28"/>
                  <w:szCs w:val="28"/>
                </w:rPr>
                <w:t>N 607-П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22" w:name="P880"/>
      <w:bookmarkEnd w:id="22"/>
      <w:r w:rsidRPr="00166E8C">
        <w:rPr>
          <w:rFonts w:ascii="PT Astra Serif" w:hAnsi="PT Astra Serif"/>
          <w:sz w:val="28"/>
          <w:szCs w:val="28"/>
        </w:rPr>
        <w:t>Сведения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 целевых показателях 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757"/>
        <w:gridCol w:w="1417"/>
        <w:gridCol w:w="1361"/>
        <w:gridCol w:w="1020"/>
        <w:gridCol w:w="1247"/>
        <w:gridCol w:w="1247"/>
        <w:gridCol w:w="1531"/>
        <w:gridCol w:w="1474"/>
        <w:gridCol w:w="454"/>
        <w:gridCol w:w="1474"/>
      </w:tblGrid>
      <w:tr w:rsidR="00166E8C" w:rsidRPr="00166E8C">
        <w:tc>
          <w:tcPr>
            <w:tcW w:w="57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N п/п</w:t>
            </w:r>
          </w:p>
        </w:tc>
        <w:tc>
          <w:tcPr>
            <w:tcW w:w="175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показателя</w:t>
            </w:r>
          </w:p>
        </w:tc>
        <w:tc>
          <w:tcPr>
            <w:tcW w:w="141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Единица измерения</w:t>
            </w:r>
          </w:p>
        </w:tc>
        <w:tc>
          <w:tcPr>
            <w:tcW w:w="9808" w:type="dxa"/>
            <w:gridSpan w:val="8"/>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Значение показателей </w:t>
            </w:r>
            <w:hyperlink w:anchor="P1256">
              <w:r w:rsidRPr="00166E8C">
                <w:rPr>
                  <w:rFonts w:ascii="PT Astra Serif" w:hAnsi="PT Astra Serif"/>
                  <w:sz w:val="28"/>
                  <w:szCs w:val="28"/>
                </w:rPr>
                <w:t>&lt;*&gt;</w:t>
              </w:r>
            </w:hyperlink>
          </w:p>
        </w:tc>
      </w:tr>
      <w:tr w:rsidR="00166E8C" w:rsidRPr="00166E8C">
        <w:tc>
          <w:tcPr>
            <w:tcW w:w="571" w:type="dxa"/>
            <w:vMerge/>
          </w:tcPr>
          <w:p w:rsidR="00166E8C" w:rsidRPr="00166E8C" w:rsidRDefault="00166E8C">
            <w:pPr>
              <w:pStyle w:val="ConsPlusNormal"/>
              <w:rPr>
                <w:rFonts w:ascii="PT Astra Serif" w:hAnsi="PT Astra Serif"/>
                <w:sz w:val="28"/>
                <w:szCs w:val="28"/>
              </w:rPr>
            </w:pPr>
          </w:p>
        </w:tc>
        <w:tc>
          <w:tcPr>
            <w:tcW w:w="1757" w:type="dxa"/>
            <w:vMerge/>
          </w:tcPr>
          <w:p w:rsidR="00166E8C" w:rsidRPr="00166E8C" w:rsidRDefault="00166E8C">
            <w:pPr>
              <w:pStyle w:val="ConsPlusNormal"/>
              <w:rPr>
                <w:rFonts w:ascii="PT Astra Serif" w:hAnsi="PT Astra Serif"/>
                <w:sz w:val="28"/>
                <w:szCs w:val="28"/>
              </w:rPr>
            </w:pPr>
          </w:p>
        </w:tc>
        <w:tc>
          <w:tcPr>
            <w:tcW w:w="1417" w:type="dxa"/>
            <w:vMerge/>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отчетный год (базовый)</w:t>
            </w:r>
          </w:p>
        </w:tc>
        <w:tc>
          <w:tcPr>
            <w:tcW w:w="102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текущий год </w:t>
            </w:r>
            <w:hyperlink w:anchor="P1257">
              <w:r w:rsidRPr="00166E8C">
                <w:rPr>
                  <w:rFonts w:ascii="PT Astra Serif" w:hAnsi="PT Astra Serif"/>
                  <w:sz w:val="28"/>
                  <w:szCs w:val="28"/>
                </w:rPr>
                <w:t>&lt;**&gt;</w:t>
              </w:r>
            </w:hyperlink>
            <w:r w:rsidRPr="00166E8C">
              <w:rPr>
                <w:rFonts w:ascii="PT Astra Serif" w:hAnsi="PT Astra Serif"/>
                <w:sz w:val="28"/>
                <w:szCs w:val="28"/>
              </w:rPr>
              <w:t xml:space="preserve"> (оценка) </w:t>
            </w:r>
            <w:hyperlink w:anchor="P1258">
              <w:r w:rsidRPr="00166E8C">
                <w:rPr>
                  <w:rFonts w:ascii="PT Astra Serif" w:hAnsi="PT Astra Serif"/>
                  <w:sz w:val="28"/>
                  <w:szCs w:val="28"/>
                </w:rPr>
                <w:t>&lt;***&gt;</w:t>
              </w:r>
            </w:hyperlink>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первый год планового периода (оценка) </w:t>
            </w:r>
            <w:hyperlink w:anchor="P1258">
              <w:r w:rsidRPr="00166E8C">
                <w:rPr>
                  <w:rFonts w:ascii="PT Astra Serif" w:hAnsi="PT Astra Serif"/>
                  <w:sz w:val="28"/>
                  <w:szCs w:val="28"/>
                </w:rPr>
                <w:t>&lt;***&gt;</w:t>
              </w:r>
            </w:hyperlink>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второй год планового периода (оценка) </w:t>
            </w:r>
            <w:hyperlink w:anchor="P1258">
              <w:r w:rsidRPr="00166E8C">
                <w:rPr>
                  <w:rFonts w:ascii="PT Astra Serif" w:hAnsi="PT Astra Serif"/>
                  <w:sz w:val="28"/>
                  <w:szCs w:val="28"/>
                </w:rPr>
                <w:t>&lt;***&gt;</w:t>
              </w:r>
            </w:hyperlink>
          </w:p>
        </w:tc>
        <w:tc>
          <w:tcPr>
            <w:tcW w:w="153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первый год реализации программы</w:t>
            </w:r>
          </w:p>
        </w:tc>
        <w:tc>
          <w:tcPr>
            <w:tcW w:w="147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второй год реализации программы</w:t>
            </w:r>
          </w:p>
        </w:tc>
        <w:tc>
          <w:tcPr>
            <w:tcW w:w="45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w:t>
            </w:r>
          </w:p>
        </w:tc>
        <w:tc>
          <w:tcPr>
            <w:tcW w:w="147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год завершения действия программы</w:t>
            </w:r>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w:t>
            </w:r>
          </w:p>
        </w:tc>
        <w:tc>
          <w:tcPr>
            <w:tcW w:w="175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141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136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102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5</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7</w:t>
            </w:r>
          </w:p>
        </w:tc>
        <w:tc>
          <w:tcPr>
            <w:tcW w:w="153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8</w:t>
            </w:r>
          </w:p>
        </w:tc>
        <w:tc>
          <w:tcPr>
            <w:tcW w:w="147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9</w:t>
            </w:r>
          </w:p>
        </w:tc>
        <w:tc>
          <w:tcPr>
            <w:tcW w:w="45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10</w:t>
            </w:r>
          </w:p>
        </w:tc>
        <w:tc>
          <w:tcPr>
            <w:tcW w:w="147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11</w:t>
            </w:r>
          </w:p>
        </w:tc>
      </w:tr>
      <w:tr w:rsidR="00166E8C" w:rsidRPr="00166E8C">
        <w:tc>
          <w:tcPr>
            <w:tcW w:w="13553" w:type="dxa"/>
            <w:gridSpan w:val="11"/>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Государственная программа</w:t>
            </w:r>
          </w:p>
        </w:tc>
      </w:tr>
      <w:tr w:rsidR="00166E8C" w:rsidRPr="00166E8C">
        <w:tc>
          <w:tcPr>
            <w:tcW w:w="13553" w:type="dxa"/>
            <w:gridSpan w:val="11"/>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 xml:space="preserve">Показатели, соответствующие показателям Указов Президента Российской Федерации и обеспечивающие их достижение </w:t>
            </w:r>
            <w:hyperlink w:anchor="P1259">
              <w:r w:rsidRPr="00166E8C">
                <w:rPr>
                  <w:rFonts w:ascii="PT Astra Serif" w:hAnsi="PT Astra Serif"/>
                  <w:sz w:val="28"/>
                  <w:szCs w:val="28"/>
                </w:rPr>
                <w:t>&lt;****&gt;</w:t>
              </w:r>
            </w:hyperlink>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13553" w:type="dxa"/>
            <w:gridSpan w:val="11"/>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государственной программы </w:t>
            </w:r>
            <w:hyperlink w:anchor="P1259">
              <w:r w:rsidRPr="00166E8C">
                <w:rPr>
                  <w:rFonts w:ascii="PT Astra Serif" w:hAnsi="PT Astra Serif"/>
                  <w:sz w:val="28"/>
                  <w:szCs w:val="28"/>
                </w:rPr>
                <w:t>&lt;****&gt;</w:t>
              </w:r>
            </w:hyperlink>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13553" w:type="dxa"/>
            <w:gridSpan w:val="11"/>
          </w:tcPr>
          <w:p w:rsidR="00166E8C" w:rsidRPr="00166E8C" w:rsidRDefault="00166E8C">
            <w:pPr>
              <w:pStyle w:val="ConsPlusNormal"/>
              <w:jc w:val="center"/>
              <w:outlineLvl w:val="3"/>
              <w:rPr>
                <w:rFonts w:ascii="PT Astra Serif" w:hAnsi="PT Astra Serif"/>
                <w:sz w:val="28"/>
                <w:szCs w:val="28"/>
              </w:rPr>
            </w:pPr>
            <w:r w:rsidRPr="00166E8C">
              <w:rPr>
                <w:rFonts w:ascii="PT Astra Serif" w:hAnsi="PT Astra Serif"/>
                <w:sz w:val="28"/>
                <w:szCs w:val="28"/>
              </w:rPr>
              <w:t>Подпрограмма 1</w:t>
            </w:r>
          </w:p>
        </w:tc>
      </w:tr>
      <w:tr w:rsidR="00166E8C" w:rsidRPr="00166E8C">
        <w:tc>
          <w:tcPr>
            <w:tcW w:w="13553" w:type="dxa"/>
            <w:gridSpan w:val="11"/>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1259">
              <w:r w:rsidRPr="00166E8C">
                <w:rPr>
                  <w:rFonts w:ascii="PT Astra Serif" w:hAnsi="PT Astra Serif"/>
                  <w:sz w:val="28"/>
                  <w:szCs w:val="28"/>
                </w:rPr>
                <w:t>&lt;****&gt;</w:t>
              </w:r>
            </w:hyperlink>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1.1.</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1.2.</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13553" w:type="dxa"/>
            <w:gridSpan w:val="11"/>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подпрограммы </w:t>
            </w:r>
            <w:hyperlink w:anchor="P1259">
              <w:r w:rsidRPr="00166E8C">
                <w:rPr>
                  <w:rFonts w:ascii="PT Astra Serif" w:hAnsi="PT Astra Serif"/>
                  <w:sz w:val="28"/>
                  <w:szCs w:val="28"/>
                </w:rPr>
                <w:t>&lt;****&gt;</w:t>
              </w:r>
            </w:hyperlink>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1.3.</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1.4.</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13553" w:type="dxa"/>
            <w:gridSpan w:val="11"/>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lastRenderedPageBreak/>
              <w:t>Ведомственная целевая программа</w:t>
            </w:r>
          </w:p>
        </w:tc>
      </w:tr>
      <w:tr w:rsidR="00166E8C" w:rsidRPr="00166E8C">
        <w:tc>
          <w:tcPr>
            <w:tcW w:w="13553" w:type="dxa"/>
            <w:gridSpan w:val="11"/>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1259">
              <w:r w:rsidRPr="00166E8C">
                <w:rPr>
                  <w:rFonts w:ascii="PT Astra Serif" w:hAnsi="PT Astra Serif"/>
                  <w:sz w:val="28"/>
                  <w:szCs w:val="28"/>
                </w:rPr>
                <w:t>&lt;****&gt;</w:t>
              </w:r>
            </w:hyperlink>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1.5.</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1.6.</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13553" w:type="dxa"/>
            <w:gridSpan w:val="11"/>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ведомственной целевой программы </w:t>
            </w:r>
            <w:hyperlink w:anchor="P1259">
              <w:r w:rsidRPr="00166E8C">
                <w:rPr>
                  <w:rFonts w:ascii="PT Astra Serif" w:hAnsi="PT Astra Serif"/>
                  <w:sz w:val="28"/>
                  <w:szCs w:val="28"/>
                </w:rPr>
                <w:t>&lt;****&gt;</w:t>
              </w:r>
            </w:hyperlink>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1.7.</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1.8.</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13553" w:type="dxa"/>
            <w:gridSpan w:val="11"/>
          </w:tcPr>
          <w:p w:rsidR="00166E8C" w:rsidRPr="00166E8C" w:rsidRDefault="00166E8C">
            <w:pPr>
              <w:pStyle w:val="ConsPlusNormal"/>
              <w:jc w:val="center"/>
              <w:outlineLvl w:val="3"/>
              <w:rPr>
                <w:rFonts w:ascii="PT Astra Serif" w:hAnsi="PT Astra Serif"/>
                <w:sz w:val="28"/>
                <w:szCs w:val="28"/>
              </w:rPr>
            </w:pPr>
            <w:r w:rsidRPr="00166E8C">
              <w:rPr>
                <w:rFonts w:ascii="PT Astra Serif" w:hAnsi="PT Astra Serif"/>
                <w:sz w:val="28"/>
                <w:szCs w:val="28"/>
              </w:rPr>
              <w:t>Подпрограмма 2</w:t>
            </w:r>
          </w:p>
        </w:tc>
      </w:tr>
      <w:tr w:rsidR="00166E8C" w:rsidRPr="00166E8C">
        <w:tc>
          <w:tcPr>
            <w:tcW w:w="13553" w:type="dxa"/>
            <w:gridSpan w:val="11"/>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1259">
              <w:r w:rsidRPr="00166E8C">
                <w:rPr>
                  <w:rFonts w:ascii="PT Astra Serif" w:hAnsi="PT Astra Serif"/>
                  <w:sz w:val="28"/>
                  <w:szCs w:val="28"/>
                </w:rPr>
                <w:t>&lt;****&gt;</w:t>
              </w:r>
            </w:hyperlink>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2.1.</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2.2.</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13553" w:type="dxa"/>
            <w:gridSpan w:val="11"/>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подпрограммы </w:t>
            </w:r>
            <w:hyperlink w:anchor="P1259">
              <w:r w:rsidRPr="00166E8C">
                <w:rPr>
                  <w:rFonts w:ascii="PT Astra Serif" w:hAnsi="PT Astra Serif"/>
                  <w:sz w:val="28"/>
                  <w:szCs w:val="28"/>
                </w:rPr>
                <w:t>&lt;****&gt;</w:t>
              </w:r>
            </w:hyperlink>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2.3.</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2.4.</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13553" w:type="dxa"/>
            <w:gridSpan w:val="11"/>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Ведомственная целевая программа</w:t>
            </w:r>
          </w:p>
        </w:tc>
      </w:tr>
      <w:tr w:rsidR="00166E8C" w:rsidRPr="00166E8C">
        <w:tc>
          <w:tcPr>
            <w:tcW w:w="13553" w:type="dxa"/>
            <w:gridSpan w:val="11"/>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1259">
              <w:r w:rsidRPr="00166E8C">
                <w:rPr>
                  <w:rFonts w:ascii="PT Astra Serif" w:hAnsi="PT Astra Serif"/>
                  <w:sz w:val="28"/>
                  <w:szCs w:val="28"/>
                </w:rPr>
                <w:t>&lt;****&gt;</w:t>
              </w:r>
            </w:hyperlink>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2.5.</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2.6.</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13553" w:type="dxa"/>
            <w:gridSpan w:val="11"/>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ведомственной целевой программы </w:t>
            </w:r>
            <w:hyperlink w:anchor="P1259">
              <w:r w:rsidRPr="00166E8C">
                <w:rPr>
                  <w:rFonts w:ascii="PT Astra Serif" w:hAnsi="PT Astra Serif"/>
                  <w:sz w:val="28"/>
                  <w:szCs w:val="28"/>
                </w:rPr>
                <w:t>&lt;****&gt;</w:t>
              </w:r>
            </w:hyperlink>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2.7.</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2.8.</w:t>
            </w:r>
          </w:p>
        </w:tc>
        <w:tc>
          <w:tcPr>
            <w:tcW w:w="1757"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w:t>
            </w: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r w:rsidR="00166E8C" w:rsidRPr="00166E8C">
        <w:tc>
          <w:tcPr>
            <w:tcW w:w="571" w:type="dxa"/>
          </w:tcPr>
          <w:p w:rsidR="00166E8C" w:rsidRPr="00166E8C" w:rsidRDefault="00166E8C">
            <w:pPr>
              <w:pStyle w:val="ConsPlusNormal"/>
              <w:rPr>
                <w:rFonts w:ascii="PT Astra Serif" w:hAnsi="PT Astra Serif"/>
                <w:sz w:val="28"/>
                <w:szCs w:val="28"/>
              </w:rPr>
            </w:pPr>
          </w:p>
        </w:tc>
        <w:tc>
          <w:tcPr>
            <w:tcW w:w="175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531"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c>
          <w:tcPr>
            <w:tcW w:w="454" w:type="dxa"/>
          </w:tcPr>
          <w:p w:rsidR="00166E8C" w:rsidRPr="00166E8C" w:rsidRDefault="00166E8C">
            <w:pPr>
              <w:pStyle w:val="ConsPlusNormal"/>
              <w:rPr>
                <w:rFonts w:ascii="PT Astra Serif" w:hAnsi="PT Astra Serif"/>
                <w:sz w:val="28"/>
                <w:szCs w:val="28"/>
              </w:rPr>
            </w:pPr>
          </w:p>
        </w:tc>
        <w:tc>
          <w:tcPr>
            <w:tcW w:w="1474" w:type="dxa"/>
          </w:tcPr>
          <w:p w:rsidR="00166E8C" w:rsidRPr="00166E8C" w:rsidRDefault="00166E8C">
            <w:pPr>
              <w:pStyle w:val="ConsPlusNormal"/>
              <w:rPr>
                <w:rFonts w:ascii="PT Astra Serif" w:hAnsi="PT Astra Serif"/>
                <w:sz w:val="28"/>
                <w:szCs w:val="28"/>
              </w:rPr>
            </w:pPr>
          </w:p>
        </w:tc>
      </w:tr>
    </w:tbl>
    <w:p w:rsidR="00166E8C" w:rsidRPr="00166E8C" w:rsidRDefault="00166E8C" w:rsidP="00166E8C">
      <w:pPr>
        <w:pStyle w:val="ConsPlusNormal"/>
        <w:jc w:val="both"/>
        <w:rPr>
          <w:rFonts w:ascii="PT Astra Serif" w:hAnsi="PT Astra Serif"/>
          <w:sz w:val="28"/>
          <w:szCs w:val="28"/>
        </w:rPr>
      </w:pPr>
    </w:p>
    <w:p w:rsidR="00166E8C" w:rsidRPr="00166E8C" w:rsidRDefault="00166E8C" w:rsidP="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rsidP="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rsidP="00166E8C">
      <w:pPr>
        <w:pStyle w:val="ConsPlusNormal"/>
        <w:spacing w:before="200"/>
        <w:ind w:firstLine="540"/>
        <w:jc w:val="both"/>
        <w:rPr>
          <w:rFonts w:ascii="PT Astra Serif" w:hAnsi="PT Astra Serif"/>
          <w:sz w:val="28"/>
          <w:szCs w:val="28"/>
        </w:rPr>
      </w:pPr>
      <w:bookmarkStart w:id="23" w:name="P1256"/>
      <w:bookmarkEnd w:id="23"/>
      <w:r w:rsidRPr="00166E8C">
        <w:rPr>
          <w:rFonts w:ascii="PT Astra Serif" w:hAnsi="PT Astra Serif"/>
          <w:sz w:val="28"/>
          <w:szCs w:val="28"/>
        </w:rPr>
        <w:t>&lt;*&gt; значение показателя указывается на каждый год реализации программы;</w:t>
      </w:r>
    </w:p>
    <w:p w:rsidR="00166E8C" w:rsidRPr="00166E8C" w:rsidRDefault="00166E8C" w:rsidP="00166E8C">
      <w:pPr>
        <w:pStyle w:val="ConsPlusNormal"/>
        <w:spacing w:before="200"/>
        <w:ind w:firstLine="540"/>
        <w:jc w:val="both"/>
        <w:rPr>
          <w:rFonts w:ascii="PT Astra Serif" w:hAnsi="PT Astra Serif"/>
          <w:sz w:val="28"/>
          <w:szCs w:val="28"/>
        </w:rPr>
      </w:pPr>
      <w:bookmarkStart w:id="24" w:name="P1257"/>
      <w:bookmarkEnd w:id="24"/>
      <w:r w:rsidRPr="00166E8C">
        <w:rPr>
          <w:rFonts w:ascii="PT Astra Serif" w:hAnsi="PT Astra Serif"/>
          <w:sz w:val="28"/>
          <w:szCs w:val="28"/>
        </w:rPr>
        <w:t>&lt;**&gt; под текущим годом понимается год, в котором осуществляется разработка проекта государственной программы;</w:t>
      </w:r>
    </w:p>
    <w:p w:rsidR="00166E8C" w:rsidRPr="00166E8C" w:rsidRDefault="00166E8C" w:rsidP="00166E8C">
      <w:pPr>
        <w:pStyle w:val="ConsPlusNormal"/>
        <w:spacing w:before="200"/>
        <w:ind w:firstLine="540"/>
        <w:jc w:val="both"/>
        <w:rPr>
          <w:rFonts w:ascii="PT Astra Serif" w:hAnsi="PT Astra Serif"/>
          <w:sz w:val="28"/>
          <w:szCs w:val="28"/>
        </w:rPr>
      </w:pPr>
      <w:bookmarkStart w:id="25" w:name="P1258"/>
      <w:bookmarkEnd w:id="25"/>
      <w:r w:rsidRPr="00166E8C">
        <w:rPr>
          <w:rFonts w:ascii="PT Astra Serif" w:hAnsi="PT Astra Serif"/>
          <w:sz w:val="28"/>
          <w:szCs w:val="28"/>
        </w:rPr>
        <w:t>&lt;***&gt; для целевых показателей, которые предусмотрены для оценки эффективности реализации какой-либо действующей государственной программы, значения должны соответствовать значениям целевых показателей действующей государственной программы, предусмотренным на соответствующий год;</w:t>
      </w:r>
    </w:p>
    <w:p w:rsidR="00166E8C" w:rsidRPr="00166E8C" w:rsidRDefault="00166E8C" w:rsidP="00166E8C">
      <w:pPr>
        <w:pStyle w:val="ConsPlusNormal"/>
        <w:spacing w:before="200"/>
        <w:ind w:firstLine="540"/>
        <w:jc w:val="both"/>
        <w:rPr>
          <w:rFonts w:ascii="PT Astra Serif" w:hAnsi="PT Astra Serif"/>
          <w:sz w:val="28"/>
          <w:szCs w:val="28"/>
        </w:rPr>
      </w:pPr>
      <w:bookmarkStart w:id="26" w:name="P1259"/>
      <w:bookmarkEnd w:id="26"/>
      <w:proofErr w:type="gramStart"/>
      <w:r w:rsidRPr="00166E8C">
        <w:rPr>
          <w:rFonts w:ascii="PT Astra Serif" w:hAnsi="PT Astra Serif"/>
          <w:sz w:val="28"/>
          <w:szCs w:val="28"/>
        </w:rPr>
        <w:t xml:space="preserve">&lt;****&gt; при отсутствии показателей, соответствующих показателям Указов Президента Российской Федерации и </w:t>
      </w:r>
      <w:r w:rsidRPr="00166E8C">
        <w:rPr>
          <w:rFonts w:ascii="PT Astra Serif" w:hAnsi="PT Astra Serif"/>
          <w:sz w:val="28"/>
          <w:szCs w:val="28"/>
        </w:rPr>
        <w:lastRenderedPageBreak/>
        <w:t>обеспечивающих их достижение, деление разделов на "Показатели, соответствующие показателям Указов Президента Российской Федерации и обеспечивающие их достижение" и "Показатели, обеспечивающие реализацию государственной программы/подпрограммы/ведомственной целевой программы" не осуществляется.</w:t>
      </w:r>
      <w:proofErr w:type="gramEnd"/>
    </w:p>
    <w:p w:rsidR="00166E8C" w:rsidRPr="00166E8C" w:rsidRDefault="00166E8C" w:rsidP="00166E8C">
      <w:pPr>
        <w:pStyle w:val="ConsPlusNormal"/>
        <w:jc w:val="both"/>
        <w:rPr>
          <w:rFonts w:ascii="PT Astra Serif" w:hAnsi="PT Astra Serif"/>
          <w:sz w:val="28"/>
          <w:szCs w:val="28"/>
        </w:rPr>
      </w:pPr>
    </w:p>
    <w:p w:rsidR="00166E8C" w:rsidRPr="00166E8C" w:rsidRDefault="00166E8C" w:rsidP="00166E8C">
      <w:pPr>
        <w:pStyle w:val="ConsPlusNormal"/>
        <w:jc w:val="both"/>
        <w:rPr>
          <w:rFonts w:ascii="PT Astra Serif" w:hAnsi="PT Astra Serif"/>
          <w:sz w:val="28"/>
          <w:szCs w:val="28"/>
        </w:rPr>
      </w:pPr>
    </w:p>
    <w:p w:rsidR="00166E8C" w:rsidRPr="00166E8C" w:rsidRDefault="00166E8C">
      <w:pPr>
        <w:pStyle w:val="ConsPlusNormal"/>
        <w:rPr>
          <w:rFonts w:ascii="PT Astra Serif" w:hAnsi="PT Astra Serif"/>
          <w:sz w:val="28"/>
          <w:szCs w:val="28"/>
        </w:rPr>
        <w:sectPr w:rsidR="00166E8C" w:rsidRPr="00166E8C" w:rsidSect="00166E8C">
          <w:pgSz w:w="16838" w:h="11905" w:orient="landscape"/>
          <w:pgMar w:top="851" w:right="1134" w:bottom="850" w:left="1134"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4</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(в ред. </w:t>
            </w:r>
            <w:hyperlink r:id="rId257">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 05.03.2019 N 137-П)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27" w:name="P1276"/>
      <w:bookmarkEnd w:id="27"/>
      <w:r w:rsidRPr="00166E8C">
        <w:rPr>
          <w:rFonts w:ascii="PT Astra Serif" w:hAnsi="PT Astra Serif"/>
          <w:sz w:val="28"/>
          <w:szCs w:val="28"/>
        </w:rPr>
        <w:t>Сведения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об основных мерах правового регулирования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 сфере реализации 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211"/>
        <w:gridCol w:w="2494"/>
        <w:gridCol w:w="1814"/>
        <w:gridCol w:w="1871"/>
      </w:tblGrid>
      <w:tr w:rsidR="00166E8C" w:rsidRPr="00166E8C">
        <w:tc>
          <w:tcPr>
            <w:tcW w:w="66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N п/п</w:t>
            </w:r>
          </w:p>
        </w:tc>
        <w:tc>
          <w:tcPr>
            <w:tcW w:w="221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Вид нормативного правового акта</w:t>
            </w:r>
          </w:p>
        </w:tc>
        <w:tc>
          <w:tcPr>
            <w:tcW w:w="249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Основные положения нормативного правового акта</w:t>
            </w:r>
          </w:p>
        </w:tc>
        <w:tc>
          <w:tcPr>
            <w:tcW w:w="181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Ответственный исполнитель и соисполнители</w:t>
            </w:r>
          </w:p>
        </w:tc>
        <w:tc>
          <w:tcPr>
            <w:tcW w:w="18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Ожидаемые сроки принятия</w:t>
            </w:r>
          </w:p>
        </w:tc>
      </w:tr>
      <w:tr w:rsidR="00166E8C" w:rsidRPr="00166E8C">
        <w:tc>
          <w:tcPr>
            <w:tcW w:w="9050" w:type="dxa"/>
            <w:gridSpan w:val="5"/>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Подпрограмма 1</w:t>
            </w:r>
          </w:p>
        </w:tc>
      </w:tr>
      <w:tr w:rsidR="00166E8C" w:rsidRPr="00166E8C">
        <w:tc>
          <w:tcPr>
            <w:tcW w:w="9050" w:type="dxa"/>
            <w:gridSpan w:val="5"/>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Ведомственная целевая программа / (основное мероприятие/проект (программа)) 1.1</w:t>
            </w:r>
          </w:p>
        </w:tc>
      </w:tr>
      <w:tr w:rsidR="00166E8C" w:rsidRPr="00166E8C">
        <w:tc>
          <w:tcPr>
            <w:tcW w:w="660" w:type="dxa"/>
          </w:tcPr>
          <w:p w:rsidR="00166E8C" w:rsidRPr="00166E8C" w:rsidRDefault="00166E8C">
            <w:pPr>
              <w:pStyle w:val="ConsPlusNormal"/>
              <w:rPr>
                <w:rFonts w:ascii="PT Astra Serif" w:hAnsi="PT Astra Serif"/>
                <w:sz w:val="28"/>
                <w:szCs w:val="28"/>
              </w:rPr>
            </w:pPr>
          </w:p>
        </w:tc>
        <w:tc>
          <w:tcPr>
            <w:tcW w:w="2211" w:type="dxa"/>
          </w:tcPr>
          <w:p w:rsidR="00166E8C" w:rsidRPr="00166E8C" w:rsidRDefault="00166E8C">
            <w:pPr>
              <w:pStyle w:val="ConsPlusNormal"/>
              <w:rPr>
                <w:rFonts w:ascii="PT Astra Serif" w:hAnsi="PT Astra Serif"/>
                <w:sz w:val="28"/>
                <w:szCs w:val="28"/>
              </w:rPr>
            </w:pPr>
          </w:p>
        </w:tc>
        <w:tc>
          <w:tcPr>
            <w:tcW w:w="2494" w:type="dxa"/>
          </w:tcPr>
          <w:p w:rsidR="00166E8C" w:rsidRPr="00166E8C" w:rsidRDefault="00166E8C">
            <w:pPr>
              <w:pStyle w:val="ConsPlusNormal"/>
              <w:rPr>
                <w:rFonts w:ascii="PT Astra Serif" w:hAnsi="PT Astra Serif"/>
                <w:sz w:val="28"/>
                <w:szCs w:val="28"/>
              </w:rPr>
            </w:pPr>
          </w:p>
        </w:tc>
        <w:tc>
          <w:tcPr>
            <w:tcW w:w="1814" w:type="dxa"/>
          </w:tcPr>
          <w:p w:rsidR="00166E8C" w:rsidRPr="00166E8C" w:rsidRDefault="00166E8C">
            <w:pPr>
              <w:pStyle w:val="ConsPlusNormal"/>
              <w:rPr>
                <w:rFonts w:ascii="PT Astra Serif" w:hAnsi="PT Astra Serif"/>
                <w:sz w:val="28"/>
                <w:szCs w:val="28"/>
              </w:rPr>
            </w:pPr>
          </w:p>
        </w:tc>
        <w:tc>
          <w:tcPr>
            <w:tcW w:w="1871" w:type="dxa"/>
          </w:tcPr>
          <w:p w:rsidR="00166E8C" w:rsidRPr="00166E8C" w:rsidRDefault="00166E8C">
            <w:pPr>
              <w:pStyle w:val="ConsPlusNormal"/>
              <w:rPr>
                <w:rFonts w:ascii="PT Astra Serif" w:hAnsi="PT Astra Serif"/>
                <w:sz w:val="28"/>
                <w:szCs w:val="28"/>
              </w:rPr>
            </w:pPr>
          </w:p>
        </w:tc>
      </w:tr>
      <w:tr w:rsidR="00166E8C" w:rsidRPr="00166E8C">
        <w:tc>
          <w:tcPr>
            <w:tcW w:w="660" w:type="dxa"/>
          </w:tcPr>
          <w:p w:rsidR="00166E8C" w:rsidRPr="00166E8C" w:rsidRDefault="00166E8C">
            <w:pPr>
              <w:pStyle w:val="ConsPlusNormal"/>
              <w:rPr>
                <w:rFonts w:ascii="PT Astra Serif" w:hAnsi="PT Astra Serif"/>
                <w:sz w:val="28"/>
                <w:szCs w:val="28"/>
              </w:rPr>
            </w:pPr>
          </w:p>
        </w:tc>
        <w:tc>
          <w:tcPr>
            <w:tcW w:w="2211" w:type="dxa"/>
          </w:tcPr>
          <w:p w:rsidR="00166E8C" w:rsidRPr="00166E8C" w:rsidRDefault="00166E8C">
            <w:pPr>
              <w:pStyle w:val="ConsPlusNormal"/>
              <w:rPr>
                <w:rFonts w:ascii="PT Astra Serif" w:hAnsi="PT Astra Serif"/>
                <w:sz w:val="28"/>
                <w:szCs w:val="28"/>
              </w:rPr>
            </w:pPr>
          </w:p>
        </w:tc>
        <w:tc>
          <w:tcPr>
            <w:tcW w:w="2494" w:type="dxa"/>
          </w:tcPr>
          <w:p w:rsidR="00166E8C" w:rsidRPr="00166E8C" w:rsidRDefault="00166E8C">
            <w:pPr>
              <w:pStyle w:val="ConsPlusNormal"/>
              <w:rPr>
                <w:rFonts w:ascii="PT Astra Serif" w:hAnsi="PT Astra Serif"/>
                <w:sz w:val="28"/>
                <w:szCs w:val="28"/>
              </w:rPr>
            </w:pPr>
          </w:p>
        </w:tc>
        <w:tc>
          <w:tcPr>
            <w:tcW w:w="1814" w:type="dxa"/>
          </w:tcPr>
          <w:p w:rsidR="00166E8C" w:rsidRPr="00166E8C" w:rsidRDefault="00166E8C">
            <w:pPr>
              <w:pStyle w:val="ConsPlusNormal"/>
              <w:rPr>
                <w:rFonts w:ascii="PT Astra Serif" w:hAnsi="PT Astra Serif"/>
                <w:sz w:val="28"/>
                <w:szCs w:val="28"/>
              </w:rPr>
            </w:pPr>
          </w:p>
        </w:tc>
        <w:tc>
          <w:tcPr>
            <w:tcW w:w="1871" w:type="dxa"/>
          </w:tcPr>
          <w:p w:rsidR="00166E8C" w:rsidRPr="00166E8C" w:rsidRDefault="00166E8C">
            <w:pPr>
              <w:pStyle w:val="ConsPlusNormal"/>
              <w:rPr>
                <w:rFonts w:ascii="PT Astra Serif" w:hAnsi="PT Astra Serif"/>
                <w:sz w:val="28"/>
                <w:szCs w:val="28"/>
              </w:rPr>
            </w:pPr>
          </w:p>
        </w:tc>
      </w:tr>
      <w:tr w:rsidR="00166E8C" w:rsidRPr="00166E8C">
        <w:tc>
          <w:tcPr>
            <w:tcW w:w="9050" w:type="dxa"/>
            <w:gridSpan w:val="5"/>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Ведомственная целевая программа / (основное мероприятие/проект (программа)) 1.2</w:t>
            </w:r>
          </w:p>
        </w:tc>
      </w:tr>
      <w:tr w:rsidR="00166E8C" w:rsidRPr="00166E8C">
        <w:tc>
          <w:tcPr>
            <w:tcW w:w="660" w:type="dxa"/>
          </w:tcPr>
          <w:p w:rsidR="00166E8C" w:rsidRPr="00166E8C" w:rsidRDefault="00166E8C">
            <w:pPr>
              <w:pStyle w:val="ConsPlusNormal"/>
              <w:rPr>
                <w:rFonts w:ascii="PT Astra Serif" w:hAnsi="PT Astra Serif"/>
                <w:sz w:val="28"/>
                <w:szCs w:val="28"/>
              </w:rPr>
            </w:pPr>
          </w:p>
        </w:tc>
        <w:tc>
          <w:tcPr>
            <w:tcW w:w="2211" w:type="dxa"/>
          </w:tcPr>
          <w:p w:rsidR="00166E8C" w:rsidRPr="00166E8C" w:rsidRDefault="00166E8C">
            <w:pPr>
              <w:pStyle w:val="ConsPlusNormal"/>
              <w:rPr>
                <w:rFonts w:ascii="PT Astra Serif" w:hAnsi="PT Astra Serif"/>
                <w:sz w:val="28"/>
                <w:szCs w:val="28"/>
              </w:rPr>
            </w:pPr>
          </w:p>
        </w:tc>
        <w:tc>
          <w:tcPr>
            <w:tcW w:w="2494" w:type="dxa"/>
          </w:tcPr>
          <w:p w:rsidR="00166E8C" w:rsidRPr="00166E8C" w:rsidRDefault="00166E8C">
            <w:pPr>
              <w:pStyle w:val="ConsPlusNormal"/>
              <w:rPr>
                <w:rFonts w:ascii="PT Astra Serif" w:hAnsi="PT Astra Serif"/>
                <w:sz w:val="28"/>
                <w:szCs w:val="28"/>
              </w:rPr>
            </w:pPr>
          </w:p>
        </w:tc>
        <w:tc>
          <w:tcPr>
            <w:tcW w:w="1814" w:type="dxa"/>
          </w:tcPr>
          <w:p w:rsidR="00166E8C" w:rsidRPr="00166E8C" w:rsidRDefault="00166E8C">
            <w:pPr>
              <w:pStyle w:val="ConsPlusNormal"/>
              <w:rPr>
                <w:rFonts w:ascii="PT Astra Serif" w:hAnsi="PT Astra Serif"/>
                <w:sz w:val="28"/>
                <w:szCs w:val="28"/>
              </w:rPr>
            </w:pPr>
          </w:p>
        </w:tc>
        <w:tc>
          <w:tcPr>
            <w:tcW w:w="1871" w:type="dxa"/>
          </w:tcPr>
          <w:p w:rsidR="00166E8C" w:rsidRPr="00166E8C" w:rsidRDefault="00166E8C">
            <w:pPr>
              <w:pStyle w:val="ConsPlusNormal"/>
              <w:rPr>
                <w:rFonts w:ascii="PT Astra Serif" w:hAnsi="PT Astra Serif"/>
                <w:sz w:val="28"/>
                <w:szCs w:val="28"/>
              </w:rPr>
            </w:pPr>
          </w:p>
        </w:tc>
      </w:tr>
      <w:tr w:rsidR="00166E8C" w:rsidRPr="00166E8C">
        <w:tc>
          <w:tcPr>
            <w:tcW w:w="9050" w:type="dxa"/>
            <w:gridSpan w:val="5"/>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Подпрограмма 2</w:t>
            </w:r>
          </w:p>
        </w:tc>
      </w:tr>
      <w:tr w:rsidR="00166E8C" w:rsidRPr="00166E8C">
        <w:tc>
          <w:tcPr>
            <w:tcW w:w="9050" w:type="dxa"/>
            <w:gridSpan w:val="5"/>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Ведомственная целевая программа / (основное мероприятие/проект (программа)) 1.3</w:t>
            </w:r>
          </w:p>
        </w:tc>
      </w:tr>
      <w:tr w:rsidR="00166E8C" w:rsidRPr="00166E8C">
        <w:tc>
          <w:tcPr>
            <w:tcW w:w="660" w:type="dxa"/>
          </w:tcPr>
          <w:p w:rsidR="00166E8C" w:rsidRPr="00166E8C" w:rsidRDefault="00166E8C">
            <w:pPr>
              <w:pStyle w:val="ConsPlusNormal"/>
              <w:rPr>
                <w:rFonts w:ascii="PT Astra Serif" w:hAnsi="PT Astra Serif"/>
                <w:sz w:val="28"/>
                <w:szCs w:val="28"/>
              </w:rPr>
            </w:pPr>
          </w:p>
        </w:tc>
        <w:tc>
          <w:tcPr>
            <w:tcW w:w="2211" w:type="dxa"/>
          </w:tcPr>
          <w:p w:rsidR="00166E8C" w:rsidRPr="00166E8C" w:rsidRDefault="00166E8C">
            <w:pPr>
              <w:pStyle w:val="ConsPlusNormal"/>
              <w:rPr>
                <w:rFonts w:ascii="PT Astra Serif" w:hAnsi="PT Astra Serif"/>
                <w:sz w:val="28"/>
                <w:szCs w:val="28"/>
              </w:rPr>
            </w:pPr>
          </w:p>
        </w:tc>
        <w:tc>
          <w:tcPr>
            <w:tcW w:w="2494" w:type="dxa"/>
          </w:tcPr>
          <w:p w:rsidR="00166E8C" w:rsidRPr="00166E8C" w:rsidRDefault="00166E8C">
            <w:pPr>
              <w:pStyle w:val="ConsPlusNormal"/>
              <w:rPr>
                <w:rFonts w:ascii="PT Astra Serif" w:hAnsi="PT Astra Serif"/>
                <w:sz w:val="28"/>
                <w:szCs w:val="28"/>
              </w:rPr>
            </w:pPr>
          </w:p>
        </w:tc>
        <w:tc>
          <w:tcPr>
            <w:tcW w:w="1814" w:type="dxa"/>
          </w:tcPr>
          <w:p w:rsidR="00166E8C" w:rsidRPr="00166E8C" w:rsidRDefault="00166E8C">
            <w:pPr>
              <w:pStyle w:val="ConsPlusNormal"/>
              <w:rPr>
                <w:rFonts w:ascii="PT Astra Serif" w:hAnsi="PT Astra Serif"/>
                <w:sz w:val="28"/>
                <w:szCs w:val="28"/>
              </w:rPr>
            </w:pPr>
          </w:p>
        </w:tc>
        <w:tc>
          <w:tcPr>
            <w:tcW w:w="1871" w:type="dxa"/>
          </w:tcPr>
          <w:p w:rsidR="00166E8C" w:rsidRPr="00166E8C" w:rsidRDefault="00166E8C">
            <w:pPr>
              <w:pStyle w:val="ConsPlusNormal"/>
              <w:rPr>
                <w:rFonts w:ascii="PT Astra Serif" w:hAnsi="PT Astra Serif"/>
                <w:sz w:val="28"/>
                <w:szCs w:val="28"/>
              </w:rPr>
            </w:pPr>
          </w:p>
        </w:tc>
      </w:tr>
    </w:tbl>
    <w:p w:rsidR="00166E8C" w:rsidRDefault="00166E8C">
      <w:pPr>
        <w:pStyle w:val="ConsPlusNormal"/>
        <w:jc w:val="both"/>
        <w:rPr>
          <w:rFonts w:ascii="PT Astra Serif" w:hAnsi="PT Astra Serif"/>
          <w:sz w:val="28"/>
          <w:szCs w:val="28"/>
        </w:rPr>
        <w:sectPr w:rsidR="00166E8C">
          <w:pgSz w:w="11905" w:h="16838"/>
          <w:pgMar w:top="1134" w:right="850" w:bottom="1134" w:left="1701"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5</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(в ред. </w:t>
            </w:r>
            <w:hyperlink r:id="rId258">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 20.11.2019 N 807-П)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28" w:name="P1328"/>
      <w:bookmarkEnd w:id="28"/>
      <w:r w:rsidRPr="00166E8C">
        <w:rPr>
          <w:rFonts w:ascii="PT Astra Serif" w:hAnsi="PT Astra Serif"/>
          <w:sz w:val="28"/>
          <w:szCs w:val="28"/>
        </w:rPr>
        <w:t>Оценка</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применения мер государственного регулирования </w:t>
      </w:r>
      <w:hyperlink w:anchor="P1375">
        <w:r w:rsidRPr="00166E8C">
          <w:rPr>
            <w:rFonts w:ascii="PT Astra Serif" w:hAnsi="PT Astra Serif"/>
            <w:sz w:val="28"/>
            <w:szCs w:val="28"/>
          </w:rPr>
          <w:t>&lt;1&gt;</w:t>
        </w:r>
      </w:hyperlink>
      <w:r w:rsidRPr="00166E8C">
        <w:rPr>
          <w:rFonts w:ascii="PT Astra Serif" w:hAnsi="PT Astra Serif"/>
          <w:sz w:val="28"/>
          <w:szCs w:val="28"/>
        </w:rPr>
        <w:t xml:space="preserve"> в сфере</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реализации 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665"/>
        <w:gridCol w:w="1587"/>
        <w:gridCol w:w="1417"/>
        <w:gridCol w:w="1304"/>
        <w:gridCol w:w="1361"/>
        <w:gridCol w:w="978"/>
        <w:gridCol w:w="3798"/>
      </w:tblGrid>
      <w:tr w:rsidR="00166E8C" w:rsidRPr="00166E8C">
        <w:tc>
          <w:tcPr>
            <w:tcW w:w="510"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N п/п</w:t>
            </w:r>
          </w:p>
        </w:tc>
        <w:tc>
          <w:tcPr>
            <w:tcW w:w="2665"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Краткое обоснование меры государственного регулирования</w:t>
            </w:r>
          </w:p>
        </w:tc>
        <w:tc>
          <w:tcPr>
            <w:tcW w:w="158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Показатель применения меры </w:t>
            </w:r>
            <w:hyperlink w:anchor="P1376">
              <w:r w:rsidRPr="00166E8C">
                <w:rPr>
                  <w:rFonts w:ascii="PT Astra Serif" w:hAnsi="PT Astra Serif"/>
                  <w:sz w:val="28"/>
                  <w:szCs w:val="28"/>
                </w:rPr>
                <w:t>&lt;2&gt;</w:t>
              </w:r>
            </w:hyperlink>
          </w:p>
        </w:tc>
        <w:tc>
          <w:tcPr>
            <w:tcW w:w="5060" w:type="dxa"/>
            <w:gridSpan w:val="4"/>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Финансовая оценка мер государственного регулирования (тыс. рублей) </w:t>
            </w:r>
            <w:hyperlink w:anchor="P1379">
              <w:r w:rsidRPr="00166E8C">
                <w:rPr>
                  <w:rFonts w:ascii="PT Astra Serif" w:hAnsi="PT Astra Serif"/>
                  <w:sz w:val="28"/>
                  <w:szCs w:val="28"/>
                </w:rPr>
                <w:t>&lt;3&gt;</w:t>
              </w:r>
            </w:hyperlink>
          </w:p>
        </w:tc>
        <w:tc>
          <w:tcPr>
            <w:tcW w:w="3798"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Связь с целевыми показателями государственной программы, подпрограммы</w:t>
            </w:r>
          </w:p>
        </w:tc>
      </w:tr>
      <w:tr w:rsidR="00166E8C" w:rsidRPr="00166E8C">
        <w:tc>
          <w:tcPr>
            <w:tcW w:w="510" w:type="dxa"/>
            <w:vMerge/>
          </w:tcPr>
          <w:p w:rsidR="00166E8C" w:rsidRPr="00166E8C" w:rsidRDefault="00166E8C">
            <w:pPr>
              <w:pStyle w:val="ConsPlusNormal"/>
              <w:rPr>
                <w:rFonts w:ascii="PT Astra Serif" w:hAnsi="PT Astra Serif"/>
                <w:sz w:val="28"/>
                <w:szCs w:val="28"/>
              </w:rPr>
            </w:pPr>
          </w:p>
        </w:tc>
        <w:tc>
          <w:tcPr>
            <w:tcW w:w="2665" w:type="dxa"/>
            <w:vMerge/>
          </w:tcPr>
          <w:p w:rsidR="00166E8C" w:rsidRPr="00166E8C" w:rsidRDefault="00166E8C">
            <w:pPr>
              <w:pStyle w:val="ConsPlusNormal"/>
              <w:rPr>
                <w:rFonts w:ascii="PT Astra Serif" w:hAnsi="PT Astra Serif"/>
                <w:sz w:val="28"/>
                <w:szCs w:val="28"/>
              </w:rPr>
            </w:pPr>
          </w:p>
        </w:tc>
        <w:tc>
          <w:tcPr>
            <w:tcW w:w="1587" w:type="dxa"/>
            <w:vMerge/>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первый год</w:t>
            </w:r>
          </w:p>
        </w:tc>
        <w:tc>
          <w:tcPr>
            <w:tcW w:w="130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второй год</w:t>
            </w:r>
          </w:p>
        </w:tc>
        <w:tc>
          <w:tcPr>
            <w:tcW w:w="136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третий год</w:t>
            </w:r>
          </w:p>
        </w:tc>
        <w:tc>
          <w:tcPr>
            <w:tcW w:w="97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w:t>
            </w:r>
          </w:p>
        </w:tc>
        <w:tc>
          <w:tcPr>
            <w:tcW w:w="3798" w:type="dxa"/>
            <w:vMerge/>
          </w:tcPr>
          <w:p w:rsidR="00166E8C" w:rsidRPr="00166E8C" w:rsidRDefault="00166E8C">
            <w:pPr>
              <w:pStyle w:val="ConsPlusNormal"/>
              <w:rPr>
                <w:rFonts w:ascii="PT Astra Serif" w:hAnsi="PT Astra Serif"/>
                <w:sz w:val="28"/>
                <w:szCs w:val="28"/>
              </w:rPr>
            </w:pPr>
          </w:p>
        </w:tc>
      </w:tr>
      <w:tr w:rsidR="00166E8C" w:rsidRPr="00166E8C">
        <w:tc>
          <w:tcPr>
            <w:tcW w:w="13620" w:type="dxa"/>
            <w:gridSpan w:val="8"/>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Подпрограмма 1</w:t>
            </w:r>
          </w:p>
        </w:tc>
      </w:tr>
      <w:tr w:rsidR="00166E8C" w:rsidRPr="00166E8C">
        <w:tc>
          <w:tcPr>
            <w:tcW w:w="13620" w:type="dxa"/>
            <w:gridSpan w:val="8"/>
          </w:tcPr>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Ведомственная целевая программа/(основное мероприятие/проект (программа) 1.1</w:t>
            </w:r>
            <w:proofErr w:type="gramEnd"/>
          </w:p>
        </w:tc>
      </w:tr>
      <w:tr w:rsidR="00166E8C" w:rsidRPr="00166E8C">
        <w:tc>
          <w:tcPr>
            <w:tcW w:w="13620" w:type="dxa"/>
            <w:gridSpan w:val="8"/>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Наименование меры государственного регулирования </w:t>
            </w:r>
            <w:hyperlink w:anchor="P1380">
              <w:r w:rsidRPr="00166E8C">
                <w:rPr>
                  <w:rFonts w:ascii="PT Astra Serif" w:hAnsi="PT Astra Serif"/>
                  <w:sz w:val="28"/>
                  <w:szCs w:val="28"/>
                </w:rPr>
                <w:t>&lt;4&gt;</w:t>
              </w:r>
            </w:hyperlink>
          </w:p>
        </w:tc>
      </w:tr>
      <w:tr w:rsidR="00166E8C" w:rsidRPr="00166E8C">
        <w:tc>
          <w:tcPr>
            <w:tcW w:w="510" w:type="dxa"/>
          </w:tcPr>
          <w:p w:rsidR="00166E8C" w:rsidRPr="00166E8C" w:rsidRDefault="00166E8C">
            <w:pPr>
              <w:pStyle w:val="ConsPlusNormal"/>
              <w:rPr>
                <w:rFonts w:ascii="PT Astra Serif" w:hAnsi="PT Astra Serif"/>
                <w:sz w:val="28"/>
                <w:szCs w:val="28"/>
              </w:rPr>
            </w:pPr>
          </w:p>
        </w:tc>
        <w:tc>
          <w:tcPr>
            <w:tcW w:w="2665"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978" w:type="dxa"/>
          </w:tcPr>
          <w:p w:rsidR="00166E8C" w:rsidRPr="00166E8C" w:rsidRDefault="00166E8C">
            <w:pPr>
              <w:pStyle w:val="ConsPlusNormal"/>
              <w:rPr>
                <w:rFonts w:ascii="PT Astra Serif" w:hAnsi="PT Astra Serif"/>
                <w:sz w:val="28"/>
                <w:szCs w:val="28"/>
              </w:rPr>
            </w:pPr>
          </w:p>
        </w:tc>
        <w:tc>
          <w:tcPr>
            <w:tcW w:w="3798" w:type="dxa"/>
          </w:tcPr>
          <w:p w:rsidR="00166E8C" w:rsidRPr="00166E8C" w:rsidRDefault="00166E8C">
            <w:pPr>
              <w:pStyle w:val="ConsPlusNormal"/>
              <w:rPr>
                <w:rFonts w:ascii="PT Astra Serif" w:hAnsi="PT Astra Serif"/>
                <w:sz w:val="28"/>
                <w:szCs w:val="28"/>
              </w:rPr>
            </w:pPr>
          </w:p>
        </w:tc>
      </w:tr>
      <w:tr w:rsidR="00166E8C" w:rsidRPr="00166E8C">
        <w:tc>
          <w:tcPr>
            <w:tcW w:w="13620" w:type="dxa"/>
            <w:gridSpan w:val="8"/>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Подпрограмма 2</w:t>
            </w:r>
          </w:p>
        </w:tc>
      </w:tr>
      <w:tr w:rsidR="00166E8C" w:rsidRPr="00166E8C">
        <w:tc>
          <w:tcPr>
            <w:tcW w:w="13620" w:type="dxa"/>
            <w:gridSpan w:val="8"/>
          </w:tcPr>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Ведомственная целевая программа/(основное мероприятие/проект (программа) 1.1</w:t>
            </w:r>
            <w:proofErr w:type="gramEnd"/>
          </w:p>
        </w:tc>
      </w:tr>
      <w:tr w:rsidR="00166E8C" w:rsidRPr="00166E8C">
        <w:tc>
          <w:tcPr>
            <w:tcW w:w="13620" w:type="dxa"/>
            <w:gridSpan w:val="8"/>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меры государственного регулирования</w:t>
            </w:r>
          </w:p>
        </w:tc>
      </w:tr>
      <w:tr w:rsidR="00166E8C" w:rsidRPr="00166E8C">
        <w:tc>
          <w:tcPr>
            <w:tcW w:w="510" w:type="dxa"/>
          </w:tcPr>
          <w:p w:rsidR="00166E8C" w:rsidRPr="00166E8C" w:rsidRDefault="00166E8C">
            <w:pPr>
              <w:pStyle w:val="ConsPlusNormal"/>
              <w:rPr>
                <w:rFonts w:ascii="PT Astra Serif" w:hAnsi="PT Astra Serif"/>
                <w:sz w:val="28"/>
                <w:szCs w:val="28"/>
              </w:rPr>
            </w:pPr>
          </w:p>
        </w:tc>
        <w:tc>
          <w:tcPr>
            <w:tcW w:w="2665"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978" w:type="dxa"/>
          </w:tcPr>
          <w:p w:rsidR="00166E8C" w:rsidRPr="00166E8C" w:rsidRDefault="00166E8C">
            <w:pPr>
              <w:pStyle w:val="ConsPlusNormal"/>
              <w:rPr>
                <w:rFonts w:ascii="PT Astra Serif" w:hAnsi="PT Astra Serif"/>
                <w:sz w:val="28"/>
                <w:szCs w:val="28"/>
              </w:rPr>
            </w:pPr>
          </w:p>
        </w:tc>
        <w:tc>
          <w:tcPr>
            <w:tcW w:w="3798" w:type="dxa"/>
          </w:tcPr>
          <w:p w:rsidR="00166E8C" w:rsidRPr="00166E8C" w:rsidRDefault="00166E8C">
            <w:pPr>
              <w:pStyle w:val="ConsPlusNormal"/>
              <w:rPr>
                <w:rFonts w:ascii="PT Astra Serif" w:hAnsi="PT Astra Serif"/>
                <w:sz w:val="28"/>
                <w:szCs w:val="28"/>
              </w:rPr>
            </w:pPr>
          </w:p>
        </w:tc>
      </w:tr>
      <w:tr w:rsidR="00166E8C" w:rsidRPr="00166E8C">
        <w:tc>
          <w:tcPr>
            <w:tcW w:w="510" w:type="dxa"/>
          </w:tcPr>
          <w:p w:rsidR="00166E8C" w:rsidRPr="00166E8C" w:rsidRDefault="00166E8C">
            <w:pPr>
              <w:pStyle w:val="ConsPlusNormal"/>
              <w:rPr>
                <w:rFonts w:ascii="PT Astra Serif" w:hAnsi="PT Astra Serif"/>
                <w:sz w:val="28"/>
                <w:szCs w:val="28"/>
              </w:rPr>
            </w:pPr>
          </w:p>
        </w:tc>
        <w:tc>
          <w:tcPr>
            <w:tcW w:w="2665"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978" w:type="dxa"/>
          </w:tcPr>
          <w:p w:rsidR="00166E8C" w:rsidRPr="00166E8C" w:rsidRDefault="00166E8C">
            <w:pPr>
              <w:pStyle w:val="ConsPlusNormal"/>
              <w:rPr>
                <w:rFonts w:ascii="PT Astra Serif" w:hAnsi="PT Astra Serif"/>
                <w:sz w:val="28"/>
                <w:szCs w:val="28"/>
              </w:rPr>
            </w:pPr>
          </w:p>
        </w:tc>
        <w:tc>
          <w:tcPr>
            <w:tcW w:w="3798" w:type="dxa"/>
          </w:tcPr>
          <w:p w:rsidR="00166E8C" w:rsidRPr="00166E8C" w:rsidRDefault="00166E8C">
            <w:pPr>
              <w:pStyle w:val="ConsPlusNormal"/>
              <w:rPr>
                <w:rFonts w:ascii="PT Astra Serif" w:hAnsi="PT Astra Serif"/>
                <w:sz w:val="28"/>
                <w:szCs w:val="28"/>
              </w:rPr>
            </w:pPr>
          </w:p>
        </w:tc>
      </w:tr>
    </w:tbl>
    <w:p w:rsidR="00166E8C" w:rsidRPr="00166E8C" w:rsidRDefault="00166E8C" w:rsidP="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rsidP="00166E8C">
      <w:pPr>
        <w:pStyle w:val="ConsPlusNormal"/>
        <w:spacing w:before="200"/>
        <w:ind w:firstLine="540"/>
        <w:jc w:val="both"/>
        <w:rPr>
          <w:rFonts w:ascii="PT Astra Serif" w:hAnsi="PT Astra Serif"/>
          <w:sz w:val="28"/>
          <w:szCs w:val="28"/>
        </w:rPr>
      </w:pPr>
      <w:bookmarkStart w:id="29" w:name="P1375"/>
      <w:bookmarkEnd w:id="29"/>
      <w:r w:rsidRPr="00166E8C">
        <w:rPr>
          <w:rFonts w:ascii="PT Astra Serif" w:hAnsi="PT Astra Serif"/>
          <w:sz w:val="28"/>
          <w:szCs w:val="28"/>
        </w:rPr>
        <w:t>&lt;1&gt; Налоговые расходы, тарифные, кредитные и иные меры государственного регулирования.</w:t>
      </w:r>
    </w:p>
    <w:p w:rsidR="00166E8C" w:rsidRPr="00166E8C" w:rsidRDefault="00166E8C" w:rsidP="00166E8C">
      <w:pPr>
        <w:pStyle w:val="ConsPlusNormal"/>
        <w:spacing w:before="200"/>
        <w:ind w:firstLine="540"/>
        <w:jc w:val="both"/>
        <w:rPr>
          <w:rFonts w:ascii="PT Astra Serif" w:hAnsi="PT Astra Serif"/>
          <w:sz w:val="28"/>
          <w:szCs w:val="28"/>
        </w:rPr>
      </w:pPr>
      <w:bookmarkStart w:id="30" w:name="P1376"/>
      <w:bookmarkEnd w:id="30"/>
      <w:r w:rsidRPr="00166E8C">
        <w:rPr>
          <w:rFonts w:ascii="PT Astra Serif" w:hAnsi="PT Astra Serif"/>
          <w:sz w:val="28"/>
          <w:szCs w:val="28"/>
        </w:rPr>
        <w:t>&lt;2</w:t>
      </w:r>
      <w:proofErr w:type="gramStart"/>
      <w:r w:rsidRPr="00166E8C">
        <w:rPr>
          <w:rFonts w:ascii="PT Astra Serif" w:hAnsi="PT Astra Serif"/>
          <w:sz w:val="28"/>
          <w:szCs w:val="28"/>
        </w:rPr>
        <w:t>&gt; В</w:t>
      </w:r>
      <w:proofErr w:type="gramEnd"/>
      <w:r w:rsidRPr="00166E8C">
        <w:rPr>
          <w:rFonts w:ascii="PT Astra Serif" w:hAnsi="PT Astra Serif"/>
          <w:sz w:val="28"/>
          <w:szCs w:val="28"/>
        </w:rPr>
        <w:t xml:space="preserve"> качестве показателя применения меры могут применяться:</w:t>
      </w:r>
    </w:p>
    <w:p w:rsidR="00166E8C" w:rsidRPr="00166E8C" w:rsidRDefault="00166E8C" w:rsidP="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объем выпадающих (дополнительных) доходов областного бюджета (консолидированного бюджета, местных бюджетов);</w:t>
      </w:r>
    </w:p>
    <w:p w:rsidR="00166E8C" w:rsidRPr="00166E8C" w:rsidRDefault="00166E8C" w:rsidP="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увеличение (уменьшение) обязательств областного бюджета (консолидированного бюджета, местных бюджетов) и иные.</w:t>
      </w:r>
    </w:p>
    <w:p w:rsidR="00166E8C" w:rsidRPr="00166E8C" w:rsidRDefault="00166E8C" w:rsidP="00166E8C">
      <w:pPr>
        <w:pStyle w:val="ConsPlusNormal"/>
        <w:spacing w:before="200"/>
        <w:ind w:firstLine="540"/>
        <w:jc w:val="both"/>
        <w:rPr>
          <w:rFonts w:ascii="PT Astra Serif" w:hAnsi="PT Astra Serif"/>
          <w:sz w:val="28"/>
          <w:szCs w:val="28"/>
        </w:rPr>
      </w:pPr>
      <w:bookmarkStart w:id="31" w:name="P1379"/>
      <w:bookmarkEnd w:id="31"/>
      <w:r w:rsidRPr="00166E8C">
        <w:rPr>
          <w:rFonts w:ascii="PT Astra Serif" w:hAnsi="PT Astra Serif"/>
          <w:sz w:val="28"/>
          <w:szCs w:val="28"/>
        </w:rPr>
        <w:t>&lt;3</w:t>
      </w:r>
      <w:proofErr w:type="gramStart"/>
      <w:r w:rsidRPr="00166E8C">
        <w:rPr>
          <w:rFonts w:ascii="PT Astra Serif" w:hAnsi="PT Astra Serif"/>
          <w:sz w:val="28"/>
          <w:szCs w:val="28"/>
        </w:rPr>
        <w:t>&gt; В</w:t>
      </w:r>
      <w:proofErr w:type="gramEnd"/>
      <w:r w:rsidRPr="00166E8C">
        <w:rPr>
          <w:rFonts w:ascii="PT Astra Serif" w:hAnsi="PT Astra Serif"/>
          <w:sz w:val="28"/>
          <w:szCs w:val="28"/>
        </w:rPr>
        <w:t xml:space="preserve"> случае предоставления налоговых льгот финансовая оценка указывается на основании сведений по налогоплательщикам за год, предшествующий текущему финансовому году.</w:t>
      </w:r>
    </w:p>
    <w:p w:rsidR="00166E8C" w:rsidRPr="00166E8C" w:rsidRDefault="00166E8C" w:rsidP="00166E8C">
      <w:pPr>
        <w:pStyle w:val="ConsPlusNormal"/>
        <w:spacing w:before="200"/>
        <w:ind w:firstLine="540"/>
        <w:jc w:val="both"/>
        <w:rPr>
          <w:rFonts w:ascii="PT Astra Serif" w:hAnsi="PT Astra Serif"/>
          <w:sz w:val="28"/>
          <w:szCs w:val="28"/>
        </w:rPr>
      </w:pPr>
      <w:bookmarkStart w:id="32" w:name="P1380"/>
      <w:bookmarkEnd w:id="32"/>
      <w:r w:rsidRPr="00166E8C">
        <w:rPr>
          <w:rFonts w:ascii="PT Astra Serif" w:hAnsi="PT Astra Serif"/>
          <w:sz w:val="28"/>
          <w:szCs w:val="28"/>
        </w:rPr>
        <w:t>&lt;4&gt; Налоговая льгота, предоставление гарантий, освобождение от уплаты налогов и т.п.</w:t>
      </w:r>
    </w:p>
    <w:p w:rsidR="00166E8C" w:rsidRPr="00166E8C" w:rsidRDefault="00166E8C">
      <w:pPr>
        <w:pStyle w:val="ConsPlusNormal"/>
        <w:rPr>
          <w:rFonts w:ascii="PT Astra Serif" w:hAnsi="PT Astra Serif"/>
          <w:sz w:val="28"/>
          <w:szCs w:val="28"/>
        </w:rPr>
        <w:sectPr w:rsidR="00166E8C" w:rsidRPr="00166E8C" w:rsidSect="00166E8C">
          <w:pgSz w:w="16838" w:h="11905" w:orient="landscape"/>
          <w:pgMar w:top="851" w:right="1134" w:bottom="850" w:left="1134"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6</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(в ред. </w:t>
            </w:r>
            <w:hyperlink r:id="rId25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 21.02.2022 N 108-П)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33" w:name="P1397"/>
      <w:bookmarkEnd w:id="33"/>
      <w:r w:rsidRPr="00166E8C">
        <w:rPr>
          <w:rFonts w:ascii="PT Astra Serif" w:hAnsi="PT Astra Serif"/>
          <w:sz w:val="28"/>
          <w:szCs w:val="28"/>
        </w:rPr>
        <w:t>Перечень</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ведомственных целевых программ, основных мероприятий,</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проектов (программ) 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3345"/>
        <w:gridCol w:w="1134"/>
        <w:gridCol w:w="1020"/>
        <w:gridCol w:w="964"/>
        <w:gridCol w:w="907"/>
        <w:gridCol w:w="1134"/>
      </w:tblGrid>
      <w:tr w:rsidR="00166E8C" w:rsidRPr="00166E8C">
        <w:tc>
          <w:tcPr>
            <w:tcW w:w="568"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N п/п</w:t>
            </w:r>
          </w:p>
        </w:tc>
        <w:tc>
          <w:tcPr>
            <w:tcW w:w="3345"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Номер и наименование основного мероприятия, проекта (программы), ведомственной целевой программы</w:t>
            </w:r>
          </w:p>
        </w:tc>
        <w:tc>
          <w:tcPr>
            <w:tcW w:w="113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Ответственный исполнитель, соисполнитель, участник государственной программы (подпрограммы)</w:t>
            </w:r>
          </w:p>
        </w:tc>
        <w:tc>
          <w:tcPr>
            <w:tcW w:w="1984" w:type="dxa"/>
            <w:gridSpan w:val="2"/>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Срок</w:t>
            </w:r>
          </w:p>
        </w:tc>
        <w:tc>
          <w:tcPr>
            <w:tcW w:w="90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Ожидаемый конечный результат (по годам реализации)</w:t>
            </w:r>
          </w:p>
        </w:tc>
        <w:tc>
          <w:tcPr>
            <w:tcW w:w="113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Связь с показателями государственной программы (подпрограммы) </w:t>
            </w:r>
            <w:hyperlink w:anchor="P1479">
              <w:r w:rsidRPr="00166E8C">
                <w:rPr>
                  <w:rFonts w:ascii="PT Astra Serif" w:hAnsi="PT Astra Serif"/>
                  <w:sz w:val="28"/>
                  <w:szCs w:val="28"/>
                </w:rPr>
                <w:t>&lt;*&gt;</w:t>
              </w:r>
            </w:hyperlink>
          </w:p>
        </w:tc>
      </w:tr>
      <w:tr w:rsidR="00166E8C" w:rsidRPr="00166E8C">
        <w:tc>
          <w:tcPr>
            <w:tcW w:w="568" w:type="dxa"/>
            <w:vMerge/>
          </w:tcPr>
          <w:p w:rsidR="00166E8C" w:rsidRPr="00166E8C" w:rsidRDefault="00166E8C">
            <w:pPr>
              <w:pStyle w:val="ConsPlusNormal"/>
              <w:rPr>
                <w:rFonts w:ascii="PT Astra Serif" w:hAnsi="PT Astra Serif"/>
                <w:sz w:val="28"/>
                <w:szCs w:val="28"/>
              </w:rPr>
            </w:pPr>
          </w:p>
        </w:tc>
        <w:tc>
          <w:tcPr>
            <w:tcW w:w="3345" w:type="dxa"/>
            <w:vMerge/>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начала реализации</w:t>
            </w:r>
          </w:p>
        </w:tc>
        <w:tc>
          <w:tcPr>
            <w:tcW w:w="96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окончания реализации</w:t>
            </w:r>
          </w:p>
        </w:tc>
        <w:tc>
          <w:tcPr>
            <w:tcW w:w="907" w:type="dxa"/>
            <w:vMerge/>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r>
      <w:tr w:rsidR="00166E8C" w:rsidRPr="00166E8C">
        <w:tc>
          <w:tcPr>
            <w:tcW w:w="9072" w:type="dxa"/>
            <w:gridSpan w:val="7"/>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Подпрограмма 1</w:t>
            </w:r>
          </w:p>
        </w:tc>
      </w:tr>
      <w:tr w:rsidR="00166E8C" w:rsidRPr="00166E8C">
        <w:tc>
          <w:tcPr>
            <w:tcW w:w="568" w:type="dxa"/>
          </w:tcPr>
          <w:p w:rsidR="00166E8C" w:rsidRPr="00166E8C" w:rsidRDefault="00166E8C">
            <w:pPr>
              <w:pStyle w:val="ConsPlusNormal"/>
              <w:rPr>
                <w:rFonts w:ascii="PT Astra Serif" w:hAnsi="PT Astra Serif"/>
                <w:sz w:val="28"/>
                <w:szCs w:val="28"/>
              </w:rPr>
            </w:pPr>
          </w:p>
        </w:tc>
        <w:tc>
          <w:tcPr>
            <w:tcW w:w="334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Основное мероприятие 1.1</w:t>
            </w:r>
          </w:p>
        </w:tc>
        <w:tc>
          <w:tcPr>
            <w:tcW w:w="113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568" w:type="dxa"/>
          </w:tcPr>
          <w:p w:rsidR="00166E8C" w:rsidRPr="00166E8C" w:rsidRDefault="00166E8C">
            <w:pPr>
              <w:pStyle w:val="ConsPlusNormal"/>
              <w:rPr>
                <w:rFonts w:ascii="PT Astra Serif" w:hAnsi="PT Astra Serif"/>
                <w:sz w:val="28"/>
                <w:szCs w:val="28"/>
              </w:rPr>
            </w:pPr>
          </w:p>
        </w:tc>
        <w:tc>
          <w:tcPr>
            <w:tcW w:w="334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Основное мероприятие 1.2</w:t>
            </w:r>
          </w:p>
        </w:tc>
        <w:tc>
          <w:tcPr>
            <w:tcW w:w="113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568" w:type="dxa"/>
          </w:tcPr>
          <w:p w:rsidR="00166E8C" w:rsidRPr="00166E8C" w:rsidRDefault="00166E8C">
            <w:pPr>
              <w:pStyle w:val="ConsPlusNormal"/>
              <w:rPr>
                <w:rFonts w:ascii="PT Astra Serif" w:hAnsi="PT Astra Serif"/>
                <w:sz w:val="28"/>
                <w:szCs w:val="28"/>
              </w:rPr>
            </w:pPr>
          </w:p>
        </w:tc>
        <w:tc>
          <w:tcPr>
            <w:tcW w:w="334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Региональный проект 1.1</w:t>
            </w:r>
          </w:p>
        </w:tc>
        <w:tc>
          <w:tcPr>
            <w:tcW w:w="113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568" w:type="dxa"/>
          </w:tcPr>
          <w:p w:rsidR="00166E8C" w:rsidRPr="00166E8C" w:rsidRDefault="00166E8C">
            <w:pPr>
              <w:pStyle w:val="ConsPlusNormal"/>
              <w:rPr>
                <w:rFonts w:ascii="PT Astra Serif" w:hAnsi="PT Astra Serif"/>
                <w:sz w:val="28"/>
                <w:szCs w:val="28"/>
              </w:rPr>
            </w:pPr>
          </w:p>
        </w:tc>
        <w:tc>
          <w:tcPr>
            <w:tcW w:w="334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Ведомственный проект (программа) 1.1</w:t>
            </w:r>
          </w:p>
        </w:tc>
        <w:tc>
          <w:tcPr>
            <w:tcW w:w="113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568" w:type="dxa"/>
          </w:tcPr>
          <w:p w:rsidR="00166E8C" w:rsidRPr="00166E8C" w:rsidRDefault="00166E8C">
            <w:pPr>
              <w:pStyle w:val="ConsPlusNormal"/>
              <w:rPr>
                <w:rFonts w:ascii="PT Astra Serif" w:hAnsi="PT Astra Serif"/>
                <w:sz w:val="28"/>
                <w:szCs w:val="28"/>
              </w:rPr>
            </w:pPr>
          </w:p>
        </w:tc>
        <w:tc>
          <w:tcPr>
            <w:tcW w:w="334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w:t>
            </w:r>
          </w:p>
        </w:tc>
        <w:tc>
          <w:tcPr>
            <w:tcW w:w="113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9072" w:type="dxa"/>
            <w:gridSpan w:val="7"/>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Подпрограмма 2</w:t>
            </w:r>
          </w:p>
        </w:tc>
      </w:tr>
      <w:tr w:rsidR="00166E8C" w:rsidRPr="00166E8C">
        <w:tc>
          <w:tcPr>
            <w:tcW w:w="568" w:type="dxa"/>
          </w:tcPr>
          <w:p w:rsidR="00166E8C" w:rsidRPr="00166E8C" w:rsidRDefault="00166E8C">
            <w:pPr>
              <w:pStyle w:val="ConsPlusNormal"/>
              <w:rPr>
                <w:rFonts w:ascii="PT Astra Serif" w:hAnsi="PT Astra Serif"/>
                <w:sz w:val="28"/>
                <w:szCs w:val="28"/>
              </w:rPr>
            </w:pPr>
          </w:p>
        </w:tc>
        <w:tc>
          <w:tcPr>
            <w:tcW w:w="334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Основное мероприятие 2.1</w:t>
            </w:r>
          </w:p>
        </w:tc>
        <w:tc>
          <w:tcPr>
            <w:tcW w:w="113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568" w:type="dxa"/>
          </w:tcPr>
          <w:p w:rsidR="00166E8C" w:rsidRPr="00166E8C" w:rsidRDefault="00166E8C">
            <w:pPr>
              <w:pStyle w:val="ConsPlusNormal"/>
              <w:rPr>
                <w:rFonts w:ascii="PT Astra Serif" w:hAnsi="PT Astra Serif"/>
                <w:sz w:val="28"/>
                <w:szCs w:val="28"/>
              </w:rPr>
            </w:pPr>
          </w:p>
        </w:tc>
        <w:tc>
          <w:tcPr>
            <w:tcW w:w="334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Региональный проект 2.1</w:t>
            </w:r>
          </w:p>
        </w:tc>
        <w:tc>
          <w:tcPr>
            <w:tcW w:w="113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568" w:type="dxa"/>
          </w:tcPr>
          <w:p w:rsidR="00166E8C" w:rsidRPr="00166E8C" w:rsidRDefault="00166E8C">
            <w:pPr>
              <w:pStyle w:val="ConsPlusNormal"/>
              <w:rPr>
                <w:rFonts w:ascii="PT Astra Serif" w:hAnsi="PT Astra Serif"/>
                <w:sz w:val="28"/>
                <w:szCs w:val="28"/>
              </w:rPr>
            </w:pPr>
          </w:p>
        </w:tc>
        <w:tc>
          <w:tcPr>
            <w:tcW w:w="334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Ведомственный проект (программа) 2.1</w:t>
            </w:r>
          </w:p>
        </w:tc>
        <w:tc>
          <w:tcPr>
            <w:tcW w:w="113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568" w:type="dxa"/>
          </w:tcPr>
          <w:p w:rsidR="00166E8C" w:rsidRPr="00166E8C" w:rsidRDefault="00166E8C">
            <w:pPr>
              <w:pStyle w:val="ConsPlusNormal"/>
              <w:rPr>
                <w:rFonts w:ascii="PT Astra Serif" w:hAnsi="PT Astra Serif"/>
                <w:sz w:val="28"/>
                <w:szCs w:val="28"/>
              </w:rPr>
            </w:pPr>
          </w:p>
        </w:tc>
        <w:tc>
          <w:tcPr>
            <w:tcW w:w="334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w:t>
            </w:r>
          </w:p>
        </w:tc>
        <w:tc>
          <w:tcPr>
            <w:tcW w:w="113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pPr>
        <w:pStyle w:val="ConsPlusNormal"/>
        <w:spacing w:before="200"/>
        <w:ind w:firstLine="540"/>
        <w:jc w:val="both"/>
        <w:rPr>
          <w:rFonts w:ascii="PT Astra Serif" w:hAnsi="PT Astra Serif"/>
          <w:sz w:val="28"/>
          <w:szCs w:val="28"/>
        </w:rPr>
      </w:pPr>
      <w:bookmarkStart w:id="34" w:name="P1479"/>
      <w:bookmarkEnd w:id="34"/>
      <w:r w:rsidRPr="00166E8C">
        <w:rPr>
          <w:rFonts w:ascii="PT Astra Serif" w:hAnsi="PT Astra Serif"/>
          <w:sz w:val="28"/>
          <w:szCs w:val="28"/>
        </w:rPr>
        <w:t xml:space="preserve">&lt;*&gt; указывается номер пункта </w:t>
      </w:r>
      <w:hyperlink w:anchor="P557">
        <w:r w:rsidRPr="00166E8C">
          <w:rPr>
            <w:rFonts w:ascii="PT Astra Serif" w:hAnsi="PT Astra Serif"/>
            <w:sz w:val="28"/>
            <w:szCs w:val="28"/>
          </w:rPr>
          <w:t>таблицы</w:t>
        </w:r>
      </w:hyperlink>
      <w:r w:rsidRPr="00166E8C">
        <w:rPr>
          <w:rFonts w:ascii="PT Astra Serif" w:hAnsi="PT Astra Serif"/>
          <w:sz w:val="28"/>
          <w:szCs w:val="28"/>
        </w:rPr>
        <w:t xml:space="preserve"> приложения N 3 к Положению о порядке принятия решений о разработке государственных программ Саратовской области, их формирования и реализации, проведения оценки эффективности реализации государственных программ Саратовской области.</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sectPr w:rsidR="00166E8C">
          <w:pgSz w:w="11905" w:h="16838"/>
          <w:pgMar w:top="1134" w:right="850" w:bottom="1134" w:left="1701"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7</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(в ред. </w:t>
            </w:r>
            <w:hyperlink r:id="rId260">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 12.08.2022 N 730-П)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35" w:name="P1496"/>
      <w:bookmarkEnd w:id="35"/>
      <w:r w:rsidRPr="00166E8C">
        <w:rPr>
          <w:rFonts w:ascii="PT Astra Serif" w:hAnsi="PT Astra Serif"/>
          <w:sz w:val="28"/>
          <w:szCs w:val="28"/>
        </w:rPr>
        <w:t>Сведения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об объемах и источниках финансового обеспечения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7"/>
        <w:gridCol w:w="2693"/>
        <w:gridCol w:w="3855"/>
        <w:gridCol w:w="1644"/>
        <w:gridCol w:w="1020"/>
        <w:gridCol w:w="964"/>
        <w:gridCol w:w="690"/>
      </w:tblGrid>
      <w:tr w:rsidR="00166E8C" w:rsidRPr="00166E8C">
        <w:tc>
          <w:tcPr>
            <w:tcW w:w="272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 подпрограммы, ведомственной целевой программы, основного мероприятия, проекта (программы)</w:t>
            </w:r>
          </w:p>
        </w:tc>
        <w:tc>
          <w:tcPr>
            <w:tcW w:w="2693"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Ответственный исполнитель, соисполнитель, участник государственной программы (подпрограммы), плательщик (далее - исполнитель)</w:t>
            </w:r>
          </w:p>
        </w:tc>
        <w:tc>
          <w:tcPr>
            <w:tcW w:w="3855"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Источники финансового обеспечения</w:t>
            </w:r>
          </w:p>
        </w:tc>
        <w:tc>
          <w:tcPr>
            <w:tcW w:w="164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Объемы финансового обеспечения - всего, тыс. рублей</w:t>
            </w:r>
          </w:p>
        </w:tc>
        <w:tc>
          <w:tcPr>
            <w:tcW w:w="2674" w:type="dxa"/>
            <w:gridSpan w:val="3"/>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 том числе по годам реализации</w:t>
            </w: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vMerge/>
          </w:tcPr>
          <w:p w:rsidR="00166E8C" w:rsidRPr="00166E8C" w:rsidRDefault="00166E8C">
            <w:pPr>
              <w:pStyle w:val="ConsPlusNormal"/>
              <w:rPr>
                <w:rFonts w:ascii="PT Astra Serif" w:hAnsi="PT Astra Serif"/>
                <w:sz w:val="28"/>
                <w:szCs w:val="28"/>
              </w:rPr>
            </w:pPr>
          </w:p>
        </w:tc>
        <w:tc>
          <w:tcPr>
            <w:tcW w:w="1644" w:type="dxa"/>
            <w:vMerge/>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первый год</w:t>
            </w:r>
          </w:p>
        </w:tc>
        <w:tc>
          <w:tcPr>
            <w:tcW w:w="96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второй год</w:t>
            </w:r>
          </w:p>
        </w:tc>
        <w:tc>
          <w:tcPr>
            <w:tcW w:w="69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w:t>
            </w:r>
          </w:p>
        </w:tc>
      </w:tr>
      <w:tr w:rsidR="00166E8C" w:rsidRPr="00166E8C">
        <w:tc>
          <w:tcPr>
            <w:tcW w:w="272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w:t>
            </w:r>
          </w:p>
        </w:tc>
        <w:tc>
          <w:tcPr>
            <w:tcW w:w="2693"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3855"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164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102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5</w:t>
            </w:r>
          </w:p>
        </w:tc>
        <w:tc>
          <w:tcPr>
            <w:tcW w:w="96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c>
          <w:tcPr>
            <w:tcW w:w="69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7</w:t>
            </w:r>
          </w:p>
        </w:tc>
      </w:tr>
      <w:tr w:rsidR="00166E8C" w:rsidRPr="00166E8C">
        <w:tc>
          <w:tcPr>
            <w:tcW w:w="2727"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Государственная </w:t>
            </w:r>
            <w:r w:rsidRPr="00166E8C">
              <w:rPr>
                <w:rFonts w:ascii="PT Astra Serif" w:hAnsi="PT Astra Serif"/>
                <w:sz w:val="28"/>
                <w:szCs w:val="28"/>
              </w:rPr>
              <w:lastRenderedPageBreak/>
              <w:t>программа</w:t>
            </w:r>
          </w:p>
        </w:tc>
        <w:tc>
          <w:tcPr>
            <w:tcW w:w="2693" w:type="dxa"/>
            <w:vMerge w:val="restart"/>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10866" w:type="dxa"/>
            <w:gridSpan w:val="6"/>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по исполнителям </w:t>
            </w:r>
            <w:hyperlink w:anchor="P2033">
              <w:r w:rsidRPr="00166E8C">
                <w:rPr>
                  <w:rFonts w:ascii="PT Astra Serif" w:hAnsi="PT Astra Serif"/>
                  <w:sz w:val="28"/>
                  <w:szCs w:val="28"/>
                </w:rPr>
                <w:t>&lt;****&gt;</w:t>
              </w:r>
            </w:hyperlink>
            <w:r w:rsidRPr="00166E8C">
              <w:rPr>
                <w:rFonts w:ascii="PT Astra Serif" w:hAnsi="PT Astra Serif"/>
                <w:sz w:val="28"/>
                <w:szCs w:val="28"/>
              </w:rPr>
              <w:t>:</w:t>
            </w: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2</w:t>
            </w: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Подпрограмма 1</w:t>
            </w:r>
          </w:p>
        </w:tc>
        <w:tc>
          <w:tcPr>
            <w:tcW w:w="2693" w:type="dxa"/>
            <w:vMerge w:val="restart"/>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10866" w:type="dxa"/>
            <w:gridSpan w:val="6"/>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по исполнителям </w:t>
            </w:r>
            <w:hyperlink w:anchor="P2033">
              <w:r w:rsidRPr="00166E8C">
                <w:rPr>
                  <w:rFonts w:ascii="PT Astra Serif" w:hAnsi="PT Astra Serif"/>
                  <w:sz w:val="28"/>
                  <w:szCs w:val="28"/>
                </w:rPr>
                <w:t>&lt;****&gt;</w:t>
              </w:r>
            </w:hyperlink>
            <w:r w:rsidRPr="00166E8C">
              <w:rPr>
                <w:rFonts w:ascii="PT Astra Serif" w:hAnsi="PT Astra Serif"/>
                <w:sz w:val="28"/>
                <w:szCs w:val="28"/>
              </w:rPr>
              <w:t>:</w:t>
            </w: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2</w:t>
            </w: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государственные внебюджетные фонды и иные безвозмездные поступления </w:t>
            </w:r>
            <w:r w:rsidRPr="00166E8C">
              <w:rPr>
                <w:rFonts w:ascii="PT Astra Serif" w:hAnsi="PT Astra Serif"/>
                <w:sz w:val="28"/>
                <w:szCs w:val="28"/>
              </w:rPr>
              <w:lastRenderedPageBreak/>
              <w:t>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Основное мероприятие 1.1</w:t>
            </w:r>
          </w:p>
        </w:tc>
        <w:tc>
          <w:tcPr>
            <w:tcW w:w="2693" w:type="dxa"/>
            <w:vMerge w:val="restart"/>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10866" w:type="dxa"/>
            <w:gridSpan w:val="6"/>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по исполнителям </w:t>
            </w:r>
            <w:hyperlink w:anchor="P2033">
              <w:r w:rsidRPr="00166E8C">
                <w:rPr>
                  <w:rFonts w:ascii="PT Astra Serif" w:hAnsi="PT Astra Serif"/>
                  <w:sz w:val="28"/>
                  <w:szCs w:val="28"/>
                </w:rPr>
                <w:t>&lt;****&gt;</w:t>
              </w:r>
            </w:hyperlink>
            <w:r w:rsidRPr="00166E8C">
              <w:rPr>
                <w:rFonts w:ascii="PT Astra Serif" w:hAnsi="PT Astra Serif"/>
                <w:sz w:val="28"/>
                <w:szCs w:val="28"/>
              </w:rPr>
              <w:t>:</w:t>
            </w: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государственные </w:t>
            </w:r>
            <w:r w:rsidRPr="00166E8C">
              <w:rPr>
                <w:rFonts w:ascii="PT Astra Serif" w:hAnsi="PT Astra Serif"/>
                <w:sz w:val="28"/>
                <w:szCs w:val="28"/>
              </w:rPr>
              <w:lastRenderedPageBreak/>
              <w:t>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Основное мероприятие 1.2</w:t>
            </w:r>
          </w:p>
        </w:tc>
        <w:tc>
          <w:tcPr>
            <w:tcW w:w="2693" w:type="dxa"/>
            <w:vMerge w:val="restart"/>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10866" w:type="dxa"/>
            <w:gridSpan w:val="6"/>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по исполнителям </w:t>
            </w:r>
            <w:hyperlink w:anchor="P2033">
              <w:r w:rsidRPr="00166E8C">
                <w:rPr>
                  <w:rFonts w:ascii="PT Astra Serif" w:hAnsi="PT Astra Serif"/>
                  <w:sz w:val="28"/>
                  <w:szCs w:val="28"/>
                </w:rPr>
                <w:t>&lt;****&gt;</w:t>
              </w:r>
            </w:hyperlink>
            <w:r w:rsidRPr="00166E8C">
              <w:rPr>
                <w:rFonts w:ascii="PT Astra Serif" w:hAnsi="PT Astra Serif"/>
                <w:sz w:val="28"/>
                <w:szCs w:val="28"/>
              </w:rPr>
              <w:t>:</w:t>
            </w: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внебюджетные источники </w:t>
            </w:r>
            <w:r w:rsidRPr="00166E8C">
              <w:rPr>
                <w:rFonts w:ascii="PT Astra Serif" w:hAnsi="PT Astra Serif"/>
                <w:sz w:val="28"/>
                <w:szCs w:val="28"/>
              </w:rPr>
              <w:lastRenderedPageBreak/>
              <w:t>(</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ВЦП 1</w:t>
            </w:r>
          </w:p>
        </w:tc>
        <w:tc>
          <w:tcPr>
            <w:tcW w:w="2693" w:type="dxa"/>
            <w:vMerge w:val="restart"/>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Региональный проект 1.1</w:t>
            </w:r>
          </w:p>
        </w:tc>
        <w:tc>
          <w:tcPr>
            <w:tcW w:w="2693" w:type="dxa"/>
            <w:vMerge w:val="restart"/>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10866" w:type="dxa"/>
            <w:gridSpan w:val="6"/>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по исполнителям </w:t>
            </w:r>
            <w:hyperlink w:anchor="P2033">
              <w:r w:rsidRPr="00166E8C">
                <w:rPr>
                  <w:rFonts w:ascii="PT Astra Serif" w:hAnsi="PT Astra Serif"/>
                  <w:sz w:val="28"/>
                  <w:szCs w:val="28"/>
                </w:rPr>
                <w:t>&lt;****&gt;</w:t>
              </w:r>
            </w:hyperlink>
            <w:r w:rsidRPr="00166E8C">
              <w:rPr>
                <w:rFonts w:ascii="PT Astra Serif" w:hAnsi="PT Astra Serif"/>
                <w:sz w:val="28"/>
                <w:szCs w:val="28"/>
              </w:rPr>
              <w:t>:</w:t>
            </w: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Ведомственный проект (программа) 1.1</w:t>
            </w:r>
          </w:p>
        </w:tc>
        <w:tc>
          <w:tcPr>
            <w:tcW w:w="2693" w:type="dxa"/>
            <w:vMerge w:val="restart"/>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10866" w:type="dxa"/>
            <w:gridSpan w:val="6"/>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по исполнителям </w:t>
            </w:r>
            <w:hyperlink w:anchor="P2033">
              <w:r w:rsidRPr="00166E8C">
                <w:rPr>
                  <w:rFonts w:ascii="PT Astra Serif" w:hAnsi="PT Astra Serif"/>
                  <w:sz w:val="28"/>
                  <w:szCs w:val="28"/>
                </w:rPr>
                <w:t>&lt;****&gt;</w:t>
              </w:r>
            </w:hyperlink>
            <w:r w:rsidRPr="00166E8C">
              <w:rPr>
                <w:rFonts w:ascii="PT Astra Serif" w:hAnsi="PT Astra Serif"/>
                <w:sz w:val="28"/>
                <w:szCs w:val="28"/>
              </w:rPr>
              <w:t>:</w:t>
            </w: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Подпрограмма 2</w:t>
            </w:r>
          </w:p>
        </w:tc>
        <w:tc>
          <w:tcPr>
            <w:tcW w:w="2693" w:type="dxa"/>
            <w:vMerge w:val="restart"/>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0">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1">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r w:rsidR="00166E8C" w:rsidRPr="00166E8C">
        <w:tc>
          <w:tcPr>
            <w:tcW w:w="2727" w:type="dxa"/>
            <w:vMerge/>
          </w:tcPr>
          <w:p w:rsidR="00166E8C" w:rsidRPr="00166E8C" w:rsidRDefault="00166E8C">
            <w:pPr>
              <w:pStyle w:val="ConsPlusNormal"/>
              <w:rPr>
                <w:rFonts w:ascii="PT Astra Serif" w:hAnsi="PT Astra Serif"/>
                <w:sz w:val="28"/>
                <w:szCs w:val="28"/>
              </w:rPr>
            </w:pPr>
          </w:p>
        </w:tc>
        <w:tc>
          <w:tcPr>
            <w:tcW w:w="2693" w:type="dxa"/>
            <w:vMerge/>
          </w:tcPr>
          <w:p w:rsidR="00166E8C" w:rsidRPr="00166E8C" w:rsidRDefault="00166E8C">
            <w:pPr>
              <w:pStyle w:val="ConsPlusNormal"/>
              <w:rPr>
                <w:rFonts w:ascii="PT Astra Serif" w:hAnsi="PT Astra Serif"/>
                <w:sz w:val="28"/>
                <w:szCs w:val="28"/>
              </w:rPr>
            </w:pPr>
          </w:p>
        </w:tc>
        <w:tc>
          <w:tcPr>
            <w:tcW w:w="385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 xml:space="preserve">) </w:t>
            </w:r>
            <w:hyperlink w:anchor="P2032">
              <w:r w:rsidRPr="00166E8C">
                <w:rPr>
                  <w:rFonts w:ascii="PT Astra Serif" w:hAnsi="PT Astra Serif"/>
                  <w:sz w:val="28"/>
                  <w:szCs w:val="28"/>
                </w:rPr>
                <w:t>&lt;***&gt;</w:t>
              </w:r>
            </w:hyperlink>
          </w:p>
        </w:tc>
        <w:tc>
          <w:tcPr>
            <w:tcW w:w="1644"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690" w:type="dxa"/>
          </w:tcPr>
          <w:p w:rsidR="00166E8C" w:rsidRPr="00166E8C" w:rsidRDefault="00166E8C">
            <w:pPr>
              <w:pStyle w:val="ConsPlusNormal"/>
              <w:rPr>
                <w:rFonts w:ascii="PT Astra Serif" w:hAnsi="PT Astra Serif"/>
                <w:sz w:val="28"/>
                <w:szCs w:val="28"/>
              </w:rPr>
            </w:pPr>
          </w:p>
        </w:tc>
      </w:tr>
    </w:tbl>
    <w:p w:rsidR="00166E8C" w:rsidRPr="00166E8C" w:rsidRDefault="00166E8C" w:rsidP="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rsidP="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rsidP="00166E8C">
      <w:pPr>
        <w:pStyle w:val="ConsPlusNormal"/>
        <w:spacing w:before="200"/>
        <w:ind w:firstLine="540"/>
        <w:jc w:val="both"/>
        <w:rPr>
          <w:rFonts w:ascii="PT Astra Serif" w:hAnsi="PT Astra Serif"/>
          <w:sz w:val="28"/>
          <w:szCs w:val="28"/>
        </w:rPr>
      </w:pPr>
      <w:bookmarkStart w:id="36" w:name="P2030"/>
      <w:bookmarkEnd w:id="36"/>
      <w:r w:rsidRPr="00166E8C">
        <w:rPr>
          <w:rFonts w:ascii="PT Astra Serif" w:hAnsi="PT Astra Serif"/>
          <w:sz w:val="28"/>
          <w:szCs w:val="28"/>
        </w:rPr>
        <w:t>&lt;*&gt; с учетом объемов финансового обеспечения, поступающих из федерального бюджета напрямую получателям средств;</w:t>
      </w:r>
    </w:p>
    <w:p w:rsidR="00166E8C" w:rsidRPr="00166E8C" w:rsidRDefault="00166E8C" w:rsidP="00166E8C">
      <w:pPr>
        <w:pStyle w:val="ConsPlusNormal"/>
        <w:spacing w:before="200"/>
        <w:ind w:firstLine="540"/>
        <w:jc w:val="both"/>
        <w:rPr>
          <w:rFonts w:ascii="PT Astra Serif" w:hAnsi="PT Astra Serif"/>
          <w:sz w:val="28"/>
          <w:szCs w:val="28"/>
        </w:rPr>
      </w:pPr>
      <w:bookmarkStart w:id="37" w:name="P2031"/>
      <w:bookmarkEnd w:id="37"/>
      <w:r w:rsidRPr="00166E8C">
        <w:rPr>
          <w:rFonts w:ascii="PT Astra Serif" w:hAnsi="PT Astra Serif"/>
          <w:sz w:val="28"/>
          <w:szCs w:val="28"/>
        </w:rPr>
        <w:t>&lt;**&gt; средства, находящиеся в распоряжении учреждений, организаций, населения области, выделяемые не из бюджетов бюджетной системы, а формируемые за счет других источников и направляемые на реализацию структурных элементов государственной программы;</w:t>
      </w:r>
    </w:p>
    <w:p w:rsidR="00166E8C" w:rsidRPr="00166E8C" w:rsidRDefault="00166E8C" w:rsidP="00166E8C">
      <w:pPr>
        <w:pStyle w:val="ConsPlusNormal"/>
        <w:spacing w:before="200"/>
        <w:ind w:firstLine="540"/>
        <w:jc w:val="both"/>
        <w:rPr>
          <w:rFonts w:ascii="PT Astra Serif" w:hAnsi="PT Astra Serif"/>
          <w:sz w:val="28"/>
          <w:szCs w:val="28"/>
        </w:rPr>
      </w:pPr>
      <w:bookmarkStart w:id="38" w:name="P2032"/>
      <w:bookmarkEnd w:id="38"/>
      <w:r w:rsidRPr="00166E8C">
        <w:rPr>
          <w:rFonts w:ascii="PT Astra Serif" w:hAnsi="PT Astra Serif"/>
          <w:sz w:val="28"/>
          <w:szCs w:val="28"/>
        </w:rPr>
        <w:t>&lt;***&gt; средства, находящиеся в распоряжении государственных внебюджетных фондов, а также средства, поступающие в областной бюджет из Фонда содействия реформированию жилищно-коммунального хозяйства, бюджетов иных субъектов Российской Федерации в качестве безвозмездных поступлений целевой направленности;</w:t>
      </w:r>
    </w:p>
    <w:p w:rsidR="00166E8C" w:rsidRPr="00166E8C" w:rsidRDefault="00166E8C" w:rsidP="00166E8C">
      <w:pPr>
        <w:pStyle w:val="ConsPlusNormal"/>
        <w:spacing w:before="200"/>
        <w:ind w:firstLine="540"/>
        <w:jc w:val="both"/>
        <w:rPr>
          <w:rFonts w:ascii="PT Astra Serif" w:hAnsi="PT Astra Serif"/>
          <w:sz w:val="28"/>
          <w:szCs w:val="28"/>
        </w:rPr>
      </w:pPr>
      <w:bookmarkStart w:id="39" w:name="P2033"/>
      <w:bookmarkEnd w:id="39"/>
      <w:r w:rsidRPr="00166E8C">
        <w:rPr>
          <w:rFonts w:ascii="PT Astra Serif" w:hAnsi="PT Astra Serif"/>
          <w:sz w:val="28"/>
          <w:szCs w:val="28"/>
        </w:rPr>
        <w:t>&lt;****&gt; в случае наличия двух и более исполнителей.</w:t>
      </w:r>
    </w:p>
    <w:p w:rsidR="00166E8C" w:rsidRPr="00166E8C" w:rsidRDefault="00166E8C">
      <w:pPr>
        <w:pStyle w:val="ConsPlusNormal"/>
        <w:rPr>
          <w:rFonts w:ascii="PT Astra Serif" w:hAnsi="PT Astra Serif"/>
          <w:sz w:val="28"/>
          <w:szCs w:val="28"/>
        </w:rPr>
        <w:sectPr w:rsidR="00166E8C" w:rsidRPr="00166E8C" w:rsidSect="00166E8C">
          <w:pgSz w:w="16838" w:h="11905" w:orient="landscape"/>
          <w:pgMar w:top="567" w:right="1134" w:bottom="850" w:left="1134"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8</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20.02.2014 </w:t>
            </w:r>
            <w:hyperlink r:id="rId261">
              <w:r w:rsidRPr="00166E8C">
                <w:rPr>
                  <w:rFonts w:ascii="PT Astra Serif" w:hAnsi="PT Astra Serif"/>
                  <w:sz w:val="28"/>
                  <w:szCs w:val="28"/>
                </w:rPr>
                <w:t>N 93-П</w:t>
              </w:r>
            </w:hyperlink>
            <w:r w:rsidRPr="00166E8C">
              <w:rPr>
                <w:rFonts w:ascii="PT Astra Serif" w:hAnsi="PT Astra Serif"/>
                <w:sz w:val="28"/>
                <w:szCs w:val="28"/>
              </w:rPr>
              <w:t xml:space="preserve">, от 05.03.2019 </w:t>
            </w:r>
            <w:hyperlink r:id="rId262">
              <w:r w:rsidRPr="00166E8C">
                <w:rPr>
                  <w:rFonts w:ascii="PT Astra Serif" w:hAnsi="PT Astra Serif"/>
                  <w:sz w:val="28"/>
                  <w:szCs w:val="28"/>
                </w:rPr>
                <w:t>N 137-П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___________________________________________________________</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(наименование подпрограммы государственной программы</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Саратовской области)</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40" w:name="P2054"/>
      <w:bookmarkEnd w:id="40"/>
      <w:r w:rsidRPr="00166E8C">
        <w:rPr>
          <w:rFonts w:ascii="PT Astra Serif" w:hAnsi="PT Astra Serif"/>
          <w:sz w:val="28"/>
          <w:szCs w:val="28"/>
        </w:rPr>
        <w:t>Паспорт подпрограммы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6690"/>
      </w:tblGrid>
      <w:tr w:rsidR="00166E8C" w:rsidRPr="00166E8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Наименование подпрограммы</w:t>
            </w:r>
          </w:p>
        </w:tc>
        <w:tc>
          <w:tcPr>
            <w:tcW w:w="6690" w:type="dxa"/>
          </w:tcPr>
          <w:p w:rsidR="00166E8C" w:rsidRPr="00166E8C" w:rsidRDefault="00166E8C">
            <w:pPr>
              <w:pStyle w:val="ConsPlusNormal"/>
              <w:rPr>
                <w:rFonts w:ascii="PT Astra Serif" w:hAnsi="PT Astra Serif"/>
                <w:sz w:val="28"/>
                <w:szCs w:val="28"/>
              </w:rPr>
            </w:pPr>
          </w:p>
        </w:tc>
      </w:tr>
      <w:tr w:rsidR="00166E8C" w:rsidRPr="00166E8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Ответственный исполнитель подпрограммы</w:t>
            </w:r>
          </w:p>
        </w:tc>
        <w:tc>
          <w:tcPr>
            <w:tcW w:w="6690" w:type="dxa"/>
          </w:tcPr>
          <w:p w:rsidR="00166E8C" w:rsidRPr="00166E8C" w:rsidRDefault="00166E8C">
            <w:pPr>
              <w:pStyle w:val="ConsPlusNormal"/>
              <w:rPr>
                <w:rFonts w:ascii="PT Astra Serif" w:hAnsi="PT Astra Serif"/>
                <w:sz w:val="28"/>
                <w:szCs w:val="28"/>
              </w:rPr>
            </w:pPr>
          </w:p>
        </w:tc>
      </w:tr>
      <w:tr w:rsidR="00166E8C" w:rsidRPr="00166E8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Участники подпрограммы</w:t>
            </w:r>
          </w:p>
        </w:tc>
        <w:tc>
          <w:tcPr>
            <w:tcW w:w="6690" w:type="dxa"/>
          </w:tcPr>
          <w:p w:rsidR="00166E8C" w:rsidRPr="00166E8C" w:rsidRDefault="00166E8C">
            <w:pPr>
              <w:pStyle w:val="ConsPlusNormal"/>
              <w:rPr>
                <w:rFonts w:ascii="PT Astra Serif" w:hAnsi="PT Astra Serif"/>
                <w:sz w:val="28"/>
                <w:szCs w:val="28"/>
              </w:rPr>
            </w:pPr>
          </w:p>
        </w:tc>
      </w:tr>
      <w:tr w:rsidR="00166E8C" w:rsidRPr="00166E8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Цели подпрограммы</w:t>
            </w:r>
          </w:p>
        </w:tc>
        <w:tc>
          <w:tcPr>
            <w:tcW w:w="6690" w:type="dxa"/>
          </w:tcPr>
          <w:p w:rsidR="00166E8C" w:rsidRPr="00166E8C" w:rsidRDefault="00166E8C">
            <w:pPr>
              <w:pStyle w:val="ConsPlusNormal"/>
              <w:rPr>
                <w:rFonts w:ascii="PT Astra Serif" w:hAnsi="PT Astra Serif"/>
                <w:sz w:val="28"/>
                <w:szCs w:val="28"/>
              </w:rPr>
            </w:pPr>
          </w:p>
        </w:tc>
      </w:tr>
      <w:tr w:rsidR="00166E8C" w:rsidRPr="00166E8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Задачи подпрограммы</w:t>
            </w:r>
          </w:p>
        </w:tc>
        <w:tc>
          <w:tcPr>
            <w:tcW w:w="6690" w:type="dxa"/>
          </w:tcPr>
          <w:p w:rsidR="00166E8C" w:rsidRPr="00166E8C" w:rsidRDefault="00166E8C">
            <w:pPr>
              <w:pStyle w:val="ConsPlusNormal"/>
              <w:rPr>
                <w:rFonts w:ascii="PT Astra Serif" w:hAnsi="PT Astra Serif"/>
                <w:sz w:val="28"/>
                <w:szCs w:val="28"/>
              </w:rPr>
            </w:pPr>
          </w:p>
        </w:tc>
      </w:tr>
      <w:tr w:rsidR="00166E8C" w:rsidRPr="00166E8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Целевые показатели подпрограммы</w:t>
            </w:r>
          </w:p>
        </w:tc>
        <w:tc>
          <w:tcPr>
            <w:tcW w:w="6690" w:type="dxa"/>
          </w:tcPr>
          <w:p w:rsidR="00166E8C" w:rsidRPr="00166E8C" w:rsidRDefault="00166E8C">
            <w:pPr>
              <w:pStyle w:val="ConsPlusNormal"/>
              <w:rPr>
                <w:rFonts w:ascii="PT Astra Serif" w:hAnsi="PT Astra Serif"/>
                <w:sz w:val="28"/>
                <w:szCs w:val="28"/>
              </w:rPr>
            </w:pPr>
          </w:p>
        </w:tc>
      </w:tr>
      <w:tr w:rsidR="00166E8C" w:rsidRPr="00166E8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Сроки и этапы реализации подпрограммы</w:t>
            </w:r>
          </w:p>
        </w:tc>
        <w:tc>
          <w:tcPr>
            <w:tcW w:w="6690" w:type="dxa"/>
          </w:tcPr>
          <w:p w:rsidR="00166E8C" w:rsidRPr="00166E8C" w:rsidRDefault="00166E8C">
            <w:pPr>
              <w:pStyle w:val="ConsPlusNormal"/>
              <w:rPr>
                <w:rFonts w:ascii="PT Astra Serif" w:hAnsi="PT Astra Serif"/>
                <w:sz w:val="28"/>
                <w:szCs w:val="28"/>
              </w:rPr>
            </w:pPr>
          </w:p>
        </w:tc>
      </w:tr>
      <w:tr w:rsidR="00166E8C" w:rsidRPr="00166E8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Объем и источники финансового обеспечения </w:t>
            </w:r>
            <w:r w:rsidRPr="00166E8C">
              <w:rPr>
                <w:rFonts w:ascii="PT Astra Serif" w:hAnsi="PT Astra Serif"/>
                <w:sz w:val="28"/>
                <w:szCs w:val="28"/>
              </w:rPr>
              <w:lastRenderedPageBreak/>
              <w:t>подпрограммы (по годам)</w:t>
            </w:r>
          </w:p>
        </w:tc>
        <w:tc>
          <w:tcPr>
            <w:tcW w:w="6690" w:type="dxa"/>
          </w:tcPr>
          <w:p w:rsidR="00166E8C" w:rsidRPr="00166E8C" w:rsidRDefault="00166E8C">
            <w:pPr>
              <w:pStyle w:val="ConsPlusNormal"/>
              <w:rPr>
                <w:rFonts w:ascii="PT Astra Serif" w:hAnsi="PT Astra Serif"/>
                <w:sz w:val="28"/>
                <w:szCs w:val="28"/>
              </w:rPr>
            </w:pPr>
          </w:p>
        </w:tc>
      </w:tr>
      <w:tr w:rsidR="00166E8C" w:rsidRPr="00166E8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Ожидаемые результаты реализации подпрограммы</w:t>
            </w:r>
          </w:p>
        </w:tc>
        <w:tc>
          <w:tcPr>
            <w:tcW w:w="6690" w:type="dxa"/>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sectPr w:rsidR="00166E8C">
          <w:pgSz w:w="11905" w:h="16838"/>
          <w:pgMar w:top="1134" w:right="850" w:bottom="1134" w:left="1701"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9</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16.09.2016 </w:t>
            </w:r>
            <w:hyperlink r:id="rId263">
              <w:r w:rsidRPr="00166E8C">
                <w:rPr>
                  <w:rFonts w:ascii="PT Astra Serif" w:hAnsi="PT Astra Serif"/>
                  <w:sz w:val="28"/>
                  <w:szCs w:val="28"/>
                </w:rPr>
                <w:t>N 506-П</w:t>
              </w:r>
            </w:hyperlink>
            <w:r w:rsidRPr="00166E8C">
              <w:rPr>
                <w:rFonts w:ascii="PT Astra Serif" w:hAnsi="PT Astra Serif"/>
                <w:sz w:val="28"/>
                <w:szCs w:val="28"/>
              </w:rPr>
              <w:t xml:space="preserve">, от 05.03.2019 </w:t>
            </w:r>
            <w:hyperlink r:id="rId264">
              <w:r w:rsidRPr="00166E8C">
                <w:rPr>
                  <w:rFonts w:ascii="PT Astra Serif" w:hAnsi="PT Astra Serif"/>
                  <w:sz w:val="28"/>
                  <w:szCs w:val="28"/>
                </w:rPr>
                <w:t>N 137-П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41" w:name="P2090"/>
      <w:bookmarkEnd w:id="41"/>
      <w:r w:rsidRPr="00166E8C">
        <w:rPr>
          <w:rFonts w:ascii="PT Astra Serif" w:hAnsi="PT Astra Serif"/>
          <w:sz w:val="28"/>
          <w:szCs w:val="28"/>
        </w:rPr>
        <w:t>Сводные показатели</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прогнозного объема выполнения </w:t>
      </w:r>
      <w:proofErr w:type="gramStart"/>
      <w:r w:rsidRPr="00166E8C">
        <w:rPr>
          <w:rFonts w:ascii="PT Astra Serif" w:hAnsi="PT Astra Serif"/>
          <w:sz w:val="28"/>
          <w:szCs w:val="28"/>
        </w:rPr>
        <w:t>областными</w:t>
      </w:r>
      <w:proofErr w:type="gramEnd"/>
      <w:r w:rsidRPr="00166E8C">
        <w:rPr>
          <w:rFonts w:ascii="PT Astra Serif" w:hAnsi="PT Astra Serif"/>
          <w:sz w:val="28"/>
          <w:szCs w:val="28"/>
        </w:rPr>
        <w:t xml:space="preserve"> государственными</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учреждениями и (или) иными некоммерческими организациями</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государственных заданий на оказание </w:t>
      </w:r>
      <w:proofErr w:type="gramStart"/>
      <w:r w:rsidRPr="00166E8C">
        <w:rPr>
          <w:rFonts w:ascii="PT Astra Serif" w:hAnsi="PT Astra Serif"/>
          <w:sz w:val="28"/>
          <w:szCs w:val="28"/>
        </w:rPr>
        <w:t>физическим</w:t>
      </w:r>
      <w:proofErr w:type="gramEnd"/>
      <w:r w:rsidRPr="00166E8C">
        <w:rPr>
          <w:rFonts w:ascii="PT Astra Serif" w:hAnsi="PT Astra Serif"/>
          <w:sz w:val="28"/>
          <w:szCs w:val="28"/>
        </w:rPr>
        <w:t xml:space="preserve"> и (или)</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юридическим лицам государственных услуг (выполнение работ)</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по подпрограмме 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государственной программы _____________________________</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361"/>
        <w:gridCol w:w="1361"/>
        <w:gridCol w:w="1361"/>
        <w:gridCol w:w="567"/>
        <w:gridCol w:w="794"/>
        <w:gridCol w:w="1134"/>
        <w:gridCol w:w="794"/>
        <w:gridCol w:w="1134"/>
        <w:gridCol w:w="794"/>
        <w:gridCol w:w="1134"/>
        <w:gridCol w:w="567"/>
      </w:tblGrid>
      <w:tr w:rsidR="00166E8C" w:rsidRPr="00166E8C">
        <w:tc>
          <w:tcPr>
            <w:tcW w:w="255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услуги (работы), показателя объема государственной услуги (работы), основного мероприятия/проекта (программы)</w:t>
            </w:r>
          </w:p>
        </w:tc>
        <w:tc>
          <w:tcPr>
            <w:tcW w:w="4650" w:type="dxa"/>
            <w:gridSpan w:val="4"/>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Прогнозный объем оказания государственных услуг (единиц), результатов выполнения работ</w:t>
            </w:r>
          </w:p>
        </w:tc>
        <w:tc>
          <w:tcPr>
            <w:tcW w:w="6351" w:type="dxa"/>
            <w:gridSpan w:val="7"/>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Объем финансового обеспечения государственных заданий (тыс. рублей)</w:t>
            </w:r>
          </w:p>
        </w:tc>
      </w:tr>
      <w:tr w:rsidR="00166E8C" w:rsidRPr="00166E8C">
        <w:tc>
          <w:tcPr>
            <w:tcW w:w="2551" w:type="dxa"/>
            <w:vMerge/>
          </w:tcPr>
          <w:p w:rsidR="00166E8C" w:rsidRPr="00166E8C" w:rsidRDefault="00166E8C">
            <w:pPr>
              <w:pStyle w:val="ConsPlusNormal"/>
              <w:rPr>
                <w:rFonts w:ascii="PT Astra Serif" w:hAnsi="PT Astra Serif"/>
                <w:sz w:val="28"/>
                <w:szCs w:val="28"/>
              </w:rPr>
            </w:pPr>
          </w:p>
        </w:tc>
        <w:tc>
          <w:tcPr>
            <w:tcW w:w="136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первый год реализации государственной </w:t>
            </w:r>
            <w:r w:rsidRPr="00166E8C">
              <w:rPr>
                <w:rFonts w:ascii="PT Astra Serif" w:hAnsi="PT Astra Serif"/>
                <w:sz w:val="28"/>
                <w:szCs w:val="28"/>
              </w:rPr>
              <w:lastRenderedPageBreak/>
              <w:t>программы</w:t>
            </w:r>
          </w:p>
        </w:tc>
        <w:tc>
          <w:tcPr>
            <w:tcW w:w="136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 xml:space="preserve">второй год реализации государственной </w:t>
            </w:r>
            <w:r w:rsidRPr="00166E8C">
              <w:rPr>
                <w:rFonts w:ascii="PT Astra Serif" w:hAnsi="PT Astra Serif"/>
                <w:sz w:val="28"/>
                <w:szCs w:val="28"/>
              </w:rPr>
              <w:lastRenderedPageBreak/>
              <w:t>программы</w:t>
            </w:r>
          </w:p>
        </w:tc>
        <w:tc>
          <w:tcPr>
            <w:tcW w:w="136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 xml:space="preserve">третий год реализации государственной </w:t>
            </w:r>
            <w:r w:rsidRPr="00166E8C">
              <w:rPr>
                <w:rFonts w:ascii="PT Astra Serif" w:hAnsi="PT Astra Serif"/>
                <w:sz w:val="28"/>
                <w:szCs w:val="28"/>
              </w:rPr>
              <w:lastRenderedPageBreak/>
              <w:t>программы</w:t>
            </w:r>
          </w:p>
        </w:t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w:t>
            </w:r>
          </w:p>
        </w:tc>
        <w:tc>
          <w:tcPr>
            <w:tcW w:w="1928" w:type="dxa"/>
            <w:gridSpan w:val="2"/>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первый год реализации государственной программы</w:t>
            </w:r>
          </w:p>
        </w:tc>
        <w:tc>
          <w:tcPr>
            <w:tcW w:w="1928" w:type="dxa"/>
            <w:gridSpan w:val="2"/>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второй год реализации государственной программы</w:t>
            </w:r>
          </w:p>
        </w:tc>
        <w:tc>
          <w:tcPr>
            <w:tcW w:w="1928" w:type="dxa"/>
            <w:gridSpan w:val="2"/>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третий год реализации государственной программы</w:t>
            </w:r>
          </w:p>
        </w:t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w:t>
            </w:r>
          </w:p>
        </w:tc>
      </w:tr>
      <w:tr w:rsidR="00166E8C" w:rsidRPr="00166E8C">
        <w:tc>
          <w:tcPr>
            <w:tcW w:w="2551" w:type="dxa"/>
            <w:vMerge/>
          </w:tcPr>
          <w:p w:rsidR="00166E8C" w:rsidRPr="00166E8C" w:rsidRDefault="00166E8C">
            <w:pPr>
              <w:pStyle w:val="ConsPlusNormal"/>
              <w:rPr>
                <w:rFonts w:ascii="PT Astra Serif" w:hAnsi="PT Astra Serif"/>
                <w:sz w:val="28"/>
                <w:szCs w:val="28"/>
              </w:rPr>
            </w:pPr>
          </w:p>
        </w:tc>
        <w:tc>
          <w:tcPr>
            <w:tcW w:w="1361" w:type="dxa"/>
            <w:vMerge/>
          </w:tcPr>
          <w:p w:rsidR="00166E8C" w:rsidRPr="00166E8C" w:rsidRDefault="00166E8C">
            <w:pPr>
              <w:pStyle w:val="ConsPlusNormal"/>
              <w:rPr>
                <w:rFonts w:ascii="PT Astra Serif" w:hAnsi="PT Astra Serif"/>
                <w:sz w:val="28"/>
                <w:szCs w:val="28"/>
              </w:rPr>
            </w:pPr>
          </w:p>
        </w:tc>
        <w:tc>
          <w:tcPr>
            <w:tcW w:w="1361" w:type="dxa"/>
            <w:vMerge/>
          </w:tcPr>
          <w:p w:rsidR="00166E8C" w:rsidRPr="00166E8C" w:rsidRDefault="00166E8C">
            <w:pPr>
              <w:pStyle w:val="ConsPlusNormal"/>
              <w:rPr>
                <w:rFonts w:ascii="PT Astra Serif" w:hAnsi="PT Astra Serif"/>
                <w:sz w:val="28"/>
                <w:szCs w:val="28"/>
              </w:rPr>
            </w:pPr>
          </w:p>
        </w:tc>
        <w:tc>
          <w:tcPr>
            <w:tcW w:w="1361" w:type="dxa"/>
            <w:vMerge/>
          </w:tcPr>
          <w:p w:rsidR="00166E8C" w:rsidRPr="00166E8C" w:rsidRDefault="00166E8C">
            <w:pPr>
              <w:pStyle w:val="ConsPlusNormal"/>
              <w:rPr>
                <w:rFonts w:ascii="PT Astra Serif" w:hAnsi="PT Astra Serif"/>
                <w:sz w:val="28"/>
                <w:szCs w:val="28"/>
              </w:rPr>
            </w:pPr>
          </w:p>
        </w:tc>
        <w:tc>
          <w:tcPr>
            <w:tcW w:w="567" w:type="dxa"/>
            <w:vMerge/>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всего</w:t>
            </w:r>
          </w:p>
        </w:tc>
        <w:tc>
          <w:tcPr>
            <w:tcW w:w="113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в том </w:t>
            </w:r>
            <w:r w:rsidRPr="00166E8C">
              <w:rPr>
                <w:rFonts w:ascii="PT Astra Serif" w:hAnsi="PT Astra Serif"/>
                <w:sz w:val="28"/>
                <w:szCs w:val="28"/>
              </w:rPr>
              <w:lastRenderedPageBreak/>
              <w:t xml:space="preserve">числе за счет целевых средств </w:t>
            </w:r>
            <w:hyperlink w:anchor="P2232">
              <w:r w:rsidRPr="00166E8C">
                <w:rPr>
                  <w:rFonts w:ascii="PT Astra Serif" w:hAnsi="PT Astra Serif"/>
                  <w:sz w:val="28"/>
                  <w:szCs w:val="28"/>
                </w:rPr>
                <w:t>&lt;*&gt;</w:t>
              </w:r>
            </w:hyperlink>
          </w:p>
        </w:tc>
        <w:tc>
          <w:tcPr>
            <w:tcW w:w="79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всего</w:t>
            </w:r>
          </w:p>
        </w:tc>
        <w:tc>
          <w:tcPr>
            <w:tcW w:w="113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в том </w:t>
            </w:r>
            <w:r w:rsidRPr="00166E8C">
              <w:rPr>
                <w:rFonts w:ascii="PT Astra Serif" w:hAnsi="PT Astra Serif"/>
                <w:sz w:val="28"/>
                <w:szCs w:val="28"/>
              </w:rPr>
              <w:lastRenderedPageBreak/>
              <w:t>числе за счет целевых средств</w:t>
            </w:r>
          </w:p>
        </w:tc>
        <w:tc>
          <w:tcPr>
            <w:tcW w:w="79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всего</w:t>
            </w:r>
          </w:p>
        </w:tc>
        <w:tc>
          <w:tcPr>
            <w:tcW w:w="113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в том </w:t>
            </w:r>
            <w:r w:rsidRPr="00166E8C">
              <w:rPr>
                <w:rFonts w:ascii="PT Astra Serif" w:hAnsi="PT Astra Serif"/>
                <w:sz w:val="28"/>
                <w:szCs w:val="28"/>
              </w:rPr>
              <w:lastRenderedPageBreak/>
              <w:t xml:space="preserve">числе за счет целевых средств </w:t>
            </w:r>
            <w:hyperlink w:anchor="P2232">
              <w:r w:rsidRPr="00166E8C">
                <w:rPr>
                  <w:rFonts w:ascii="PT Astra Serif" w:hAnsi="PT Astra Serif"/>
                  <w:sz w:val="28"/>
                  <w:szCs w:val="28"/>
                </w:rPr>
                <w:t>&lt;*&gt;</w:t>
              </w:r>
            </w:hyperlink>
          </w:p>
        </w:tc>
        <w:tc>
          <w:tcPr>
            <w:tcW w:w="567" w:type="dxa"/>
          </w:tcPr>
          <w:p w:rsidR="00166E8C" w:rsidRPr="00166E8C" w:rsidRDefault="00166E8C">
            <w:pPr>
              <w:pStyle w:val="ConsPlusNormal"/>
              <w:rPr>
                <w:rFonts w:ascii="PT Astra Serif" w:hAnsi="PT Astra Serif"/>
                <w:sz w:val="28"/>
                <w:szCs w:val="28"/>
              </w:rPr>
            </w:pPr>
          </w:p>
        </w:tc>
      </w:tr>
      <w:tr w:rsidR="00166E8C" w:rsidRPr="00166E8C">
        <w:tc>
          <w:tcPr>
            <w:tcW w:w="255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Наименование государственной услуги (работы) - ...</w:t>
            </w:r>
          </w:p>
        </w:tc>
        <w:tc>
          <w:tcPr>
            <w:tcW w:w="11001" w:type="dxa"/>
            <w:gridSpan w:val="11"/>
          </w:tcPr>
          <w:p w:rsidR="00166E8C" w:rsidRPr="00166E8C" w:rsidRDefault="00166E8C">
            <w:pPr>
              <w:pStyle w:val="ConsPlusNormal"/>
              <w:rPr>
                <w:rFonts w:ascii="PT Astra Serif" w:hAnsi="PT Astra Serif"/>
                <w:sz w:val="28"/>
                <w:szCs w:val="28"/>
              </w:rPr>
            </w:pPr>
          </w:p>
        </w:tc>
      </w:tr>
      <w:tr w:rsidR="00166E8C" w:rsidRPr="00166E8C">
        <w:tc>
          <w:tcPr>
            <w:tcW w:w="255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Единица измерения объема государственной услуги (работы) - ...</w:t>
            </w:r>
          </w:p>
        </w:tc>
        <w:tc>
          <w:tcPr>
            <w:tcW w:w="11001" w:type="dxa"/>
            <w:gridSpan w:val="11"/>
          </w:tcPr>
          <w:p w:rsidR="00166E8C" w:rsidRPr="00166E8C" w:rsidRDefault="00166E8C">
            <w:pPr>
              <w:pStyle w:val="ConsPlusNormal"/>
              <w:rPr>
                <w:rFonts w:ascii="PT Astra Serif" w:hAnsi="PT Astra Serif"/>
                <w:sz w:val="28"/>
                <w:szCs w:val="28"/>
              </w:rPr>
            </w:pPr>
          </w:p>
        </w:tc>
      </w:tr>
      <w:tr w:rsidR="00166E8C" w:rsidRPr="00166E8C">
        <w:tc>
          <w:tcPr>
            <w:tcW w:w="255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Общий объем оказания государственной услуги (работы) по подпрограмме - всего</w:t>
            </w: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r>
      <w:tr w:rsidR="00166E8C" w:rsidRPr="00166E8C">
        <w:tc>
          <w:tcPr>
            <w:tcW w:w="255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r>
      <w:tr w:rsidR="00166E8C" w:rsidRPr="00166E8C">
        <w:tc>
          <w:tcPr>
            <w:tcW w:w="255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рамках основного мероприятия/проекта (программы) 1.1</w:t>
            </w: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r>
      <w:tr w:rsidR="00166E8C" w:rsidRPr="00166E8C">
        <w:tc>
          <w:tcPr>
            <w:tcW w:w="255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рамках основного мероприятия/проекта (программы) 1.2</w:t>
            </w: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r>
      <w:tr w:rsidR="00166E8C" w:rsidRPr="00166E8C">
        <w:tc>
          <w:tcPr>
            <w:tcW w:w="255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w:t>
            </w: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r>
      <w:tr w:rsidR="00166E8C" w:rsidRPr="00166E8C">
        <w:tc>
          <w:tcPr>
            <w:tcW w:w="255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Итого по услугам (работам):</w:t>
            </w: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r>
      <w:tr w:rsidR="00166E8C" w:rsidRPr="00166E8C">
        <w:tc>
          <w:tcPr>
            <w:tcW w:w="255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Затраты на уплату налогов, в качестве объекта налогообложения по которым признается имущество учреждений</w:t>
            </w: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r>
      <w:tr w:rsidR="00166E8C" w:rsidRPr="00166E8C">
        <w:tc>
          <w:tcPr>
            <w:tcW w:w="255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Затраты на содержание имущества учреждений, не используемого для оказания государственных услуг (выполнения работ) и для общехозяйственных нужд</w:t>
            </w: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r>
      <w:tr w:rsidR="00166E8C" w:rsidRPr="00166E8C">
        <w:tc>
          <w:tcPr>
            <w:tcW w:w="255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 по подпрограмме:</w:t>
            </w: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79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567" w:type="dxa"/>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pPr>
        <w:pStyle w:val="ConsPlusNormal"/>
        <w:spacing w:before="200"/>
        <w:ind w:firstLine="540"/>
        <w:jc w:val="both"/>
        <w:rPr>
          <w:rFonts w:ascii="PT Astra Serif" w:hAnsi="PT Astra Serif"/>
          <w:sz w:val="28"/>
          <w:szCs w:val="28"/>
        </w:rPr>
      </w:pPr>
      <w:bookmarkStart w:id="42" w:name="P2232"/>
      <w:bookmarkEnd w:id="42"/>
      <w:r w:rsidRPr="00166E8C">
        <w:rPr>
          <w:rFonts w:ascii="PT Astra Serif" w:hAnsi="PT Astra Serif"/>
          <w:sz w:val="28"/>
          <w:szCs w:val="28"/>
        </w:rPr>
        <w:t>&lt;*&gt; расшифровывается по каждому виду целевых средств.</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t>Приложение N 10</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05.03.2019 </w:t>
            </w:r>
            <w:hyperlink r:id="rId265">
              <w:r w:rsidRPr="00166E8C">
                <w:rPr>
                  <w:rFonts w:ascii="PT Astra Serif" w:hAnsi="PT Astra Serif"/>
                  <w:sz w:val="28"/>
                  <w:szCs w:val="28"/>
                </w:rPr>
                <w:t>N 137-П</w:t>
              </w:r>
            </w:hyperlink>
            <w:r w:rsidRPr="00166E8C">
              <w:rPr>
                <w:rFonts w:ascii="PT Astra Serif" w:hAnsi="PT Astra Serif"/>
                <w:sz w:val="28"/>
                <w:szCs w:val="28"/>
              </w:rPr>
              <w:t xml:space="preserve">, от 21.02.2022 </w:t>
            </w:r>
            <w:hyperlink r:id="rId266">
              <w:r w:rsidRPr="00166E8C">
                <w:rPr>
                  <w:rFonts w:ascii="PT Astra Serif" w:hAnsi="PT Astra Serif"/>
                  <w:sz w:val="28"/>
                  <w:szCs w:val="28"/>
                </w:rPr>
                <w:t>N 108-П</w:t>
              </w:r>
            </w:hyperlink>
            <w:r w:rsidRPr="00166E8C">
              <w:rPr>
                <w:rFonts w:ascii="PT Astra Serif" w:hAnsi="PT Astra Serif"/>
                <w:sz w:val="28"/>
                <w:szCs w:val="28"/>
              </w:rPr>
              <w:t xml:space="preserve">, от 12.08.2022 </w:t>
            </w:r>
            <w:hyperlink r:id="rId267">
              <w:r w:rsidRPr="00166E8C">
                <w:rPr>
                  <w:rFonts w:ascii="PT Astra Serif" w:hAnsi="PT Astra Serif"/>
                  <w:sz w:val="28"/>
                  <w:szCs w:val="28"/>
                </w:rPr>
                <w:t>N 730-П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nformat"/>
        <w:jc w:val="both"/>
        <w:rPr>
          <w:rFonts w:ascii="PT Astra Serif" w:hAnsi="PT Astra Serif"/>
          <w:sz w:val="28"/>
          <w:szCs w:val="28"/>
        </w:rPr>
      </w:pPr>
      <w:bookmarkStart w:id="43" w:name="P2249"/>
      <w:bookmarkEnd w:id="43"/>
      <w:r w:rsidRPr="00166E8C">
        <w:rPr>
          <w:rFonts w:ascii="PT Astra Serif" w:hAnsi="PT Astra Serif"/>
          <w:sz w:val="28"/>
          <w:szCs w:val="28"/>
        </w:rPr>
        <w:t xml:space="preserve">                                План-график</w:t>
      </w:r>
    </w:p>
    <w:p w:rsidR="00166E8C" w:rsidRPr="00166E8C" w:rsidRDefault="00166E8C">
      <w:pPr>
        <w:pStyle w:val="ConsPlusNonformat"/>
        <w:jc w:val="both"/>
        <w:rPr>
          <w:rFonts w:ascii="PT Astra Serif" w:hAnsi="PT Astra Serif"/>
          <w:sz w:val="28"/>
          <w:szCs w:val="28"/>
        </w:rPr>
      </w:pPr>
      <w:r w:rsidRPr="00166E8C">
        <w:rPr>
          <w:rFonts w:ascii="PT Astra Serif" w:hAnsi="PT Astra Serif"/>
          <w:sz w:val="28"/>
          <w:szCs w:val="28"/>
        </w:rPr>
        <w:t xml:space="preserve">   реализации государственной программы ______________________________</w:t>
      </w:r>
    </w:p>
    <w:p w:rsidR="00166E8C" w:rsidRPr="00166E8C" w:rsidRDefault="00166E8C">
      <w:pPr>
        <w:pStyle w:val="ConsPlusNonformat"/>
        <w:jc w:val="both"/>
        <w:rPr>
          <w:rFonts w:ascii="PT Astra Serif" w:hAnsi="PT Astra Serif"/>
          <w:sz w:val="28"/>
          <w:szCs w:val="28"/>
        </w:rPr>
      </w:pPr>
      <w:r w:rsidRPr="00166E8C">
        <w:rPr>
          <w:rFonts w:ascii="PT Astra Serif" w:hAnsi="PT Astra Serif"/>
          <w:sz w:val="28"/>
          <w:szCs w:val="28"/>
        </w:rPr>
        <w:t xml:space="preserve">     на _______________ год и на плановый период ______ и _____ годов</w:t>
      </w:r>
    </w:p>
    <w:p w:rsidR="00166E8C" w:rsidRPr="00166E8C" w:rsidRDefault="00166E8C">
      <w:pPr>
        <w:pStyle w:val="ConsPlusNonformat"/>
        <w:jc w:val="both"/>
        <w:rPr>
          <w:rFonts w:ascii="PT Astra Serif" w:hAnsi="PT Astra Serif"/>
          <w:sz w:val="28"/>
          <w:szCs w:val="28"/>
        </w:rPr>
      </w:pPr>
      <w:r w:rsidRPr="00166E8C">
        <w:rPr>
          <w:rFonts w:ascii="PT Astra Serif" w:hAnsi="PT Astra Serif"/>
          <w:sz w:val="28"/>
          <w:szCs w:val="28"/>
        </w:rPr>
        <w:t xml:space="preserve">         (финансовый)</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113"/>
        <w:gridCol w:w="1990"/>
        <w:gridCol w:w="964"/>
        <w:gridCol w:w="850"/>
        <w:gridCol w:w="2381"/>
        <w:gridCol w:w="1247"/>
        <w:gridCol w:w="1247"/>
        <w:gridCol w:w="1247"/>
      </w:tblGrid>
      <w:tr w:rsidR="00166E8C" w:rsidRPr="00166E8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N п/п</w:t>
            </w:r>
          </w:p>
        </w:tc>
        <w:tc>
          <w:tcPr>
            <w:tcW w:w="3113" w:type="dxa"/>
            <w:vMerge w:val="restart"/>
          </w:tcPr>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Наименование государственной программы, подпрограммы, ведомственной целевой программы, основного мероприятия, контрольного события, проекта (программы), мероприятия проекта (программы)</w:t>
            </w:r>
            <w:proofErr w:type="gramEnd"/>
          </w:p>
        </w:tc>
        <w:tc>
          <w:tcPr>
            <w:tcW w:w="1990"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Ответственный исполнитель, соисполнитель, участник государственной программы (подпрограммы), плательщик </w:t>
            </w:r>
            <w:hyperlink w:anchor="P2875">
              <w:r w:rsidRPr="00166E8C">
                <w:rPr>
                  <w:rFonts w:ascii="PT Astra Serif" w:hAnsi="PT Astra Serif"/>
                  <w:sz w:val="28"/>
                  <w:szCs w:val="28"/>
                </w:rPr>
                <w:t>&lt;*&gt;</w:t>
              </w:r>
            </w:hyperlink>
          </w:p>
        </w:tc>
        <w:tc>
          <w:tcPr>
            <w:tcW w:w="96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Срок начала реализации</w:t>
            </w:r>
          </w:p>
        </w:tc>
        <w:tc>
          <w:tcPr>
            <w:tcW w:w="850"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Срок окончания реализации</w:t>
            </w:r>
          </w:p>
        </w:tc>
        <w:tc>
          <w:tcPr>
            <w:tcW w:w="238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Источники финансового обеспечения</w:t>
            </w:r>
          </w:p>
        </w:tc>
        <w:tc>
          <w:tcPr>
            <w:tcW w:w="3741" w:type="dxa"/>
            <w:gridSpan w:val="3"/>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Объем финансового обеспечения (тыс. рублей)</w:t>
            </w: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vMerge/>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 ___ год (финансовый)</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 ___ год (плановый период)</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 ___ год (плановый период)</w:t>
            </w:r>
          </w:p>
        </w:tc>
      </w:tr>
      <w:tr w:rsidR="00166E8C" w:rsidRPr="00166E8C">
        <w:tc>
          <w:tcPr>
            <w:tcW w:w="56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1</w:t>
            </w:r>
          </w:p>
        </w:tc>
        <w:tc>
          <w:tcPr>
            <w:tcW w:w="3113"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199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96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85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5</w:t>
            </w:r>
          </w:p>
        </w:tc>
        <w:tc>
          <w:tcPr>
            <w:tcW w:w="238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7</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8</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9</w:t>
            </w:r>
          </w:p>
        </w:tc>
      </w:tr>
      <w:tr w:rsidR="00166E8C" w:rsidRPr="00166E8C">
        <w:tc>
          <w:tcPr>
            <w:tcW w:w="567" w:type="dxa"/>
            <w:vMerge w:val="restart"/>
          </w:tcPr>
          <w:p w:rsidR="00166E8C" w:rsidRPr="00166E8C" w:rsidRDefault="00166E8C">
            <w:pPr>
              <w:pStyle w:val="ConsPlusNormal"/>
              <w:rPr>
                <w:rFonts w:ascii="PT Astra Serif" w:hAnsi="PT Astra Serif"/>
                <w:sz w:val="28"/>
                <w:szCs w:val="28"/>
              </w:rPr>
            </w:pPr>
          </w:p>
        </w:tc>
        <w:tc>
          <w:tcPr>
            <w:tcW w:w="3113" w:type="dxa"/>
            <w:vMerge w:val="restart"/>
          </w:tcPr>
          <w:p w:rsidR="00166E8C" w:rsidRPr="00166E8C" w:rsidRDefault="00166E8C">
            <w:pPr>
              <w:pStyle w:val="ConsPlusNormal"/>
              <w:jc w:val="both"/>
              <w:outlineLvl w:val="2"/>
              <w:rPr>
                <w:rFonts w:ascii="PT Astra Serif" w:hAnsi="PT Astra Serif"/>
                <w:sz w:val="28"/>
                <w:szCs w:val="28"/>
              </w:rPr>
            </w:pPr>
            <w:r w:rsidRPr="00166E8C">
              <w:rPr>
                <w:rFonts w:ascii="PT Astra Serif" w:hAnsi="PT Astra Serif"/>
                <w:sz w:val="28"/>
                <w:szCs w:val="28"/>
              </w:rPr>
              <w:t>Государственная программа</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9926" w:type="dxa"/>
            <w:gridSpan w:val="7"/>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Исполнитель 1</w:t>
            </w: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Исполнитель 2</w:t>
            </w: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государственные внебюджетные фонды и иные </w:t>
            </w:r>
            <w:r w:rsidRPr="00166E8C">
              <w:rPr>
                <w:rFonts w:ascii="PT Astra Serif" w:hAnsi="PT Astra Serif"/>
                <w:sz w:val="28"/>
                <w:szCs w:val="28"/>
              </w:rPr>
              <w:lastRenderedPageBreak/>
              <w:t>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val="restart"/>
          </w:tcPr>
          <w:p w:rsidR="00166E8C" w:rsidRPr="00166E8C" w:rsidRDefault="00166E8C">
            <w:pPr>
              <w:pStyle w:val="ConsPlusNormal"/>
              <w:rPr>
                <w:rFonts w:ascii="PT Astra Serif" w:hAnsi="PT Astra Serif"/>
                <w:sz w:val="28"/>
                <w:szCs w:val="28"/>
              </w:rPr>
            </w:pPr>
          </w:p>
        </w:tc>
        <w:tc>
          <w:tcPr>
            <w:tcW w:w="3113" w:type="dxa"/>
            <w:vMerge w:val="restart"/>
          </w:tcPr>
          <w:p w:rsidR="00166E8C" w:rsidRPr="00166E8C" w:rsidRDefault="00166E8C">
            <w:pPr>
              <w:pStyle w:val="ConsPlusNormal"/>
              <w:jc w:val="both"/>
              <w:outlineLvl w:val="3"/>
              <w:rPr>
                <w:rFonts w:ascii="PT Astra Serif" w:hAnsi="PT Astra Serif"/>
                <w:sz w:val="28"/>
                <w:szCs w:val="28"/>
              </w:rPr>
            </w:pPr>
            <w:r w:rsidRPr="00166E8C">
              <w:rPr>
                <w:rFonts w:ascii="PT Astra Serif" w:hAnsi="PT Astra Serif"/>
                <w:sz w:val="28"/>
                <w:szCs w:val="28"/>
              </w:rPr>
              <w:t>Подпрограмма 1</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9926" w:type="dxa"/>
            <w:gridSpan w:val="7"/>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Исполнитель 1</w:t>
            </w: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w:t>
            </w:r>
          </w:p>
        </w:tc>
        <w:tc>
          <w:tcPr>
            <w:tcW w:w="3113"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Основное мероприятие 1.1</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внебюджетные </w:t>
            </w:r>
            <w:r w:rsidRPr="00166E8C">
              <w:rPr>
                <w:rFonts w:ascii="PT Astra Serif" w:hAnsi="PT Astra Serif"/>
                <w:sz w:val="28"/>
                <w:szCs w:val="28"/>
              </w:rPr>
              <w:lastRenderedPageBreak/>
              <w:t>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9926" w:type="dxa"/>
            <w:gridSpan w:val="7"/>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Исполнитель 1</w:t>
            </w: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государственные внебюджетные фонды и иные безвозмездные поступления </w:t>
            </w:r>
            <w:r w:rsidRPr="00166E8C">
              <w:rPr>
                <w:rFonts w:ascii="PT Astra Serif" w:hAnsi="PT Astra Serif"/>
                <w:sz w:val="28"/>
                <w:szCs w:val="28"/>
              </w:rPr>
              <w:lastRenderedPageBreak/>
              <w:t>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2.</w:t>
            </w:r>
          </w:p>
        </w:tc>
        <w:tc>
          <w:tcPr>
            <w:tcW w:w="3113"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Контрольное событие 1.1.1</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3113"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Контрольное событие 1.1.2</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федеральный бюджет </w:t>
            </w:r>
            <w:r w:rsidRPr="00166E8C">
              <w:rPr>
                <w:rFonts w:ascii="PT Astra Serif" w:hAnsi="PT Astra Serif"/>
                <w:sz w:val="28"/>
                <w:szCs w:val="28"/>
              </w:rPr>
              <w:lastRenderedPageBreak/>
              <w:t>(</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3113"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ВЦП 1</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государственные </w:t>
            </w:r>
            <w:r w:rsidRPr="00166E8C">
              <w:rPr>
                <w:rFonts w:ascii="PT Astra Serif" w:hAnsi="PT Astra Serif"/>
                <w:sz w:val="28"/>
                <w:szCs w:val="28"/>
              </w:rPr>
              <w:lastRenderedPageBreak/>
              <w:t>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5.</w:t>
            </w:r>
          </w:p>
        </w:tc>
        <w:tc>
          <w:tcPr>
            <w:tcW w:w="3113"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ВЦП 2</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c>
          <w:tcPr>
            <w:tcW w:w="3113"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Региональный проект </w:t>
            </w:r>
            <w:r w:rsidRPr="00166E8C">
              <w:rPr>
                <w:rFonts w:ascii="PT Astra Serif" w:hAnsi="PT Astra Serif"/>
                <w:sz w:val="28"/>
                <w:szCs w:val="28"/>
              </w:rPr>
              <w:lastRenderedPageBreak/>
              <w:t>1.1</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9926" w:type="dxa"/>
            <w:gridSpan w:val="7"/>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7.</w:t>
            </w:r>
          </w:p>
        </w:tc>
        <w:tc>
          <w:tcPr>
            <w:tcW w:w="3113"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Мероприятие 1.1.1</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государственные внебюджетные фонды и иные безвозмездные поступления целевой </w:t>
            </w:r>
            <w:r w:rsidRPr="00166E8C">
              <w:rPr>
                <w:rFonts w:ascii="PT Astra Serif" w:hAnsi="PT Astra Serif"/>
                <w:sz w:val="28"/>
                <w:szCs w:val="28"/>
              </w:rPr>
              <w:lastRenderedPageBreak/>
              <w:t>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9926" w:type="dxa"/>
            <w:gridSpan w:val="7"/>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8.</w:t>
            </w:r>
          </w:p>
        </w:tc>
        <w:tc>
          <w:tcPr>
            <w:tcW w:w="3113"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Ведомственный проект (программа) 1.1</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федеральный бюджет </w:t>
            </w:r>
            <w:r w:rsidRPr="00166E8C">
              <w:rPr>
                <w:rFonts w:ascii="PT Astra Serif" w:hAnsi="PT Astra Serif"/>
                <w:sz w:val="28"/>
                <w:szCs w:val="28"/>
              </w:rPr>
              <w:lastRenderedPageBreak/>
              <w:t>(</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9926" w:type="dxa"/>
            <w:gridSpan w:val="7"/>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9.</w:t>
            </w:r>
          </w:p>
        </w:tc>
        <w:tc>
          <w:tcPr>
            <w:tcW w:w="3113" w:type="dxa"/>
            <w:vMerge w:val="restart"/>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Мероприятие 1.1.1</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9926" w:type="dxa"/>
            <w:gridSpan w:val="7"/>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val="restart"/>
          </w:tcPr>
          <w:p w:rsidR="00166E8C" w:rsidRPr="00166E8C" w:rsidRDefault="00166E8C">
            <w:pPr>
              <w:pStyle w:val="ConsPlusNormal"/>
              <w:rPr>
                <w:rFonts w:ascii="PT Astra Serif" w:hAnsi="PT Astra Serif"/>
                <w:sz w:val="28"/>
                <w:szCs w:val="28"/>
              </w:rPr>
            </w:pPr>
          </w:p>
        </w:tc>
        <w:tc>
          <w:tcPr>
            <w:tcW w:w="3113" w:type="dxa"/>
            <w:vMerge w:val="restart"/>
          </w:tcPr>
          <w:p w:rsidR="00166E8C" w:rsidRPr="00166E8C" w:rsidRDefault="00166E8C">
            <w:pPr>
              <w:pStyle w:val="ConsPlusNormal"/>
              <w:jc w:val="both"/>
              <w:outlineLvl w:val="3"/>
              <w:rPr>
                <w:rFonts w:ascii="PT Astra Serif" w:hAnsi="PT Astra Serif"/>
                <w:sz w:val="28"/>
                <w:szCs w:val="28"/>
              </w:rPr>
            </w:pPr>
            <w:r w:rsidRPr="00166E8C">
              <w:rPr>
                <w:rFonts w:ascii="PT Astra Serif" w:hAnsi="PT Astra Serif"/>
                <w:sz w:val="28"/>
                <w:szCs w:val="28"/>
              </w:rPr>
              <w:t>Подпрограмма 2</w:t>
            </w:r>
          </w:p>
        </w:tc>
        <w:tc>
          <w:tcPr>
            <w:tcW w:w="1990"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9926" w:type="dxa"/>
            <w:gridSpan w:val="7"/>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964" w:type="dxa"/>
            <w:vMerge w:val="restart"/>
          </w:tcPr>
          <w:p w:rsidR="00166E8C" w:rsidRPr="00166E8C" w:rsidRDefault="00166E8C">
            <w:pPr>
              <w:pStyle w:val="ConsPlusNormal"/>
              <w:rPr>
                <w:rFonts w:ascii="PT Astra Serif" w:hAnsi="PT Astra Serif"/>
                <w:sz w:val="28"/>
                <w:szCs w:val="28"/>
              </w:rPr>
            </w:pPr>
          </w:p>
        </w:tc>
        <w:tc>
          <w:tcPr>
            <w:tcW w:w="850" w:type="dxa"/>
            <w:vMerge w:val="restart"/>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r w:rsidR="00166E8C" w:rsidRPr="00166E8C">
        <w:tc>
          <w:tcPr>
            <w:tcW w:w="567" w:type="dxa"/>
            <w:vMerge/>
          </w:tcPr>
          <w:p w:rsidR="00166E8C" w:rsidRPr="00166E8C" w:rsidRDefault="00166E8C">
            <w:pPr>
              <w:pStyle w:val="ConsPlusNormal"/>
              <w:rPr>
                <w:rFonts w:ascii="PT Astra Serif" w:hAnsi="PT Astra Serif"/>
                <w:sz w:val="28"/>
                <w:szCs w:val="28"/>
              </w:rPr>
            </w:pPr>
          </w:p>
        </w:tc>
        <w:tc>
          <w:tcPr>
            <w:tcW w:w="3113" w:type="dxa"/>
            <w:vMerge/>
          </w:tcPr>
          <w:p w:rsidR="00166E8C" w:rsidRPr="00166E8C" w:rsidRDefault="00166E8C">
            <w:pPr>
              <w:pStyle w:val="ConsPlusNormal"/>
              <w:rPr>
                <w:rFonts w:ascii="PT Astra Serif" w:hAnsi="PT Astra Serif"/>
                <w:sz w:val="28"/>
                <w:szCs w:val="28"/>
              </w:rPr>
            </w:pPr>
          </w:p>
        </w:tc>
        <w:tc>
          <w:tcPr>
            <w:tcW w:w="1990"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238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государственные внебюджетные фонды и иные безвозмездные </w:t>
            </w:r>
            <w:r w:rsidRPr="00166E8C">
              <w:rPr>
                <w:rFonts w:ascii="PT Astra Serif" w:hAnsi="PT Astra Serif"/>
                <w:sz w:val="28"/>
                <w:szCs w:val="28"/>
              </w:rPr>
              <w:lastRenderedPageBreak/>
              <w:t>поступления целевой направленности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r>
    </w:tbl>
    <w:p w:rsidR="00166E8C" w:rsidRPr="00166E8C" w:rsidRDefault="00166E8C" w:rsidP="00166E8C">
      <w:pPr>
        <w:pStyle w:val="ConsPlusNormal"/>
        <w:ind w:firstLine="540"/>
        <w:jc w:val="both"/>
        <w:rPr>
          <w:rFonts w:ascii="PT Astra Serif" w:hAnsi="PT Astra Serif"/>
          <w:sz w:val="28"/>
          <w:szCs w:val="28"/>
        </w:rPr>
      </w:pPr>
      <w:r w:rsidRPr="00166E8C">
        <w:rPr>
          <w:rFonts w:ascii="PT Astra Serif" w:hAnsi="PT Astra Serif"/>
          <w:sz w:val="28"/>
          <w:szCs w:val="28"/>
        </w:rPr>
        <w:lastRenderedPageBreak/>
        <w:t>--------------------------------</w:t>
      </w:r>
    </w:p>
    <w:p w:rsidR="00166E8C" w:rsidRPr="00166E8C" w:rsidRDefault="00166E8C" w:rsidP="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rsidP="00166E8C">
      <w:pPr>
        <w:pStyle w:val="ConsPlusNormal"/>
        <w:spacing w:before="200"/>
        <w:ind w:firstLine="540"/>
        <w:jc w:val="both"/>
        <w:rPr>
          <w:rFonts w:ascii="PT Astra Serif" w:hAnsi="PT Astra Serif"/>
          <w:sz w:val="28"/>
          <w:szCs w:val="28"/>
        </w:rPr>
      </w:pPr>
      <w:bookmarkStart w:id="44" w:name="P2875"/>
      <w:bookmarkEnd w:id="44"/>
      <w:proofErr w:type="gramStart"/>
      <w:r w:rsidRPr="00166E8C">
        <w:rPr>
          <w:rFonts w:ascii="PT Astra Serif" w:hAnsi="PT Astra Serif"/>
          <w:sz w:val="28"/>
          <w:szCs w:val="28"/>
        </w:rPr>
        <w:t>&lt;*&gt; указывается фамилия, имя, отчество (при наличии) и должность руководителя ответственного исполнителя, соисполнителя, участника государственной программы (соисполнителя подпрограммы) из числа исполнительных органов области, ответственного за реализацию основного мероприятия (контрольного события), проекта (программы), мероприятия проекта (программы), ведомственной целевой программы подпрограммы государственной программы.</w:t>
      </w:r>
      <w:proofErr w:type="gramEnd"/>
    </w:p>
    <w:p w:rsidR="00166E8C" w:rsidRPr="00166E8C" w:rsidRDefault="00166E8C" w:rsidP="00166E8C">
      <w:pPr>
        <w:pStyle w:val="ConsPlusNormal"/>
        <w:jc w:val="both"/>
        <w:rPr>
          <w:rFonts w:ascii="PT Astra Serif" w:hAnsi="PT Astra Serif"/>
          <w:sz w:val="28"/>
          <w:szCs w:val="28"/>
        </w:rPr>
      </w:pP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Согласовано:</w:t>
      </w:r>
    </w:p>
    <w:p w:rsidR="00166E8C" w:rsidRPr="00166E8C" w:rsidRDefault="00166E8C" w:rsidP="00166E8C">
      <w:pPr>
        <w:pStyle w:val="ConsPlusNonformat"/>
        <w:jc w:val="both"/>
        <w:rPr>
          <w:rFonts w:ascii="PT Astra Serif" w:hAnsi="PT Astra Serif"/>
          <w:sz w:val="28"/>
          <w:szCs w:val="28"/>
        </w:rPr>
      </w:pP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Соисполнитель 1                                  __________________________</w:t>
      </w: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(наименование)                                           (подпись)</w:t>
      </w: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 xml:space="preserve">                                                   "__" "_______" 20__ года</w:t>
      </w:r>
    </w:p>
    <w:p w:rsidR="00166E8C" w:rsidRPr="00166E8C" w:rsidRDefault="00166E8C" w:rsidP="00166E8C">
      <w:pPr>
        <w:pStyle w:val="ConsPlusNonformat"/>
        <w:jc w:val="both"/>
        <w:rPr>
          <w:rFonts w:ascii="PT Astra Serif" w:hAnsi="PT Astra Serif"/>
          <w:sz w:val="28"/>
          <w:szCs w:val="28"/>
        </w:rPr>
      </w:pP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Соисполнитель 2                                  __________________________</w:t>
      </w: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(наименование)                                           (подпись)</w:t>
      </w: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 xml:space="preserve">                                                   "__" "_______" 20__ года</w:t>
      </w:r>
    </w:p>
    <w:p w:rsidR="00166E8C" w:rsidRPr="00166E8C" w:rsidRDefault="00166E8C" w:rsidP="00166E8C">
      <w:pPr>
        <w:pStyle w:val="ConsPlusNonformat"/>
        <w:jc w:val="both"/>
        <w:rPr>
          <w:rFonts w:ascii="PT Astra Serif" w:hAnsi="PT Astra Serif"/>
          <w:sz w:val="28"/>
          <w:szCs w:val="28"/>
        </w:rPr>
      </w:pP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Участник 1 государственной программы             __________________________</w:t>
      </w: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(соисполнитель подпрограммы)                             (подпись)</w:t>
      </w: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(из числа исполнительных органов области)   "__" "_______" 20__ года</w:t>
      </w: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(наименование)</w:t>
      </w:r>
    </w:p>
    <w:p w:rsidR="00166E8C" w:rsidRPr="00166E8C" w:rsidRDefault="00166E8C" w:rsidP="00166E8C">
      <w:pPr>
        <w:pStyle w:val="ConsPlusNonformat"/>
        <w:jc w:val="both"/>
        <w:rPr>
          <w:rFonts w:ascii="PT Astra Serif" w:hAnsi="PT Astra Serif"/>
          <w:sz w:val="28"/>
          <w:szCs w:val="28"/>
        </w:rPr>
      </w:pP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Участник 2 государственной программы             __________________________</w:t>
      </w: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(соисполнитель подпрограммы)                             (подпись)</w:t>
      </w: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(из числа исполнительных органов области) "__" "_______" 20__ года".</w:t>
      </w:r>
    </w:p>
    <w:p w:rsidR="00166E8C" w:rsidRPr="00166E8C" w:rsidRDefault="00166E8C" w:rsidP="00166E8C">
      <w:pPr>
        <w:pStyle w:val="ConsPlusNonformat"/>
        <w:jc w:val="both"/>
        <w:rPr>
          <w:rFonts w:ascii="PT Astra Serif" w:hAnsi="PT Astra Serif"/>
          <w:sz w:val="28"/>
          <w:szCs w:val="28"/>
        </w:rPr>
      </w:pPr>
      <w:r w:rsidRPr="00166E8C">
        <w:rPr>
          <w:rFonts w:ascii="PT Astra Serif" w:hAnsi="PT Astra Serif"/>
          <w:sz w:val="28"/>
          <w:szCs w:val="28"/>
        </w:rPr>
        <w:t>(наименование)</w:t>
      </w:r>
    </w:p>
    <w:p w:rsidR="00166E8C" w:rsidRPr="00166E8C" w:rsidRDefault="00166E8C">
      <w:pPr>
        <w:pStyle w:val="ConsPlusNormal"/>
        <w:rPr>
          <w:rFonts w:ascii="PT Astra Serif" w:hAnsi="PT Astra Serif"/>
          <w:sz w:val="28"/>
          <w:szCs w:val="28"/>
        </w:rPr>
        <w:sectPr w:rsidR="00166E8C" w:rsidRPr="00166E8C" w:rsidSect="00166E8C">
          <w:pgSz w:w="16838" w:h="11905" w:orient="landscape"/>
          <w:pgMar w:top="568" w:right="1134" w:bottom="850" w:left="1134" w:header="0" w:footer="0" w:gutter="0"/>
          <w:cols w:space="720"/>
          <w:titlePg/>
        </w:sect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t>Приложение N 11</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17.11.2017 </w:t>
            </w:r>
            <w:hyperlink r:id="rId268">
              <w:r w:rsidRPr="00166E8C">
                <w:rPr>
                  <w:rFonts w:ascii="PT Astra Serif" w:hAnsi="PT Astra Serif"/>
                  <w:sz w:val="28"/>
                  <w:szCs w:val="28"/>
                </w:rPr>
                <w:t>N 586-П</w:t>
              </w:r>
            </w:hyperlink>
            <w:r w:rsidRPr="00166E8C">
              <w:rPr>
                <w:rFonts w:ascii="PT Astra Serif" w:hAnsi="PT Astra Serif"/>
                <w:sz w:val="28"/>
                <w:szCs w:val="28"/>
              </w:rPr>
              <w:t xml:space="preserve">, от 08.11.2018 </w:t>
            </w:r>
            <w:hyperlink r:id="rId269">
              <w:r w:rsidRPr="00166E8C">
                <w:rPr>
                  <w:rFonts w:ascii="PT Astra Serif" w:hAnsi="PT Astra Serif"/>
                  <w:sz w:val="28"/>
                  <w:szCs w:val="28"/>
                </w:rPr>
                <w:t>N 607-П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45" w:name="P2912"/>
      <w:bookmarkEnd w:id="45"/>
      <w:r w:rsidRPr="00166E8C">
        <w:rPr>
          <w:rFonts w:ascii="PT Astra Serif" w:hAnsi="PT Astra Serif"/>
          <w:sz w:val="28"/>
          <w:szCs w:val="28"/>
        </w:rPr>
        <w:t>Сведения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 достижении значений показателей 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за период __________ 20__ года</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041"/>
        <w:gridCol w:w="2212"/>
        <w:gridCol w:w="2176"/>
        <w:gridCol w:w="2084"/>
        <w:gridCol w:w="2203"/>
        <w:gridCol w:w="2214"/>
      </w:tblGrid>
      <w:tr w:rsidR="00166E8C" w:rsidRPr="00166E8C">
        <w:tc>
          <w:tcPr>
            <w:tcW w:w="62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N п/п</w:t>
            </w:r>
          </w:p>
        </w:tc>
        <w:tc>
          <w:tcPr>
            <w:tcW w:w="204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Показатель (наименование)</w:t>
            </w:r>
          </w:p>
        </w:tc>
        <w:tc>
          <w:tcPr>
            <w:tcW w:w="2212"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Единица измерения</w:t>
            </w:r>
          </w:p>
        </w:tc>
        <w:tc>
          <w:tcPr>
            <w:tcW w:w="6463" w:type="dxa"/>
            <w:gridSpan w:val="3"/>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Значения показателей государственной программы, подпрограммы государственной программы</w:t>
            </w:r>
          </w:p>
        </w:tc>
        <w:tc>
          <w:tcPr>
            <w:tcW w:w="221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Обоснование отклонений значений показателя на конец отчетного года (при наличии)</w:t>
            </w:r>
          </w:p>
        </w:tc>
      </w:tr>
      <w:tr w:rsidR="00166E8C" w:rsidRPr="00166E8C">
        <w:tc>
          <w:tcPr>
            <w:tcW w:w="624" w:type="dxa"/>
            <w:vMerge/>
          </w:tcPr>
          <w:p w:rsidR="00166E8C" w:rsidRPr="00166E8C" w:rsidRDefault="00166E8C">
            <w:pPr>
              <w:pStyle w:val="ConsPlusNormal"/>
              <w:rPr>
                <w:rFonts w:ascii="PT Astra Serif" w:hAnsi="PT Astra Serif"/>
                <w:sz w:val="28"/>
                <w:szCs w:val="28"/>
              </w:rPr>
            </w:pPr>
          </w:p>
        </w:tc>
        <w:tc>
          <w:tcPr>
            <w:tcW w:w="2041" w:type="dxa"/>
            <w:vMerge/>
          </w:tcPr>
          <w:p w:rsidR="00166E8C" w:rsidRPr="00166E8C" w:rsidRDefault="00166E8C">
            <w:pPr>
              <w:pStyle w:val="ConsPlusNormal"/>
              <w:rPr>
                <w:rFonts w:ascii="PT Astra Serif" w:hAnsi="PT Astra Serif"/>
                <w:sz w:val="28"/>
                <w:szCs w:val="28"/>
              </w:rPr>
            </w:pPr>
          </w:p>
        </w:tc>
        <w:tc>
          <w:tcPr>
            <w:tcW w:w="2212" w:type="dxa"/>
            <w:vMerge/>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год, предшествующий </w:t>
            </w:r>
            <w:proofErr w:type="gramStart"/>
            <w:r w:rsidRPr="00166E8C">
              <w:rPr>
                <w:rFonts w:ascii="PT Astra Serif" w:hAnsi="PT Astra Serif"/>
                <w:sz w:val="28"/>
                <w:szCs w:val="28"/>
              </w:rPr>
              <w:t>отчетному</w:t>
            </w:r>
            <w:proofErr w:type="gramEnd"/>
            <w:r w:rsidRPr="00166E8C">
              <w:rPr>
                <w:rFonts w:ascii="PT Astra Serif" w:hAnsi="PT Astra Serif"/>
                <w:sz w:val="28"/>
                <w:szCs w:val="28"/>
              </w:rPr>
              <w:t xml:space="preserve"> </w:t>
            </w:r>
            <w:hyperlink w:anchor="P3108">
              <w:r w:rsidRPr="00166E8C">
                <w:rPr>
                  <w:rFonts w:ascii="PT Astra Serif" w:hAnsi="PT Astra Serif"/>
                  <w:sz w:val="28"/>
                  <w:szCs w:val="28"/>
                </w:rPr>
                <w:t>&lt;*&gt;</w:t>
              </w:r>
            </w:hyperlink>
          </w:p>
        </w:tc>
        <w:tc>
          <w:tcPr>
            <w:tcW w:w="2084" w:type="dxa"/>
          </w:tcPr>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установленные</w:t>
            </w:r>
            <w:proofErr w:type="gramEnd"/>
            <w:r w:rsidRPr="00166E8C">
              <w:rPr>
                <w:rFonts w:ascii="PT Astra Serif" w:hAnsi="PT Astra Serif"/>
                <w:sz w:val="28"/>
                <w:szCs w:val="28"/>
              </w:rPr>
              <w:t xml:space="preserve"> на год</w:t>
            </w:r>
          </w:p>
        </w:tc>
        <w:tc>
          <w:tcPr>
            <w:tcW w:w="2203"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фактически </w:t>
            </w:r>
            <w:proofErr w:type="gramStart"/>
            <w:r w:rsidRPr="00166E8C">
              <w:rPr>
                <w:rFonts w:ascii="PT Astra Serif" w:hAnsi="PT Astra Serif"/>
                <w:sz w:val="28"/>
                <w:szCs w:val="28"/>
              </w:rPr>
              <w:t>достигнутые</w:t>
            </w:r>
            <w:proofErr w:type="gramEnd"/>
            <w:r w:rsidRPr="00166E8C">
              <w:rPr>
                <w:rFonts w:ascii="PT Astra Serif" w:hAnsi="PT Astra Serif"/>
                <w:sz w:val="28"/>
                <w:szCs w:val="28"/>
              </w:rPr>
              <w:t xml:space="preserve"> за отчетный период года</w:t>
            </w:r>
          </w:p>
        </w:tc>
        <w:tc>
          <w:tcPr>
            <w:tcW w:w="2214" w:type="dxa"/>
            <w:vMerge/>
          </w:tcPr>
          <w:p w:rsidR="00166E8C" w:rsidRPr="00166E8C" w:rsidRDefault="00166E8C">
            <w:pPr>
              <w:pStyle w:val="ConsPlusNormal"/>
              <w:rPr>
                <w:rFonts w:ascii="PT Astra Serif" w:hAnsi="PT Astra Serif"/>
                <w:sz w:val="28"/>
                <w:szCs w:val="28"/>
              </w:rPr>
            </w:pPr>
          </w:p>
        </w:tc>
      </w:tr>
      <w:tr w:rsidR="00166E8C" w:rsidRPr="00166E8C">
        <w:tc>
          <w:tcPr>
            <w:tcW w:w="13554" w:type="dxa"/>
            <w:gridSpan w:val="7"/>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Государственная программа</w:t>
            </w:r>
          </w:p>
        </w:tc>
      </w:tr>
      <w:tr w:rsidR="00166E8C" w:rsidRPr="00166E8C">
        <w:tc>
          <w:tcPr>
            <w:tcW w:w="13554" w:type="dxa"/>
            <w:gridSpan w:val="7"/>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3109">
              <w:r w:rsidRPr="00166E8C">
                <w:rPr>
                  <w:rFonts w:ascii="PT Astra Serif" w:hAnsi="PT Astra Serif"/>
                  <w:sz w:val="28"/>
                  <w:szCs w:val="28"/>
                </w:rPr>
                <w:t>&lt;**&gt;</w:t>
              </w:r>
            </w:hyperlink>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1.</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1</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2</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rPr>
                <w:rFonts w:ascii="PT Astra Serif" w:hAnsi="PT Astra Serif"/>
                <w:sz w:val="28"/>
                <w:szCs w:val="28"/>
              </w:rPr>
            </w:pPr>
          </w:p>
        </w:tc>
        <w:tc>
          <w:tcPr>
            <w:tcW w:w="2041" w:type="dxa"/>
          </w:tcPr>
          <w:p w:rsidR="00166E8C" w:rsidRPr="00166E8C" w:rsidRDefault="00166E8C">
            <w:pPr>
              <w:pStyle w:val="ConsPlusNormal"/>
              <w:rPr>
                <w:rFonts w:ascii="PT Astra Serif" w:hAnsi="PT Astra Serif"/>
                <w:sz w:val="28"/>
                <w:szCs w:val="28"/>
              </w:rPr>
            </w:pP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13554" w:type="dxa"/>
            <w:gridSpan w:val="7"/>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государственной программы </w:t>
            </w:r>
            <w:hyperlink w:anchor="P3109">
              <w:r w:rsidRPr="00166E8C">
                <w:rPr>
                  <w:rFonts w:ascii="PT Astra Serif" w:hAnsi="PT Astra Serif"/>
                  <w:sz w:val="28"/>
                  <w:szCs w:val="28"/>
                </w:rPr>
                <w:t>&lt;**&gt;</w:t>
              </w:r>
            </w:hyperlink>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3</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4</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rPr>
                <w:rFonts w:ascii="PT Astra Serif" w:hAnsi="PT Astra Serif"/>
                <w:sz w:val="28"/>
                <w:szCs w:val="28"/>
              </w:rPr>
            </w:pPr>
          </w:p>
        </w:tc>
        <w:tc>
          <w:tcPr>
            <w:tcW w:w="2041" w:type="dxa"/>
          </w:tcPr>
          <w:p w:rsidR="00166E8C" w:rsidRPr="00166E8C" w:rsidRDefault="00166E8C">
            <w:pPr>
              <w:pStyle w:val="ConsPlusNormal"/>
              <w:rPr>
                <w:rFonts w:ascii="PT Astra Serif" w:hAnsi="PT Astra Serif"/>
                <w:sz w:val="28"/>
                <w:szCs w:val="28"/>
              </w:rPr>
            </w:pP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13554" w:type="dxa"/>
            <w:gridSpan w:val="7"/>
          </w:tcPr>
          <w:p w:rsidR="00166E8C" w:rsidRPr="00166E8C" w:rsidRDefault="00166E8C">
            <w:pPr>
              <w:pStyle w:val="ConsPlusNormal"/>
              <w:jc w:val="center"/>
              <w:outlineLvl w:val="3"/>
              <w:rPr>
                <w:rFonts w:ascii="PT Astra Serif" w:hAnsi="PT Astra Serif"/>
                <w:sz w:val="28"/>
                <w:szCs w:val="28"/>
              </w:rPr>
            </w:pPr>
            <w:r w:rsidRPr="00166E8C">
              <w:rPr>
                <w:rFonts w:ascii="PT Astra Serif" w:hAnsi="PT Astra Serif"/>
                <w:sz w:val="28"/>
                <w:szCs w:val="28"/>
              </w:rPr>
              <w:t>Подпрограмма 1</w:t>
            </w:r>
          </w:p>
        </w:tc>
      </w:tr>
      <w:tr w:rsidR="00166E8C" w:rsidRPr="00166E8C">
        <w:tc>
          <w:tcPr>
            <w:tcW w:w="13554" w:type="dxa"/>
            <w:gridSpan w:val="7"/>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3109">
              <w:r w:rsidRPr="00166E8C">
                <w:rPr>
                  <w:rFonts w:ascii="PT Astra Serif" w:hAnsi="PT Astra Serif"/>
                  <w:sz w:val="28"/>
                  <w:szCs w:val="28"/>
                </w:rPr>
                <w:t>&lt;**&gt;</w:t>
              </w:r>
            </w:hyperlink>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5.</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1.1</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1.2</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rPr>
                <w:rFonts w:ascii="PT Astra Serif" w:hAnsi="PT Astra Serif"/>
                <w:sz w:val="28"/>
                <w:szCs w:val="28"/>
              </w:rPr>
            </w:pPr>
          </w:p>
        </w:tc>
        <w:tc>
          <w:tcPr>
            <w:tcW w:w="2041" w:type="dxa"/>
          </w:tcPr>
          <w:p w:rsidR="00166E8C" w:rsidRPr="00166E8C" w:rsidRDefault="00166E8C">
            <w:pPr>
              <w:pStyle w:val="ConsPlusNormal"/>
              <w:rPr>
                <w:rFonts w:ascii="PT Astra Serif" w:hAnsi="PT Astra Serif"/>
                <w:sz w:val="28"/>
                <w:szCs w:val="28"/>
              </w:rPr>
            </w:pP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13554" w:type="dxa"/>
            <w:gridSpan w:val="7"/>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подпрограммы </w:t>
            </w:r>
            <w:hyperlink w:anchor="P3109">
              <w:r w:rsidRPr="00166E8C">
                <w:rPr>
                  <w:rFonts w:ascii="PT Astra Serif" w:hAnsi="PT Astra Serif"/>
                  <w:sz w:val="28"/>
                  <w:szCs w:val="28"/>
                </w:rPr>
                <w:t>&lt;**&gt;</w:t>
              </w:r>
            </w:hyperlink>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7.</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1.3</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8.</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1.4</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rPr>
                <w:rFonts w:ascii="PT Astra Serif" w:hAnsi="PT Astra Serif"/>
                <w:sz w:val="28"/>
                <w:szCs w:val="28"/>
              </w:rPr>
            </w:pPr>
          </w:p>
        </w:tc>
        <w:tc>
          <w:tcPr>
            <w:tcW w:w="2041" w:type="dxa"/>
          </w:tcPr>
          <w:p w:rsidR="00166E8C" w:rsidRPr="00166E8C" w:rsidRDefault="00166E8C">
            <w:pPr>
              <w:pStyle w:val="ConsPlusNormal"/>
              <w:rPr>
                <w:rFonts w:ascii="PT Astra Serif" w:hAnsi="PT Astra Serif"/>
                <w:sz w:val="28"/>
                <w:szCs w:val="28"/>
              </w:rPr>
            </w:pP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13554" w:type="dxa"/>
            <w:gridSpan w:val="7"/>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Ведомственная целевая программа</w:t>
            </w:r>
          </w:p>
        </w:tc>
      </w:tr>
      <w:tr w:rsidR="00166E8C" w:rsidRPr="00166E8C">
        <w:tc>
          <w:tcPr>
            <w:tcW w:w="13554" w:type="dxa"/>
            <w:gridSpan w:val="7"/>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3109">
              <w:r w:rsidRPr="00166E8C">
                <w:rPr>
                  <w:rFonts w:ascii="PT Astra Serif" w:hAnsi="PT Astra Serif"/>
                  <w:sz w:val="28"/>
                  <w:szCs w:val="28"/>
                </w:rPr>
                <w:t>&lt;**&gt;</w:t>
              </w:r>
            </w:hyperlink>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9.</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1.5</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10.</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1.6</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rPr>
                <w:rFonts w:ascii="PT Astra Serif" w:hAnsi="PT Astra Serif"/>
                <w:sz w:val="28"/>
                <w:szCs w:val="28"/>
              </w:rPr>
            </w:pPr>
          </w:p>
        </w:tc>
        <w:tc>
          <w:tcPr>
            <w:tcW w:w="2041" w:type="dxa"/>
          </w:tcPr>
          <w:p w:rsidR="00166E8C" w:rsidRPr="00166E8C" w:rsidRDefault="00166E8C">
            <w:pPr>
              <w:pStyle w:val="ConsPlusNormal"/>
              <w:rPr>
                <w:rFonts w:ascii="PT Astra Serif" w:hAnsi="PT Astra Serif"/>
                <w:sz w:val="28"/>
                <w:szCs w:val="28"/>
              </w:rPr>
            </w:pP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13554" w:type="dxa"/>
            <w:gridSpan w:val="7"/>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ведомственной целевой программы </w:t>
            </w:r>
            <w:hyperlink w:anchor="P3109">
              <w:r w:rsidRPr="00166E8C">
                <w:rPr>
                  <w:rFonts w:ascii="PT Astra Serif" w:hAnsi="PT Astra Serif"/>
                  <w:sz w:val="28"/>
                  <w:szCs w:val="28"/>
                </w:rPr>
                <w:t>&lt;**&gt;</w:t>
              </w:r>
            </w:hyperlink>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11.</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1.7</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12.</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1.8</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rPr>
                <w:rFonts w:ascii="PT Astra Serif" w:hAnsi="PT Astra Serif"/>
                <w:sz w:val="28"/>
                <w:szCs w:val="28"/>
              </w:rPr>
            </w:pPr>
          </w:p>
        </w:tc>
        <w:tc>
          <w:tcPr>
            <w:tcW w:w="2041" w:type="dxa"/>
          </w:tcPr>
          <w:p w:rsidR="00166E8C" w:rsidRPr="00166E8C" w:rsidRDefault="00166E8C">
            <w:pPr>
              <w:pStyle w:val="ConsPlusNormal"/>
              <w:rPr>
                <w:rFonts w:ascii="PT Astra Serif" w:hAnsi="PT Astra Serif"/>
                <w:sz w:val="28"/>
                <w:szCs w:val="28"/>
              </w:rPr>
            </w:pP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13554" w:type="dxa"/>
            <w:gridSpan w:val="7"/>
          </w:tcPr>
          <w:p w:rsidR="00166E8C" w:rsidRPr="00166E8C" w:rsidRDefault="00166E8C">
            <w:pPr>
              <w:pStyle w:val="ConsPlusNormal"/>
              <w:jc w:val="center"/>
              <w:outlineLvl w:val="3"/>
              <w:rPr>
                <w:rFonts w:ascii="PT Astra Serif" w:hAnsi="PT Astra Serif"/>
                <w:sz w:val="28"/>
                <w:szCs w:val="28"/>
              </w:rPr>
            </w:pPr>
            <w:r w:rsidRPr="00166E8C">
              <w:rPr>
                <w:rFonts w:ascii="PT Astra Serif" w:hAnsi="PT Astra Serif"/>
                <w:sz w:val="28"/>
                <w:szCs w:val="28"/>
              </w:rPr>
              <w:t>Подпрограмма 2</w:t>
            </w:r>
          </w:p>
        </w:tc>
      </w:tr>
      <w:tr w:rsidR="00166E8C" w:rsidRPr="00166E8C">
        <w:tc>
          <w:tcPr>
            <w:tcW w:w="13554" w:type="dxa"/>
            <w:gridSpan w:val="7"/>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соответствующие показателям Указов Президента Российской Федерации и обеспечивающие их достижение </w:t>
            </w:r>
            <w:hyperlink w:anchor="P3109">
              <w:r w:rsidRPr="00166E8C">
                <w:rPr>
                  <w:rFonts w:ascii="PT Astra Serif" w:hAnsi="PT Astra Serif"/>
                  <w:sz w:val="28"/>
                  <w:szCs w:val="28"/>
                </w:rPr>
                <w:t>&lt;**&gt;</w:t>
              </w:r>
            </w:hyperlink>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13.</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2.1</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14.</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2.2</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rPr>
                <w:rFonts w:ascii="PT Astra Serif" w:hAnsi="PT Astra Serif"/>
                <w:sz w:val="28"/>
                <w:szCs w:val="28"/>
              </w:rPr>
            </w:pPr>
          </w:p>
        </w:tc>
        <w:tc>
          <w:tcPr>
            <w:tcW w:w="2041" w:type="dxa"/>
          </w:tcPr>
          <w:p w:rsidR="00166E8C" w:rsidRPr="00166E8C" w:rsidRDefault="00166E8C">
            <w:pPr>
              <w:pStyle w:val="ConsPlusNormal"/>
              <w:rPr>
                <w:rFonts w:ascii="PT Astra Serif" w:hAnsi="PT Astra Serif"/>
                <w:sz w:val="28"/>
                <w:szCs w:val="28"/>
              </w:rPr>
            </w:pP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13554" w:type="dxa"/>
            <w:gridSpan w:val="7"/>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Показатели, обеспечивающие реализацию подпрограммы </w:t>
            </w:r>
            <w:hyperlink w:anchor="P3109">
              <w:r w:rsidRPr="00166E8C">
                <w:rPr>
                  <w:rFonts w:ascii="PT Astra Serif" w:hAnsi="PT Astra Serif"/>
                  <w:sz w:val="28"/>
                  <w:szCs w:val="28"/>
                </w:rPr>
                <w:t>&lt;**&gt;</w:t>
              </w:r>
            </w:hyperlink>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15.</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2.3</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16.</w:t>
            </w:r>
          </w:p>
        </w:tc>
        <w:tc>
          <w:tcPr>
            <w:tcW w:w="2041"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Показатель 2.4</w:t>
            </w: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r w:rsidR="00166E8C" w:rsidRPr="00166E8C">
        <w:tc>
          <w:tcPr>
            <w:tcW w:w="624" w:type="dxa"/>
          </w:tcPr>
          <w:p w:rsidR="00166E8C" w:rsidRPr="00166E8C" w:rsidRDefault="00166E8C">
            <w:pPr>
              <w:pStyle w:val="ConsPlusNormal"/>
              <w:rPr>
                <w:rFonts w:ascii="PT Astra Serif" w:hAnsi="PT Astra Serif"/>
                <w:sz w:val="28"/>
                <w:szCs w:val="28"/>
              </w:rPr>
            </w:pPr>
          </w:p>
        </w:tc>
        <w:tc>
          <w:tcPr>
            <w:tcW w:w="2041" w:type="dxa"/>
          </w:tcPr>
          <w:p w:rsidR="00166E8C" w:rsidRPr="00166E8C" w:rsidRDefault="00166E8C">
            <w:pPr>
              <w:pStyle w:val="ConsPlusNormal"/>
              <w:rPr>
                <w:rFonts w:ascii="PT Astra Serif" w:hAnsi="PT Astra Serif"/>
                <w:sz w:val="28"/>
                <w:szCs w:val="28"/>
              </w:rPr>
            </w:pPr>
          </w:p>
        </w:tc>
        <w:tc>
          <w:tcPr>
            <w:tcW w:w="2212" w:type="dxa"/>
          </w:tcPr>
          <w:p w:rsidR="00166E8C" w:rsidRPr="00166E8C" w:rsidRDefault="00166E8C">
            <w:pPr>
              <w:pStyle w:val="ConsPlusNormal"/>
              <w:rPr>
                <w:rFonts w:ascii="PT Astra Serif" w:hAnsi="PT Astra Serif"/>
                <w:sz w:val="28"/>
                <w:szCs w:val="28"/>
              </w:rPr>
            </w:pPr>
          </w:p>
        </w:tc>
        <w:tc>
          <w:tcPr>
            <w:tcW w:w="2176" w:type="dxa"/>
          </w:tcPr>
          <w:p w:rsidR="00166E8C" w:rsidRPr="00166E8C" w:rsidRDefault="00166E8C">
            <w:pPr>
              <w:pStyle w:val="ConsPlusNormal"/>
              <w:rPr>
                <w:rFonts w:ascii="PT Astra Serif" w:hAnsi="PT Astra Serif"/>
                <w:sz w:val="28"/>
                <w:szCs w:val="28"/>
              </w:rPr>
            </w:pPr>
          </w:p>
        </w:tc>
        <w:tc>
          <w:tcPr>
            <w:tcW w:w="2084" w:type="dxa"/>
          </w:tcPr>
          <w:p w:rsidR="00166E8C" w:rsidRPr="00166E8C" w:rsidRDefault="00166E8C">
            <w:pPr>
              <w:pStyle w:val="ConsPlusNormal"/>
              <w:rPr>
                <w:rFonts w:ascii="PT Astra Serif" w:hAnsi="PT Astra Serif"/>
                <w:sz w:val="28"/>
                <w:szCs w:val="28"/>
              </w:rPr>
            </w:pPr>
          </w:p>
        </w:tc>
        <w:tc>
          <w:tcPr>
            <w:tcW w:w="2203" w:type="dxa"/>
          </w:tcPr>
          <w:p w:rsidR="00166E8C" w:rsidRPr="00166E8C" w:rsidRDefault="00166E8C">
            <w:pPr>
              <w:pStyle w:val="ConsPlusNormal"/>
              <w:rPr>
                <w:rFonts w:ascii="PT Astra Serif" w:hAnsi="PT Astra Serif"/>
                <w:sz w:val="28"/>
                <w:szCs w:val="28"/>
              </w:rPr>
            </w:pPr>
          </w:p>
        </w:tc>
        <w:tc>
          <w:tcPr>
            <w:tcW w:w="2214" w:type="dxa"/>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rPr>
          <w:rFonts w:ascii="PT Astra Serif" w:hAnsi="PT Astra Serif"/>
          <w:sz w:val="28"/>
          <w:szCs w:val="28"/>
        </w:rPr>
        <w:sectPr w:rsidR="00166E8C" w:rsidRPr="00166E8C" w:rsidSect="00166E8C">
          <w:pgSz w:w="16838" w:h="11905" w:orient="landscape"/>
          <w:pgMar w:top="567" w:right="1134" w:bottom="850" w:left="1134" w:header="0" w:footer="0" w:gutter="0"/>
          <w:cols w:space="720"/>
          <w:titlePg/>
        </w:sect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lastRenderedPageBreak/>
        <w:t>--------------------------------</w:t>
      </w:r>
    </w:p>
    <w:p w:rsidR="00166E8C" w:rsidRPr="00166E8C" w:rsidRDefault="00166E8C">
      <w:pPr>
        <w:pStyle w:val="ConsPlusNormal"/>
        <w:spacing w:before="200"/>
        <w:ind w:firstLine="540"/>
        <w:jc w:val="both"/>
        <w:rPr>
          <w:rFonts w:ascii="PT Astra Serif" w:hAnsi="PT Astra Serif"/>
          <w:sz w:val="28"/>
          <w:szCs w:val="28"/>
        </w:rPr>
      </w:pPr>
      <w:bookmarkStart w:id="46" w:name="P3108"/>
      <w:bookmarkEnd w:id="46"/>
      <w:r w:rsidRPr="00166E8C">
        <w:rPr>
          <w:rFonts w:ascii="PT Astra Serif" w:hAnsi="PT Astra Serif"/>
          <w:sz w:val="28"/>
          <w:szCs w:val="28"/>
        </w:rPr>
        <w:t xml:space="preserve">&lt;*&gt; приводится фактическое значение показателя за год, предшествующий </w:t>
      </w:r>
      <w:proofErr w:type="gramStart"/>
      <w:r w:rsidRPr="00166E8C">
        <w:rPr>
          <w:rFonts w:ascii="PT Astra Serif" w:hAnsi="PT Astra Serif"/>
          <w:sz w:val="28"/>
          <w:szCs w:val="28"/>
        </w:rPr>
        <w:t>отчетному</w:t>
      </w:r>
      <w:proofErr w:type="gramEnd"/>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bookmarkStart w:id="47" w:name="P3109"/>
      <w:bookmarkEnd w:id="47"/>
      <w:r w:rsidRPr="00166E8C">
        <w:rPr>
          <w:rFonts w:ascii="PT Astra Serif" w:hAnsi="PT Astra Serif"/>
          <w:sz w:val="28"/>
          <w:szCs w:val="28"/>
        </w:rPr>
        <w:t>&lt;**&gt; при отсутствии показателей, соответствующих показателям Указов Президента Российской Федерации и обеспечивающих их достижение, деление разделов на "Показатели, соответствующие показателям Указов Президента Российской Федерации и обеспечивающие их достижение" и "Показатели, обеспечивающие реализацию государственной программы/подпрограммы" не осуществляется.</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t>Приложение N 12</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Сведения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для проведения мониторинга исполнения плана-графика</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реализации государственной 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 xml:space="preserve">Утратили силу с 23 июня 2014 года. - </w:t>
      </w:r>
      <w:hyperlink r:id="rId270">
        <w:r w:rsidRPr="00166E8C">
          <w:rPr>
            <w:rFonts w:ascii="PT Astra Serif" w:hAnsi="PT Astra Serif"/>
            <w:sz w:val="28"/>
            <w:szCs w:val="28"/>
          </w:rPr>
          <w:t>Постановление</w:t>
        </w:r>
      </w:hyperlink>
      <w:r w:rsidRPr="00166E8C">
        <w:rPr>
          <w:rFonts w:ascii="PT Astra Serif" w:hAnsi="PT Astra Serif"/>
          <w:sz w:val="28"/>
          <w:szCs w:val="28"/>
        </w:rPr>
        <w:t xml:space="preserve"> Правительства Саратовской области от 23.06.2014 N 355-П.</w:t>
      </w:r>
    </w:p>
    <w:p w:rsidR="00166E8C" w:rsidRPr="00166E8C" w:rsidRDefault="00166E8C">
      <w:pPr>
        <w:pStyle w:val="ConsPlusNormal"/>
        <w:jc w:val="both"/>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13</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05.03.2019 </w:t>
            </w:r>
            <w:hyperlink r:id="rId271">
              <w:r w:rsidRPr="00166E8C">
                <w:rPr>
                  <w:rFonts w:ascii="PT Astra Serif" w:hAnsi="PT Astra Serif"/>
                  <w:sz w:val="28"/>
                  <w:szCs w:val="28"/>
                </w:rPr>
                <w:t>N 137-П</w:t>
              </w:r>
            </w:hyperlink>
            <w:r w:rsidRPr="00166E8C">
              <w:rPr>
                <w:rFonts w:ascii="PT Astra Serif" w:hAnsi="PT Astra Serif"/>
                <w:sz w:val="28"/>
                <w:szCs w:val="28"/>
              </w:rPr>
              <w:t xml:space="preserve">, от 21.02.2022 </w:t>
            </w:r>
            <w:hyperlink r:id="rId272">
              <w:r w:rsidRPr="00166E8C">
                <w:rPr>
                  <w:rFonts w:ascii="PT Astra Serif" w:hAnsi="PT Astra Serif"/>
                  <w:sz w:val="28"/>
                  <w:szCs w:val="28"/>
                </w:rPr>
                <w:t>N 108-П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48" w:name="P3144"/>
      <w:bookmarkEnd w:id="48"/>
      <w:r w:rsidRPr="00166E8C">
        <w:rPr>
          <w:rFonts w:ascii="PT Astra Serif" w:hAnsi="PT Astra Serif"/>
          <w:sz w:val="28"/>
          <w:szCs w:val="28"/>
        </w:rPr>
        <w:t>Сведения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 выполнении основных мероприятий, проектов (программ),</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ведомственных целевых программ 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2"/>
        <w:gridCol w:w="3402"/>
        <w:gridCol w:w="1843"/>
        <w:gridCol w:w="907"/>
        <w:gridCol w:w="907"/>
        <w:gridCol w:w="1247"/>
        <w:gridCol w:w="1417"/>
        <w:gridCol w:w="3118"/>
      </w:tblGrid>
      <w:tr w:rsidR="00166E8C" w:rsidRPr="00166E8C">
        <w:tc>
          <w:tcPr>
            <w:tcW w:w="572"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N п/п</w:t>
            </w:r>
          </w:p>
        </w:tc>
        <w:tc>
          <w:tcPr>
            <w:tcW w:w="3402"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основного мероприятия, контрольного события, проекта (программы), мероприятия проекта (программы), ведомственной целевой программы</w:t>
            </w:r>
          </w:p>
        </w:tc>
        <w:tc>
          <w:tcPr>
            <w:tcW w:w="1843"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Ответственный исполнитель, соисполнитель, участник государственной программы (подпрограммы)</w:t>
            </w:r>
          </w:p>
        </w:tc>
        <w:tc>
          <w:tcPr>
            <w:tcW w:w="1814" w:type="dxa"/>
            <w:gridSpan w:val="2"/>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Фактический срок</w:t>
            </w:r>
          </w:p>
        </w:tc>
        <w:tc>
          <w:tcPr>
            <w:tcW w:w="2664" w:type="dxa"/>
            <w:gridSpan w:val="2"/>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Ожидаемый результат</w:t>
            </w:r>
          </w:p>
        </w:tc>
        <w:tc>
          <w:tcPr>
            <w:tcW w:w="3118"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Проблемы, возникшие в ходе реализации мероприятия, и меры по их нейтрализации (минимизации) </w:t>
            </w:r>
            <w:hyperlink w:anchor="P3358">
              <w:r w:rsidRPr="00166E8C">
                <w:rPr>
                  <w:rFonts w:ascii="PT Astra Serif" w:hAnsi="PT Astra Serif"/>
                  <w:sz w:val="28"/>
                  <w:szCs w:val="28"/>
                </w:rPr>
                <w:t>&lt;**&gt;</w:t>
              </w:r>
            </w:hyperlink>
          </w:p>
        </w:tc>
      </w:tr>
      <w:tr w:rsidR="00166E8C" w:rsidRPr="00166E8C">
        <w:tc>
          <w:tcPr>
            <w:tcW w:w="572" w:type="dxa"/>
            <w:vMerge/>
          </w:tcPr>
          <w:p w:rsidR="00166E8C" w:rsidRPr="00166E8C" w:rsidRDefault="00166E8C">
            <w:pPr>
              <w:pStyle w:val="ConsPlusNormal"/>
              <w:rPr>
                <w:rFonts w:ascii="PT Astra Serif" w:hAnsi="PT Astra Serif"/>
                <w:sz w:val="28"/>
                <w:szCs w:val="28"/>
              </w:rPr>
            </w:pPr>
          </w:p>
        </w:tc>
        <w:tc>
          <w:tcPr>
            <w:tcW w:w="3402" w:type="dxa"/>
            <w:vMerge/>
          </w:tcPr>
          <w:p w:rsidR="00166E8C" w:rsidRPr="00166E8C" w:rsidRDefault="00166E8C">
            <w:pPr>
              <w:pStyle w:val="ConsPlusNormal"/>
              <w:rPr>
                <w:rFonts w:ascii="PT Astra Serif" w:hAnsi="PT Astra Serif"/>
                <w:sz w:val="28"/>
                <w:szCs w:val="28"/>
              </w:rPr>
            </w:pPr>
          </w:p>
        </w:tc>
        <w:tc>
          <w:tcPr>
            <w:tcW w:w="1843" w:type="dxa"/>
            <w:vMerge/>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начала реализации</w:t>
            </w:r>
          </w:p>
        </w:tc>
        <w:tc>
          <w:tcPr>
            <w:tcW w:w="90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окончания реализации</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запланированные результаты </w:t>
            </w:r>
            <w:hyperlink w:anchor="P3357">
              <w:r w:rsidRPr="00166E8C">
                <w:rPr>
                  <w:rFonts w:ascii="PT Astra Serif" w:hAnsi="PT Astra Serif"/>
                  <w:sz w:val="28"/>
                  <w:szCs w:val="28"/>
                </w:rPr>
                <w:t>&lt;*&gt;</w:t>
              </w:r>
            </w:hyperlink>
          </w:p>
        </w:tc>
        <w:tc>
          <w:tcPr>
            <w:tcW w:w="141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достигнутые результаты</w:t>
            </w:r>
          </w:p>
        </w:tc>
        <w:tc>
          <w:tcPr>
            <w:tcW w:w="3118" w:type="dxa"/>
            <w:vMerge/>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w:t>
            </w:r>
          </w:p>
        </w:tc>
        <w:tc>
          <w:tcPr>
            <w:tcW w:w="34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1843"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90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90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5</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c>
          <w:tcPr>
            <w:tcW w:w="141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7</w:t>
            </w:r>
          </w:p>
        </w:tc>
        <w:tc>
          <w:tcPr>
            <w:tcW w:w="311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8</w:t>
            </w:r>
          </w:p>
        </w:tc>
      </w:tr>
      <w:tr w:rsidR="00166E8C" w:rsidRPr="00166E8C">
        <w:tc>
          <w:tcPr>
            <w:tcW w:w="13413" w:type="dxa"/>
            <w:gridSpan w:val="8"/>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lastRenderedPageBreak/>
              <w:t>Подпрограмма 1</w:t>
            </w: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Основное мероприятие 1.1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Контрольное событие 1.1.1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Контрольное событие 1.1.2</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Основное мероприятие 1.2</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Контрольное событие 1.2.1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Региональный проект 1.1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Мероприятие 1.1.1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Ведомственный проект (программа) 1.1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Мероприятие 1.1.1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ВЦП 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ВЦП 2</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13413" w:type="dxa"/>
            <w:gridSpan w:val="8"/>
          </w:tcPr>
          <w:p w:rsidR="00166E8C" w:rsidRPr="00166E8C" w:rsidRDefault="00166E8C">
            <w:pPr>
              <w:pStyle w:val="ConsPlusNormal"/>
              <w:jc w:val="center"/>
              <w:outlineLvl w:val="2"/>
              <w:rPr>
                <w:rFonts w:ascii="PT Astra Serif" w:hAnsi="PT Astra Serif"/>
                <w:sz w:val="28"/>
                <w:szCs w:val="28"/>
              </w:rPr>
            </w:pPr>
            <w:r w:rsidRPr="00166E8C">
              <w:rPr>
                <w:rFonts w:ascii="PT Astra Serif" w:hAnsi="PT Astra Serif"/>
                <w:sz w:val="28"/>
                <w:szCs w:val="28"/>
              </w:rPr>
              <w:t>Подпрограмма 2</w:t>
            </w: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Основное мероприятие 2.1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Контрольное событие 2.1.1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Контрольное событие 2.1.2</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Основное мероприятие 2.2</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Контрольное событие 2.2.1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Контрольное событие 2.2.2</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Региональный проект 2.1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Мероприятие 2.1.1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Ведомственный проект (программа) 2.1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Мероприятие 2.1.1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ВЦП 1</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r w:rsidR="00166E8C" w:rsidRPr="00166E8C">
        <w:tc>
          <w:tcPr>
            <w:tcW w:w="572" w:type="dxa"/>
          </w:tcPr>
          <w:p w:rsidR="00166E8C" w:rsidRPr="00166E8C" w:rsidRDefault="00166E8C">
            <w:pPr>
              <w:pStyle w:val="ConsPlusNormal"/>
              <w:rPr>
                <w:rFonts w:ascii="PT Astra Serif" w:hAnsi="PT Astra Serif"/>
                <w:sz w:val="28"/>
                <w:szCs w:val="28"/>
              </w:rPr>
            </w:pPr>
          </w:p>
        </w:tc>
        <w:tc>
          <w:tcPr>
            <w:tcW w:w="3402"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ВЦП 2</w:t>
            </w:r>
          </w:p>
        </w:tc>
        <w:tc>
          <w:tcPr>
            <w:tcW w:w="1843"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907"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3118" w:type="dxa"/>
          </w:tcPr>
          <w:p w:rsidR="00166E8C" w:rsidRPr="00166E8C" w:rsidRDefault="00166E8C">
            <w:pPr>
              <w:pStyle w:val="ConsPlusNormal"/>
              <w:rPr>
                <w:rFonts w:ascii="PT Astra Serif" w:hAnsi="PT Astra Serif"/>
                <w:sz w:val="28"/>
                <w:szCs w:val="28"/>
              </w:rPr>
            </w:pPr>
          </w:p>
        </w:tc>
      </w:tr>
    </w:tbl>
    <w:p w:rsidR="00166E8C" w:rsidRPr="00166E8C" w:rsidRDefault="00166E8C" w:rsidP="00166E8C">
      <w:pPr>
        <w:pStyle w:val="ConsPlusNormal"/>
        <w:jc w:val="both"/>
        <w:rPr>
          <w:rFonts w:ascii="PT Astra Serif" w:hAnsi="PT Astra Serif"/>
          <w:sz w:val="28"/>
          <w:szCs w:val="28"/>
        </w:rPr>
      </w:pPr>
    </w:p>
    <w:p w:rsidR="00166E8C" w:rsidRPr="00166E8C" w:rsidRDefault="00166E8C" w:rsidP="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rsidP="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rsidP="00166E8C">
      <w:pPr>
        <w:pStyle w:val="ConsPlusNormal"/>
        <w:spacing w:before="200"/>
        <w:ind w:firstLine="540"/>
        <w:jc w:val="both"/>
        <w:rPr>
          <w:rFonts w:ascii="PT Astra Serif" w:hAnsi="PT Astra Serif"/>
          <w:sz w:val="28"/>
          <w:szCs w:val="28"/>
        </w:rPr>
      </w:pPr>
      <w:bookmarkStart w:id="49" w:name="P3357"/>
      <w:bookmarkEnd w:id="49"/>
      <w:r w:rsidRPr="00166E8C">
        <w:rPr>
          <w:rFonts w:ascii="PT Astra Serif" w:hAnsi="PT Astra Serif"/>
          <w:sz w:val="28"/>
          <w:szCs w:val="28"/>
        </w:rPr>
        <w:t>&lt;*&gt; при наличии в государственной программе инвестиционных проектов,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указывается планируемая степень готовности объекта и (или) планируемый срок ввода в эксплуатацию;</w:t>
      </w:r>
    </w:p>
    <w:p w:rsidR="00166E8C" w:rsidRPr="00166E8C" w:rsidRDefault="00166E8C" w:rsidP="00166E8C">
      <w:pPr>
        <w:pStyle w:val="ConsPlusNormal"/>
        <w:spacing w:before="200"/>
        <w:ind w:firstLine="540"/>
        <w:jc w:val="both"/>
        <w:rPr>
          <w:rFonts w:ascii="PT Astra Serif" w:hAnsi="PT Astra Serif"/>
          <w:sz w:val="28"/>
          <w:szCs w:val="28"/>
        </w:rPr>
      </w:pPr>
      <w:bookmarkStart w:id="50" w:name="P3358"/>
      <w:bookmarkEnd w:id="50"/>
      <w:r w:rsidRPr="00166E8C">
        <w:rPr>
          <w:rFonts w:ascii="PT Astra Serif" w:hAnsi="PT Astra Serif"/>
          <w:sz w:val="28"/>
          <w:szCs w:val="28"/>
        </w:rPr>
        <w:t xml:space="preserve">&lt;**&gt; при </w:t>
      </w:r>
      <w:proofErr w:type="spellStart"/>
      <w:r w:rsidRPr="00166E8C">
        <w:rPr>
          <w:rFonts w:ascii="PT Astra Serif" w:hAnsi="PT Astra Serif"/>
          <w:sz w:val="28"/>
          <w:szCs w:val="28"/>
        </w:rPr>
        <w:t>недостижении</w:t>
      </w:r>
      <w:proofErr w:type="spellEnd"/>
      <w:r w:rsidRPr="00166E8C">
        <w:rPr>
          <w:rFonts w:ascii="PT Astra Serif" w:hAnsi="PT Astra Serif"/>
          <w:sz w:val="28"/>
          <w:szCs w:val="28"/>
        </w:rPr>
        <w:t xml:space="preserve"> запланированных результатов приводится краткое описание проблем и меры по их нейтрализации (минимизации).</w:t>
      </w:r>
    </w:p>
    <w:p w:rsidR="00166E8C" w:rsidRPr="00166E8C" w:rsidRDefault="00166E8C">
      <w:pPr>
        <w:pStyle w:val="ConsPlusNormal"/>
        <w:rPr>
          <w:rFonts w:ascii="PT Astra Serif" w:hAnsi="PT Astra Serif"/>
          <w:sz w:val="28"/>
          <w:szCs w:val="28"/>
        </w:rPr>
        <w:sectPr w:rsidR="00166E8C" w:rsidRPr="00166E8C" w:rsidSect="00166E8C">
          <w:pgSz w:w="16838" w:h="11905" w:orient="landscape"/>
          <w:pgMar w:top="709" w:right="1134" w:bottom="850" w:left="1134"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14</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20.11.2019 </w:t>
            </w:r>
            <w:hyperlink r:id="rId273">
              <w:r w:rsidRPr="00166E8C">
                <w:rPr>
                  <w:rFonts w:ascii="PT Astra Serif" w:hAnsi="PT Astra Serif"/>
                  <w:sz w:val="28"/>
                  <w:szCs w:val="28"/>
                </w:rPr>
                <w:t>N 807-П</w:t>
              </w:r>
            </w:hyperlink>
            <w:r w:rsidRPr="00166E8C">
              <w:rPr>
                <w:rFonts w:ascii="PT Astra Serif" w:hAnsi="PT Astra Serif"/>
                <w:sz w:val="28"/>
                <w:szCs w:val="28"/>
              </w:rPr>
              <w:t xml:space="preserve">, от 15.09.2021 </w:t>
            </w:r>
            <w:hyperlink r:id="rId274">
              <w:r w:rsidRPr="00166E8C">
                <w:rPr>
                  <w:rFonts w:ascii="PT Astra Serif" w:hAnsi="PT Astra Serif"/>
                  <w:sz w:val="28"/>
                  <w:szCs w:val="28"/>
                </w:rPr>
                <w:t>N 767-П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Оценка</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эффективности мер государственного регулирования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928"/>
        <w:gridCol w:w="1928"/>
        <w:gridCol w:w="2098"/>
        <w:gridCol w:w="2098"/>
        <w:gridCol w:w="5046"/>
      </w:tblGrid>
      <w:tr w:rsidR="00166E8C" w:rsidRPr="00166E8C">
        <w:tc>
          <w:tcPr>
            <w:tcW w:w="51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N п/п</w:t>
            </w:r>
          </w:p>
        </w:tc>
        <w:tc>
          <w:tcPr>
            <w:tcW w:w="192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меры</w:t>
            </w:r>
          </w:p>
        </w:tc>
        <w:tc>
          <w:tcPr>
            <w:tcW w:w="192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Показатель применения меры</w:t>
            </w:r>
          </w:p>
        </w:tc>
        <w:tc>
          <w:tcPr>
            <w:tcW w:w="209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Оценка результата </w:t>
            </w:r>
            <w:hyperlink w:anchor="P3422">
              <w:r w:rsidRPr="00166E8C">
                <w:rPr>
                  <w:rFonts w:ascii="PT Astra Serif" w:hAnsi="PT Astra Serif"/>
                  <w:sz w:val="28"/>
                  <w:szCs w:val="28"/>
                </w:rPr>
                <w:t>&lt;*&gt;</w:t>
              </w:r>
            </w:hyperlink>
          </w:p>
        </w:tc>
        <w:tc>
          <w:tcPr>
            <w:tcW w:w="209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Обоснование необходимости (эффективности)</w:t>
            </w:r>
          </w:p>
        </w:tc>
        <w:tc>
          <w:tcPr>
            <w:tcW w:w="5046"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Связь с целевыми показателями государственной программы, подпрограммы</w:t>
            </w:r>
          </w:p>
        </w:tc>
      </w:tr>
      <w:tr w:rsidR="00166E8C" w:rsidRPr="00166E8C">
        <w:tc>
          <w:tcPr>
            <w:tcW w:w="51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w:t>
            </w:r>
          </w:p>
        </w:tc>
        <w:tc>
          <w:tcPr>
            <w:tcW w:w="192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192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209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209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5</w:t>
            </w:r>
          </w:p>
        </w:tc>
        <w:tc>
          <w:tcPr>
            <w:tcW w:w="5046"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r>
      <w:tr w:rsidR="00166E8C" w:rsidRPr="00166E8C">
        <w:tc>
          <w:tcPr>
            <w:tcW w:w="13608" w:type="dxa"/>
            <w:gridSpan w:val="6"/>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I. Меры государственного регулирования, предоставленные в отчетном году </w:t>
            </w:r>
            <w:hyperlink w:anchor="P3424">
              <w:r w:rsidRPr="00166E8C">
                <w:rPr>
                  <w:rFonts w:ascii="PT Astra Serif" w:hAnsi="PT Astra Serif"/>
                  <w:sz w:val="28"/>
                  <w:szCs w:val="28"/>
                </w:rPr>
                <w:t>&lt;**&gt;</w:t>
              </w:r>
            </w:hyperlink>
          </w:p>
        </w:tc>
      </w:tr>
      <w:tr w:rsidR="00166E8C" w:rsidRPr="00166E8C">
        <w:tc>
          <w:tcPr>
            <w:tcW w:w="13608" w:type="dxa"/>
            <w:gridSpan w:val="6"/>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Подпрограмма 1</w:t>
            </w:r>
          </w:p>
        </w:tc>
      </w:tr>
      <w:tr w:rsidR="00166E8C" w:rsidRPr="00166E8C">
        <w:tc>
          <w:tcPr>
            <w:tcW w:w="13608" w:type="dxa"/>
            <w:gridSpan w:val="6"/>
          </w:tcPr>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Ведомственная целевая программа/(основное мероприятие/проект (программа) 1.1</w:t>
            </w:r>
            <w:proofErr w:type="gramEnd"/>
          </w:p>
        </w:tc>
      </w:tr>
      <w:tr w:rsidR="00166E8C" w:rsidRPr="00166E8C">
        <w:tc>
          <w:tcPr>
            <w:tcW w:w="510" w:type="dxa"/>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5046" w:type="dxa"/>
          </w:tcPr>
          <w:p w:rsidR="00166E8C" w:rsidRPr="00166E8C" w:rsidRDefault="00166E8C">
            <w:pPr>
              <w:pStyle w:val="ConsPlusNormal"/>
              <w:rPr>
                <w:rFonts w:ascii="PT Astra Serif" w:hAnsi="PT Astra Serif"/>
                <w:sz w:val="28"/>
                <w:szCs w:val="28"/>
              </w:rPr>
            </w:pPr>
          </w:p>
        </w:tc>
      </w:tr>
      <w:tr w:rsidR="00166E8C" w:rsidRPr="00166E8C">
        <w:tc>
          <w:tcPr>
            <w:tcW w:w="13608" w:type="dxa"/>
            <w:gridSpan w:val="6"/>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Подпрограмма 2</w:t>
            </w:r>
          </w:p>
        </w:tc>
      </w:tr>
      <w:tr w:rsidR="00166E8C" w:rsidRPr="00166E8C">
        <w:tc>
          <w:tcPr>
            <w:tcW w:w="13608" w:type="dxa"/>
            <w:gridSpan w:val="6"/>
          </w:tcPr>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Ведомственная целевая программа/(основное мероприятие/проект (программа) 1.1</w:t>
            </w:r>
            <w:proofErr w:type="gramEnd"/>
          </w:p>
        </w:tc>
      </w:tr>
      <w:tr w:rsidR="00166E8C" w:rsidRPr="00166E8C">
        <w:tc>
          <w:tcPr>
            <w:tcW w:w="510" w:type="dxa"/>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p>
        </w:tc>
        <w:tc>
          <w:tcPr>
            <w:tcW w:w="5046" w:type="dxa"/>
          </w:tcPr>
          <w:p w:rsidR="00166E8C" w:rsidRPr="00166E8C" w:rsidRDefault="00166E8C">
            <w:pPr>
              <w:pStyle w:val="ConsPlusNormal"/>
              <w:rPr>
                <w:rFonts w:ascii="PT Astra Serif" w:hAnsi="PT Astra Serif"/>
                <w:sz w:val="28"/>
                <w:szCs w:val="28"/>
              </w:rPr>
            </w:pPr>
          </w:p>
        </w:tc>
      </w:tr>
      <w:tr w:rsidR="00166E8C" w:rsidRPr="00166E8C">
        <w:tc>
          <w:tcPr>
            <w:tcW w:w="13608" w:type="dxa"/>
            <w:gridSpan w:val="6"/>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II. Меры государственного регулирования, планируемые к предоставлению в плановом периоде</w:t>
            </w:r>
          </w:p>
        </w:tc>
      </w:tr>
      <w:tr w:rsidR="00166E8C" w:rsidRPr="00166E8C">
        <w:tc>
          <w:tcPr>
            <w:tcW w:w="13608" w:type="dxa"/>
            <w:gridSpan w:val="6"/>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Подпрограмма 1</w:t>
            </w:r>
          </w:p>
        </w:tc>
      </w:tr>
      <w:tr w:rsidR="00166E8C" w:rsidRPr="00166E8C">
        <w:tc>
          <w:tcPr>
            <w:tcW w:w="13608" w:type="dxa"/>
            <w:gridSpan w:val="6"/>
          </w:tcPr>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Ведомственная целевая программа/(основное мероприятие/проект (программа) 1.1</w:t>
            </w:r>
            <w:proofErr w:type="gramEnd"/>
          </w:p>
        </w:tc>
      </w:tr>
      <w:tr w:rsidR="00166E8C" w:rsidRPr="00166E8C">
        <w:tc>
          <w:tcPr>
            <w:tcW w:w="510" w:type="dxa"/>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2098" w:type="dxa"/>
          </w:tcPr>
          <w:p w:rsidR="00166E8C" w:rsidRPr="00166E8C" w:rsidRDefault="00166E8C">
            <w:pPr>
              <w:pStyle w:val="ConsPlusNormal"/>
              <w:rPr>
                <w:rFonts w:ascii="PT Astra Serif" w:hAnsi="PT Astra Serif"/>
                <w:sz w:val="28"/>
                <w:szCs w:val="28"/>
              </w:rPr>
            </w:pPr>
          </w:p>
        </w:tc>
        <w:tc>
          <w:tcPr>
            <w:tcW w:w="5046" w:type="dxa"/>
          </w:tcPr>
          <w:p w:rsidR="00166E8C" w:rsidRPr="00166E8C" w:rsidRDefault="00166E8C">
            <w:pPr>
              <w:pStyle w:val="ConsPlusNormal"/>
              <w:rPr>
                <w:rFonts w:ascii="PT Astra Serif" w:hAnsi="PT Astra Serif"/>
                <w:sz w:val="28"/>
                <w:szCs w:val="28"/>
              </w:rPr>
            </w:pPr>
          </w:p>
        </w:tc>
      </w:tr>
    </w:tbl>
    <w:p w:rsidR="00166E8C" w:rsidRPr="00166E8C" w:rsidRDefault="00166E8C" w:rsidP="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rsidP="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rsidP="00166E8C">
      <w:pPr>
        <w:pStyle w:val="ConsPlusNormal"/>
        <w:spacing w:before="200"/>
        <w:ind w:firstLine="540"/>
        <w:jc w:val="both"/>
        <w:rPr>
          <w:rFonts w:ascii="PT Astra Serif" w:hAnsi="PT Astra Serif"/>
          <w:sz w:val="28"/>
          <w:szCs w:val="28"/>
        </w:rPr>
      </w:pPr>
      <w:bookmarkStart w:id="51" w:name="P3422"/>
      <w:bookmarkEnd w:id="51"/>
      <w:r w:rsidRPr="00166E8C">
        <w:rPr>
          <w:rFonts w:ascii="PT Astra Serif" w:hAnsi="PT Astra Serif"/>
          <w:sz w:val="28"/>
          <w:szCs w:val="28"/>
        </w:rPr>
        <w:t xml:space="preserve">&lt;*&gt; по налоговым расходам приводятся результаты проведенной в соответствии с </w:t>
      </w:r>
      <w:hyperlink r:id="rId275">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15 ноября 2019 года N 789-П "Об утверждении Положения о порядке осуществления оценки налоговых расходов Саратовской области" оценки налоговых расходов за год, предшествующий отчетному периоду;</w:t>
      </w:r>
    </w:p>
    <w:p w:rsidR="00166E8C" w:rsidRPr="00166E8C" w:rsidRDefault="00166E8C" w:rsidP="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76">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15.09.2021 N 767-П)</w:t>
      </w:r>
    </w:p>
    <w:p w:rsidR="00166E8C" w:rsidRPr="00166E8C" w:rsidRDefault="00166E8C" w:rsidP="00166E8C">
      <w:pPr>
        <w:pStyle w:val="ConsPlusNormal"/>
        <w:spacing w:before="200"/>
        <w:ind w:firstLine="540"/>
        <w:jc w:val="both"/>
        <w:rPr>
          <w:rFonts w:ascii="PT Astra Serif" w:hAnsi="PT Astra Serif"/>
          <w:sz w:val="28"/>
          <w:szCs w:val="28"/>
        </w:rPr>
      </w:pPr>
      <w:bookmarkStart w:id="52" w:name="P3424"/>
      <w:bookmarkEnd w:id="52"/>
      <w:r w:rsidRPr="00166E8C">
        <w:rPr>
          <w:rFonts w:ascii="PT Astra Serif" w:hAnsi="PT Astra Serif"/>
          <w:sz w:val="28"/>
          <w:szCs w:val="28"/>
        </w:rPr>
        <w:t>&lt;**&gt; для налоговых расходов отчетный период - год, предшествующий отчетному периоду.</w:t>
      </w:r>
    </w:p>
    <w:p w:rsidR="00166E8C" w:rsidRPr="00166E8C" w:rsidRDefault="00166E8C" w:rsidP="00166E8C">
      <w:pPr>
        <w:pStyle w:val="ConsPlusNormal"/>
        <w:jc w:val="both"/>
        <w:rPr>
          <w:rFonts w:ascii="PT Astra Serif" w:hAnsi="PT Astra Serif"/>
          <w:sz w:val="28"/>
          <w:szCs w:val="28"/>
        </w:rPr>
      </w:pPr>
    </w:p>
    <w:p w:rsidR="00166E8C" w:rsidRPr="00166E8C" w:rsidRDefault="00166E8C">
      <w:pPr>
        <w:pStyle w:val="ConsPlusNormal"/>
        <w:rPr>
          <w:rFonts w:ascii="PT Astra Serif" w:hAnsi="PT Astra Serif"/>
          <w:sz w:val="28"/>
          <w:szCs w:val="28"/>
        </w:rPr>
        <w:sectPr w:rsidR="00166E8C" w:rsidRPr="00166E8C" w:rsidSect="00166E8C">
          <w:pgSz w:w="16838" w:h="11905" w:orient="landscape"/>
          <w:pgMar w:top="568" w:right="1134" w:bottom="850" w:left="1134"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15</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(в ред. </w:t>
            </w:r>
            <w:hyperlink r:id="rId277">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 23.06.2014 N 355-П)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Оценка результатов реализации мер </w:t>
      </w:r>
      <w:proofErr w:type="gramStart"/>
      <w:r w:rsidRPr="00166E8C">
        <w:rPr>
          <w:rFonts w:ascii="PT Astra Serif" w:hAnsi="PT Astra Serif"/>
          <w:sz w:val="28"/>
          <w:szCs w:val="28"/>
        </w:rPr>
        <w:t>правового</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регулирования 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260"/>
        <w:gridCol w:w="1644"/>
        <w:gridCol w:w="1871"/>
        <w:gridCol w:w="1020"/>
        <w:gridCol w:w="1077"/>
        <w:gridCol w:w="1644"/>
      </w:tblGrid>
      <w:tr w:rsidR="00166E8C" w:rsidRPr="00166E8C">
        <w:tc>
          <w:tcPr>
            <w:tcW w:w="540" w:type="dxa"/>
            <w:vMerge w:val="restart"/>
          </w:tcPr>
          <w:p w:rsidR="00166E8C" w:rsidRPr="00166E8C" w:rsidRDefault="00166E8C">
            <w:pPr>
              <w:pStyle w:val="ConsPlusNormal"/>
              <w:jc w:val="center"/>
              <w:rPr>
                <w:rFonts w:ascii="PT Astra Serif" w:hAnsi="PT Astra Serif"/>
                <w:sz w:val="28"/>
                <w:szCs w:val="28"/>
              </w:rPr>
            </w:pPr>
            <w:bookmarkStart w:id="53" w:name="P3446"/>
            <w:bookmarkEnd w:id="53"/>
            <w:r w:rsidRPr="00166E8C">
              <w:rPr>
                <w:rFonts w:ascii="PT Astra Serif" w:hAnsi="PT Astra Serif"/>
                <w:sz w:val="28"/>
                <w:szCs w:val="28"/>
              </w:rPr>
              <w:t>N п/п</w:t>
            </w:r>
          </w:p>
        </w:tc>
        <w:tc>
          <w:tcPr>
            <w:tcW w:w="1260"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Вид акта</w:t>
            </w:r>
          </w:p>
        </w:tc>
        <w:tc>
          <w:tcPr>
            <w:tcW w:w="164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Основные положения</w:t>
            </w:r>
          </w:p>
        </w:tc>
        <w:tc>
          <w:tcPr>
            <w:tcW w:w="187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Ответственный исполнитель</w:t>
            </w:r>
          </w:p>
        </w:tc>
        <w:tc>
          <w:tcPr>
            <w:tcW w:w="2097" w:type="dxa"/>
            <w:gridSpan w:val="2"/>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Сроки принятия</w:t>
            </w:r>
          </w:p>
        </w:tc>
        <w:tc>
          <w:tcPr>
            <w:tcW w:w="1644" w:type="dxa"/>
            <w:vMerge w:val="restart"/>
          </w:tcPr>
          <w:p w:rsidR="00166E8C" w:rsidRPr="00166E8C" w:rsidRDefault="00166E8C">
            <w:pPr>
              <w:pStyle w:val="ConsPlusNormal"/>
              <w:jc w:val="center"/>
              <w:rPr>
                <w:rFonts w:ascii="PT Astra Serif" w:hAnsi="PT Astra Serif"/>
                <w:sz w:val="28"/>
                <w:szCs w:val="28"/>
              </w:rPr>
            </w:pPr>
            <w:bookmarkStart w:id="54" w:name="P3451"/>
            <w:bookmarkEnd w:id="54"/>
            <w:r w:rsidRPr="00166E8C">
              <w:rPr>
                <w:rFonts w:ascii="PT Astra Serif" w:hAnsi="PT Astra Serif"/>
                <w:sz w:val="28"/>
                <w:szCs w:val="28"/>
              </w:rPr>
              <w:t>Примечание (результат реализации, причины отклонений)</w:t>
            </w:r>
          </w:p>
        </w:tc>
      </w:tr>
      <w:tr w:rsidR="00166E8C" w:rsidRPr="00166E8C">
        <w:tc>
          <w:tcPr>
            <w:tcW w:w="540" w:type="dxa"/>
            <w:vMerge/>
          </w:tcPr>
          <w:p w:rsidR="00166E8C" w:rsidRPr="00166E8C" w:rsidRDefault="00166E8C">
            <w:pPr>
              <w:pStyle w:val="ConsPlusNormal"/>
              <w:rPr>
                <w:rFonts w:ascii="PT Astra Serif" w:hAnsi="PT Astra Serif"/>
                <w:sz w:val="28"/>
                <w:szCs w:val="28"/>
              </w:rPr>
            </w:pPr>
          </w:p>
        </w:tc>
        <w:tc>
          <w:tcPr>
            <w:tcW w:w="1260" w:type="dxa"/>
            <w:vMerge/>
          </w:tcPr>
          <w:p w:rsidR="00166E8C" w:rsidRPr="00166E8C" w:rsidRDefault="00166E8C">
            <w:pPr>
              <w:pStyle w:val="ConsPlusNormal"/>
              <w:rPr>
                <w:rFonts w:ascii="PT Astra Serif" w:hAnsi="PT Astra Serif"/>
                <w:sz w:val="28"/>
                <w:szCs w:val="28"/>
              </w:rPr>
            </w:pPr>
          </w:p>
        </w:tc>
        <w:tc>
          <w:tcPr>
            <w:tcW w:w="1644" w:type="dxa"/>
            <w:vMerge/>
          </w:tcPr>
          <w:p w:rsidR="00166E8C" w:rsidRPr="00166E8C" w:rsidRDefault="00166E8C">
            <w:pPr>
              <w:pStyle w:val="ConsPlusNormal"/>
              <w:rPr>
                <w:rFonts w:ascii="PT Astra Serif" w:hAnsi="PT Astra Serif"/>
                <w:sz w:val="28"/>
                <w:szCs w:val="28"/>
              </w:rPr>
            </w:pPr>
          </w:p>
        </w:tc>
        <w:tc>
          <w:tcPr>
            <w:tcW w:w="1871" w:type="dxa"/>
            <w:vMerge/>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jc w:val="center"/>
              <w:rPr>
                <w:rFonts w:ascii="PT Astra Serif" w:hAnsi="PT Astra Serif"/>
                <w:sz w:val="28"/>
                <w:szCs w:val="28"/>
              </w:rPr>
            </w:pPr>
            <w:bookmarkStart w:id="55" w:name="P3452"/>
            <w:bookmarkEnd w:id="55"/>
            <w:r w:rsidRPr="00166E8C">
              <w:rPr>
                <w:rFonts w:ascii="PT Astra Serif" w:hAnsi="PT Astra Serif"/>
                <w:sz w:val="28"/>
                <w:szCs w:val="28"/>
              </w:rPr>
              <w:t>план</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факт</w:t>
            </w:r>
          </w:p>
        </w:tc>
        <w:tc>
          <w:tcPr>
            <w:tcW w:w="1644" w:type="dxa"/>
            <w:vMerge/>
          </w:tcPr>
          <w:p w:rsidR="00166E8C" w:rsidRPr="00166E8C" w:rsidRDefault="00166E8C">
            <w:pPr>
              <w:pStyle w:val="ConsPlusNormal"/>
              <w:rPr>
                <w:rFonts w:ascii="PT Astra Serif" w:hAnsi="PT Astra Serif"/>
                <w:sz w:val="28"/>
                <w:szCs w:val="28"/>
              </w:rPr>
            </w:pPr>
          </w:p>
        </w:tc>
      </w:tr>
      <w:tr w:rsidR="00166E8C" w:rsidRPr="00166E8C">
        <w:tc>
          <w:tcPr>
            <w:tcW w:w="54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w:t>
            </w:r>
          </w:p>
        </w:tc>
        <w:tc>
          <w:tcPr>
            <w:tcW w:w="126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164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18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102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5</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c>
          <w:tcPr>
            <w:tcW w:w="164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7</w:t>
            </w:r>
          </w:p>
        </w:tc>
      </w:tr>
      <w:tr w:rsidR="00166E8C" w:rsidRPr="00166E8C">
        <w:tc>
          <w:tcPr>
            <w:tcW w:w="9056" w:type="dxa"/>
            <w:gridSpan w:val="7"/>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Меры правового регулирования, предусмотренные государственной программой</w:t>
            </w:r>
          </w:p>
        </w:tc>
      </w:tr>
      <w:tr w:rsidR="00166E8C" w:rsidRPr="00166E8C">
        <w:tc>
          <w:tcPr>
            <w:tcW w:w="54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w:t>
            </w:r>
          </w:p>
        </w:tc>
        <w:tc>
          <w:tcPr>
            <w:tcW w:w="1260"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187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r>
      <w:tr w:rsidR="00166E8C" w:rsidRPr="00166E8C">
        <w:tc>
          <w:tcPr>
            <w:tcW w:w="54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1260"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c>
          <w:tcPr>
            <w:tcW w:w="1871" w:type="dxa"/>
          </w:tcPr>
          <w:p w:rsidR="00166E8C" w:rsidRPr="00166E8C" w:rsidRDefault="00166E8C">
            <w:pPr>
              <w:pStyle w:val="ConsPlusNormal"/>
              <w:rPr>
                <w:rFonts w:ascii="PT Astra Serif" w:hAnsi="PT Astra Serif"/>
                <w:sz w:val="28"/>
                <w:szCs w:val="28"/>
              </w:rPr>
            </w:pPr>
          </w:p>
        </w:tc>
        <w:tc>
          <w:tcPr>
            <w:tcW w:w="1020"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644" w:type="dxa"/>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 xml:space="preserve">Примечание: </w:t>
      </w:r>
      <w:hyperlink w:anchor="P3446">
        <w:r w:rsidRPr="00166E8C">
          <w:rPr>
            <w:rFonts w:ascii="PT Astra Serif" w:hAnsi="PT Astra Serif"/>
            <w:sz w:val="28"/>
            <w:szCs w:val="28"/>
          </w:rPr>
          <w:t>Столбцы 1</w:t>
        </w:r>
      </w:hyperlink>
      <w:r w:rsidRPr="00166E8C">
        <w:rPr>
          <w:rFonts w:ascii="PT Astra Serif" w:hAnsi="PT Astra Serif"/>
          <w:sz w:val="28"/>
          <w:szCs w:val="28"/>
        </w:rPr>
        <w:t xml:space="preserve"> - </w:t>
      </w:r>
      <w:hyperlink w:anchor="P3452">
        <w:r w:rsidRPr="00166E8C">
          <w:rPr>
            <w:rFonts w:ascii="PT Astra Serif" w:hAnsi="PT Astra Serif"/>
            <w:sz w:val="28"/>
            <w:szCs w:val="28"/>
          </w:rPr>
          <w:t>5</w:t>
        </w:r>
      </w:hyperlink>
      <w:r w:rsidRPr="00166E8C">
        <w:rPr>
          <w:rFonts w:ascii="PT Astra Serif" w:hAnsi="PT Astra Serif"/>
          <w:sz w:val="28"/>
          <w:szCs w:val="28"/>
        </w:rPr>
        <w:t xml:space="preserve"> заполняются в соответствии с разделом I </w:t>
      </w:r>
      <w:hyperlink w:anchor="P1276">
        <w:r w:rsidRPr="00166E8C">
          <w:rPr>
            <w:rFonts w:ascii="PT Astra Serif" w:hAnsi="PT Astra Serif"/>
            <w:sz w:val="28"/>
            <w:szCs w:val="28"/>
          </w:rPr>
          <w:t>таблицы</w:t>
        </w:r>
      </w:hyperlink>
      <w:r w:rsidRPr="00166E8C">
        <w:rPr>
          <w:rFonts w:ascii="PT Astra Serif" w:hAnsi="PT Astra Serif"/>
          <w:sz w:val="28"/>
          <w:szCs w:val="28"/>
        </w:rPr>
        <w:t xml:space="preserve"> приложения N 4 к настоящему Порядку (с учетом результатов включения мер из раздела II в состав государственной программы по итогам рассмотрения годовых отчетов прошлых отчетных периодов). В </w:t>
      </w:r>
      <w:hyperlink w:anchor="P3451">
        <w:r w:rsidRPr="00166E8C">
          <w:rPr>
            <w:rFonts w:ascii="PT Astra Serif" w:hAnsi="PT Astra Serif"/>
            <w:sz w:val="28"/>
            <w:szCs w:val="28"/>
          </w:rPr>
          <w:t>столбце 7</w:t>
        </w:r>
      </w:hyperlink>
      <w:r w:rsidRPr="00166E8C">
        <w:rPr>
          <w:rFonts w:ascii="PT Astra Serif" w:hAnsi="PT Astra Serif"/>
          <w:sz w:val="28"/>
          <w:szCs w:val="28"/>
        </w:rPr>
        <w:t xml:space="preserve"> приводится краткая характеристика результата реализации меры (влияния правовой меры на состояние сферы реализации государственной программы, степени достижения поставленных перед ней целей), а также причины отклонений </w:t>
      </w:r>
      <w:proofErr w:type="gramStart"/>
      <w:r w:rsidRPr="00166E8C">
        <w:rPr>
          <w:rFonts w:ascii="PT Astra Serif" w:hAnsi="PT Astra Serif"/>
          <w:sz w:val="28"/>
          <w:szCs w:val="28"/>
        </w:rPr>
        <w:t>в</w:t>
      </w:r>
      <w:proofErr w:type="gramEnd"/>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а) </w:t>
      </w:r>
      <w:proofErr w:type="gramStart"/>
      <w:r w:rsidRPr="00166E8C">
        <w:rPr>
          <w:rFonts w:ascii="PT Astra Serif" w:hAnsi="PT Astra Serif"/>
          <w:sz w:val="28"/>
          <w:szCs w:val="28"/>
        </w:rPr>
        <w:t>сроках</w:t>
      </w:r>
      <w:proofErr w:type="gramEnd"/>
      <w:r w:rsidRPr="00166E8C">
        <w:rPr>
          <w:rFonts w:ascii="PT Astra Serif" w:hAnsi="PT Astra Serif"/>
          <w:sz w:val="28"/>
          <w:szCs w:val="28"/>
        </w:rPr>
        <w:t xml:space="preserve"> реализации;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б) фактически полученных результатах по сравнению с </w:t>
      </w:r>
      <w:proofErr w:type="gramStart"/>
      <w:r w:rsidRPr="00166E8C">
        <w:rPr>
          <w:rFonts w:ascii="PT Astra Serif" w:hAnsi="PT Astra Serif"/>
          <w:sz w:val="28"/>
          <w:szCs w:val="28"/>
        </w:rPr>
        <w:t>ожидаемыми</w:t>
      </w:r>
      <w:proofErr w:type="gramEnd"/>
      <w:r w:rsidRPr="00166E8C">
        <w:rPr>
          <w:rFonts w:ascii="PT Astra Serif" w:hAnsi="PT Astra Serif"/>
          <w:sz w:val="28"/>
          <w:szCs w:val="28"/>
        </w:rPr>
        <w:t>.</w:t>
      </w:r>
    </w:p>
    <w:p w:rsidR="00166E8C" w:rsidRDefault="00166E8C">
      <w:pPr>
        <w:pStyle w:val="ConsPlusNormal"/>
        <w:jc w:val="both"/>
        <w:rPr>
          <w:rFonts w:ascii="PT Astra Serif" w:hAnsi="PT Astra Serif"/>
          <w:sz w:val="28"/>
          <w:szCs w:val="28"/>
        </w:rPr>
        <w:sectPr w:rsidR="00166E8C">
          <w:pgSz w:w="11905" w:h="16838"/>
          <w:pgMar w:top="1134" w:right="850" w:bottom="1134" w:left="1701"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16</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20.11.2019 </w:t>
            </w:r>
            <w:hyperlink r:id="rId278">
              <w:r w:rsidRPr="00166E8C">
                <w:rPr>
                  <w:rFonts w:ascii="PT Astra Serif" w:hAnsi="PT Astra Serif"/>
                  <w:sz w:val="28"/>
                  <w:szCs w:val="28"/>
                </w:rPr>
                <w:t>N 807-П</w:t>
              </w:r>
            </w:hyperlink>
            <w:r w:rsidRPr="00166E8C">
              <w:rPr>
                <w:rFonts w:ascii="PT Astra Serif" w:hAnsi="PT Astra Serif"/>
                <w:sz w:val="28"/>
                <w:szCs w:val="28"/>
              </w:rPr>
              <w:t xml:space="preserve">, от 28.09.2020 </w:t>
            </w:r>
            <w:hyperlink r:id="rId279">
              <w:r w:rsidRPr="00166E8C">
                <w:rPr>
                  <w:rFonts w:ascii="PT Astra Serif" w:hAnsi="PT Astra Serif"/>
                  <w:sz w:val="28"/>
                  <w:szCs w:val="28"/>
                </w:rPr>
                <w:t>N 804-П</w:t>
              </w:r>
            </w:hyperlink>
            <w:r w:rsidRPr="00166E8C">
              <w:rPr>
                <w:rFonts w:ascii="PT Astra Serif" w:hAnsi="PT Astra Serif"/>
                <w:sz w:val="28"/>
                <w:szCs w:val="28"/>
              </w:rPr>
              <w:t xml:space="preserve">, от 21.02.2022 </w:t>
            </w:r>
            <w:hyperlink r:id="rId280">
              <w:r w:rsidRPr="00166E8C">
                <w:rPr>
                  <w:rFonts w:ascii="PT Astra Serif" w:hAnsi="PT Astra Serif"/>
                  <w:sz w:val="28"/>
                  <w:szCs w:val="28"/>
                </w:rPr>
                <w:t>N 108-П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56" w:name="P3496"/>
      <w:bookmarkEnd w:id="56"/>
      <w:r w:rsidRPr="00166E8C">
        <w:rPr>
          <w:rFonts w:ascii="PT Astra Serif" w:hAnsi="PT Astra Serif"/>
          <w:sz w:val="28"/>
          <w:szCs w:val="28"/>
        </w:rPr>
        <w:t>Сведения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 расходах на реализацию 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произведенных</w:t>
      </w:r>
      <w:proofErr w:type="gramEnd"/>
      <w:r w:rsidRPr="00166E8C">
        <w:rPr>
          <w:rFonts w:ascii="PT Astra Serif" w:hAnsi="PT Astra Serif"/>
          <w:sz w:val="28"/>
          <w:szCs w:val="28"/>
        </w:rPr>
        <w:t xml:space="preserve"> за _______ год за счет соответствующих</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источников финансового обеспечения</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(тыс. рублей)</w:t>
      </w:r>
    </w:p>
    <w:p w:rsidR="00166E8C" w:rsidRDefault="00166E8C">
      <w:pPr>
        <w:pStyle w:val="ConsPlusNormal"/>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531"/>
        <w:gridCol w:w="1928"/>
        <w:gridCol w:w="1276"/>
        <w:gridCol w:w="1077"/>
        <w:gridCol w:w="1077"/>
        <w:gridCol w:w="992"/>
        <w:gridCol w:w="850"/>
        <w:gridCol w:w="1000"/>
        <w:gridCol w:w="1000"/>
        <w:gridCol w:w="1002"/>
      </w:tblGrid>
      <w:tr w:rsidR="00166E8C" w:rsidRPr="00166E8C">
        <w:tc>
          <w:tcPr>
            <w:tcW w:w="1871" w:type="dxa"/>
            <w:vMerge w:val="restart"/>
          </w:tcPr>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Наименование государственной программы, подпрограммы, ведомственной целевой программы, </w:t>
            </w:r>
            <w:r w:rsidRPr="00166E8C">
              <w:rPr>
                <w:rFonts w:ascii="PT Astra Serif" w:hAnsi="PT Astra Serif"/>
                <w:sz w:val="28"/>
                <w:szCs w:val="28"/>
              </w:rPr>
              <w:lastRenderedPageBreak/>
              <w:t>основного мероприятия, контрольного события, проекта (программы), мероприятия проекта (программы)</w:t>
            </w:r>
            <w:proofErr w:type="gramEnd"/>
          </w:p>
        </w:tc>
        <w:tc>
          <w:tcPr>
            <w:tcW w:w="153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 xml:space="preserve">Ответственный исполнитель, соисполнитель, участник государственной программы </w:t>
            </w:r>
            <w:r w:rsidRPr="00166E8C">
              <w:rPr>
                <w:rFonts w:ascii="PT Astra Serif" w:hAnsi="PT Astra Serif"/>
                <w:sz w:val="28"/>
                <w:szCs w:val="28"/>
              </w:rPr>
              <w:lastRenderedPageBreak/>
              <w:t>(подпрограммы), плательщик (далее - исполнитель)</w:t>
            </w:r>
          </w:p>
        </w:tc>
        <w:tc>
          <w:tcPr>
            <w:tcW w:w="1928"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Источники финансового обеспечения</w:t>
            </w:r>
          </w:p>
        </w:tc>
        <w:tc>
          <w:tcPr>
            <w:tcW w:w="1276" w:type="dxa"/>
            <w:vMerge w:val="restart"/>
          </w:tcPr>
          <w:p w:rsidR="00166E8C" w:rsidRPr="00166E8C" w:rsidRDefault="00166E8C">
            <w:pPr>
              <w:pStyle w:val="ConsPlusNormal"/>
              <w:jc w:val="center"/>
              <w:rPr>
                <w:rFonts w:ascii="PT Astra Serif" w:hAnsi="PT Astra Serif"/>
                <w:sz w:val="28"/>
                <w:szCs w:val="28"/>
              </w:rPr>
            </w:pPr>
            <w:bookmarkStart w:id="57" w:name="P3507"/>
            <w:bookmarkEnd w:id="57"/>
            <w:r w:rsidRPr="00166E8C">
              <w:rPr>
                <w:rFonts w:ascii="PT Astra Serif" w:hAnsi="PT Astra Serif"/>
                <w:sz w:val="28"/>
                <w:szCs w:val="28"/>
              </w:rPr>
              <w:t>Предусмотрено в государственной программе</w:t>
            </w:r>
          </w:p>
        </w:tc>
        <w:tc>
          <w:tcPr>
            <w:tcW w:w="1077" w:type="dxa"/>
            <w:vMerge w:val="restart"/>
          </w:tcPr>
          <w:p w:rsidR="00166E8C" w:rsidRPr="00166E8C" w:rsidRDefault="00166E8C">
            <w:pPr>
              <w:pStyle w:val="ConsPlusNormal"/>
              <w:jc w:val="center"/>
              <w:rPr>
                <w:rFonts w:ascii="PT Astra Serif" w:hAnsi="PT Astra Serif"/>
                <w:sz w:val="28"/>
                <w:szCs w:val="28"/>
              </w:rPr>
            </w:pPr>
            <w:bookmarkStart w:id="58" w:name="P3508"/>
            <w:bookmarkEnd w:id="58"/>
            <w:r w:rsidRPr="00166E8C">
              <w:rPr>
                <w:rFonts w:ascii="PT Astra Serif" w:hAnsi="PT Astra Serif"/>
                <w:sz w:val="28"/>
                <w:szCs w:val="28"/>
              </w:rPr>
              <w:t>Утверждено в законе об областном бюджете на соответствующ</w:t>
            </w:r>
            <w:r w:rsidRPr="00166E8C">
              <w:rPr>
                <w:rFonts w:ascii="PT Astra Serif" w:hAnsi="PT Astra Serif"/>
                <w:sz w:val="28"/>
                <w:szCs w:val="28"/>
              </w:rPr>
              <w:lastRenderedPageBreak/>
              <w:t xml:space="preserve">ий год </w:t>
            </w:r>
            <w:hyperlink w:anchor="P5198">
              <w:r w:rsidRPr="00166E8C">
                <w:rPr>
                  <w:rFonts w:ascii="PT Astra Serif" w:hAnsi="PT Astra Serif"/>
                  <w:sz w:val="28"/>
                  <w:szCs w:val="28"/>
                </w:rPr>
                <w:t>&lt;**&gt;</w:t>
              </w:r>
            </w:hyperlink>
          </w:p>
        </w:tc>
        <w:tc>
          <w:tcPr>
            <w:tcW w:w="1077" w:type="dxa"/>
            <w:vMerge w:val="restart"/>
          </w:tcPr>
          <w:p w:rsidR="00166E8C" w:rsidRPr="00166E8C" w:rsidRDefault="00166E8C">
            <w:pPr>
              <w:pStyle w:val="ConsPlusNormal"/>
              <w:jc w:val="center"/>
              <w:rPr>
                <w:rFonts w:ascii="PT Astra Serif" w:hAnsi="PT Astra Serif"/>
                <w:sz w:val="28"/>
                <w:szCs w:val="28"/>
              </w:rPr>
            </w:pPr>
            <w:bookmarkStart w:id="59" w:name="P3509"/>
            <w:bookmarkEnd w:id="59"/>
            <w:r w:rsidRPr="00166E8C">
              <w:rPr>
                <w:rFonts w:ascii="PT Astra Serif" w:hAnsi="PT Astra Serif"/>
                <w:sz w:val="28"/>
                <w:szCs w:val="28"/>
              </w:rPr>
              <w:lastRenderedPageBreak/>
              <w:t>Выделены лимиты бюджетных обязательств за счет средств областн</w:t>
            </w:r>
            <w:r w:rsidRPr="00166E8C">
              <w:rPr>
                <w:rFonts w:ascii="PT Astra Serif" w:hAnsi="PT Astra Serif"/>
                <w:sz w:val="28"/>
                <w:szCs w:val="28"/>
              </w:rPr>
              <w:lastRenderedPageBreak/>
              <w:t>ого бюджета</w:t>
            </w:r>
          </w:p>
        </w:tc>
        <w:tc>
          <w:tcPr>
            <w:tcW w:w="992" w:type="dxa"/>
            <w:vMerge w:val="restart"/>
          </w:tcPr>
          <w:p w:rsidR="00166E8C" w:rsidRPr="00166E8C" w:rsidRDefault="00166E8C">
            <w:pPr>
              <w:pStyle w:val="ConsPlusNormal"/>
              <w:jc w:val="center"/>
              <w:rPr>
                <w:rFonts w:ascii="PT Astra Serif" w:hAnsi="PT Astra Serif"/>
                <w:sz w:val="28"/>
                <w:szCs w:val="28"/>
              </w:rPr>
            </w:pPr>
            <w:bookmarkStart w:id="60" w:name="P3510"/>
            <w:bookmarkEnd w:id="60"/>
            <w:r w:rsidRPr="00166E8C">
              <w:rPr>
                <w:rFonts w:ascii="PT Astra Serif" w:hAnsi="PT Astra Serif"/>
                <w:sz w:val="28"/>
                <w:szCs w:val="28"/>
              </w:rPr>
              <w:lastRenderedPageBreak/>
              <w:t xml:space="preserve">Кассовое исполнение </w:t>
            </w:r>
            <w:hyperlink w:anchor="P5199">
              <w:r w:rsidRPr="00166E8C">
                <w:rPr>
                  <w:rFonts w:ascii="PT Astra Serif" w:hAnsi="PT Astra Serif"/>
                  <w:sz w:val="28"/>
                  <w:szCs w:val="28"/>
                </w:rPr>
                <w:t>&lt;***&gt;</w:t>
              </w:r>
            </w:hyperlink>
          </w:p>
        </w:tc>
        <w:tc>
          <w:tcPr>
            <w:tcW w:w="850" w:type="dxa"/>
            <w:vMerge w:val="restart"/>
          </w:tcPr>
          <w:p w:rsidR="00166E8C" w:rsidRPr="00166E8C" w:rsidRDefault="00166E8C">
            <w:pPr>
              <w:pStyle w:val="ConsPlusNormal"/>
              <w:jc w:val="center"/>
              <w:rPr>
                <w:rFonts w:ascii="PT Astra Serif" w:hAnsi="PT Astra Serif"/>
                <w:sz w:val="28"/>
                <w:szCs w:val="28"/>
              </w:rPr>
            </w:pPr>
            <w:bookmarkStart w:id="61" w:name="P3511"/>
            <w:bookmarkEnd w:id="61"/>
            <w:r w:rsidRPr="00166E8C">
              <w:rPr>
                <w:rFonts w:ascii="PT Astra Serif" w:hAnsi="PT Astra Serif"/>
                <w:sz w:val="28"/>
                <w:szCs w:val="28"/>
              </w:rPr>
              <w:t xml:space="preserve">Фактическое исполнение </w:t>
            </w:r>
            <w:hyperlink w:anchor="P5200">
              <w:r w:rsidRPr="00166E8C">
                <w:rPr>
                  <w:rFonts w:ascii="PT Astra Serif" w:hAnsi="PT Astra Serif"/>
                  <w:sz w:val="28"/>
                  <w:szCs w:val="28"/>
                </w:rPr>
                <w:t>&lt;****&gt;</w:t>
              </w:r>
            </w:hyperlink>
          </w:p>
        </w:tc>
        <w:tc>
          <w:tcPr>
            <w:tcW w:w="3002" w:type="dxa"/>
            <w:gridSpan w:val="3"/>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Процент исполнения</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vMerge/>
          </w:tcPr>
          <w:p w:rsidR="00166E8C" w:rsidRPr="00166E8C" w:rsidRDefault="00166E8C">
            <w:pPr>
              <w:pStyle w:val="ConsPlusNormal"/>
              <w:rPr>
                <w:rFonts w:ascii="PT Astra Serif" w:hAnsi="PT Astra Serif"/>
                <w:sz w:val="28"/>
                <w:szCs w:val="28"/>
              </w:rPr>
            </w:pPr>
          </w:p>
        </w:tc>
        <w:tc>
          <w:tcPr>
            <w:tcW w:w="1276" w:type="dxa"/>
            <w:vMerge/>
          </w:tcPr>
          <w:p w:rsidR="00166E8C" w:rsidRPr="00166E8C" w:rsidRDefault="00166E8C">
            <w:pPr>
              <w:pStyle w:val="ConsPlusNormal"/>
              <w:rPr>
                <w:rFonts w:ascii="PT Astra Serif" w:hAnsi="PT Astra Serif"/>
                <w:sz w:val="28"/>
                <w:szCs w:val="28"/>
              </w:rPr>
            </w:pPr>
          </w:p>
        </w:tc>
        <w:tc>
          <w:tcPr>
            <w:tcW w:w="1077" w:type="dxa"/>
            <w:vMerge/>
          </w:tcPr>
          <w:p w:rsidR="00166E8C" w:rsidRPr="00166E8C" w:rsidRDefault="00166E8C">
            <w:pPr>
              <w:pStyle w:val="ConsPlusNormal"/>
              <w:rPr>
                <w:rFonts w:ascii="PT Astra Serif" w:hAnsi="PT Astra Serif"/>
                <w:sz w:val="28"/>
                <w:szCs w:val="28"/>
              </w:rPr>
            </w:pPr>
          </w:p>
        </w:tc>
        <w:tc>
          <w:tcPr>
            <w:tcW w:w="1077" w:type="dxa"/>
            <w:vMerge/>
          </w:tcPr>
          <w:p w:rsidR="00166E8C" w:rsidRPr="00166E8C" w:rsidRDefault="00166E8C">
            <w:pPr>
              <w:pStyle w:val="ConsPlusNormal"/>
              <w:rPr>
                <w:rFonts w:ascii="PT Astra Serif" w:hAnsi="PT Astra Serif"/>
                <w:sz w:val="28"/>
                <w:szCs w:val="28"/>
              </w:rPr>
            </w:pPr>
          </w:p>
        </w:tc>
        <w:tc>
          <w:tcPr>
            <w:tcW w:w="992" w:type="dxa"/>
            <w:vMerge/>
          </w:tcPr>
          <w:p w:rsidR="00166E8C" w:rsidRPr="00166E8C" w:rsidRDefault="00166E8C">
            <w:pPr>
              <w:pStyle w:val="ConsPlusNormal"/>
              <w:rPr>
                <w:rFonts w:ascii="PT Astra Serif" w:hAnsi="PT Astra Serif"/>
                <w:sz w:val="28"/>
                <w:szCs w:val="28"/>
              </w:rPr>
            </w:pPr>
          </w:p>
        </w:tc>
        <w:tc>
          <w:tcPr>
            <w:tcW w:w="850" w:type="dxa"/>
            <w:vMerge/>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w:t>
            </w:r>
            <w:hyperlink w:anchor="P3511">
              <w:r w:rsidRPr="00166E8C">
                <w:rPr>
                  <w:rFonts w:ascii="PT Astra Serif" w:hAnsi="PT Astra Serif"/>
                  <w:sz w:val="28"/>
                  <w:szCs w:val="28"/>
                </w:rPr>
                <w:t>гр. 8</w:t>
              </w:r>
            </w:hyperlink>
            <w:r w:rsidRPr="00166E8C">
              <w:rPr>
                <w:rFonts w:ascii="PT Astra Serif" w:hAnsi="PT Astra Serif"/>
                <w:sz w:val="28"/>
                <w:szCs w:val="28"/>
              </w:rPr>
              <w:t xml:space="preserve"> (фактическое исполнение) / </w:t>
            </w:r>
            <w:hyperlink w:anchor="P3507">
              <w:r w:rsidRPr="00166E8C">
                <w:rPr>
                  <w:rFonts w:ascii="PT Astra Serif" w:hAnsi="PT Astra Serif"/>
                  <w:sz w:val="28"/>
                  <w:szCs w:val="28"/>
                </w:rPr>
                <w:t>гр. 4</w:t>
              </w:r>
            </w:hyperlink>
            <w:r w:rsidRPr="00166E8C">
              <w:rPr>
                <w:rFonts w:ascii="PT Astra Serif" w:hAnsi="PT Astra Serif"/>
                <w:sz w:val="28"/>
                <w:szCs w:val="28"/>
              </w:rPr>
              <w:t>)</w:t>
            </w: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w:t>
            </w:r>
            <w:hyperlink w:anchor="P3510">
              <w:r w:rsidRPr="00166E8C">
                <w:rPr>
                  <w:rFonts w:ascii="PT Astra Serif" w:hAnsi="PT Astra Serif"/>
                  <w:sz w:val="28"/>
                  <w:szCs w:val="28"/>
                </w:rPr>
                <w:t>гр. 7</w:t>
              </w:r>
            </w:hyperlink>
            <w:r w:rsidRPr="00166E8C">
              <w:rPr>
                <w:rFonts w:ascii="PT Astra Serif" w:hAnsi="PT Astra Serif"/>
                <w:sz w:val="28"/>
                <w:szCs w:val="28"/>
              </w:rPr>
              <w:t xml:space="preserve"> (кассовое исполнение) / </w:t>
            </w:r>
            <w:hyperlink w:anchor="P3508">
              <w:r w:rsidRPr="00166E8C">
                <w:rPr>
                  <w:rFonts w:ascii="PT Astra Serif" w:hAnsi="PT Astra Serif"/>
                  <w:sz w:val="28"/>
                  <w:szCs w:val="28"/>
                </w:rPr>
                <w:t>гр. 5</w:t>
              </w:r>
            </w:hyperlink>
            <w:r w:rsidRPr="00166E8C">
              <w:rPr>
                <w:rFonts w:ascii="PT Astra Serif" w:hAnsi="PT Astra Serif"/>
                <w:sz w:val="28"/>
                <w:szCs w:val="28"/>
              </w:rPr>
              <w:t>)</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w:t>
            </w:r>
            <w:hyperlink w:anchor="P3510">
              <w:r w:rsidRPr="00166E8C">
                <w:rPr>
                  <w:rFonts w:ascii="PT Astra Serif" w:hAnsi="PT Astra Serif"/>
                  <w:sz w:val="28"/>
                  <w:szCs w:val="28"/>
                </w:rPr>
                <w:t>гр. 7</w:t>
              </w:r>
            </w:hyperlink>
            <w:r w:rsidRPr="00166E8C">
              <w:rPr>
                <w:rFonts w:ascii="PT Astra Serif" w:hAnsi="PT Astra Serif"/>
                <w:sz w:val="28"/>
                <w:szCs w:val="28"/>
              </w:rPr>
              <w:t xml:space="preserve"> (кассовое исполнение) / </w:t>
            </w:r>
            <w:hyperlink w:anchor="P3509">
              <w:r w:rsidRPr="00166E8C">
                <w:rPr>
                  <w:rFonts w:ascii="PT Astra Serif" w:hAnsi="PT Astra Serif"/>
                  <w:sz w:val="28"/>
                  <w:szCs w:val="28"/>
                </w:rPr>
                <w:t>гр. 6</w:t>
              </w:r>
            </w:hyperlink>
            <w:r w:rsidRPr="00166E8C">
              <w:rPr>
                <w:rFonts w:ascii="PT Astra Serif" w:hAnsi="PT Astra Serif"/>
                <w:sz w:val="28"/>
                <w:szCs w:val="28"/>
              </w:rPr>
              <w:t>)</w:t>
            </w:r>
          </w:p>
        </w:tc>
      </w:tr>
      <w:tr w:rsidR="00166E8C" w:rsidRPr="00166E8C">
        <w:tc>
          <w:tcPr>
            <w:tcW w:w="18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1</w:t>
            </w:r>
          </w:p>
        </w:tc>
        <w:tc>
          <w:tcPr>
            <w:tcW w:w="153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192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1276"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5</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7</w:t>
            </w:r>
          </w:p>
        </w:tc>
        <w:tc>
          <w:tcPr>
            <w:tcW w:w="85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8</w:t>
            </w: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9</w:t>
            </w: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10</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11</w:t>
            </w:r>
          </w:p>
        </w:tc>
      </w:tr>
      <w:tr w:rsidR="00166E8C" w:rsidRPr="00166E8C">
        <w:tc>
          <w:tcPr>
            <w:tcW w:w="1871" w:type="dxa"/>
            <w:vMerge w:val="restart"/>
          </w:tcPr>
          <w:p w:rsidR="00166E8C" w:rsidRPr="00166E8C" w:rsidRDefault="00166E8C">
            <w:pPr>
              <w:pStyle w:val="ConsPlusNormal"/>
              <w:outlineLvl w:val="2"/>
              <w:rPr>
                <w:rFonts w:ascii="PT Astra Serif" w:hAnsi="PT Astra Serif"/>
                <w:sz w:val="28"/>
                <w:szCs w:val="28"/>
              </w:rPr>
            </w:pPr>
            <w:r w:rsidRPr="00166E8C">
              <w:rPr>
                <w:rFonts w:ascii="PT Astra Serif" w:hAnsi="PT Astra Serif"/>
                <w:sz w:val="28"/>
                <w:szCs w:val="28"/>
              </w:rPr>
              <w:t>Государственная программа</w:t>
            </w:r>
          </w:p>
        </w:tc>
        <w:tc>
          <w:tcPr>
            <w:tcW w:w="1531" w:type="dxa"/>
            <w:vMerge w:val="restart"/>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w:t>
            </w:r>
            <w:r w:rsidRPr="00166E8C">
              <w:rPr>
                <w:rFonts w:ascii="PT Astra Serif" w:hAnsi="PT Astra Serif"/>
                <w:sz w:val="28"/>
                <w:szCs w:val="28"/>
              </w:rPr>
              <w:lastRenderedPageBreak/>
              <w:t>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1733" w:type="dxa"/>
            <w:gridSpan w:val="10"/>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по исполнителям </w:t>
            </w:r>
            <w:hyperlink w:anchor="P5197">
              <w:r w:rsidRPr="00166E8C">
                <w:rPr>
                  <w:rFonts w:ascii="PT Astra Serif" w:hAnsi="PT Astra Serif"/>
                  <w:sz w:val="28"/>
                  <w:szCs w:val="28"/>
                </w:rPr>
                <w:t>&lt;*&gt;</w:t>
              </w:r>
            </w:hyperlink>
            <w:r w:rsidRPr="00166E8C">
              <w:rPr>
                <w:rFonts w:ascii="PT Astra Serif" w:hAnsi="PT Astra Serif"/>
                <w:sz w:val="28"/>
                <w:szCs w:val="28"/>
              </w:rPr>
              <w:t>:</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2</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из </w:t>
            </w:r>
            <w:r w:rsidRPr="00166E8C">
              <w:rPr>
                <w:rFonts w:ascii="PT Astra Serif" w:hAnsi="PT Astra Serif"/>
                <w:sz w:val="28"/>
                <w:szCs w:val="28"/>
              </w:rPr>
              <w:lastRenderedPageBreak/>
              <w:t>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val="restart"/>
          </w:tcPr>
          <w:p w:rsidR="00166E8C" w:rsidRPr="00166E8C" w:rsidRDefault="00166E8C">
            <w:pPr>
              <w:pStyle w:val="ConsPlusNormal"/>
              <w:outlineLvl w:val="3"/>
              <w:rPr>
                <w:rFonts w:ascii="PT Astra Serif" w:hAnsi="PT Astra Serif"/>
                <w:sz w:val="28"/>
                <w:szCs w:val="28"/>
              </w:rPr>
            </w:pPr>
            <w:r w:rsidRPr="00166E8C">
              <w:rPr>
                <w:rFonts w:ascii="PT Astra Serif" w:hAnsi="PT Astra Serif"/>
                <w:sz w:val="28"/>
                <w:szCs w:val="28"/>
              </w:rPr>
              <w:t>Подпрограмма 1</w:t>
            </w:r>
          </w:p>
        </w:tc>
        <w:tc>
          <w:tcPr>
            <w:tcW w:w="1531" w:type="dxa"/>
            <w:vMerge w:val="restart"/>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1733" w:type="dxa"/>
            <w:gridSpan w:val="10"/>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государственные внебюджетные </w:t>
            </w:r>
            <w:r w:rsidRPr="00166E8C">
              <w:rPr>
                <w:rFonts w:ascii="PT Astra Serif" w:hAnsi="PT Astra Serif"/>
                <w:sz w:val="28"/>
                <w:szCs w:val="28"/>
              </w:rPr>
              <w:lastRenderedPageBreak/>
              <w:t>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2</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внебюджетные </w:t>
            </w:r>
            <w:r w:rsidRPr="00166E8C">
              <w:rPr>
                <w:rFonts w:ascii="PT Astra Serif" w:hAnsi="PT Astra Serif"/>
                <w:sz w:val="28"/>
                <w:szCs w:val="28"/>
              </w:rPr>
              <w:lastRenderedPageBreak/>
              <w:t>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ВЦП 1</w:t>
            </w:r>
          </w:p>
        </w:tc>
        <w:tc>
          <w:tcPr>
            <w:tcW w:w="1531" w:type="dxa"/>
            <w:vMerge w:val="restart"/>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w:t>
            </w:r>
            <w:r w:rsidRPr="00166E8C">
              <w:rPr>
                <w:rFonts w:ascii="PT Astra Serif" w:hAnsi="PT Astra Serif"/>
                <w:sz w:val="28"/>
                <w:szCs w:val="28"/>
              </w:rPr>
              <w:lastRenderedPageBreak/>
              <w:t>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Основное мероприятие 1.1</w:t>
            </w:r>
          </w:p>
        </w:tc>
        <w:tc>
          <w:tcPr>
            <w:tcW w:w="1531" w:type="dxa"/>
            <w:vMerge w:val="restart"/>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1733" w:type="dxa"/>
            <w:gridSpan w:val="10"/>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из </w:t>
            </w:r>
            <w:r w:rsidRPr="00166E8C">
              <w:rPr>
                <w:rFonts w:ascii="PT Astra Serif" w:hAnsi="PT Astra Serif"/>
                <w:sz w:val="28"/>
                <w:szCs w:val="28"/>
              </w:rPr>
              <w:lastRenderedPageBreak/>
              <w:t>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2</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Контрольное событие 1.1.1</w:t>
            </w: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государственные внебюджетные фонды и иные безвозмездные </w:t>
            </w:r>
            <w:r w:rsidRPr="00166E8C">
              <w:rPr>
                <w:rFonts w:ascii="PT Astra Serif" w:hAnsi="PT Astra Serif"/>
                <w:sz w:val="28"/>
                <w:szCs w:val="28"/>
              </w:rPr>
              <w:lastRenderedPageBreak/>
              <w:t>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Контрольное событие 1.1.2</w:t>
            </w: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Основное мероприятие 1.2</w:t>
            </w:r>
          </w:p>
        </w:tc>
        <w:tc>
          <w:tcPr>
            <w:tcW w:w="1531" w:type="dxa"/>
            <w:vMerge w:val="restart"/>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1733" w:type="dxa"/>
            <w:gridSpan w:val="10"/>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2</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из федерального </w:t>
            </w:r>
            <w:r w:rsidRPr="00166E8C">
              <w:rPr>
                <w:rFonts w:ascii="PT Astra Serif" w:hAnsi="PT Astra Serif"/>
                <w:sz w:val="28"/>
                <w:szCs w:val="28"/>
              </w:rPr>
              <w:lastRenderedPageBreak/>
              <w:t>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Контрольное событие 1.2.1</w:t>
            </w: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Контрольное событие 1.2.2</w:t>
            </w: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государственные внебюджетные фонды и иные безвозмездные </w:t>
            </w:r>
            <w:r w:rsidRPr="00166E8C">
              <w:rPr>
                <w:rFonts w:ascii="PT Astra Serif" w:hAnsi="PT Astra Serif"/>
                <w:sz w:val="28"/>
                <w:szCs w:val="28"/>
              </w:rPr>
              <w:lastRenderedPageBreak/>
              <w:t>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Региональный проект 1.1</w:t>
            </w:r>
          </w:p>
        </w:tc>
        <w:tc>
          <w:tcPr>
            <w:tcW w:w="1531" w:type="dxa"/>
            <w:vMerge w:val="restart"/>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1733" w:type="dxa"/>
            <w:gridSpan w:val="10"/>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w:t>
            </w:r>
            <w:r w:rsidRPr="00166E8C">
              <w:rPr>
                <w:rFonts w:ascii="PT Astra Serif" w:hAnsi="PT Astra Serif"/>
                <w:sz w:val="28"/>
                <w:szCs w:val="28"/>
              </w:rPr>
              <w:lastRenderedPageBreak/>
              <w:t>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Ведомственный проект (программа) 1.1</w:t>
            </w:r>
          </w:p>
        </w:tc>
        <w:tc>
          <w:tcPr>
            <w:tcW w:w="1531" w:type="dxa"/>
            <w:vMerge w:val="restart"/>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1733" w:type="dxa"/>
            <w:gridSpan w:val="10"/>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исполнителям:</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Исполнитель 1</w:t>
            </w: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из </w:t>
            </w:r>
            <w:r w:rsidRPr="00166E8C">
              <w:rPr>
                <w:rFonts w:ascii="PT Astra Serif" w:hAnsi="PT Astra Serif"/>
                <w:sz w:val="28"/>
                <w:szCs w:val="28"/>
              </w:rPr>
              <w:lastRenderedPageBreak/>
              <w:t>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val="restart"/>
          </w:tcPr>
          <w:p w:rsidR="00166E8C" w:rsidRPr="00166E8C" w:rsidRDefault="00166E8C">
            <w:pPr>
              <w:pStyle w:val="ConsPlusNormal"/>
              <w:outlineLvl w:val="3"/>
              <w:rPr>
                <w:rFonts w:ascii="PT Astra Serif" w:hAnsi="PT Astra Serif"/>
                <w:sz w:val="28"/>
                <w:szCs w:val="28"/>
              </w:rPr>
            </w:pPr>
            <w:r w:rsidRPr="00166E8C">
              <w:rPr>
                <w:rFonts w:ascii="PT Astra Serif" w:hAnsi="PT Astra Serif"/>
                <w:sz w:val="28"/>
                <w:szCs w:val="28"/>
              </w:rPr>
              <w:t>Подпрограмма 2</w:t>
            </w:r>
          </w:p>
        </w:tc>
        <w:tc>
          <w:tcPr>
            <w:tcW w:w="1531" w:type="dxa"/>
            <w:vMerge w:val="restart"/>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из федерального бюджета</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местные бюджеты</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внебюджетные источники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99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c>
          <w:tcPr>
            <w:tcW w:w="1002"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x</w:t>
            </w:r>
          </w:p>
        </w:tc>
      </w:tr>
      <w:tr w:rsidR="00166E8C" w:rsidRPr="00166E8C">
        <w:tc>
          <w:tcPr>
            <w:tcW w:w="1871" w:type="dxa"/>
            <w:vMerge/>
          </w:tcPr>
          <w:p w:rsidR="00166E8C" w:rsidRPr="00166E8C" w:rsidRDefault="00166E8C">
            <w:pPr>
              <w:pStyle w:val="ConsPlusNormal"/>
              <w:rPr>
                <w:rFonts w:ascii="PT Astra Serif" w:hAnsi="PT Astra Serif"/>
                <w:sz w:val="28"/>
                <w:szCs w:val="28"/>
              </w:rPr>
            </w:pPr>
          </w:p>
        </w:tc>
        <w:tc>
          <w:tcPr>
            <w:tcW w:w="1531" w:type="dxa"/>
            <w:vMerge/>
          </w:tcPr>
          <w:p w:rsidR="00166E8C" w:rsidRPr="00166E8C" w:rsidRDefault="00166E8C">
            <w:pPr>
              <w:pStyle w:val="ConsPlusNormal"/>
              <w:rPr>
                <w:rFonts w:ascii="PT Astra Serif" w:hAnsi="PT Astra Serif"/>
                <w:sz w:val="28"/>
                <w:szCs w:val="28"/>
              </w:rPr>
            </w:pPr>
          </w:p>
        </w:tc>
        <w:tc>
          <w:tcPr>
            <w:tcW w:w="192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276"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992"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0" w:type="dxa"/>
          </w:tcPr>
          <w:p w:rsidR="00166E8C" w:rsidRPr="00166E8C" w:rsidRDefault="00166E8C">
            <w:pPr>
              <w:pStyle w:val="ConsPlusNormal"/>
              <w:rPr>
                <w:rFonts w:ascii="PT Astra Serif" w:hAnsi="PT Astra Serif"/>
                <w:sz w:val="28"/>
                <w:szCs w:val="28"/>
              </w:rPr>
            </w:pPr>
          </w:p>
        </w:tc>
        <w:tc>
          <w:tcPr>
            <w:tcW w:w="1002" w:type="dxa"/>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rPr>
          <w:rFonts w:ascii="PT Astra Serif" w:hAnsi="PT Astra Serif"/>
          <w:sz w:val="28"/>
          <w:szCs w:val="28"/>
        </w:rPr>
        <w:sectPr w:rsidR="00166E8C" w:rsidRPr="00166E8C" w:rsidSect="00166E8C">
          <w:pgSz w:w="16838" w:h="11905" w:orient="landscape"/>
          <w:pgMar w:top="567" w:right="1134" w:bottom="850" w:left="1134" w:header="0" w:footer="0" w:gutter="0"/>
          <w:cols w:space="720"/>
          <w:titlePg/>
        </w:sect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lastRenderedPageBreak/>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pPr>
        <w:pStyle w:val="ConsPlusNormal"/>
        <w:spacing w:before="200"/>
        <w:ind w:firstLine="540"/>
        <w:jc w:val="both"/>
        <w:rPr>
          <w:rFonts w:ascii="PT Astra Serif" w:hAnsi="PT Astra Serif"/>
          <w:sz w:val="28"/>
          <w:szCs w:val="28"/>
        </w:rPr>
      </w:pPr>
      <w:bookmarkStart w:id="62" w:name="P5197"/>
      <w:bookmarkEnd w:id="62"/>
      <w:r w:rsidRPr="00166E8C">
        <w:rPr>
          <w:rFonts w:ascii="PT Astra Serif" w:hAnsi="PT Astra Serif"/>
          <w:sz w:val="28"/>
          <w:szCs w:val="28"/>
        </w:rPr>
        <w:t>&lt;*&gt; в случае наличия двух и более исполнителей;</w:t>
      </w:r>
    </w:p>
    <w:p w:rsidR="00166E8C" w:rsidRPr="00166E8C" w:rsidRDefault="00166E8C">
      <w:pPr>
        <w:pStyle w:val="ConsPlusNormal"/>
        <w:spacing w:before="200"/>
        <w:ind w:firstLine="540"/>
        <w:jc w:val="both"/>
        <w:rPr>
          <w:rFonts w:ascii="PT Astra Serif" w:hAnsi="PT Astra Serif"/>
          <w:sz w:val="28"/>
          <w:szCs w:val="28"/>
        </w:rPr>
      </w:pPr>
      <w:bookmarkStart w:id="63" w:name="P5198"/>
      <w:bookmarkEnd w:id="63"/>
      <w:r w:rsidRPr="00166E8C">
        <w:rPr>
          <w:rFonts w:ascii="PT Astra Serif" w:hAnsi="PT Astra Serif"/>
          <w:sz w:val="28"/>
          <w:szCs w:val="28"/>
        </w:rPr>
        <w:t>&lt;**&gt; в случае внесения изменений в сводную бюджетную роспись по состоянию на 1 число месяца, следующего за отчетным периодом, необходимо указать бюджетные ассигнования, предусмотренные в сводной бюджетной росписи;</w:t>
      </w:r>
    </w:p>
    <w:p w:rsidR="00166E8C" w:rsidRPr="00166E8C" w:rsidRDefault="00166E8C">
      <w:pPr>
        <w:pStyle w:val="ConsPlusNormal"/>
        <w:spacing w:before="200"/>
        <w:ind w:firstLine="540"/>
        <w:jc w:val="both"/>
        <w:rPr>
          <w:rFonts w:ascii="PT Astra Serif" w:hAnsi="PT Astra Serif"/>
          <w:sz w:val="28"/>
          <w:szCs w:val="28"/>
        </w:rPr>
      </w:pPr>
      <w:bookmarkStart w:id="64" w:name="P5199"/>
      <w:bookmarkEnd w:id="64"/>
      <w:r w:rsidRPr="00166E8C">
        <w:rPr>
          <w:rFonts w:ascii="PT Astra Serif" w:hAnsi="PT Astra Serif"/>
          <w:sz w:val="28"/>
          <w:szCs w:val="28"/>
        </w:rPr>
        <w:t>&lt;***&gt; под кассовым исполнением понимаются расходы главного распорядителя бюджетных средств;</w:t>
      </w:r>
    </w:p>
    <w:p w:rsidR="00166E8C" w:rsidRPr="00166E8C" w:rsidRDefault="00166E8C">
      <w:pPr>
        <w:pStyle w:val="ConsPlusNormal"/>
        <w:spacing w:before="200"/>
        <w:ind w:firstLine="540"/>
        <w:jc w:val="both"/>
        <w:rPr>
          <w:rFonts w:ascii="PT Astra Serif" w:hAnsi="PT Astra Serif"/>
          <w:sz w:val="28"/>
          <w:szCs w:val="28"/>
        </w:rPr>
      </w:pPr>
      <w:bookmarkStart w:id="65" w:name="P5200"/>
      <w:bookmarkEnd w:id="65"/>
      <w:r w:rsidRPr="00166E8C">
        <w:rPr>
          <w:rFonts w:ascii="PT Astra Serif" w:hAnsi="PT Astra Serif"/>
          <w:sz w:val="28"/>
          <w:szCs w:val="28"/>
        </w:rPr>
        <w:t>&lt;****&gt; под фактическим исполнением понимаются действительные затраты главного распорядителя бюджетных средств или подведомственных учреждений (в случае, если средства перечисляются подведомственным учреждениям) и иных получателей бюджетных средств, оформленные соответствующими документами.</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17</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05.03.2019 </w:t>
            </w:r>
            <w:hyperlink r:id="rId281">
              <w:r w:rsidRPr="00166E8C">
                <w:rPr>
                  <w:rFonts w:ascii="PT Astra Serif" w:hAnsi="PT Astra Serif"/>
                  <w:sz w:val="28"/>
                  <w:szCs w:val="28"/>
                </w:rPr>
                <w:t>N 137-П</w:t>
              </w:r>
            </w:hyperlink>
            <w:r w:rsidRPr="00166E8C">
              <w:rPr>
                <w:rFonts w:ascii="PT Astra Serif" w:hAnsi="PT Astra Serif"/>
                <w:sz w:val="28"/>
                <w:szCs w:val="28"/>
              </w:rPr>
              <w:t xml:space="preserve">, от 21.02.2022 </w:t>
            </w:r>
            <w:hyperlink r:id="rId282">
              <w:r w:rsidRPr="00166E8C">
                <w:rPr>
                  <w:rFonts w:ascii="PT Astra Serif" w:hAnsi="PT Astra Serif"/>
                  <w:sz w:val="28"/>
                  <w:szCs w:val="28"/>
                </w:rPr>
                <w:t>N 108-П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66" w:name="P5217"/>
      <w:bookmarkEnd w:id="66"/>
      <w:r w:rsidRPr="00166E8C">
        <w:rPr>
          <w:rFonts w:ascii="PT Astra Serif" w:hAnsi="PT Astra Serif"/>
          <w:sz w:val="28"/>
          <w:szCs w:val="28"/>
        </w:rPr>
        <w:t>Отчет</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 выполнении областными государственными учреждениями</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и (или) иными некоммерческими организациями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заданий на оказание физическим и (или) юридическим лицам</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государственных услуг (выполнение работ) </w:t>
      </w:r>
      <w:proofErr w:type="gramStart"/>
      <w:r w:rsidRPr="00166E8C">
        <w:rPr>
          <w:rFonts w:ascii="PT Astra Serif" w:hAnsi="PT Astra Serif"/>
          <w:sz w:val="28"/>
          <w:szCs w:val="28"/>
        </w:rPr>
        <w:t>за</w:t>
      </w:r>
      <w:proofErr w:type="gramEnd"/>
      <w:r w:rsidRPr="00166E8C">
        <w:rPr>
          <w:rFonts w:ascii="PT Astra Serif" w:hAnsi="PT Astra Serif"/>
          <w:sz w:val="28"/>
          <w:szCs w:val="28"/>
        </w:rPr>
        <w:t xml:space="preserve"> ________ года</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по подпрограмме _________________________________________</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государственной программы _______________________________</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1757"/>
        <w:gridCol w:w="1304"/>
        <w:gridCol w:w="1361"/>
        <w:gridCol w:w="850"/>
        <w:gridCol w:w="1701"/>
        <w:gridCol w:w="851"/>
        <w:gridCol w:w="1701"/>
      </w:tblGrid>
      <w:tr w:rsidR="00166E8C" w:rsidRPr="00166E8C">
        <w:tc>
          <w:tcPr>
            <w:tcW w:w="4025"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услуги (работы), показателя объема государственной услуги (работы), основного мероприятия, проекта (программы)</w:t>
            </w:r>
          </w:p>
        </w:tc>
        <w:tc>
          <w:tcPr>
            <w:tcW w:w="3061" w:type="dxa"/>
            <w:gridSpan w:val="2"/>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Объем оказания государственных услуг (единиц), результатов выполнения работ</w:t>
            </w:r>
          </w:p>
        </w:tc>
        <w:tc>
          <w:tcPr>
            <w:tcW w:w="136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Причины отклонений </w:t>
            </w:r>
            <w:hyperlink w:anchor="P5347">
              <w:r w:rsidRPr="00166E8C">
                <w:rPr>
                  <w:rFonts w:ascii="PT Astra Serif" w:hAnsi="PT Astra Serif"/>
                  <w:sz w:val="28"/>
                  <w:szCs w:val="28"/>
                </w:rPr>
                <w:t>&lt;*&gt;</w:t>
              </w:r>
            </w:hyperlink>
          </w:p>
        </w:tc>
        <w:tc>
          <w:tcPr>
            <w:tcW w:w="5103" w:type="dxa"/>
            <w:gridSpan w:val="4"/>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Объем финансового обеспечения государственных заданий (тыс. рублей)</w:t>
            </w:r>
          </w:p>
        </w:tc>
      </w:tr>
      <w:tr w:rsidR="00166E8C" w:rsidRPr="00166E8C">
        <w:tc>
          <w:tcPr>
            <w:tcW w:w="4025" w:type="dxa"/>
            <w:vMerge/>
          </w:tcPr>
          <w:p w:rsidR="00166E8C" w:rsidRPr="00166E8C" w:rsidRDefault="00166E8C">
            <w:pPr>
              <w:pStyle w:val="ConsPlusNormal"/>
              <w:rPr>
                <w:rFonts w:ascii="PT Astra Serif" w:hAnsi="PT Astra Serif"/>
                <w:sz w:val="28"/>
                <w:szCs w:val="28"/>
              </w:rPr>
            </w:pPr>
          </w:p>
        </w:tc>
        <w:tc>
          <w:tcPr>
            <w:tcW w:w="1757"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предусмотрено государственными </w:t>
            </w:r>
            <w:r w:rsidRPr="00166E8C">
              <w:rPr>
                <w:rFonts w:ascii="PT Astra Serif" w:hAnsi="PT Astra Serif"/>
                <w:sz w:val="28"/>
                <w:szCs w:val="28"/>
              </w:rPr>
              <w:lastRenderedPageBreak/>
              <w:t>заданиями</w:t>
            </w:r>
          </w:p>
        </w:tc>
        <w:tc>
          <w:tcPr>
            <w:tcW w:w="130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исполнено</w:t>
            </w:r>
          </w:p>
        </w:tc>
        <w:tc>
          <w:tcPr>
            <w:tcW w:w="1361" w:type="dxa"/>
            <w:vMerge/>
          </w:tcPr>
          <w:p w:rsidR="00166E8C" w:rsidRPr="00166E8C" w:rsidRDefault="00166E8C">
            <w:pPr>
              <w:pStyle w:val="ConsPlusNormal"/>
              <w:rPr>
                <w:rFonts w:ascii="PT Astra Serif" w:hAnsi="PT Astra Serif"/>
                <w:sz w:val="28"/>
                <w:szCs w:val="28"/>
              </w:rPr>
            </w:pPr>
          </w:p>
        </w:tc>
        <w:tc>
          <w:tcPr>
            <w:tcW w:w="2551" w:type="dxa"/>
            <w:gridSpan w:val="2"/>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предусмотрено государственной программой</w:t>
            </w:r>
          </w:p>
        </w:tc>
        <w:tc>
          <w:tcPr>
            <w:tcW w:w="2552" w:type="dxa"/>
            <w:gridSpan w:val="2"/>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исполнено</w:t>
            </w:r>
          </w:p>
        </w:tc>
      </w:tr>
      <w:tr w:rsidR="00166E8C" w:rsidRPr="00166E8C">
        <w:tc>
          <w:tcPr>
            <w:tcW w:w="4025" w:type="dxa"/>
            <w:vMerge/>
          </w:tcPr>
          <w:p w:rsidR="00166E8C" w:rsidRPr="00166E8C" w:rsidRDefault="00166E8C">
            <w:pPr>
              <w:pStyle w:val="ConsPlusNormal"/>
              <w:rPr>
                <w:rFonts w:ascii="PT Astra Serif" w:hAnsi="PT Astra Serif"/>
                <w:sz w:val="28"/>
                <w:szCs w:val="28"/>
              </w:rPr>
            </w:pPr>
          </w:p>
        </w:tc>
        <w:tc>
          <w:tcPr>
            <w:tcW w:w="1757" w:type="dxa"/>
            <w:vMerge/>
          </w:tcPr>
          <w:p w:rsidR="00166E8C" w:rsidRPr="00166E8C" w:rsidRDefault="00166E8C">
            <w:pPr>
              <w:pStyle w:val="ConsPlusNormal"/>
              <w:rPr>
                <w:rFonts w:ascii="PT Astra Serif" w:hAnsi="PT Astra Serif"/>
                <w:sz w:val="28"/>
                <w:szCs w:val="28"/>
              </w:rPr>
            </w:pPr>
          </w:p>
        </w:tc>
        <w:tc>
          <w:tcPr>
            <w:tcW w:w="1304" w:type="dxa"/>
            <w:vMerge/>
          </w:tcPr>
          <w:p w:rsidR="00166E8C" w:rsidRPr="00166E8C" w:rsidRDefault="00166E8C">
            <w:pPr>
              <w:pStyle w:val="ConsPlusNormal"/>
              <w:rPr>
                <w:rFonts w:ascii="PT Astra Serif" w:hAnsi="PT Astra Serif"/>
                <w:sz w:val="28"/>
                <w:szCs w:val="28"/>
              </w:rPr>
            </w:pPr>
          </w:p>
        </w:tc>
        <w:tc>
          <w:tcPr>
            <w:tcW w:w="1361" w:type="dxa"/>
            <w:vMerge/>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всего</w:t>
            </w:r>
          </w:p>
        </w:tc>
        <w:tc>
          <w:tcPr>
            <w:tcW w:w="170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в том числе </w:t>
            </w:r>
            <w:r w:rsidRPr="00166E8C">
              <w:rPr>
                <w:rFonts w:ascii="PT Astra Serif" w:hAnsi="PT Astra Serif"/>
                <w:sz w:val="28"/>
                <w:szCs w:val="28"/>
              </w:rPr>
              <w:lastRenderedPageBreak/>
              <w:t xml:space="preserve">за счет целевых средств </w:t>
            </w:r>
            <w:hyperlink w:anchor="P5348">
              <w:r w:rsidRPr="00166E8C">
                <w:rPr>
                  <w:rFonts w:ascii="PT Astra Serif" w:hAnsi="PT Astra Serif"/>
                  <w:sz w:val="28"/>
                  <w:szCs w:val="28"/>
                </w:rPr>
                <w:t>&lt;**&gt;</w:t>
              </w:r>
            </w:hyperlink>
          </w:p>
        </w:tc>
        <w:tc>
          <w:tcPr>
            <w:tcW w:w="85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всего</w:t>
            </w:r>
          </w:p>
        </w:tc>
        <w:tc>
          <w:tcPr>
            <w:tcW w:w="170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в том числе </w:t>
            </w:r>
            <w:r w:rsidRPr="00166E8C">
              <w:rPr>
                <w:rFonts w:ascii="PT Astra Serif" w:hAnsi="PT Astra Serif"/>
                <w:sz w:val="28"/>
                <w:szCs w:val="28"/>
              </w:rPr>
              <w:lastRenderedPageBreak/>
              <w:t xml:space="preserve">за счет целевых средств </w:t>
            </w:r>
            <w:hyperlink w:anchor="P5348">
              <w:r w:rsidRPr="00166E8C">
                <w:rPr>
                  <w:rFonts w:ascii="PT Astra Serif" w:hAnsi="PT Astra Serif"/>
                  <w:sz w:val="28"/>
                  <w:szCs w:val="28"/>
                </w:rPr>
                <w:t>&lt;**&gt;</w:t>
              </w:r>
            </w:hyperlink>
          </w:p>
        </w:tc>
      </w:tr>
      <w:tr w:rsidR="00166E8C" w:rsidRPr="00166E8C">
        <w:tc>
          <w:tcPr>
            <w:tcW w:w="4025"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1</w:t>
            </w:r>
          </w:p>
        </w:tc>
        <w:tc>
          <w:tcPr>
            <w:tcW w:w="175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130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136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850"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5</w:t>
            </w:r>
          </w:p>
        </w:tc>
        <w:tc>
          <w:tcPr>
            <w:tcW w:w="170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c>
          <w:tcPr>
            <w:tcW w:w="85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7</w:t>
            </w:r>
          </w:p>
        </w:tc>
        <w:tc>
          <w:tcPr>
            <w:tcW w:w="170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8</w:t>
            </w:r>
          </w:p>
        </w:tc>
      </w:tr>
      <w:tr w:rsidR="00166E8C" w:rsidRPr="00166E8C">
        <w:tc>
          <w:tcPr>
            <w:tcW w:w="402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Наименование государственной услуги (работы) и ее содержание - ...</w:t>
            </w:r>
          </w:p>
        </w:tc>
        <w:tc>
          <w:tcPr>
            <w:tcW w:w="9525" w:type="dxa"/>
            <w:gridSpan w:val="7"/>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Единица измерения объема государственной услуги (работы) - ...</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Общий объем оказания государственной услуги (работы) по подпрограмме - всего</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рамках основного мероприятия 1.1</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рамках основного мероприятия 1.2</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рамках регионального проекта 1.1</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рамках ведомственного проекта (программы) 1.1</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ind w:firstLine="283"/>
              <w:jc w:val="both"/>
              <w:rPr>
                <w:rFonts w:ascii="PT Astra Serif" w:hAnsi="PT Astra Serif"/>
                <w:sz w:val="28"/>
                <w:szCs w:val="28"/>
              </w:rPr>
            </w:pPr>
            <w:r w:rsidRPr="00166E8C">
              <w:rPr>
                <w:rFonts w:ascii="PT Astra Serif" w:hAnsi="PT Astra Serif"/>
                <w:sz w:val="28"/>
                <w:szCs w:val="28"/>
              </w:rPr>
              <w:lastRenderedPageBreak/>
              <w:t>Итого по услугам (работам):</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Затраты на уплату налогов, в качестве объекта налогообложения по которым признается имущество учреждений</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Затраты на содержание имущества учреждений, не используемого для оказания государственных услуг (выполнения работ) и для общехозяйственных нужд</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4025" w:type="dxa"/>
          </w:tcPr>
          <w:p w:rsidR="00166E8C" w:rsidRPr="00166E8C" w:rsidRDefault="00166E8C">
            <w:pPr>
              <w:pStyle w:val="ConsPlusNormal"/>
              <w:ind w:firstLine="283"/>
              <w:jc w:val="both"/>
              <w:rPr>
                <w:rFonts w:ascii="PT Astra Serif" w:hAnsi="PT Astra Serif"/>
                <w:sz w:val="28"/>
                <w:szCs w:val="28"/>
              </w:rPr>
            </w:pPr>
            <w:r w:rsidRPr="00166E8C">
              <w:rPr>
                <w:rFonts w:ascii="PT Astra Serif" w:hAnsi="PT Astra Serif"/>
                <w:sz w:val="28"/>
                <w:szCs w:val="28"/>
              </w:rPr>
              <w:t>Всего по подпрограмме:</w:t>
            </w:r>
          </w:p>
        </w:tc>
        <w:tc>
          <w:tcPr>
            <w:tcW w:w="1757"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361" w:type="dxa"/>
          </w:tcPr>
          <w:p w:rsidR="00166E8C" w:rsidRPr="00166E8C" w:rsidRDefault="00166E8C">
            <w:pPr>
              <w:pStyle w:val="ConsPlusNormal"/>
              <w:rPr>
                <w:rFonts w:ascii="PT Astra Serif" w:hAnsi="PT Astra Serif"/>
                <w:sz w:val="28"/>
                <w:szCs w:val="28"/>
              </w:rPr>
            </w:pPr>
          </w:p>
        </w:tc>
        <w:tc>
          <w:tcPr>
            <w:tcW w:w="850"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c>
          <w:tcPr>
            <w:tcW w:w="851"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bl>
    <w:p w:rsidR="00166E8C" w:rsidRPr="00166E8C" w:rsidRDefault="00166E8C" w:rsidP="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rsidP="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rsidP="00166E8C">
      <w:pPr>
        <w:pStyle w:val="ConsPlusNormal"/>
        <w:spacing w:before="200"/>
        <w:ind w:firstLine="540"/>
        <w:jc w:val="both"/>
        <w:rPr>
          <w:rFonts w:ascii="PT Astra Serif" w:hAnsi="PT Astra Serif"/>
          <w:sz w:val="28"/>
          <w:szCs w:val="28"/>
        </w:rPr>
      </w:pPr>
      <w:bookmarkStart w:id="67" w:name="P5347"/>
      <w:bookmarkEnd w:id="67"/>
      <w:r w:rsidRPr="00166E8C">
        <w:rPr>
          <w:rFonts w:ascii="PT Astra Serif" w:hAnsi="PT Astra Serif"/>
          <w:sz w:val="28"/>
          <w:szCs w:val="28"/>
        </w:rPr>
        <w:t xml:space="preserve">&lt;*&gt; указываются причины отклонений фактически полученных результатов по сравнению с </w:t>
      </w:r>
      <w:proofErr w:type="gramStart"/>
      <w:r w:rsidRPr="00166E8C">
        <w:rPr>
          <w:rFonts w:ascii="PT Astra Serif" w:hAnsi="PT Astra Serif"/>
          <w:sz w:val="28"/>
          <w:szCs w:val="28"/>
        </w:rPr>
        <w:t>предусмотренными</w:t>
      </w:r>
      <w:proofErr w:type="gramEnd"/>
      <w:r w:rsidRPr="00166E8C">
        <w:rPr>
          <w:rFonts w:ascii="PT Astra Serif" w:hAnsi="PT Astra Serif"/>
          <w:sz w:val="28"/>
          <w:szCs w:val="28"/>
        </w:rPr>
        <w:t xml:space="preserve"> в государственной программе (при наличии);</w:t>
      </w:r>
    </w:p>
    <w:p w:rsidR="00166E8C" w:rsidRPr="00166E8C" w:rsidRDefault="00166E8C" w:rsidP="00166E8C">
      <w:pPr>
        <w:pStyle w:val="ConsPlusNormal"/>
        <w:spacing w:before="200"/>
        <w:ind w:firstLine="540"/>
        <w:jc w:val="both"/>
        <w:rPr>
          <w:rFonts w:ascii="PT Astra Serif" w:hAnsi="PT Astra Serif"/>
          <w:sz w:val="28"/>
          <w:szCs w:val="28"/>
        </w:rPr>
      </w:pPr>
      <w:bookmarkStart w:id="68" w:name="P5348"/>
      <w:bookmarkEnd w:id="68"/>
      <w:r w:rsidRPr="00166E8C">
        <w:rPr>
          <w:rFonts w:ascii="PT Astra Serif" w:hAnsi="PT Astra Serif"/>
          <w:sz w:val="28"/>
          <w:szCs w:val="28"/>
        </w:rPr>
        <w:t>&lt;**&gt; расшифровывается по каждому виду целевых средств.</w:t>
      </w:r>
    </w:p>
    <w:p w:rsidR="00166E8C" w:rsidRPr="00166E8C" w:rsidRDefault="00166E8C">
      <w:pPr>
        <w:pStyle w:val="ConsPlusNormal"/>
        <w:rPr>
          <w:rFonts w:ascii="PT Astra Serif" w:hAnsi="PT Astra Serif"/>
          <w:sz w:val="28"/>
          <w:szCs w:val="28"/>
        </w:rPr>
        <w:sectPr w:rsidR="00166E8C" w:rsidRPr="00166E8C" w:rsidSect="00166E8C">
          <w:pgSz w:w="16838" w:h="11905" w:orient="landscape"/>
          <w:pgMar w:top="567" w:right="1134" w:bottom="850" w:left="1134"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18</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rPr>
          <w:rFonts w:ascii="PT Astra Serif" w:hAnsi="PT Astra Serif"/>
          <w:sz w:val="28"/>
          <w:szCs w:val="28"/>
        </w:rPr>
      </w:pPr>
      <w:bookmarkStart w:id="69" w:name="P5362"/>
      <w:bookmarkEnd w:id="69"/>
      <w:r w:rsidRPr="00166E8C">
        <w:rPr>
          <w:rFonts w:ascii="PT Astra Serif" w:hAnsi="PT Astra Serif"/>
          <w:sz w:val="28"/>
          <w:szCs w:val="28"/>
        </w:rPr>
        <w:t>ПОЛОЖЕНИЕ</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ОБ ОЦЕНКЕ ЭФФЕКТИВНОСТИ РЕАЛИЗАЦИИ ГОСУДАРСТВЕННОЙ ПРОГРАММЫ</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(в ред. постановлений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11.12.2015 </w:t>
            </w:r>
            <w:hyperlink r:id="rId283">
              <w:r w:rsidRPr="00166E8C">
                <w:rPr>
                  <w:rFonts w:ascii="PT Astra Serif" w:hAnsi="PT Astra Serif"/>
                  <w:sz w:val="28"/>
                  <w:szCs w:val="28"/>
                </w:rPr>
                <w:t>N 615-П</w:t>
              </w:r>
            </w:hyperlink>
            <w:r w:rsidRPr="00166E8C">
              <w:rPr>
                <w:rFonts w:ascii="PT Astra Serif" w:hAnsi="PT Astra Serif"/>
                <w:sz w:val="28"/>
                <w:szCs w:val="28"/>
              </w:rPr>
              <w:t xml:space="preserve">, от 16.09.2016 </w:t>
            </w:r>
            <w:hyperlink r:id="rId284">
              <w:r w:rsidRPr="00166E8C">
                <w:rPr>
                  <w:rFonts w:ascii="PT Astra Serif" w:hAnsi="PT Astra Serif"/>
                  <w:sz w:val="28"/>
                  <w:szCs w:val="28"/>
                </w:rPr>
                <w:t>N 506-П</w:t>
              </w:r>
            </w:hyperlink>
            <w:r w:rsidRPr="00166E8C">
              <w:rPr>
                <w:rFonts w:ascii="PT Astra Serif" w:hAnsi="PT Astra Serif"/>
                <w:sz w:val="28"/>
                <w:szCs w:val="28"/>
              </w:rPr>
              <w:t xml:space="preserve">, от 17.11.2017 </w:t>
            </w:r>
            <w:hyperlink r:id="rId285">
              <w:r w:rsidRPr="00166E8C">
                <w:rPr>
                  <w:rFonts w:ascii="PT Astra Serif" w:hAnsi="PT Astra Serif"/>
                  <w:sz w:val="28"/>
                  <w:szCs w:val="28"/>
                </w:rPr>
                <w:t>N 586-П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08.11.2018 </w:t>
            </w:r>
            <w:hyperlink r:id="rId286">
              <w:r w:rsidRPr="00166E8C">
                <w:rPr>
                  <w:rFonts w:ascii="PT Astra Serif" w:hAnsi="PT Astra Serif"/>
                  <w:sz w:val="28"/>
                  <w:szCs w:val="28"/>
                </w:rPr>
                <w:t>N 607-П</w:t>
              </w:r>
            </w:hyperlink>
            <w:r w:rsidRPr="00166E8C">
              <w:rPr>
                <w:rFonts w:ascii="PT Astra Serif" w:hAnsi="PT Astra Serif"/>
                <w:sz w:val="28"/>
                <w:szCs w:val="28"/>
              </w:rPr>
              <w:t xml:space="preserve">, от 05.03.2019 </w:t>
            </w:r>
            <w:hyperlink r:id="rId287">
              <w:r w:rsidRPr="00166E8C">
                <w:rPr>
                  <w:rFonts w:ascii="PT Astra Serif" w:hAnsi="PT Astra Serif"/>
                  <w:sz w:val="28"/>
                  <w:szCs w:val="28"/>
                </w:rPr>
                <w:t>N 137-П</w:t>
              </w:r>
            </w:hyperlink>
            <w:r w:rsidRPr="00166E8C">
              <w:rPr>
                <w:rFonts w:ascii="PT Astra Serif" w:hAnsi="PT Astra Serif"/>
                <w:sz w:val="28"/>
                <w:szCs w:val="28"/>
              </w:rPr>
              <w:t xml:space="preserve">, от 20.11.2019 </w:t>
            </w:r>
            <w:hyperlink r:id="rId288">
              <w:r w:rsidRPr="00166E8C">
                <w:rPr>
                  <w:rFonts w:ascii="PT Astra Serif" w:hAnsi="PT Astra Serif"/>
                  <w:sz w:val="28"/>
                  <w:szCs w:val="28"/>
                </w:rPr>
                <w:t>N 807-П</w:t>
              </w:r>
            </w:hyperlink>
            <w:r w:rsidRPr="00166E8C">
              <w:rPr>
                <w:rFonts w:ascii="PT Astra Serif" w:hAnsi="PT Astra Serif"/>
                <w:sz w:val="28"/>
                <w:szCs w:val="28"/>
              </w:rPr>
              <w:t>,</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от 28.09.2020 </w:t>
            </w:r>
            <w:hyperlink r:id="rId289">
              <w:r w:rsidRPr="00166E8C">
                <w:rPr>
                  <w:rFonts w:ascii="PT Astra Serif" w:hAnsi="PT Astra Serif"/>
                  <w:sz w:val="28"/>
                  <w:szCs w:val="28"/>
                </w:rPr>
                <w:t>N 804-П</w:t>
              </w:r>
            </w:hyperlink>
            <w:r w:rsidRPr="00166E8C">
              <w:rPr>
                <w:rFonts w:ascii="PT Astra Serif" w:hAnsi="PT Astra Serif"/>
                <w:sz w:val="28"/>
                <w:szCs w:val="28"/>
              </w:rPr>
              <w:t xml:space="preserve">, от 12.08.2022 </w:t>
            </w:r>
            <w:hyperlink r:id="rId290">
              <w:r w:rsidRPr="00166E8C">
                <w:rPr>
                  <w:rFonts w:ascii="PT Astra Serif" w:hAnsi="PT Astra Serif"/>
                  <w:sz w:val="28"/>
                  <w:szCs w:val="28"/>
                </w:rPr>
                <w:t>N 730-П</w:t>
              </w:r>
            </w:hyperlink>
            <w:r w:rsidRPr="00166E8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2"/>
        <w:rPr>
          <w:rFonts w:ascii="PT Astra Serif" w:hAnsi="PT Astra Serif"/>
          <w:sz w:val="28"/>
          <w:szCs w:val="28"/>
        </w:rPr>
      </w:pPr>
      <w:r w:rsidRPr="00166E8C">
        <w:rPr>
          <w:rFonts w:ascii="PT Astra Serif" w:hAnsi="PT Astra Serif"/>
          <w:sz w:val="28"/>
          <w:szCs w:val="28"/>
        </w:rPr>
        <w:t>I. Общие положения</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1. Оценка эффективности государственной программы производится с учетом следующих составляющих:</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оценка степени достижения целей и решения задач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оценка степени достижения целей и решения задач подпрограмм;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оценка эффективности финансирования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оценка степени соответствия запланированному уровню затрат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оценка степени реализации основных мероприятий, мероприятий проектов (программ) и мероприятий ведомственных целевых программ подпрограммы (далее - мероприятия подпрограммы) государственной программы и достижения ожидаемых непосредственных результатов их реализации (далее - оценка степени реализации мероприятий подпрограммы).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91">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2. Оценка эффективности реализации государственных программ осуществляется в два этапа.</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3. На первом этапе осуществляется оценка эффективности реализации подпрограмм, которая определяется с учетом оценки степени достижения </w:t>
      </w:r>
      <w:r w:rsidRPr="00166E8C">
        <w:rPr>
          <w:rFonts w:ascii="PT Astra Serif" w:hAnsi="PT Astra Serif"/>
          <w:sz w:val="28"/>
          <w:szCs w:val="28"/>
        </w:rPr>
        <w:lastRenderedPageBreak/>
        <w:t>целей и решения задач подпрограмм, оценки степени реализации мероприятий подпрограммы, оценки степени соответствия запланированному уровню затрат и оценки эффективности финансирования подпрограмм.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4. На втором этапе осуществляется оценка эффективности реализации государственной программы, которая определяется с учетом оценки степени достижения целей и решения задач государственной программы и оценки эффективности реализации подпрограмм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5. В случае</w:t>
      </w:r>
      <w:proofErr w:type="gramStart"/>
      <w:r w:rsidRPr="00166E8C">
        <w:rPr>
          <w:rFonts w:ascii="PT Astra Serif" w:hAnsi="PT Astra Serif"/>
          <w:sz w:val="28"/>
          <w:szCs w:val="28"/>
        </w:rPr>
        <w:t>,</w:t>
      </w:r>
      <w:proofErr w:type="gramEnd"/>
      <w:r w:rsidRPr="00166E8C">
        <w:rPr>
          <w:rFonts w:ascii="PT Astra Serif" w:hAnsi="PT Astra Serif"/>
          <w:sz w:val="28"/>
          <w:szCs w:val="28"/>
        </w:rPr>
        <w:t xml:space="preserve"> если в составе государственной программы содержится подпрограмма (подпрограммы), реализация которой в отчетном году осуществляется исключительно в рамках финансирования текущей деятельности исполнительных органов области и не предусматривает дополнительного финансового обеспечения в рамках реализации подпрограммы, оценка эффективности реализации такой государственной программы производится с учетом следующих составляющих:</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92">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12.08.2022 N 730-П)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оценка степени достижения целей и решения задач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оценка степени достижения целей и решения задач подпрограмм;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оценка степени реализации мероприятий подпрограммы.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2"/>
        <w:rPr>
          <w:rFonts w:ascii="PT Astra Serif" w:hAnsi="PT Astra Serif"/>
          <w:sz w:val="28"/>
          <w:szCs w:val="28"/>
        </w:rPr>
      </w:pPr>
      <w:r w:rsidRPr="00166E8C">
        <w:rPr>
          <w:rFonts w:ascii="PT Astra Serif" w:hAnsi="PT Astra Serif"/>
          <w:sz w:val="28"/>
          <w:szCs w:val="28"/>
        </w:rPr>
        <w:t>II. Оценка степени реализации мероприятий подпрограммы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6. Степень реализации мероприятий подпрограммы за отчетный год основывается на достижении целевых показателей соответствующей подпрограммы и рассчитывается по следующей формуле:</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noProof/>
          <w:position w:val="-26"/>
          <w:sz w:val="28"/>
          <w:szCs w:val="28"/>
        </w:rPr>
        <w:drawing>
          <wp:inline distT="0" distB="0" distL="0" distR="0" wp14:anchorId="58BAFC49" wp14:editId="186D5B4E">
            <wp:extent cx="1552575" cy="4667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552575" cy="466725"/>
                    </a:xfrm>
                    <a:prstGeom prst="rect">
                      <a:avLst/>
                    </a:prstGeom>
                    <a:noFill/>
                    <a:ln>
                      <a:noFill/>
                    </a:ln>
                  </pic:spPr>
                </pic:pic>
              </a:graphicData>
            </a:graphic>
          </wp:inline>
        </w:drawing>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proofErr w:type="spellStart"/>
      <w:r w:rsidRPr="00166E8C">
        <w:rPr>
          <w:rFonts w:ascii="PT Astra Serif" w:hAnsi="PT Astra Serif"/>
          <w:sz w:val="28"/>
          <w:szCs w:val="28"/>
        </w:rPr>
        <w:t>СРмп</w:t>
      </w:r>
      <w:proofErr w:type="spellEnd"/>
      <w:r w:rsidRPr="00166E8C">
        <w:rPr>
          <w:rFonts w:ascii="PT Astra Serif" w:hAnsi="PT Astra Serif"/>
          <w:sz w:val="28"/>
          <w:szCs w:val="28"/>
        </w:rPr>
        <w:t>/п - степень реализации мероприятий подпрограммы;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Мп</w:t>
      </w:r>
      <w:proofErr w:type="spellEnd"/>
      <w:r w:rsidRPr="00166E8C">
        <w:rPr>
          <w:rFonts w:ascii="PT Astra Serif" w:hAnsi="PT Astra Serif"/>
          <w:sz w:val="28"/>
          <w:szCs w:val="28"/>
        </w:rPr>
        <w:t xml:space="preserve"> - степень выполнения отдельного мероприятия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n - количество мероприятий в подпрограмме;</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i - номер мероприятия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Степень выполнения отдельного мероприятия подпрограммы, исчисляется по формуле:</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noProof/>
          <w:position w:val="-20"/>
          <w:sz w:val="28"/>
          <w:szCs w:val="28"/>
        </w:rPr>
        <w:lastRenderedPageBreak/>
        <w:drawing>
          <wp:inline distT="0" distB="0" distL="0" distR="0" wp14:anchorId="6CB98822" wp14:editId="24A87F35">
            <wp:extent cx="828675" cy="3905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828675" cy="390525"/>
                    </a:xfrm>
                    <a:prstGeom prst="rect">
                      <a:avLst/>
                    </a:prstGeom>
                    <a:noFill/>
                    <a:ln>
                      <a:noFill/>
                    </a:ln>
                  </pic:spPr>
                </pic:pic>
              </a:graphicData>
            </a:graphic>
          </wp:inline>
        </w:drawing>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k - количество целевых показателей мероприятия подпрограммы, значение которых достигло не менее 95 процентов от предусмотренных в подпрограмме значений;</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95">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m - количество целевых показателей, предусмотренных в подпрограмме и характеризующих исполнение мероприятия подпрограммы.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96">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Значения </w:t>
      </w:r>
      <w:proofErr w:type="spellStart"/>
      <w:r w:rsidRPr="00166E8C">
        <w:rPr>
          <w:rFonts w:ascii="PT Astra Serif" w:hAnsi="PT Astra Serif"/>
          <w:sz w:val="28"/>
          <w:szCs w:val="28"/>
        </w:rPr>
        <w:t>СРмп</w:t>
      </w:r>
      <w:proofErr w:type="spellEnd"/>
      <w:r w:rsidRPr="00166E8C">
        <w:rPr>
          <w:rFonts w:ascii="PT Astra Serif" w:hAnsi="PT Astra Serif"/>
          <w:sz w:val="28"/>
          <w:szCs w:val="28"/>
        </w:rPr>
        <w:t xml:space="preserve">/п и </w:t>
      </w:r>
      <w:proofErr w:type="spellStart"/>
      <w:r w:rsidRPr="00166E8C">
        <w:rPr>
          <w:rFonts w:ascii="PT Astra Serif" w:hAnsi="PT Astra Serif"/>
          <w:sz w:val="28"/>
          <w:szCs w:val="28"/>
        </w:rPr>
        <w:t>Мп</w:t>
      </w:r>
      <w:proofErr w:type="spellEnd"/>
      <w:r w:rsidRPr="00166E8C">
        <w:rPr>
          <w:rFonts w:ascii="PT Astra Serif" w:hAnsi="PT Astra Serif"/>
          <w:sz w:val="28"/>
          <w:szCs w:val="28"/>
        </w:rPr>
        <w:t xml:space="preserve"> принимаются с округлением до второго знака после запятой.</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97">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7. Степень реализации мероприятий подпрограммы рассчитывается для всех мероприятий (мероприятий проектов (программ), ведомственных целевых программ и основных мероприятий подпрограммы государственной программы), в том числе не предусматривающих финансового обеспечения.</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7 в ред. </w:t>
      </w:r>
      <w:hyperlink r:id="rId298">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05.03.2019 N 137-П)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2"/>
        <w:rPr>
          <w:rFonts w:ascii="PT Astra Serif" w:hAnsi="PT Astra Serif"/>
          <w:sz w:val="28"/>
          <w:szCs w:val="28"/>
        </w:rPr>
      </w:pPr>
      <w:r w:rsidRPr="00166E8C">
        <w:rPr>
          <w:rFonts w:ascii="PT Astra Serif" w:hAnsi="PT Astra Serif"/>
          <w:sz w:val="28"/>
          <w:szCs w:val="28"/>
        </w:rPr>
        <w:t>III. Оценка степени соответствия</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запланированному уровню затрат подпрограммы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8. Степень соответствия запланированному уровню затрат подпрограммы оценивается для каждой подпрограммы государственной программы как отношение произведенных в отчетном году фактических расходов на реализацию подпрограммы к их плановым значениям по следующей формуле:</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29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noProof/>
          <w:position w:val="-35"/>
          <w:sz w:val="28"/>
          <w:szCs w:val="28"/>
        </w:rPr>
        <w:drawing>
          <wp:inline distT="0" distB="0" distL="0" distR="0" wp14:anchorId="527EAA60" wp14:editId="605AFF50">
            <wp:extent cx="1266825" cy="5715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266825" cy="571500"/>
                    </a:xfrm>
                    <a:prstGeom prst="rect">
                      <a:avLst/>
                    </a:prstGeom>
                    <a:noFill/>
                    <a:ln>
                      <a:noFill/>
                    </a:ln>
                  </pic:spPr>
                </pic:pic>
              </a:graphicData>
            </a:graphic>
          </wp:inline>
        </w:drawing>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 xml:space="preserve">В случаях, если </w:t>
      </w:r>
      <w:proofErr w:type="spellStart"/>
      <w:r w:rsidRPr="00166E8C">
        <w:rPr>
          <w:rFonts w:ascii="PT Astra Serif" w:hAnsi="PT Astra Serif"/>
          <w:sz w:val="28"/>
          <w:szCs w:val="28"/>
        </w:rPr>
        <w:t>ССузп</w:t>
      </w:r>
      <w:proofErr w:type="spellEnd"/>
      <w:r w:rsidRPr="00166E8C">
        <w:rPr>
          <w:rFonts w:ascii="PT Astra Serif" w:hAnsi="PT Astra Serif"/>
          <w:sz w:val="28"/>
          <w:szCs w:val="28"/>
        </w:rPr>
        <w:t xml:space="preserve">/п &gt; 1, а причиной этого явился источник внебюджетного и/или муниципального финансирования, то степень соответствия запланированному уровню затрат подпрограммы оценивается по следующим формулам, исключающим фактический расчет соответствия запланированному уровню внебюджетных и/или муниципальных затрат, </w:t>
      </w:r>
      <w:r w:rsidRPr="00166E8C">
        <w:rPr>
          <w:rFonts w:ascii="PT Astra Serif" w:hAnsi="PT Astra Serif"/>
          <w:sz w:val="28"/>
          <w:szCs w:val="28"/>
        </w:rPr>
        <w:lastRenderedPageBreak/>
        <w:t>приняв их (каждый) за 1:</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для расчета в случае, если уровень внебюджетных или муниципальных фактических затрат &gt; 1:</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noProof/>
          <w:position w:val="-35"/>
          <w:sz w:val="28"/>
          <w:szCs w:val="28"/>
        </w:rPr>
        <w:drawing>
          <wp:inline distT="0" distB="0" distL="0" distR="0" wp14:anchorId="2D435667" wp14:editId="0B5665D8">
            <wp:extent cx="1476375" cy="5715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1476375" cy="571500"/>
                    </a:xfrm>
                    <a:prstGeom prst="rect">
                      <a:avLst/>
                    </a:prstGeom>
                    <a:noFill/>
                    <a:ln>
                      <a:noFill/>
                    </a:ln>
                  </pic:spPr>
                </pic:pic>
              </a:graphicData>
            </a:graphic>
          </wp:inline>
        </w:drawing>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для расчета в случае, если уровень внебюджетных и муниципальных затрат &gt; 1:</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noProof/>
          <w:position w:val="-35"/>
          <w:sz w:val="28"/>
          <w:szCs w:val="28"/>
        </w:rPr>
        <w:drawing>
          <wp:inline distT="0" distB="0" distL="0" distR="0" wp14:anchorId="57BDCA01" wp14:editId="26FB7B4E">
            <wp:extent cx="1752600" cy="5715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752600" cy="571500"/>
                    </a:xfrm>
                    <a:prstGeom prst="rect">
                      <a:avLst/>
                    </a:prstGeom>
                    <a:noFill/>
                    <a:ln>
                      <a:noFill/>
                    </a:ln>
                  </pic:spPr>
                </pic:pic>
              </a:graphicData>
            </a:graphic>
          </wp:inline>
        </w:drawing>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proofErr w:type="spellStart"/>
      <w:r w:rsidRPr="00166E8C">
        <w:rPr>
          <w:rFonts w:ascii="PT Astra Serif" w:hAnsi="PT Astra Serif"/>
          <w:sz w:val="28"/>
          <w:szCs w:val="28"/>
        </w:rPr>
        <w:t>ССузп</w:t>
      </w:r>
      <w:proofErr w:type="spellEnd"/>
      <w:r w:rsidRPr="00166E8C">
        <w:rPr>
          <w:rFonts w:ascii="PT Astra Serif" w:hAnsi="PT Astra Serif"/>
          <w:sz w:val="28"/>
          <w:szCs w:val="28"/>
        </w:rPr>
        <w:t>/п - степень соответствия запланированному уровню затрат подпрограммы;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Рф</w:t>
      </w:r>
      <w:proofErr w:type="spellEnd"/>
      <w:r w:rsidRPr="00166E8C">
        <w:rPr>
          <w:rFonts w:ascii="PT Astra Serif" w:hAnsi="PT Astra Serif"/>
          <w:sz w:val="28"/>
          <w:szCs w:val="28"/>
        </w:rPr>
        <w:t xml:space="preserve"> - фактические расходы на реализацию подпрограммы в отчетном году за счет соответствующего источника финансового обеспечения;</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Рп</w:t>
      </w:r>
      <w:proofErr w:type="spellEnd"/>
      <w:r w:rsidRPr="00166E8C">
        <w:rPr>
          <w:rFonts w:ascii="PT Astra Serif" w:hAnsi="PT Astra Serif"/>
          <w:sz w:val="28"/>
          <w:szCs w:val="28"/>
        </w:rPr>
        <w:t xml:space="preserve"> - плановые расходы на реализацию подпрограммы в отчетном году за счет соответствующего источника финансового обеспечения подпрограммы;</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n - количество источников (финансового обеспечения подпрограммы.</w:t>
      </w:r>
      <w:proofErr w:type="gramEnd"/>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вторая в ред. </w:t>
      </w:r>
      <w:hyperlink r:id="rId303">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Значение </w:t>
      </w:r>
      <w:proofErr w:type="spellStart"/>
      <w:r w:rsidRPr="00166E8C">
        <w:rPr>
          <w:rFonts w:ascii="PT Astra Serif" w:hAnsi="PT Astra Serif"/>
          <w:sz w:val="28"/>
          <w:szCs w:val="28"/>
        </w:rPr>
        <w:t>ССузп</w:t>
      </w:r>
      <w:proofErr w:type="spellEnd"/>
      <w:r w:rsidRPr="00166E8C">
        <w:rPr>
          <w:rFonts w:ascii="PT Astra Serif" w:hAnsi="PT Astra Serif"/>
          <w:sz w:val="28"/>
          <w:szCs w:val="28"/>
        </w:rPr>
        <w:t>/п принимается с округлением до второго знака после запятой.</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304">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9. </w:t>
      </w:r>
      <w:proofErr w:type="gramStart"/>
      <w:r w:rsidRPr="00166E8C">
        <w:rPr>
          <w:rFonts w:ascii="PT Astra Serif" w:hAnsi="PT Astra Serif"/>
          <w:sz w:val="28"/>
          <w:szCs w:val="28"/>
        </w:rPr>
        <w:t>В качестве плановых расходов на реализацию подпрограммы в отчетном году за счет средств областного бюджета учитываются бюджетные ассигнования на соответствующие цели, предусмотренные законом области об областном бюджете на соответствующий год, за исключением расходов, источником финансового обеспечения которых являются средства федерального бюджета, государственных внебюджетных фондов и иные безвозмездные поступления целевой направленности.</w:t>
      </w:r>
      <w:proofErr w:type="gramEnd"/>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качестве плановых расходов на реализацию подпрограммы в отчетном году за счет средств федерального бюджета учитываются бюджетные ассигнования на соответствующие цели, предусмотренные законом об областном бюджете на соответствующий год и (или) о федеральном бюджете на соответствующий год и (или) иными правовыми актами Российской Федерации.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lastRenderedPageBreak/>
        <w:t>В качестве плановых расходов на реализацию подпрограммы в отчетном году за счет средств государственных внебюджетных фондов и иных безвозмездных поступлений целевой направленности учитываются бюджетные ассигнования на соответствующие цели, предусмотренные законом области об областном бюджете на соответствующий год, за счет указанных источников.</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качестве плановых расходов на реализацию подпрограммы в отчетном году за счет средств иных источников учитываются данные по объемам расходов, предусмотренных за счет соответствующих источников на реализацию подпрограммы в редакции государственной программы по состоянию на 31 декабря отчетного года.</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9 в ред. </w:t>
      </w:r>
      <w:hyperlink r:id="rId305">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2"/>
        <w:rPr>
          <w:rFonts w:ascii="PT Astra Serif" w:hAnsi="PT Astra Serif"/>
          <w:sz w:val="28"/>
          <w:szCs w:val="28"/>
        </w:rPr>
      </w:pPr>
      <w:r w:rsidRPr="00166E8C">
        <w:rPr>
          <w:rFonts w:ascii="PT Astra Serif" w:hAnsi="PT Astra Serif"/>
          <w:sz w:val="28"/>
          <w:szCs w:val="28"/>
        </w:rPr>
        <w:t>IV. Оценка эффективности финансирования подпрограммы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10. Эффективность финансирования подпрограммы рассчитывается для каждой подпрограммы государственной программы как отношение степени реализации мероприятий подпрограммы к степени соответствия запланированному уровню затрат подпрограммы по следующей формуле:</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proofErr w:type="spellStart"/>
      <w:r w:rsidRPr="00166E8C">
        <w:rPr>
          <w:rFonts w:ascii="PT Astra Serif" w:hAnsi="PT Astra Serif"/>
          <w:sz w:val="28"/>
          <w:szCs w:val="28"/>
        </w:rPr>
        <w:t>Эфп</w:t>
      </w:r>
      <w:proofErr w:type="spellEnd"/>
      <w:r w:rsidRPr="00166E8C">
        <w:rPr>
          <w:rFonts w:ascii="PT Astra Serif" w:hAnsi="PT Astra Serif"/>
          <w:sz w:val="28"/>
          <w:szCs w:val="28"/>
        </w:rPr>
        <w:t xml:space="preserve">/п = </w:t>
      </w:r>
      <w:proofErr w:type="spellStart"/>
      <w:r w:rsidRPr="00166E8C">
        <w:rPr>
          <w:rFonts w:ascii="PT Astra Serif" w:hAnsi="PT Astra Serif"/>
          <w:sz w:val="28"/>
          <w:szCs w:val="28"/>
        </w:rPr>
        <w:t>СРмп</w:t>
      </w:r>
      <w:proofErr w:type="spellEnd"/>
      <w:r w:rsidRPr="00166E8C">
        <w:rPr>
          <w:rFonts w:ascii="PT Astra Serif" w:hAnsi="PT Astra Serif"/>
          <w:sz w:val="28"/>
          <w:szCs w:val="28"/>
        </w:rPr>
        <w:t xml:space="preserve">/п / </w:t>
      </w:r>
      <w:proofErr w:type="spellStart"/>
      <w:r w:rsidRPr="00166E8C">
        <w:rPr>
          <w:rFonts w:ascii="PT Astra Serif" w:hAnsi="PT Astra Serif"/>
          <w:sz w:val="28"/>
          <w:szCs w:val="28"/>
        </w:rPr>
        <w:t>ССузп</w:t>
      </w:r>
      <w:proofErr w:type="spellEnd"/>
      <w:r w:rsidRPr="00166E8C">
        <w:rPr>
          <w:rFonts w:ascii="PT Astra Serif" w:hAnsi="PT Astra Serif"/>
          <w:sz w:val="28"/>
          <w:szCs w:val="28"/>
        </w:rPr>
        <w:t>/п, где:</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proofErr w:type="spellStart"/>
      <w:r w:rsidRPr="00166E8C">
        <w:rPr>
          <w:rFonts w:ascii="PT Astra Serif" w:hAnsi="PT Astra Serif"/>
          <w:sz w:val="28"/>
          <w:szCs w:val="28"/>
        </w:rPr>
        <w:t>Эфп</w:t>
      </w:r>
      <w:proofErr w:type="spellEnd"/>
      <w:r w:rsidRPr="00166E8C">
        <w:rPr>
          <w:rFonts w:ascii="PT Astra Serif" w:hAnsi="PT Astra Serif"/>
          <w:sz w:val="28"/>
          <w:szCs w:val="28"/>
        </w:rPr>
        <w:t>/п - эффективность финансирования подпрограммы;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СРмп</w:t>
      </w:r>
      <w:proofErr w:type="spellEnd"/>
      <w:r w:rsidRPr="00166E8C">
        <w:rPr>
          <w:rFonts w:ascii="PT Astra Serif" w:hAnsi="PT Astra Serif"/>
          <w:sz w:val="28"/>
          <w:szCs w:val="28"/>
        </w:rPr>
        <w:t>/п - степень реализации мероприятий подпрограммы;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ССузп</w:t>
      </w:r>
      <w:proofErr w:type="spellEnd"/>
      <w:r w:rsidRPr="00166E8C">
        <w:rPr>
          <w:rFonts w:ascii="PT Astra Serif" w:hAnsi="PT Astra Serif"/>
          <w:sz w:val="28"/>
          <w:szCs w:val="28"/>
        </w:rPr>
        <w:t>/п - степень соответствия запланированному уровню затрат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Значение </w:t>
      </w:r>
      <w:proofErr w:type="spellStart"/>
      <w:r w:rsidRPr="00166E8C">
        <w:rPr>
          <w:rFonts w:ascii="PT Astra Serif" w:hAnsi="PT Astra Serif"/>
          <w:sz w:val="28"/>
          <w:szCs w:val="28"/>
        </w:rPr>
        <w:t>Эфп</w:t>
      </w:r>
      <w:proofErr w:type="spellEnd"/>
      <w:r w:rsidRPr="00166E8C">
        <w:rPr>
          <w:rFonts w:ascii="PT Astra Serif" w:hAnsi="PT Astra Serif"/>
          <w:sz w:val="28"/>
          <w:szCs w:val="28"/>
        </w:rPr>
        <w:t>/п принимается с округлением до второго знака после запятой.</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случае</w:t>
      </w:r>
      <w:proofErr w:type="gramStart"/>
      <w:r w:rsidRPr="00166E8C">
        <w:rPr>
          <w:rFonts w:ascii="PT Astra Serif" w:hAnsi="PT Astra Serif"/>
          <w:sz w:val="28"/>
          <w:szCs w:val="28"/>
        </w:rPr>
        <w:t>,</w:t>
      </w:r>
      <w:proofErr w:type="gramEnd"/>
      <w:r w:rsidRPr="00166E8C">
        <w:rPr>
          <w:rFonts w:ascii="PT Astra Serif" w:hAnsi="PT Astra Serif"/>
          <w:sz w:val="28"/>
          <w:szCs w:val="28"/>
        </w:rPr>
        <w:t xml:space="preserve"> если финансирование подпрограммы не предусмотрено, значение </w:t>
      </w:r>
      <w:proofErr w:type="spellStart"/>
      <w:r w:rsidRPr="00166E8C">
        <w:rPr>
          <w:rFonts w:ascii="PT Astra Serif" w:hAnsi="PT Astra Serif"/>
          <w:sz w:val="28"/>
          <w:szCs w:val="28"/>
        </w:rPr>
        <w:t>ССузп</w:t>
      </w:r>
      <w:proofErr w:type="spellEnd"/>
      <w:r w:rsidRPr="00166E8C">
        <w:rPr>
          <w:rFonts w:ascii="PT Astra Serif" w:hAnsi="PT Astra Serif"/>
          <w:sz w:val="28"/>
          <w:szCs w:val="28"/>
        </w:rPr>
        <w:t>/п принимается равным 1.</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306">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2"/>
        <w:rPr>
          <w:rFonts w:ascii="PT Astra Serif" w:hAnsi="PT Astra Serif"/>
          <w:sz w:val="28"/>
          <w:szCs w:val="28"/>
        </w:rPr>
      </w:pPr>
      <w:r w:rsidRPr="00166E8C">
        <w:rPr>
          <w:rFonts w:ascii="PT Astra Serif" w:hAnsi="PT Astra Serif"/>
          <w:sz w:val="28"/>
          <w:szCs w:val="28"/>
        </w:rPr>
        <w:t>V. Оценка степени достижения целей</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и решения задач подпрограмм</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11. Для оценки степени достижения целей и решения задач (далее - степень реализации) подпрограмм определяется степень достижения плановых значений каждого целевого показателя, характеризующего цели и задачи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lastRenderedPageBreak/>
        <w:t>12. Степень достижения планового значения целевого показателя рассчитывается по следующим формулам: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для целевых показателей, желаемой тенденцией развития которых является увеличение значений:</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proofErr w:type="spellStart"/>
      <w:r w:rsidRPr="00166E8C">
        <w:rPr>
          <w:rFonts w:ascii="PT Astra Serif" w:hAnsi="PT Astra Serif"/>
          <w:sz w:val="28"/>
          <w:szCs w:val="28"/>
        </w:rPr>
        <w:t>СДцпп</w:t>
      </w:r>
      <w:proofErr w:type="spellEnd"/>
      <w:r w:rsidRPr="00166E8C">
        <w:rPr>
          <w:rFonts w:ascii="PT Astra Serif" w:hAnsi="PT Astra Serif"/>
          <w:sz w:val="28"/>
          <w:szCs w:val="28"/>
        </w:rPr>
        <w:t xml:space="preserve">/п = </w:t>
      </w:r>
      <w:proofErr w:type="spellStart"/>
      <w:r w:rsidRPr="00166E8C">
        <w:rPr>
          <w:rFonts w:ascii="PT Astra Serif" w:hAnsi="PT Astra Serif"/>
          <w:sz w:val="28"/>
          <w:szCs w:val="28"/>
        </w:rPr>
        <w:t>Цфп</w:t>
      </w:r>
      <w:proofErr w:type="spellEnd"/>
      <w:r w:rsidRPr="00166E8C">
        <w:rPr>
          <w:rFonts w:ascii="PT Astra Serif" w:hAnsi="PT Astra Serif"/>
          <w:sz w:val="28"/>
          <w:szCs w:val="28"/>
        </w:rPr>
        <w:t xml:space="preserve">/п / </w:t>
      </w:r>
      <w:proofErr w:type="spellStart"/>
      <w:r w:rsidRPr="00166E8C">
        <w:rPr>
          <w:rFonts w:ascii="PT Astra Serif" w:hAnsi="PT Astra Serif"/>
          <w:sz w:val="28"/>
          <w:szCs w:val="28"/>
        </w:rPr>
        <w:t>Цпп</w:t>
      </w:r>
      <w:proofErr w:type="spellEnd"/>
      <w:r w:rsidRPr="00166E8C">
        <w:rPr>
          <w:rFonts w:ascii="PT Astra Serif" w:hAnsi="PT Astra Serif"/>
          <w:sz w:val="28"/>
          <w:szCs w:val="28"/>
        </w:rPr>
        <w:t>/п;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для целевых показателей, желаемой тенденцией развития которых является снижение значений:</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proofErr w:type="spellStart"/>
      <w:r w:rsidRPr="00166E8C">
        <w:rPr>
          <w:rFonts w:ascii="PT Astra Serif" w:hAnsi="PT Astra Serif"/>
          <w:sz w:val="28"/>
          <w:szCs w:val="28"/>
        </w:rPr>
        <w:t>СДцпп</w:t>
      </w:r>
      <w:proofErr w:type="spellEnd"/>
      <w:r w:rsidRPr="00166E8C">
        <w:rPr>
          <w:rFonts w:ascii="PT Astra Serif" w:hAnsi="PT Astra Serif"/>
          <w:sz w:val="28"/>
          <w:szCs w:val="28"/>
        </w:rPr>
        <w:t xml:space="preserve">/п = </w:t>
      </w:r>
      <w:proofErr w:type="spellStart"/>
      <w:r w:rsidRPr="00166E8C">
        <w:rPr>
          <w:rFonts w:ascii="PT Astra Serif" w:hAnsi="PT Astra Serif"/>
          <w:sz w:val="28"/>
          <w:szCs w:val="28"/>
        </w:rPr>
        <w:t>Цпп</w:t>
      </w:r>
      <w:proofErr w:type="spellEnd"/>
      <w:r w:rsidRPr="00166E8C">
        <w:rPr>
          <w:rFonts w:ascii="PT Astra Serif" w:hAnsi="PT Astra Serif"/>
          <w:sz w:val="28"/>
          <w:szCs w:val="28"/>
        </w:rPr>
        <w:t xml:space="preserve">/п / </w:t>
      </w:r>
      <w:proofErr w:type="spellStart"/>
      <w:r w:rsidRPr="00166E8C">
        <w:rPr>
          <w:rFonts w:ascii="PT Astra Serif" w:hAnsi="PT Astra Serif"/>
          <w:sz w:val="28"/>
          <w:szCs w:val="28"/>
        </w:rPr>
        <w:t>Цфп</w:t>
      </w:r>
      <w:proofErr w:type="spellEnd"/>
      <w:r w:rsidRPr="00166E8C">
        <w:rPr>
          <w:rFonts w:ascii="PT Astra Serif" w:hAnsi="PT Astra Serif"/>
          <w:sz w:val="28"/>
          <w:szCs w:val="28"/>
        </w:rPr>
        <w:t>/п, где:</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proofErr w:type="spellStart"/>
      <w:r w:rsidRPr="00166E8C">
        <w:rPr>
          <w:rFonts w:ascii="PT Astra Serif" w:hAnsi="PT Astra Serif"/>
          <w:sz w:val="28"/>
          <w:szCs w:val="28"/>
        </w:rPr>
        <w:t>СДцпп</w:t>
      </w:r>
      <w:proofErr w:type="spellEnd"/>
      <w:r w:rsidRPr="00166E8C">
        <w:rPr>
          <w:rFonts w:ascii="PT Astra Serif" w:hAnsi="PT Astra Serif"/>
          <w:sz w:val="28"/>
          <w:szCs w:val="28"/>
        </w:rPr>
        <w:t>/п - степень достижения планового значения целевого показателя, характеризующего цели и задачи подпрограммы;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Цфп</w:t>
      </w:r>
      <w:proofErr w:type="spellEnd"/>
      <w:r w:rsidRPr="00166E8C">
        <w:rPr>
          <w:rFonts w:ascii="PT Astra Serif" w:hAnsi="PT Astra Serif"/>
          <w:sz w:val="28"/>
          <w:szCs w:val="28"/>
        </w:rPr>
        <w:t>/п - значение целевого показателя, характеризующего цели и задачи подпрограммы, фактически достигнутое на конец отчетного периода;</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Цпп</w:t>
      </w:r>
      <w:proofErr w:type="spellEnd"/>
      <w:r w:rsidRPr="00166E8C">
        <w:rPr>
          <w:rFonts w:ascii="PT Astra Serif" w:hAnsi="PT Astra Serif"/>
          <w:sz w:val="28"/>
          <w:szCs w:val="28"/>
        </w:rPr>
        <w:t>/п - плановое значение целевого показателя, характеризующего цели и задачи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случае</w:t>
      </w:r>
      <w:proofErr w:type="gramStart"/>
      <w:r w:rsidRPr="00166E8C">
        <w:rPr>
          <w:rFonts w:ascii="PT Astra Serif" w:hAnsi="PT Astra Serif"/>
          <w:sz w:val="28"/>
          <w:szCs w:val="28"/>
        </w:rPr>
        <w:t>,</w:t>
      </w:r>
      <w:proofErr w:type="gramEnd"/>
      <w:r w:rsidRPr="00166E8C">
        <w:rPr>
          <w:rFonts w:ascii="PT Astra Serif" w:hAnsi="PT Astra Serif"/>
          <w:sz w:val="28"/>
          <w:szCs w:val="28"/>
        </w:rPr>
        <w:t xml:space="preserve"> если </w:t>
      </w:r>
      <w:proofErr w:type="spellStart"/>
      <w:r w:rsidRPr="00166E8C">
        <w:rPr>
          <w:rFonts w:ascii="PT Astra Serif" w:hAnsi="PT Astra Serif"/>
          <w:sz w:val="28"/>
          <w:szCs w:val="28"/>
        </w:rPr>
        <w:t>СДцпп</w:t>
      </w:r>
      <w:proofErr w:type="spellEnd"/>
      <w:r w:rsidRPr="00166E8C">
        <w:rPr>
          <w:rFonts w:ascii="PT Astra Serif" w:hAnsi="PT Astra Serif"/>
          <w:sz w:val="28"/>
          <w:szCs w:val="28"/>
        </w:rPr>
        <w:t xml:space="preserve">/п &gt; 1, значение </w:t>
      </w:r>
      <w:proofErr w:type="spellStart"/>
      <w:r w:rsidRPr="00166E8C">
        <w:rPr>
          <w:rFonts w:ascii="PT Astra Serif" w:hAnsi="PT Astra Serif"/>
          <w:sz w:val="28"/>
          <w:szCs w:val="28"/>
        </w:rPr>
        <w:t>СДцпп</w:t>
      </w:r>
      <w:proofErr w:type="spellEnd"/>
      <w:r w:rsidRPr="00166E8C">
        <w:rPr>
          <w:rFonts w:ascii="PT Astra Serif" w:hAnsi="PT Astra Serif"/>
          <w:sz w:val="28"/>
          <w:szCs w:val="28"/>
        </w:rPr>
        <w:t>/п принимается равным 1.</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307">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Значение </w:t>
      </w:r>
      <w:proofErr w:type="spellStart"/>
      <w:r w:rsidRPr="00166E8C">
        <w:rPr>
          <w:rFonts w:ascii="PT Astra Serif" w:hAnsi="PT Astra Serif"/>
          <w:sz w:val="28"/>
          <w:szCs w:val="28"/>
        </w:rPr>
        <w:t>СДцпп</w:t>
      </w:r>
      <w:proofErr w:type="spellEnd"/>
      <w:r w:rsidRPr="00166E8C">
        <w:rPr>
          <w:rFonts w:ascii="PT Astra Serif" w:hAnsi="PT Astra Serif"/>
          <w:sz w:val="28"/>
          <w:szCs w:val="28"/>
        </w:rPr>
        <w:t>/п принимается с округлением до второго знака после запятой.</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308">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13. Степень реализации подпрограммы рассчитывается по следующим формулам: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для подпрограмм, в состав которых включены показатели, соответствующие показателям Указов Президента Российской Федерации и обеспечивающие их достижение, а также целевые показатели, обеспечивающие реализацию подпрограммы: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0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noProof/>
          <w:position w:val="-23"/>
          <w:sz w:val="28"/>
          <w:szCs w:val="28"/>
        </w:rPr>
        <w:drawing>
          <wp:inline distT="0" distB="0" distL="0" distR="0" wp14:anchorId="742B9964" wp14:editId="47A89594">
            <wp:extent cx="3076575" cy="4286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3076575" cy="428625"/>
                    </a:xfrm>
                    <a:prstGeom prst="rect">
                      <a:avLst/>
                    </a:prstGeom>
                    <a:noFill/>
                    <a:ln>
                      <a:noFill/>
                    </a:ln>
                  </pic:spPr>
                </pic:pic>
              </a:graphicData>
            </a:graphic>
          </wp:inline>
        </w:drawing>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proofErr w:type="spellStart"/>
      <w:r w:rsidRPr="00166E8C">
        <w:rPr>
          <w:rFonts w:ascii="PT Astra Serif" w:hAnsi="PT Astra Serif"/>
          <w:sz w:val="28"/>
          <w:szCs w:val="28"/>
        </w:rPr>
        <w:t>СРп</w:t>
      </w:r>
      <w:proofErr w:type="spellEnd"/>
      <w:r w:rsidRPr="00166E8C">
        <w:rPr>
          <w:rFonts w:ascii="PT Astra Serif" w:hAnsi="PT Astra Serif"/>
          <w:sz w:val="28"/>
          <w:szCs w:val="28"/>
        </w:rPr>
        <w:t>/п - степень реализации подпрограммы;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СДцпп</w:t>
      </w:r>
      <w:proofErr w:type="spellEnd"/>
      <w:r w:rsidRPr="00166E8C">
        <w:rPr>
          <w:rFonts w:ascii="PT Astra Serif" w:hAnsi="PT Astra Serif"/>
          <w:sz w:val="28"/>
          <w:szCs w:val="28"/>
        </w:rPr>
        <w:t>/п - степень достижения планового значения целевого показателя, характеризующего цели и задачи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lastRenderedPageBreak/>
        <w:t>F - число целевых показателей подпрограммы, соответствующих показателям Указов Президента Российской Федерации и обеспечивающих их достижение, характеризующих цели и задачи подпрограммы;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11">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k1 - коэффициент значимости для показателей подпрограммы, соответствующих показателям Указов Президента Российской Федерации и обеспечивающих их достижение (k1 = 0,6);</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12">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28.09.2020 N 804-П)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N - число целевых показателей, обеспечивающих реализацию подпрограммы, характеризующих ее цели и задачи;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k2 - коэффициент значимости для показателей, обеспечивающих реализацию подпрограммы (k2 = 0,4);</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для подпрограмм, в состав которых включены показатели, соответствующие показателям Указов Президента Российской Федерации и обеспечивающие их достижение, или целевые показатели, обеспечивающие реализацию подпрограммы: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13">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noProof/>
          <w:position w:val="-23"/>
          <w:sz w:val="28"/>
          <w:szCs w:val="28"/>
        </w:rPr>
        <w:drawing>
          <wp:inline distT="0" distB="0" distL="0" distR="0" wp14:anchorId="6D83D2CD" wp14:editId="753AE3F4">
            <wp:extent cx="1914525" cy="4286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1914525" cy="428625"/>
                    </a:xfrm>
                    <a:prstGeom prst="rect">
                      <a:avLst/>
                    </a:prstGeom>
                    <a:noFill/>
                    <a:ln>
                      <a:noFill/>
                    </a:ln>
                  </pic:spPr>
                </pic:pic>
              </a:graphicData>
            </a:graphic>
          </wp:inline>
        </w:drawing>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proofErr w:type="spellStart"/>
      <w:r w:rsidRPr="00166E8C">
        <w:rPr>
          <w:rFonts w:ascii="PT Astra Serif" w:hAnsi="PT Astra Serif"/>
          <w:sz w:val="28"/>
          <w:szCs w:val="28"/>
        </w:rPr>
        <w:t>СРп</w:t>
      </w:r>
      <w:proofErr w:type="spellEnd"/>
      <w:r w:rsidRPr="00166E8C">
        <w:rPr>
          <w:rFonts w:ascii="PT Astra Serif" w:hAnsi="PT Astra Serif"/>
          <w:sz w:val="28"/>
          <w:szCs w:val="28"/>
        </w:rPr>
        <w:t>/п - степень реализации подпрограммы;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СДцпп</w:t>
      </w:r>
      <w:proofErr w:type="spellEnd"/>
      <w:r w:rsidRPr="00166E8C">
        <w:rPr>
          <w:rFonts w:ascii="PT Astra Serif" w:hAnsi="PT Astra Serif"/>
          <w:sz w:val="28"/>
          <w:szCs w:val="28"/>
        </w:rPr>
        <w:t>/п - степень достижения планового значения целевого показателя, характеризующего цели и задачи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N - число целевых показателей, обеспечивающих реализацию подпрограммы, характеризующих цели и задачи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F - число целевых показателей подпрограммы, соответствующих показателям Указов Президента Российской Федерации и обеспечивающих их достижение, характеризующих цели и задачи подпрограммы.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15">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В случаях, если </w:t>
      </w:r>
      <w:proofErr w:type="spellStart"/>
      <w:r w:rsidRPr="00166E8C">
        <w:rPr>
          <w:rFonts w:ascii="PT Astra Serif" w:hAnsi="PT Astra Serif"/>
          <w:sz w:val="28"/>
          <w:szCs w:val="28"/>
        </w:rPr>
        <w:t>СДцпп</w:t>
      </w:r>
      <w:proofErr w:type="spellEnd"/>
      <w:r w:rsidRPr="00166E8C">
        <w:rPr>
          <w:rFonts w:ascii="PT Astra Serif" w:hAnsi="PT Astra Serif"/>
          <w:sz w:val="28"/>
          <w:szCs w:val="28"/>
        </w:rPr>
        <w:t xml:space="preserve">/п &gt; 1, значение </w:t>
      </w:r>
      <w:proofErr w:type="spellStart"/>
      <w:r w:rsidRPr="00166E8C">
        <w:rPr>
          <w:rFonts w:ascii="PT Astra Serif" w:hAnsi="PT Astra Serif"/>
          <w:sz w:val="28"/>
          <w:szCs w:val="28"/>
        </w:rPr>
        <w:t>СДцпп</w:t>
      </w:r>
      <w:proofErr w:type="spellEnd"/>
      <w:r w:rsidRPr="00166E8C">
        <w:rPr>
          <w:rFonts w:ascii="PT Astra Serif" w:hAnsi="PT Astra Serif"/>
          <w:sz w:val="28"/>
          <w:szCs w:val="28"/>
        </w:rPr>
        <w:t xml:space="preserve">/п принимается </w:t>
      </w:r>
      <w:proofErr w:type="gramStart"/>
      <w:r w:rsidRPr="00166E8C">
        <w:rPr>
          <w:rFonts w:ascii="PT Astra Serif" w:hAnsi="PT Astra Serif"/>
          <w:sz w:val="28"/>
          <w:szCs w:val="28"/>
        </w:rPr>
        <w:t>равным</w:t>
      </w:r>
      <w:proofErr w:type="gramEnd"/>
      <w:r w:rsidRPr="00166E8C">
        <w:rPr>
          <w:rFonts w:ascii="PT Astra Serif" w:hAnsi="PT Astra Serif"/>
          <w:sz w:val="28"/>
          <w:szCs w:val="28"/>
        </w:rPr>
        <w:t xml:space="preserve"> 1.</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Значение </w:t>
      </w:r>
      <w:proofErr w:type="spellStart"/>
      <w:r w:rsidRPr="00166E8C">
        <w:rPr>
          <w:rFonts w:ascii="PT Astra Serif" w:hAnsi="PT Astra Serif"/>
          <w:sz w:val="28"/>
          <w:szCs w:val="28"/>
        </w:rPr>
        <w:t>СРп</w:t>
      </w:r>
      <w:proofErr w:type="spellEnd"/>
      <w:r w:rsidRPr="00166E8C">
        <w:rPr>
          <w:rFonts w:ascii="PT Astra Serif" w:hAnsi="PT Astra Serif"/>
          <w:sz w:val="28"/>
          <w:szCs w:val="28"/>
        </w:rPr>
        <w:t>/п принимается с округлением до второго знака после запятой.</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316">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lastRenderedPageBreak/>
        <w:t xml:space="preserve">(п. 13 в ред. </w:t>
      </w:r>
      <w:hyperlink r:id="rId317">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2"/>
        <w:rPr>
          <w:rFonts w:ascii="PT Astra Serif" w:hAnsi="PT Astra Serif"/>
          <w:sz w:val="28"/>
          <w:szCs w:val="28"/>
        </w:rPr>
      </w:pPr>
      <w:r w:rsidRPr="00166E8C">
        <w:rPr>
          <w:rFonts w:ascii="PT Astra Serif" w:hAnsi="PT Astra Serif"/>
          <w:sz w:val="28"/>
          <w:szCs w:val="28"/>
        </w:rPr>
        <w:t>VI. Оценка эффективности реализации подпрограммы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14. Эффективность реализации подпрограммы оценивается в зависимости от значений оценки степени реализации подпрограммы и оценки эффективности финансирования подпрограммы по следующей формуле:</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proofErr w:type="spellStart"/>
      <w:r w:rsidRPr="00166E8C">
        <w:rPr>
          <w:rFonts w:ascii="PT Astra Serif" w:hAnsi="PT Astra Serif"/>
          <w:sz w:val="28"/>
          <w:szCs w:val="28"/>
        </w:rPr>
        <w:t>ЭРп</w:t>
      </w:r>
      <w:proofErr w:type="spellEnd"/>
      <w:r w:rsidRPr="00166E8C">
        <w:rPr>
          <w:rFonts w:ascii="PT Astra Serif" w:hAnsi="PT Astra Serif"/>
          <w:sz w:val="28"/>
          <w:szCs w:val="28"/>
        </w:rPr>
        <w:t xml:space="preserve">/п = </w:t>
      </w:r>
      <w:proofErr w:type="spellStart"/>
      <w:r w:rsidRPr="00166E8C">
        <w:rPr>
          <w:rFonts w:ascii="PT Astra Serif" w:hAnsi="PT Astra Serif"/>
          <w:sz w:val="28"/>
          <w:szCs w:val="28"/>
        </w:rPr>
        <w:t>СРп</w:t>
      </w:r>
      <w:proofErr w:type="spellEnd"/>
      <w:r w:rsidRPr="00166E8C">
        <w:rPr>
          <w:rFonts w:ascii="PT Astra Serif" w:hAnsi="PT Astra Serif"/>
          <w:sz w:val="28"/>
          <w:szCs w:val="28"/>
        </w:rPr>
        <w:t xml:space="preserve">/п * </w:t>
      </w:r>
      <w:proofErr w:type="spellStart"/>
      <w:r w:rsidRPr="00166E8C">
        <w:rPr>
          <w:rFonts w:ascii="PT Astra Serif" w:hAnsi="PT Astra Serif"/>
          <w:sz w:val="28"/>
          <w:szCs w:val="28"/>
        </w:rPr>
        <w:t>Эфп</w:t>
      </w:r>
      <w:proofErr w:type="spellEnd"/>
      <w:r w:rsidRPr="00166E8C">
        <w:rPr>
          <w:rFonts w:ascii="PT Astra Serif" w:hAnsi="PT Astra Serif"/>
          <w:sz w:val="28"/>
          <w:szCs w:val="28"/>
        </w:rPr>
        <w:t>/п, где:</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proofErr w:type="spellStart"/>
      <w:r w:rsidRPr="00166E8C">
        <w:rPr>
          <w:rFonts w:ascii="PT Astra Serif" w:hAnsi="PT Astra Serif"/>
          <w:sz w:val="28"/>
          <w:szCs w:val="28"/>
        </w:rPr>
        <w:t>ЭРп</w:t>
      </w:r>
      <w:proofErr w:type="spellEnd"/>
      <w:r w:rsidRPr="00166E8C">
        <w:rPr>
          <w:rFonts w:ascii="PT Astra Serif" w:hAnsi="PT Astra Serif"/>
          <w:sz w:val="28"/>
          <w:szCs w:val="28"/>
        </w:rPr>
        <w:t>/п - эффективность реализации подпрограммы;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СРп</w:t>
      </w:r>
      <w:proofErr w:type="spellEnd"/>
      <w:r w:rsidRPr="00166E8C">
        <w:rPr>
          <w:rFonts w:ascii="PT Astra Serif" w:hAnsi="PT Astra Serif"/>
          <w:sz w:val="28"/>
          <w:szCs w:val="28"/>
        </w:rPr>
        <w:t>/п - степень реализации подпрограммы;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Эфп</w:t>
      </w:r>
      <w:proofErr w:type="spellEnd"/>
      <w:r w:rsidRPr="00166E8C">
        <w:rPr>
          <w:rFonts w:ascii="PT Astra Serif" w:hAnsi="PT Astra Serif"/>
          <w:sz w:val="28"/>
          <w:szCs w:val="28"/>
        </w:rPr>
        <w:t>/п - эффективность финансирования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Значение </w:t>
      </w:r>
      <w:proofErr w:type="spellStart"/>
      <w:r w:rsidRPr="00166E8C">
        <w:rPr>
          <w:rFonts w:ascii="PT Astra Serif" w:hAnsi="PT Astra Serif"/>
          <w:sz w:val="28"/>
          <w:szCs w:val="28"/>
        </w:rPr>
        <w:t>ЭРп</w:t>
      </w:r>
      <w:proofErr w:type="spellEnd"/>
      <w:r w:rsidRPr="00166E8C">
        <w:rPr>
          <w:rFonts w:ascii="PT Astra Serif" w:hAnsi="PT Astra Serif"/>
          <w:sz w:val="28"/>
          <w:szCs w:val="28"/>
        </w:rPr>
        <w:t>/п принимается с округлением до второго знака после запятой.</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В случаях, если </w:t>
      </w:r>
      <w:proofErr w:type="spellStart"/>
      <w:r w:rsidRPr="00166E8C">
        <w:rPr>
          <w:rFonts w:ascii="PT Astra Serif" w:hAnsi="PT Astra Serif"/>
          <w:sz w:val="28"/>
          <w:szCs w:val="28"/>
        </w:rPr>
        <w:t>Эфп</w:t>
      </w:r>
      <w:proofErr w:type="spellEnd"/>
      <w:r w:rsidRPr="00166E8C">
        <w:rPr>
          <w:rFonts w:ascii="PT Astra Serif" w:hAnsi="PT Astra Serif"/>
          <w:sz w:val="28"/>
          <w:szCs w:val="28"/>
        </w:rPr>
        <w:t xml:space="preserve">/п больше 1, значение </w:t>
      </w:r>
      <w:proofErr w:type="spellStart"/>
      <w:r w:rsidRPr="00166E8C">
        <w:rPr>
          <w:rFonts w:ascii="PT Astra Serif" w:hAnsi="PT Astra Serif"/>
          <w:sz w:val="28"/>
          <w:szCs w:val="28"/>
        </w:rPr>
        <w:t>Эфп</w:t>
      </w:r>
      <w:proofErr w:type="spellEnd"/>
      <w:r w:rsidRPr="00166E8C">
        <w:rPr>
          <w:rFonts w:ascii="PT Astra Serif" w:hAnsi="PT Astra Serif"/>
          <w:sz w:val="28"/>
          <w:szCs w:val="28"/>
        </w:rPr>
        <w:t xml:space="preserve">/п принимается </w:t>
      </w:r>
      <w:proofErr w:type="gramStart"/>
      <w:r w:rsidRPr="00166E8C">
        <w:rPr>
          <w:rFonts w:ascii="PT Astra Serif" w:hAnsi="PT Astra Serif"/>
          <w:sz w:val="28"/>
          <w:szCs w:val="28"/>
        </w:rPr>
        <w:t>равным</w:t>
      </w:r>
      <w:proofErr w:type="gramEnd"/>
      <w:r w:rsidRPr="00166E8C">
        <w:rPr>
          <w:rFonts w:ascii="PT Astra Serif" w:hAnsi="PT Astra Serif"/>
          <w:sz w:val="28"/>
          <w:szCs w:val="28"/>
        </w:rPr>
        <w:t xml:space="preserve"> 1.</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318">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16.09.2016 N 506-П)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15. В зависимости от значения </w:t>
      </w:r>
      <w:proofErr w:type="spellStart"/>
      <w:r w:rsidRPr="00166E8C">
        <w:rPr>
          <w:rFonts w:ascii="PT Astra Serif" w:hAnsi="PT Astra Serif"/>
          <w:sz w:val="28"/>
          <w:szCs w:val="28"/>
        </w:rPr>
        <w:t>ЭРп</w:t>
      </w:r>
      <w:proofErr w:type="spellEnd"/>
      <w:r w:rsidRPr="00166E8C">
        <w:rPr>
          <w:rFonts w:ascii="PT Astra Serif" w:hAnsi="PT Astra Serif"/>
          <w:sz w:val="28"/>
          <w:szCs w:val="28"/>
        </w:rPr>
        <w:t>/п эффективность реализации подпрограммы может быть следующая:</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высокая</w:t>
      </w:r>
      <w:proofErr w:type="gramEnd"/>
      <w:r w:rsidRPr="00166E8C">
        <w:rPr>
          <w:rFonts w:ascii="PT Astra Serif" w:hAnsi="PT Astra Serif"/>
          <w:sz w:val="28"/>
          <w:szCs w:val="28"/>
        </w:rPr>
        <w:t xml:space="preserve"> - в случае, если значение </w:t>
      </w:r>
      <w:proofErr w:type="spellStart"/>
      <w:r w:rsidRPr="00166E8C">
        <w:rPr>
          <w:rFonts w:ascii="PT Astra Serif" w:hAnsi="PT Astra Serif"/>
          <w:sz w:val="28"/>
          <w:szCs w:val="28"/>
        </w:rPr>
        <w:t>ЭРп</w:t>
      </w:r>
      <w:proofErr w:type="spellEnd"/>
      <w:r w:rsidRPr="00166E8C">
        <w:rPr>
          <w:rFonts w:ascii="PT Astra Serif" w:hAnsi="PT Astra Serif"/>
          <w:sz w:val="28"/>
          <w:szCs w:val="28"/>
        </w:rPr>
        <w:t>/п составляет не менее 0,95;</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1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20.11.2019 N 807-П)</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средняя</w:t>
      </w:r>
      <w:proofErr w:type="gramEnd"/>
      <w:r w:rsidRPr="00166E8C">
        <w:rPr>
          <w:rFonts w:ascii="PT Astra Serif" w:hAnsi="PT Astra Serif"/>
          <w:sz w:val="28"/>
          <w:szCs w:val="28"/>
        </w:rPr>
        <w:t xml:space="preserve"> - в случае, если значение </w:t>
      </w:r>
      <w:proofErr w:type="spellStart"/>
      <w:r w:rsidRPr="00166E8C">
        <w:rPr>
          <w:rFonts w:ascii="PT Astra Serif" w:hAnsi="PT Astra Serif"/>
          <w:sz w:val="28"/>
          <w:szCs w:val="28"/>
        </w:rPr>
        <w:t>ЭРп</w:t>
      </w:r>
      <w:proofErr w:type="spellEnd"/>
      <w:r w:rsidRPr="00166E8C">
        <w:rPr>
          <w:rFonts w:ascii="PT Astra Serif" w:hAnsi="PT Astra Serif"/>
          <w:sz w:val="28"/>
          <w:szCs w:val="28"/>
        </w:rPr>
        <w:t>/п составляет не менее 0,80;</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20.11.2019 </w:t>
      </w:r>
      <w:hyperlink r:id="rId320">
        <w:r w:rsidRPr="00166E8C">
          <w:rPr>
            <w:rFonts w:ascii="PT Astra Serif" w:hAnsi="PT Astra Serif"/>
            <w:sz w:val="28"/>
            <w:szCs w:val="28"/>
          </w:rPr>
          <w:t>N 807-П</w:t>
        </w:r>
      </w:hyperlink>
      <w:r w:rsidRPr="00166E8C">
        <w:rPr>
          <w:rFonts w:ascii="PT Astra Serif" w:hAnsi="PT Astra Serif"/>
          <w:sz w:val="28"/>
          <w:szCs w:val="28"/>
        </w:rPr>
        <w:t xml:space="preserve">, от 28.09.2020 </w:t>
      </w:r>
      <w:hyperlink r:id="rId321">
        <w:r w:rsidRPr="00166E8C">
          <w:rPr>
            <w:rFonts w:ascii="PT Astra Serif" w:hAnsi="PT Astra Serif"/>
            <w:sz w:val="28"/>
            <w:szCs w:val="28"/>
          </w:rPr>
          <w:t>N 804-П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удовлетворительная</w:t>
      </w:r>
      <w:proofErr w:type="gramEnd"/>
      <w:r w:rsidRPr="00166E8C">
        <w:rPr>
          <w:rFonts w:ascii="PT Astra Serif" w:hAnsi="PT Astra Serif"/>
          <w:sz w:val="28"/>
          <w:szCs w:val="28"/>
        </w:rPr>
        <w:t xml:space="preserve"> - в случае, если значение </w:t>
      </w:r>
      <w:proofErr w:type="spellStart"/>
      <w:r w:rsidRPr="00166E8C">
        <w:rPr>
          <w:rFonts w:ascii="PT Astra Serif" w:hAnsi="PT Astra Serif"/>
          <w:sz w:val="28"/>
          <w:szCs w:val="28"/>
        </w:rPr>
        <w:t>ЭРп</w:t>
      </w:r>
      <w:proofErr w:type="spellEnd"/>
      <w:r w:rsidRPr="00166E8C">
        <w:rPr>
          <w:rFonts w:ascii="PT Astra Serif" w:hAnsi="PT Astra Serif"/>
          <w:sz w:val="28"/>
          <w:szCs w:val="28"/>
        </w:rPr>
        <w:t>/п составляет не менее 0,65;</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20.11.2019 </w:t>
      </w:r>
      <w:hyperlink r:id="rId322">
        <w:r w:rsidRPr="00166E8C">
          <w:rPr>
            <w:rFonts w:ascii="PT Astra Serif" w:hAnsi="PT Astra Serif"/>
            <w:sz w:val="28"/>
            <w:szCs w:val="28"/>
          </w:rPr>
          <w:t>N 807-П</w:t>
        </w:r>
      </w:hyperlink>
      <w:r w:rsidRPr="00166E8C">
        <w:rPr>
          <w:rFonts w:ascii="PT Astra Serif" w:hAnsi="PT Astra Serif"/>
          <w:sz w:val="28"/>
          <w:szCs w:val="28"/>
        </w:rPr>
        <w:t xml:space="preserve">, от 28.09.2020 </w:t>
      </w:r>
      <w:hyperlink r:id="rId323">
        <w:r w:rsidRPr="00166E8C">
          <w:rPr>
            <w:rFonts w:ascii="PT Astra Serif" w:hAnsi="PT Astra Serif"/>
            <w:sz w:val="28"/>
            <w:szCs w:val="28"/>
          </w:rPr>
          <w:t>N 804-П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неудовлетворительная</w:t>
      </w:r>
      <w:proofErr w:type="gramEnd"/>
      <w:r w:rsidRPr="00166E8C">
        <w:rPr>
          <w:rFonts w:ascii="PT Astra Serif" w:hAnsi="PT Astra Serif"/>
          <w:sz w:val="28"/>
          <w:szCs w:val="28"/>
        </w:rPr>
        <w:t xml:space="preserve"> - в остальных случаях.</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2"/>
        <w:rPr>
          <w:rFonts w:ascii="PT Astra Serif" w:hAnsi="PT Astra Serif"/>
          <w:sz w:val="28"/>
          <w:szCs w:val="28"/>
        </w:rPr>
      </w:pPr>
      <w:r w:rsidRPr="00166E8C">
        <w:rPr>
          <w:rFonts w:ascii="PT Astra Serif" w:hAnsi="PT Astra Serif"/>
          <w:sz w:val="28"/>
          <w:szCs w:val="28"/>
        </w:rPr>
        <w:t>VII. Оценка степени достижения целей и решения задач</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государственной 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 xml:space="preserve">16. Для оценки степени достижения целей и решения задач (далее - степень реализации) государственной программы определяется степень </w:t>
      </w:r>
      <w:r w:rsidRPr="00166E8C">
        <w:rPr>
          <w:rFonts w:ascii="PT Astra Serif" w:hAnsi="PT Astra Serif"/>
          <w:sz w:val="28"/>
          <w:szCs w:val="28"/>
        </w:rPr>
        <w:lastRenderedPageBreak/>
        <w:t>достижения плановых значений каждого целевого показателя, характеризующего цели и задачи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17. Степень достижения планового значения целевого показателя, характеризующего цели и задачи государственной программы, рассчитывается по следующим формулам: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для целевых показателей, желаемой тенденцией развития которых является увеличение значений:</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proofErr w:type="spellStart"/>
      <w:r w:rsidRPr="00166E8C">
        <w:rPr>
          <w:rFonts w:ascii="PT Astra Serif" w:hAnsi="PT Astra Serif"/>
          <w:sz w:val="28"/>
          <w:szCs w:val="28"/>
        </w:rPr>
        <w:t>СДцпгп</w:t>
      </w:r>
      <w:proofErr w:type="spellEnd"/>
      <w:r w:rsidRPr="00166E8C">
        <w:rPr>
          <w:rFonts w:ascii="PT Astra Serif" w:hAnsi="PT Astra Serif"/>
          <w:sz w:val="28"/>
          <w:szCs w:val="28"/>
        </w:rPr>
        <w:t xml:space="preserve"> = </w:t>
      </w:r>
      <w:proofErr w:type="spellStart"/>
      <w:r w:rsidRPr="00166E8C">
        <w:rPr>
          <w:rFonts w:ascii="PT Astra Serif" w:hAnsi="PT Astra Serif"/>
          <w:sz w:val="28"/>
          <w:szCs w:val="28"/>
        </w:rPr>
        <w:t>Цфгп</w:t>
      </w:r>
      <w:proofErr w:type="spellEnd"/>
      <w:r w:rsidRPr="00166E8C">
        <w:rPr>
          <w:rFonts w:ascii="PT Astra Serif" w:hAnsi="PT Astra Serif"/>
          <w:sz w:val="28"/>
          <w:szCs w:val="28"/>
        </w:rPr>
        <w:t xml:space="preserve"> / </w:t>
      </w:r>
      <w:proofErr w:type="spellStart"/>
      <w:r w:rsidRPr="00166E8C">
        <w:rPr>
          <w:rFonts w:ascii="PT Astra Serif" w:hAnsi="PT Astra Serif"/>
          <w:sz w:val="28"/>
          <w:szCs w:val="28"/>
        </w:rPr>
        <w:t>Цпгп</w:t>
      </w:r>
      <w:proofErr w:type="spellEnd"/>
      <w:r w:rsidRPr="00166E8C">
        <w:rPr>
          <w:rFonts w:ascii="PT Astra Serif" w:hAnsi="PT Astra Serif"/>
          <w:sz w:val="28"/>
          <w:szCs w:val="28"/>
        </w:rPr>
        <w:t>;</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для целевых показателей, желаемой тенденцией развития которых является снижение значений:</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proofErr w:type="spellStart"/>
      <w:r w:rsidRPr="00166E8C">
        <w:rPr>
          <w:rFonts w:ascii="PT Astra Serif" w:hAnsi="PT Astra Serif"/>
          <w:sz w:val="28"/>
          <w:szCs w:val="28"/>
        </w:rPr>
        <w:t>СДцпгп</w:t>
      </w:r>
      <w:proofErr w:type="spellEnd"/>
      <w:r w:rsidRPr="00166E8C">
        <w:rPr>
          <w:rFonts w:ascii="PT Astra Serif" w:hAnsi="PT Astra Serif"/>
          <w:sz w:val="28"/>
          <w:szCs w:val="28"/>
        </w:rPr>
        <w:t xml:space="preserve"> = </w:t>
      </w:r>
      <w:proofErr w:type="spellStart"/>
      <w:r w:rsidRPr="00166E8C">
        <w:rPr>
          <w:rFonts w:ascii="PT Astra Serif" w:hAnsi="PT Astra Serif"/>
          <w:sz w:val="28"/>
          <w:szCs w:val="28"/>
        </w:rPr>
        <w:t>Цпгп</w:t>
      </w:r>
      <w:proofErr w:type="spellEnd"/>
      <w:r w:rsidRPr="00166E8C">
        <w:rPr>
          <w:rFonts w:ascii="PT Astra Serif" w:hAnsi="PT Astra Serif"/>
          <w:sz w:val="28"/>
          <w:szCs w:val="28"/>
        </w:rPr>
        <w:t xml:space="preserve"> / </w:t>
      </w:r>
      <w:proofErr w:type="spellStart"/>
      <w:r w:rsidRPr="00166E8C">
        <w:rPr>
          <w:rFonts w:ascii="PT Astra Serif" w:hAnsi="PT Astra Serif"/>
          <w:sz w:val="28"/>
          <w:szCs w:val="28"/>
        </w:rPr>
        <w:t>Цфгп</w:t>
      </w:r>
      <w:proofErr w:type="spellEnd"/>
      <w:r w:rsidRPr="00166E8C">
        <w:rPr>
          <w:rFonts w:ascii="PT Astra Serif" w:hAnsi="PT Astra Serif"/>
          <w:sz w:val="28"/>
          <w:szCs w:val="28"/>
        </w:rPr>
        <w:t>, где:</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proofErr w:type="spellStart"/>
      <w:r w:rsidRPr="00166E8C">
        <w:rPr>
          <w:rFonts w:ascii="PT Astra Serif" w:hAnsi="PT Astra Serif"/>
          <w:sz w:val="28"/>
          <w:szCs w:val="28"/>
        </w:rPr>
        <w:t>СДцпгп</w:t>
      </w:r>
      <w:proofErr w:type="spellEnd"/>
      <w:r w:rsidRPr="00166E8C">
        <w:rPr>
          <w:rFonts w:ascii="PT Astra Serif" w:hAnsi="PT Astra Serif"/>
          <w:sz w:val="28"/>
          <w:szCs w:val="28"/>
        </w:rPr>
        <w:t xml:space="preserve"> - степень достижения планового значения целевого показателя, характеризующего цели и задачи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Цфгп</w:t>
      </w:r>
      <w:proofErr w:type="spellEnd"/>
      <w:r w:rsidRPr="00166E8C">
        <w:rPr>
          <w:rFonts w:ascii="PT Astra Serif" w:hAnsi="PT Astra Serif"/>
          <w:sz w:val="28"/>
          <w:szCs w:val="28"/>
        </w:rPr>
        <w:t xml:space="preserve"> - значение целевого показателя, характеризующего цели и задачи государственной программы, фактически достигнутое на конец отчетного периода;</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Цпгп</w:t>
      </w:r>
      <w:proofErr w:type="spellEnd"/>
      <w:r w:rsidRPr="00166E8C">
        <w:rPr>
          <w:rFonts w:ascii="PT Astra Serif" w:hAnsi="PT Astra Serif"/>
          <w:sz w:val="28"/>
          <w:szCs w:val="28"/>
        </w:rPr>
        <w:t xml:space="preserve"> - плановое значение целевого показателя, характеризующего цели и задачи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случае</w:t>
      </w:r>
      <w:proofErr w:type="gramStart"/>
      <w:r w:rsidRPr="00166E8C">
        <w:rPr>
          <w:rFonts w:ascii="PT Astra Serif" w:hAnsi="PT Astra Serif"/>
          <w:sz w:val="28"/>
          <w:szCs w:val="28"/>
        </w:rPr>
        <w:t>,</w:t>
      </w:r>
      <w:proofErr w:type="gramEnd"/>
      <w:r w:rsidRPr="00166E8C">
        <w:rPr>
          <w:rFonts w:ascii="PT Astra Serif" w:hAnsi="PT Astra Serif"/>
          <w:sz w:val="28"/>
          <w:szCs w:val="28"/>
        </w:rPr>
        <w:t xml:space="preserve"> если </w:t>
      </w:r>
      <w:proofErr w:type="spellStart"/>
      <w:r w:rsidRPr="00166E8C">
        <w:rPr>
          <w:rFonts w:ascii="PT Astra Serif" w:hAnsi="PT Astra Serif"/>
          <w:sz w:val="28"/>
          <w:szCs w:val="28"/>
        </w:rPr>
        <w:t>СДцпгп</w:t>
      </w:r>
      <w:proofErr w:type="spellEnd"/>
      <w:r w:rsidRPr="00166E8C">
        <w:rPr>
          <w:rFonts w:ascii="PT Astra Serif" w:hAnsi="PT Astra Serif"/>
          <w:sz w:val="28"/>
          <w:szCs w:val="28"/>
        </w:rPr>
        <w:t xml:space="preserve"> &gt; 1, значение </w:t>
      </w:r>
      <w:proofErr w:type="spellStart"/>
      <w:r w:rsidRPr="00166E8C">
        <w:rPr>
          <w:rFonts w:ascii="PT Astra Serif" w:hAnsi="PT Astra Serif"/>
          <w:sz w:val="28"/>
          <w:szCs w:val="28"/>
        </w:rPr>
        <w:t>СДцпгп</w:t>
      </w:r>
      <w:proofErr w:type="spellEnd"/>
      <w:r w:rsidRPr="00166E8C">
        <w:rPr>
          <w:rFonts w:ascii="PT Astra Serif" w:hAnsi="PT Astra Serif"/>
          <w:sz w:val="28"/>
          <w:szCs w:val="28"/>
        </w:rPr>
        <w:t xml:space="preserve"> принимается равным 1.</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324">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Значение </w:t>
      </w:r>
      <w:proofErr w:type="spellStart"/>
      <w:r w:rsidRPr="00166E8C">
        <w:rPr>
          <w:rFonts w:ascii="PT Astra Serif" w:hAnsi="PT Astra Serif"/>
          <w:sz w:val="28"/>
          <w:szCs w:val="28"/>
        </w:rPr>
        <w:t>СДцпгп</w:t>
      </w:r>
      <w:proofErr w:type="spellEnd"/>
      <w:r w:rsidRPr="00166E8C">
        <w:rPr>
          <w:rFonts w:ascii="PT Astra Serif" w:hAnsi="PT Astra Serif"/>
          <w:sz w:val="28"/>
          <w:szCs w:val="28"/>
        </w:rPr>
        <w:t xml:space="preserve"> принимается с округлением до второго знака после запятой.</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325">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18. Степень реализации государственной программы рассчитывается по следующим формулам: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для государственной программы, в состав которой включены показатели, соответствующие показателям Указов Президента Российской Федерации и обеспечивающие их достижение, а также целевые показатели, обеспечивающие реализацию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26">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noProof/>
          <w:position w:val="-23"/>
          <w:sz w:val="28"/>
          <w:szCs w:val="28"/>
        </w:rPr>
        <w:drawing>
          <wp:inline distT="0" distB="0" distL="0" distR="0" wp14:anchorId="27A00E12" wp14:editId="42487E0A">
            <wp:extent cx="3076575" cy="4286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3076575" cy="428625"/>
                    </a:xfrm>
                    <a:prstGeom prst="rect">
                      <a:avLst/>
                    </a:prstGeom>
                    <a:noFill/>
                    <a:ln>
                      <a:noFill/>
                    </a:ln>
                  </pic:spPr>
                </pic:pic>
              </a:graphicData>
            </a:graphic>
          </wp:inline>
        </w:drawing>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proofErr w:type="spellStart"/>
      <w:r w:rsidRPr="00166E8C">
        <w:rPr>
          <w:rFonts w:ascii="PT Astra Serif" w:hAnsi="PT Astra Serif"/>
          <w:sz w:val="28"/>
          <w:szCs w:val="28"/>
        </w:rPr>
        <w:t>СРгп</w:t>
      </w:r>
      <w:proofErr w:type="spellEnd"/>
      <w:r w:rsidRPr="00166E8C">
        <w:rPr>
          <w:rFonts w:ascii="PT Astra Serif" w:hAnsi="PT Astra Serif"/>
          <w:sz w:val="28"/>
          <w:szCs w:val="28"/>
        </w:rPr>
        <w:t xml:space="preserve"> - степень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СДцпгп</w:t>
      </w:r>
      <w:proofErr w:type="spellEnd"/>
      <w:r w:rsidRPr="00166E8C">
        <w:rPr>
          <w:rFonts w:ascii="PT Astra Serif" w:hAnsi="PT Astra Serif"/>
          <w:sz w:val="28"/>
          <w:szCs w:val="28"/>
        </w:rPr>
        <w:t xml:space="preserve"> - степень достижения планового значения целевого показателя, характеризующего цели и задачи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Р</w:t>
      </w:r>
      <w:proofErr w:type="gramEnd"/>
      <w:r w:rsidRPr="00166E8C">
        <w:rPr>
          <w:rFonts w:ascii="PT Astra Serif" w:hAnsi="PT Astra Serif"/>
          <w:sz w:val="28"/>
          <w:szCs w:val="28"/>
        </w:rPr>
        <w:t xml:space="preserve"> - число целевых показателей государственной программы, соответствующих показателям Указов Президента Российской Федерации и обеспечивающих их достижение, характеризующих цели и задачи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28">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k3 - коэффициент значимости для показателей государственной программы, соответствующих показателям Указов Президента Российской Федерации и обеспечивающих их достижение (k3 = 0,6);</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29">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М - число целевых показателей, обеспечивающих реализацию государственной программы, характеризующих ее цели и задачи;</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k4 - коэффициент значимости для показателей, обеспечивающих реализацию государственной программы (k4 = 0,4);</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для государственной программы, в состав которой включены показатели, соответствующие показателям Указов Президента Российской Федерации и обеспечивающие их достижение, или целевые показатели, обеспечивающие реализацию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30">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noProof/>
          <w:position w:val="-23"/>
          <w:sz w:val="28"/>
          <w:szCs w:val="28"/>
        </w:rPr>
        <w:drawing>
          <wp:inline distT="0" distB="0" distL="0" distR="0" wp14:anchorId="7792894D" wp14:editId="4BAA3AF2">
            <wp:extent cx="1828800" cy="4286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1828800" cy="428625"/>
                    </a:xfrm>
                    <a:prstGeom prst="rect">
                      <a:avLst/>
                    </a:prstGeom>
                    <a:noFill/>
                    <a:ln>
                      <a:noFill/>
                    </a:ln>
                  </pic:spPr>
                </pic:pic>
              </a:graphicData>
            </a:graphic>
          </wp:inline>
        </w:drawing>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proofErr w:type="spellStart"/>
      <w:r w:rsidRPr="00166E8C">
        <w:rPr>
          <w:rFonts w:ascii="PT Astra Serif" w:hAnsi="PT Astra Serif"/>
          <w:sz w:val="28"/>
          <w:szCs w:val="28"/>
        </w:rPr>
        <w:t>СРгп</w:t>
      </w:r>
      <w:proofErr w:type="spellEnd"/>
      <w:r w:rsidRPr="00166E8C">
        <w:rPr>
          <w:rFonts w:ascii="PT Astra Serif" w:hAnsi="PT Astra Serif"/>
          <w:sz w:val="28"/>
          <w:szCs w:val="28"/>
        </w:rPr>
        <w:t xml:space="preserve"> - степень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СДцпгп</w:t>
      </w:r>
      <w:proofErr w:type="spellEnd"/>
      <w:r w:rsidRPr="00166E8C">
        <w:rPr>
          <w:rFonts w:ascii="PT Astra Serif" w:hAnsi="PT Astra Serif"/>
          <w:sz w:val="28"/>
          <w:szCs w:val="28"/>
        </w:rPr>
        <w:t xml:space="preserve"> - степень достижения планового значения целевого показателя, характеризующего цели и задачи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М - число целевых показателей, обеспечивающих реализацию подпрограммы, характеризующих цели и задачи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Р</w:t>
      </w:r>
      <w:proofErr w:type="gramEnd"/>
      <w:r w:rsidRPr="00166E8C">
        <w:rPr>
          <w:rFonts w:ascii="PT Astra Serif" w:hAnsi="PT Astra Serif"/>
          <w:sz w:val="28"/>
          <w:szCs w:val="28"/>
        </w:rPr>
        <w:t xml:space="preserve"> - число целевых показателей государственной программы, соответствующих показателям Указов Президента Российской Федерации и обеспечивающих их достижение, характеризующих цели и задачи государственной программы.</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lastRenderedPageBreak/>
        <w:t xml:space="preserve">(в ред. </w:t>
      </w:r>
      <w:hyperlink r:id="rId332">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В случае</w:t>
      </w:r>
      <w:proofErr w:type="gramStart"/>
      <w:r w:rsidRPr="00166E8C">
        <w:rPr>
          <w:rFonts w:ascii="PT Astra Serif" w:hAnsi="PT Astra Serif"/>
          <w:sz w:val="28"/>
          <w:szCs w:val="28"/>
        </w:rPr>
        <w:t>,</w:t>
      </w:r>
      <w:proofErr w:type="gramEnd"/>
      <w:r w:rsidRPr="00166E8C">
        <w:rPr>
          <w:rFonts w:ascii="PT Astra Serif" w:hAnsi="PT Astra Serif"/>
          <w:sz w:val="28"/>
          <w:szCs w:val="28"/>
        </w:rPr>
        <w:t xml:space="preserve"> если </w:t>
      </w:r>
      <w:proofErr w:type="spellStart"/>
      <w:r w:rsidRPr="00166E8C">
        <w:rPr>
          <w:rFonts w:ascii="PT Astra Serif" w:hAnsi="PT Astra Serif"/>
          <w:sz w:val="28"/>
          <w:szCs w:val="28"/>
        </w:rPr>
        <w:t>СДцпгп</w:t>
      </w:r>
      <w:proofErr w:type="spellEnd"/>
      <w:r w:rsidRPr="00166E8C">
        <w:rPr>
          <w:rFonts w:ascii="PT Astra Serif" w:hAnsi="PT Astra Serif"/>
          <w:sz w:val="28"/>
          <w:szCs w:val="28"/>
        </w:rPr>
        <w:t xml:space="preserve"> &gt; 1, значение </w:t>
      </w:r>
      <w:proofErr w:type="spellStart"/>
      <w:r w:rsidRPr="00166E8C">
        <w:rPr>
          <w:rFonts w:ascii="PT Astra Serif" w:hAnsi="PT Astra Serif"/>
          <w:sz w:val="28"/>
          <w:szCs w:val="28"/>
        </w:rPr>
        <w:t>СДцпгп</w:t>
      </w:r>
      <w:proofErr w:type="spellEnd"/>
      <w:r w:rsidRPr="00166E8C">
        <w:rPr>
          <w:rFonts w:ascii="PT Astra Serif" w:hAnsi="PT Astra Serif"/>
          <w:sz w:val="28"/>
          <w:szCs w:val="28"/>
        </w:rPr>
        <w:t xml:space="preserve"> принимается равным 1.</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Значение </w:t>
      </w:r>
      <w:proofErr w:type="spellStart"/>
      <w:r w:rsidRPr="00166E8C">
        <w:rPr>
          <w:rFonts w:ascii="PT Astra Serif" w:hAnsi="PT Astra Serif"/>
          <w:sz w:val="28"/>
          <w:szCs w:val="28"/>
        </w:rPr>
        <w:t>СРгп</w:t>
      </w:r>
      <w:proofErr w:type="spellEnd"/>
      <w:r w:rsidRPr="00166E8C">
        <w:rPr>
          <w:rFonts w:ascii="PT Astra Serif" w:hAnsi="PT Astra Serif"/>
          <w:sz w:val="28"/>
          <w:szCs w:val="28"/>
        </w:rPr>
        <w:t xml:space="preserve"> принимается с округлением до второго знака после запятой.</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(часть введена </w:t>
      </w:r>
      <w:hyperlink r:id="rId333">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08.11.2018 N 607-П)</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(п. 18 в ред. </w:t>
      </w:r>
      <w:hyperlink r:id="rId334">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Title"/>
        <w:jc w:val="center"/>
        <w:outlineLvl w:val="2"/>
        <w:rPr>
          <w:rFonts w:ascii="PT Astra Serif" w:hAnsi="PT Astra Serif"/>
          <w:sz w:val="28"/>
          <w:szCs w:val="28"/>
        </w:rPr>
      </w:pPr>
      <w:r w:rsidRPr="00166E8C">
        <w:rPr>
          <w:rFonts w:ascii="PT Astra Serif" w:hAnsi="PT Astra Serif"/>
          <w:sz w:val="28"/>
          <w:szCs w:val="28"/>
        </w:rPr>
        <w:t>VIII. Оценка эффективности реализации</w:t>
      </w:r>
    </w:p>
    <w:p w:rsidR="00166E8C" w:rsidRPr="00166E8C" w:rsidRDefault="00166E8C">
      <w:pPr>
        <w:pStyle w:val="ConsPlusTitle"/>
        <w:jc w:val="center"/>
        <w:rPr>
          <w:rFonts w:ascii="PT Astra Serif" w:hAnsi="PT Astra Serif"/>
          <w:sz w:val="28"/>
          <w:szCs w:val="28"/>
        </w:rPr>
      </w:pPr>
      <w:r w:rsidRPr="00166E8C">
        <w:rPr>
          <w:rFonts w:ascii="PT Astra Serif" w:hAnsi="PT Astra Serif"/>
          <w:sz w:val="28"/>
          <w:szCs w:val="28"/>
        </w:rPr>
        <w:t>государственной программы</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19. Эффективность реализации государственной программы оценивается в зависимости от значений оценки степени реализации государственной программы и оценки эффективности реализации входящих в нее подпрограмм по следующей формуле:</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noProof/>
          <w:position w:val="-23"/>
          <w:sz w:val="28"/>
          <w:szCs w:val="28"/>
        </w:rPr>
        <w:drawing>
          <wp:inline distT="0" distB="0" distL="0" distR="0" wp14:anchorId="6BFB85A6" wp14:editId="2B4321EC">
            <wp:extent cx="2219325" cy="4286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2219325" cy="428625"/>
                    </a:xfrm>
                    <a:prstGeom prst="rect">
                      <a:avLst/>
                    </a:prstGeom>
                    <a:noFill/>
                    <a:ln>
                      <a:noFill/>
                    </a:ln>
                  </pic:spPr>
                </pic:pic>
              </a:graphicData>
            </a:graphic>
          </wp:inline>
        </w:drawing>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36">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где:</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ЭРгп</w:t>
      </w:r>
      <w:proofErr w:type="spellEnd"/>
      <w:r w:rsidRPr="00166E8C">
        <w:rPr>
          <w:rFonts w:ascii="PT Astra Serif" w:hAnsi="PT Astra Serif"/>
          <w:sz w:val="28"/>
          <w:szCs w:val="28"/>
        </w:rPr>
        <w:t xml:space="preserve"> - эффективность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СРгп</w:t>
      </w:r>
      <w:proofErr w:type="spellEnd"/>
      <w:r w:rsidRPr="00166E8C">
        <w:rPr>
          <w:rFonts w:ascii="PT Astra Serif" w:hAnsi="PT Astra Serif"/>
          <w:sz w:val="28"/>
          <w:szCs w:val="28"/>
        </w:rPr>
        <w:t xml:space="preserve"> - степень реализации государственной программы;</w:t>
      </w:r>
    </w:p>
    <w:p w:rsidR="00166E8C" w:rsidRPr="00166E8C" w:rsidRDefault="00166E8C">
      <w:pPr>
        <w:pStyle w:val="ConsPlusNormal"/>
        <w:spacing w:before="200"/>
        <w:ind w:firstLine="540"/>
        <w:jc w:val="both"/>
        <w:rPr>
          <w:rFonts w:ascii="PT Astra Serif" w:hAnsi="PT Astra Serif"/>
          <w:sz w:val="28"/>
          <w:szCs w:val="28"/>
        </w:rPr>
      </w:pPr>
      <w:proofErr w:type="spellStart"/>
      <w:r w:rsidRPr="00166E8C">
        <w:rPr>
          <w:rFonts w:ascii="PT Astra Serif" w:hAnsi="PT Astra Serif"/>
          <w:sz w:val="28"/>
          <w:szCs w:val="28"/>
        </w:rPr>
        <w:t>ЭРп</w:t>
      </w:r>
      <w:proofErr w:type="spellEnd"/>
      <w:r w:rsidRPr="00166E8C">
        <w:rPr>
          <w:rFonts w:ascii="PT Astra Serif" w:hAnsi="PT Astra Serif"/>
          <w:sz w:val="28"/>
          <w:szCs w:val="28"/>
        </w:rPr>
        <w:t>/п - эффективность реализации подпрограммы;</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h - количество подпрограмм.</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Значение </w:t>
      </w:r>
      <w:proofErr w:type="spellStart"/>
      <w:r w:rsidRPr="00166E8C">
        <w:rPr>
          <w:rFonts w:ascii="PT Astra Serif" w:hAnsi="PT Astra Serif"/>
          <w:sz w:val="28"/>
          <w:szCs w:val="28"/>
        </w:rPr>
        <w:t>ЭРгп</w:t>
      </w:r>
      <w:proofErr w:type="spellEnd"/>
      <w:r w:rsidRPr="00166E8C">
        <w:rPr>
          <w:rFonts w:ascii="PT Astra Serif" w:hAnsi="PT Astra Serif"/>
          <w:sz w:val="28"/>
          <w:szCs w:val="28"/>
        </w:rPr>
        <w:t xml:space="preserve"> принимается с округлением до второго знака после запятой.</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 xml:space="preserve">20. В зависимости от значения </w:t>
      </w:r>
      <w:proofErr w:type="spellStart"/>
      <w:r w:rsidRPr="00166E8C">
        <w:rPr>
          <w:rFonts w:ascii="PT Astra Serif" w:hAnsi="PT Astra Serif"/>
          <w:sz w:val="28"/>
          <w:szCs w:val="28"/>
        </w:rPr>
        <w:t>ЭРгп</w:t>
      </w:r>
      <w:proofErr w:type="spellEnd"/>
      <w:r w:rsidRPr="00166E8C">
        <w:rPr>
          <w:rFonts w:ascii="PT Astra Serif" w:hAnsi="PT Astra Serif"/>
          <w:sz w:val="28"/>
          <w:szCs w:val="28"/>
        </w:rPr>
        <w:t xml:space="preserve"> эффективность реализации государственной программы может быть следующая:</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высокая</w:t>
      </w:r>
      <w:proofErr w:type="gramEnd"/>
      <w:r w:rsidRPr="00166E8C">
        <w:rPr>
          <w:rFonts w:ascii="PT Astra Serif" w:hAnsi="PT Astra Serif"/>
          <w:sz w:val="28"/>
          <w:szCs w:val="28"/>
        </w:rPr>
        <w:t xml:space="preserve"> - в случае, если значение </w:t>
      </w:r>
      <w:proofErr w:type="spellStart"/>
      <w:r w:rsidRPr="00166E8C">
        <w:rPr>
          <w:rFonts w:ascii="PT Astra Serif" w:hAnsi="PT Astra Serif"/>
          <w:sz w:val="28"/>
          <w:szCs w:val="28"/>
        </w:rPr>
        <w:t>ЭРгп</w:t>
      </w:r>
      <w:proofErr w:type="spellEnd"/>
      <w:r w:rsidRPr="00166E8C">
        <w:rPr>
          <w:rFonts w:ascii="PT Astra Serif" w:hAnsi="PT Astra Serif"/>
          <w:sz w:val="28"/>
          <w:szCs w:val="28"/>
        </w:rPr>
        <w:t xml:space="preserve"> составляет не менее 0,95;</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w:t>
      </w:r>
      <w:hyperlink r:id="rId337">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 от 20.11.2019 N 807-П)</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средняя</w:t>
      </w:r>
      <w:proofErr w:type="gramEnd"/>
      <w:r w:rsidRPr="00166E8C">
        <w:rPr>
          <w:rFonts w:ascii="PT Astra Serif" w:hAnsi="PT Astra Serif"/>
          <w:sz w:val="28"/>
          <w:szCs w:val="28"/>
        </w:rPr>
        <w:t xml:space="preserve"> - в случае, если значение </w:t>
      </w:r>
      <w:proofErr w:type="spellStart"/>
      <w:r w:rsidRPr="00166E8C">
        <w:rPr>
          <w:rFonts w:ascii="PT Astra Serif" w:hAnsi="PT Astra Serif"/>
          <w:sz w:val="28"/>
          <w:szCs w:val="28"/>
        </w:rPr>
        <w:t>ЭРгп</w:t>
      </w:r>
      <w:proofErr w:type="spellEnd"/>
      <w:r w:rsidRPr="00166E8C">
        <w:rPr>
          <w:rFonts w:ascii="PT Astra Serif" w:hAnsi="PT Astra Serif"/>
          <w:sz w:val="28"/>
          <w:szCs w:val="28"/>
        </w:rPr>
        <w:t xml:space="preserve"> составляет не менее 0,80;</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20.11.2019 </w:t>
      </w:r>
      <w:hyperlink r:id="rId338">
        <w:r w:rsidRPr="00166E8C">
          <w:rPr>
            <w:rFonts w:ascii="PT Astra Serif" w:hAnsi="PT Astra Serif"/>
            <w:sz w:val="28"/>
            <w:szCs w:val="28"/>
          </w:rPr>
          <w:t>N 807-П</w:t>
        </w:r>
      </w:hyperlink>
      <w:r w:rsidRPr="00166E8C">
        <w:rPr>
          <w:rFonts w:ascii="PT Astra Serif" w:hAnsi="PT Astra Serif"/>
          <w:sz w:val="28"/>
          <w:szCs w:val="28"/>
        </w:rPr>
        <w:t xml:space="preserve">, от 28.09.2020 </w:t>
      </w:r>
      <w:hyperlink r:id="rId339">
        <w:r w:rsidRPr="00166E8C">
          <w:rPr>
            <w:rFonts w:ascii="PT Astra Serif" w:hAnsi="PT Astra Serif"/>
            <w:sz w:val="28"/>
            <w:szCs w:val="28"/>
          </w:rPr>
          <w:t>N 804-П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lastRenderedPageBreak/>
        <w:t>удовлетворительная</w:t>
      </w:r>
      <w:proofErr w:type="gramEnd"/>
      <w:r w:rsidRPr="00166E8C">
        <w:rPr>
          <w:rFonts w:ascii="PT Astra Serif" w:hAnsi="PT Astra Serif"/>
          <w:sz w:val="28"/>
          <w:szCs w:val="28"/>
        </w:rPr>
        <w:t xml:space="preserve"> - в случае, если значение </w:t>
      </w:r>
      <w:proofErr w:type="spellStart"/>
      <w:r w:rsidRPr="00166E8C">
        <w:rPr>
          <w:rFonts w:ascii="PT Astra Serif" w:hAnsi="PT Astra Serif"/>
          <w:sz w:val="28"/>
          <w:szCs w:val="28"/>
        </w:rPr>
        <w:t>ЭРг</w:t>
      </w:r>
      <w:proofErr w:type="spellEnd"/>
      <w:r w:rsidRPr="00166E8C">
        <w:rPr>
          <w:rFonts w:ascii="PT Astra Serif" w:hAnsi="PT Astra Serif"/>
          <w:sz w:val="28"/>
          <w:szCs w:val="28"/>
        </w:rPr>
        <w:t>/п составляет не менее 0,65;</w:t>
      </w:r>
    </w:p>
    <w:p w:rsidR="00166E8C" w:rsidRPr="00166E8C" w:rsidRDefault="00166E8C">
      <w:pPr>
        <w:pStyle w:val="ConsPlusNormal"/>
        <w:jc w:val="both"/>
        <w:rPr>
          <w:rFonts w:ascii="PT Astra Serif" w:hAnsi="PT Astra Serif"/>
          <w:sz w:val="28"/>
          <w:szCs w:val="28"/>
        </w:rPr>
      </w:pPr>
      <w:r w:rsidRPr="00166E8C">
        <w:rPr>
          <w:rFonts w:ascii="PT Astra Serif" w:hAnsi="PT Astra Serif"/>
          <w:sz w:val="28"/>
          <w:szCs w:val="28"/>
        </w:rPr>
        <w:t xml:space="preserve">(в ред. постановлений Правительства Саратовской области от 16.09.2016 </w:t>
      </w:r>
      <w:hyperlink r:id="rId340">
        <w:r w:rsidRPr="00166E8C">
          <w:rPr>
            <w:rFonts w:ascii="PT Astra Serif" w:hAnsi="PT Astra Serif"/>
            <w:sz w:val="28"/>
            <w:szCs w:val="28"/>
          </w:rPr>
          <w:t>N 506-П</w:t>
        </w:r>
      </w:hyperlink>
      <w:r w:rsidRPr="00166E8C">
        <w:rPr>
          <w:rFonts w:ascii="PT Astra Serif" w:hAnsi="PT Astra Serif"/>
          <w:sz w:val="28"/>
          <w:szCs w:val="28"/>
        </w:rPr>
        <w:t xml:space="preserve">, от 20.11.2019 </w:t>
      </w:r>
      <w:hyperlink r:id="rId341">
        <w:r w:rsidRPr="00166E8C">
          <w:rPr>
            <w:rFonts w:ascii="PT Astra Serif" w:hAnsi="PT Astra Serif"/>
            <w:sz w:val="28"/>
            <w:szCs w:val="28"/>
          </w:rPr>
          <w:t>N 807-П</w:t>
        </w:r>
      </w:hyperlink>
      <w:r w:rsidRPr="00166E8C">
        <w:rPr>
          <w:rFonts w:ascii="PT Astra Serif" w:hAnsi="PT Astra Serif"/>
          <w:sz w:val="28"/>
          <w:szCs w:val="28"/>
        </w:rPr>
        <w:t xml:space="preserve">, от 28.09.2020 </w:t>
      </w:r>
      <w:hyperlink r:id="rId342">
        <w:r w:rsidRPr="00166E8C">
          <w:rPr>
            <w:rFonts w:ascii="PT Astra Serif" w:hAnsi="PT Astra Serif"/>
            <w:sz w:val="28"/>
            <w:szCs w:val="28"/>
          </w:rPr>
          <w:t>N 804-П</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proofErr w:type="gramStart"/>
      <w:r w:rsidRPr="00166E8C">
        <w:rPr>
          <w:rFonts w:ascii="PT Astra Serif" w:hAnsi="PT Astra Serif"/>
          <w:sz w:val="28"/>
          <w:szCs w:val="28"/>
        </w:rPr>
        <w:t>неудовлетворительная</w:t>
      </w:r>
      <w:proofErr w:type="gramEnd"/>
      <w:r w:rsidRPr="00166E8C">
        <w:rPr>
          <w:rFonts w:ascii="PT Astra Serif" w:hAnsi="PT Astra Serif"/>
          <w:sz w:val="28"/>
          <w:szCs w:val="28"/>
        </w:rPr>
        <w:t xml:space="preserve"> - в остальных случаях.</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sectPr w:rsidR="00166E8C">
          <w:pgSz w:w="11905" w:h="16838"/>
          <w:pgMar w:top="1134" w:right="850" w:bottom="1134" w:left="1701" w:header="0" w:footer="0" w:gutter="0"/>
          <w:cols w:space="720"/>
          <w:titlePg/>
        </w:sect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19</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(в ред. </w:t>
            </w:r>
            <w:hyperlink r:id="rId343">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 21.02.2022 N 108-П)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nformat"/>
        <w:jc w:val="both"/>
        <w:rPr>
          <w:rFonts w:ascii="PT Astra Serif" w:hAnsi="PT Astra Serif"/>
          <w:sz w:val="28"/>
          <w:szCs w:val="28"/>
        </w:rPr>
      </w:pPr>
      <w:bookmarkStart w:id="70" w:name="P5612"/>
      <w:bookmarkEnd w:id="70"/>
      <w:r w:rsidRPr="00166E8C">
        <w:rPr>
          <w:rFonts w:ascii="PT Astra Serif" w:hAnsi="PT Astra Serif"/>
          <w:sz w:val="28"/>
          <w:szCs w:val="28"/>
        </w:rPr>
        <w:t xml:space="preserve">                                   Отчет</w:t>
      </w:r>
    </w:p>
    <w:p w:rsidR="00166E8C" w:rsidRPr="00166E8C" w:rsidRDefault="00166E8C">
      <w:pPr>
        <w:pStyle w:val="ConsPlusNonformat"/>
        <w:jc w:val="both"/>
        <w:rPr>
          <w:rFonts w:ascii="PT Astra Serif" w:hAnsi="PT Astra Serif"/>
          <w:sz w:val="28"/>
          <w:szCs w:val="28"/>
        </w:rPr>
      </w:pPr>
      <w:r w:rsidRPr="00166E8C">
        <w:rPr>
          <w:rFonts w:ascii="PT Astra Serif" w:hAnsi="PT Astra Serif"/>
          <w:sz w:val="28"/>
          <w:szCs w:val="28"/>
        </w:rPr>
        <w:t xml:space="preserve">                о ходе реализации государственной программы</w:t>
      </w:r>
    </w:p>
    <w:p w:rsidR="00166E8C" w:rsidRPr="00166E8C" w:rsidRDefault="00166E8C">
      <w:pPr>
        <w:pStyle w:val="ConsPlusNonformat"/>
        <w:jc w:val="both"/>
        <w:rPr>
          <w:rFonts w:ascii="PT Astra Serif" w:hAnsi="PT Astra Serif"/>
          <w:sz w:val="28"/>
          <w:szCs w:val="28"/>
        </w:rPr>
      </w:pPr>
      <w:r w:rsidRPr="00166E8C">
        <w:rPr>
          <w:rFonts w:ascii="PT Astra Serif" w:hAnsi="PT Astra Serif"/>
          <w:sz w:val="28"/>
          <w:szCs w:val="28"/>
        </w:rPr>
        <w:t>___________________________________________________________________________</w:t>
      </w:r>
    </w:p>
    <w:p w:rsidR="00166E8C" w:rsidRPr="00166E8C" w:rsidRDefault="00166E8C">
      <w:pPr>
        <w:pStyle w:val="ConsPlusNonformat"/>
        <w:jc w:val="both"/>
        <w:rPr>
          <w:rFonts w:ascii="PT Astra Serif" w:hAnsi="PT Astra Serif"/>
          <w:sz w:val="28"/>
          <w:szCs w:val="28"/>
        </w:rPr>
      </w:pPr>
      <w:r w:rsidRPr="00166E8C">
        <w:rPr>
          <w:rFonts w:ascii="PT Astra Serif" w:hAnsi="PT Astra Serif"/>
          <w:sz w:val="28"/>
          <w:szCs w:val="28"/>
        </w:rPr>
        <w:t xml:space="preserve">                 (наименование государственной программы)</w:t>
      </w:r>
    </w:p>
    <w:p w:rsidR="00166E8C" w:rsidRPr="00166E8C" w:rsidRDefault="00166E8C">
      <w:pPr>
        <w:pStyle w:val="ConsPlusNonformat"/>
        <w:jc w:val="both"/>
        <w:rPr>
          <w:rFonts w:ascii="PT Astra Serif" w:hAnsi="PT Astra Serif"/>
          <w:sz w:val="28"/>
          <w:szCs w:val="28"/>
        </w:rPr>
      </w:pPr>
      <w:r w:rsidRPr="00166E8C">
        <w:rPr>
          <w:rFonts w:ascii="PT Astra Serif" w:hAnsi="PT Astra Serif"/>
          <w:sz w:val="28"/>
          <w:szCs w:val="28"/>
        </w:rPr>
        <w:t>___________________________________________________________________________</w:t>
      </w:r>
    </w:p>
    <w:p w:rsidR="00166E8C" w:rsidRPr="00166E8C" w:rsidRDefault="00166E8C">
      <w:pPr>
        <w:pStyle w:val="ConsPlusNonformat"/>
        <w:jc w:val="both"/>
        <w:rPr>
          <w:rFonts w:ascii="PT Astra Serif" w:hAnsi="PT Astra Serif"/>
          <w:sz w:val="28"/>
          <w:szCs w:val="28"/>
        </w:rPr>
      </w:pPr>
      <w:r w:rsidRPr="00166E8C">
        <w:rPr>
          <w:rFonts w:ascii="PT Astra Serif" w:hAnsi="PT Astra Serif"/>
          <w:sz w:val="28"/>
          <w:szCs w:val="28"/>
        </w:rPr>
        <w:t xml:space="preserve">                      (главный распорядитель средств)</w:t>
      </w:r>
    </w:p>
    <w:p w:rsidR="00166E8C" w:rsidRPr="00166E8C" w:rsidRDefault="00166E8C">
      <w:pPr>
        <w:pStyle w:val="ConsPlusNonformat"/>
        <w:jc w:val="both"/>
        <w:rPr>
          <w:rFonts w:ascii="PT Astra Serif" w:hAnsi="PT Astra Serif"/>
          <w:sz w:val="28"/>
          <w:szCs w:val="28"/>
        </w:rPr>
      </w:pPr>
      <w:r w:rsidRPr="00166E8C">
        <w:rPr>
          <w:rFonts w:ascii="PT Astra Serif" w:hAnsi="PT Astra Serif"/>
          <w:sz w:val="28"/>
          <w:szCs w:val="28"/>
        </w:rPr>
        <w:t xml:space="preserve">                      на 1 _______________ 20__ года</w:t>
      </w:r>
    </w:p>
    <w:p w:rsidR="00166E8C" w:rsidRPr="00166E8C" w:rsidRDefault="00166E8C">
      <w:pPr>
        <w:pStyle w:val="ConsPlusNonformat"/>
        <w:jc w:val="both"/>
        <w:rPr>
          <w:rFonts w:ascii="PT Astra Serif" w:hAnsi="PT Astra Serif"/>
          <w:sz w:val="28"/>
          <w:szCs w:val="28"/>
        </w:rPr>
      </w:pPr>
      <w:r w:rsidRPr="00166E8C">
        <w:rPr>
          <w:rFonts w:ascii="PT Astra Serif" w:hAnsi="PT Astra Serif"/>
          <w:sz w:val="28"/>
          <w:szCs w:val="28"/>
        </w:rPr>
        <w:t xml:space="preserve">                               (месяц)</w:t>
      </w:r>
    </w:p>
    <w:p w:rsidR="00166E8C" w:rsidRPr="00166E8C" w:rsidRDefault="00166E8C">
      <w:pPr>
        <w:pStyle w:val="ConsPlusNonformat"/>
        <w:jc w:val="both"/>
        <w:rPr>
          <w:rFonts w:ascii="PT Astra Serif" w:hAnsi="PT Astra Serif"/>
          <w:sz w:val="28"/>
          <w:szCs w:val="28"/>
        </w:rPr>
      </w:pPr>
    </w:p>
    <w:p w:rsidR="00166E8C" w:rsidRPr="00166E8C" w:rsidRDefault="00166E8C">
      <w:pPr>
        <w:pStyle w:val="ConsPlusNonformat"/>
        <w:jc w:val="both"/>
        <w:rPr>
          <w:rFonts w:ascii="PT Astra Serif" w:hAnsi="PT Astra Serif"/>
          <w:sz w:val="28"/>
          <w:szCs w:val="28"/>
        </w:rPr>
      </w:pPr>
      <w:r w:rsidRPr="00166E8C">
        <w:rPr>
          <w:rFonts w:ascii="PT Astra Serif" w:hAnsi="PT Astra Serif"/>
          <w:sz w:val="28"/>
          <w:szCs w:val="28"/>
        </w:rPr>
        <w:t xml:space="preserve">                                                              (тыс. рублей)</w:t>
      </w:r>
    </w:p>
    <w:p w:rsidR="00166E8C" w:rsidRDefault="00166E8C">
      <w:pPr>
        <w:pStyle w:val="ConsPlusNormal"/>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098"/>
        <w:gridCol w:w="1134"/>
        <w:gridCol w:w="1304"/>
        <w:gridCol w:w="1559"/>
        <w:gridCol w:w="1247"/>
        <w:gridCol w:w="1191"/>
        <w:gridCol w:w="1247"/>
        <w:gridCol w:w="1701"/>
      </w:tblGrid>
      <w:tr w:rsidR="00166E8C" w:rsidRPr="00166E8C">
        <w:tc>
          <w:tcPr>
            <w:tcW w:w="2098"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Наименование государственной программы, подпрограммы, в том числе основных мероприятий, проектов </w:t>
            </w:r>
            <w:r w:rsidRPr="00166E8C">
              <w:rPr>
                <w:rFonts w:ascii="PT Astra Serif" w:hAnsi="PT Astra Serif"/>
                <w:sz w:val="28"/>
                <w:szCs w:val="28"/>
              </w:rPr>
              <w:lastRenderedPageBreak/>
              <w:t xml:space="preserve">(программ) и (или) ВЦП </w:t>
            </w:r>
            <w:hyperlink w:anchor="P6061">
              <w:r w:rsidRPr="00166E8C">
                <w:rPr>
                  <w:rFonts w:ascii="PT Astra Serif" w:hAnsi="PT Astra Serif"/>
                  <w:sz w:val="28"/>
                  <w:szCs w:val="28"/>
                </w:rPr>
                <w:t>&lt;*&gt;</w:t>
              </w:r>
            </w:hyperlink>
          </w:p>
        </w:tc>
        <w:tc>
          <w:tcPr>
            <w:tcW w:w="2098"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Источники финансового обеспечения</w:t>
            </w:r>
          </w:p>
        </w:tc>
        <w:tc>
          <w:tcPr>
            <w:tcW w:w="113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Предусмотрено в государственной программе</w:t>
            </w:r>
          </w:p>
        </w:tc>
        <w:tc>
          <w:tcPr>
            <w:tcW w:w="1304" w:type="dxa"/>
            <w:vMerge w:val="restart"/>
          </w:tcPr>
          <w:p w:rsidR="00166E8C" w:rsidRPr="00166E8C" w:rsidRDefault="00166E8C">
            <w:pPr>
              <w:pStyle w:val="ConsPlusNormal"/>
              <w:jc w:val="center"/>
              <w:rPr>
                <w:rFonts w:ascii="PT Astra Serif" w:hAnsi="PT Astra Serif"/>
                <w:sz w:val="28"/>
                <w:szCs w:val="28"/>
              </w:rPr>
            </w:pPr>
            <w:bookmarkStart w:id="71" w:name="P5625"/>
            <w:bookmarkEnd w:id="71"/>
            <w:r w:rsidRPr="00166E8C">
              <w:rPr>
                <w:rFonts w:ascii="PT Astra Serif" w:hAnsi="PT Astra Serif"/>
                <w:sz w:val="28"/>
                <w:szCs w:val="28"/>
              </w:rPr>
              <w:t xml:space="preserve">Утверждено в законе об областном бюджете на текущий </w:t>
            </w:r>
            <w:r w:rsidRPr="00166E8C">
              <w:rPr>
                <w:rFonts w:ascii="PT Astra Serif" w:hAnsi="PT Astra Serif"/>
                <w:sz w:val="28"/>
                <w:szCs w:val="28"/>
              </w:rPr>
              <w:lastRenderedPageBreak/>
              <w:t xml:space="preserve">год </w:t>
            </w:r>
            <w:hyperlink w:anchor="P6063">
              <w:r w:rsidRPr="00166E8C">
                <w:rPr>
                  <w:rFonts w:ascii="PT Astra Serif" w:hAnsi="PT Astra Serif"/>
                  <w:sz w:val="28"/>
                  <w:szCs w:val="28"/>
                </w:rPr>
                <w:t>&lt;***&gt;</w:t>
              </w:r>
            </w:hyperlink>
          </w:p>
        </w:tc>
        <w:tc>
          <w:tcPr>
            <w:tcW w:w="1559" w:type="dxa"/>
            <w:vMerge w:val="restart"/>
          </w:tcPr>
          <w:p w:rsidR="00166E8C" w:rsidRPr="00166E8C" w:rsidRDefault="00166E8C">
            <w:pPr>
              <w:pStyle w:val="ConsPlusNormal"/>
              <w:jc w:val="center"/>
              <w:rPr>
                <w:rFonts w:ascii="PT Astra Serif" w:hAnsi="PT Astra Serif"/>
                <w:sz w:val="28"/>
                <w:szCs w:val="28"/>
              </w:rPr>
            </w:pPr>
            <w:bookmarkStart w:id="72" w:name="P5626"/>
            <w:bookmarkEnd w:id="72"/>
            <w:r w:rsidRPr="00166E8C">
              <w:rPr>
                <w:rFonts w:ascii="PT Astra Serif" w:hAnsi="PT Astra Serif"/>
                <w:sz w:val="28"/>
                <w:szCs w:val="28"/>
              </w:rPr>
              <w:lastRenderedPageBreak/>
              <w:t>Выделены лимиты бюджетных обязательств за счет средств областного бюджета</w:t>
            </w:r>
          </w:p>
        </w:tc>
        <w:tc>
          <w:tcPr>
            <w:tcW w:w="1247" w:type="dxa"/>
            <w:vMerge w:val="restart"/>
          </w:tcPr>
          <w:p w:rsidR="00166E8C" w:rsidRPr="00166E8C" w:rsidRDefault="00166E8C">
            <w:pPr>
              <w:pStyle w:val="ConsPlusNormal"/>
              <w:jc w:val="center"/>
              <w:rPr>
                <w:rFonts w:ascii="PT Astra Serif" w:hAnsi="PT Astra Serif"/>
                <w:sz w:val="28"/>
                <w:szCs w:val="28"/>
              </w:rPr>
            </w:pPr>
            <w:bookmarkStart w:id="73" w:name="P5627"/>
            <w:bookmarkEnd w:id="73"/>
            <w:r w:rsidRPr="00166E8C">
              <w:rPr>
                <w:rFonts w:ascii="PT Astra Serif" w:hAnsi="PT Astra Serif"/>
                <w:sz w:val="28"/>
                <w:szCs w:val="28"/>
              </w:rPr>
              <w:t xml:space="preserve">Кассовое исполнение на отчетную дату (нарастающим итогом с </w:t>
            </w:r>
            <w:r w:rsidRPr="00166E8C">
              <w:rPr>
                <w:rFonts w:ascii="PT Astra Serif" w:hAnsi="PT Astra Serif"/>
                <w:sz w:val="28"/>
                <w:szCs w:val="28"/>
              </w:rPr>
              <w:lastRenderedPageBreak/>
              <w:t xml:space="preserve">начала года) </w:t>
            </w:r>
            <w:hyperlink w:anchor="P6062">
              <w:r w:rsidRPr="00166E8C">
                <w:rPr>
                  <w:rFonts w:ascii="PT Astra Serif" w:hAnsi="PT Astra Serif"/>
                  <w:sz w:val="28"/>
                  <w:szCs w:val="28"/>
                </w:rPr>
                <w:t>&lt;**&gt;</w:t>
              </w:r>
            </w:hyperlink>
          </w:p>
        </w:tc>
        <w:tc>
          <w:tcPr>
            <w:tcW w:w="2438" w:type="dxa"/>
            <w:gridSpan w:val="2"/>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Исполнение (процентов)</w:t>
            </w:r>
          </w:p>
        </w:tc>
        <w:tc>
          <w:tcPr>
            <w:tcW w:w="170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Результаты исполнения основных мероприятий</w:t>
            </w: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vMerge/>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c>
          <w:tcPr>
            <w:tcW w:w="1304" w:type="dxa"/>
            <w:vMerge/>
          </w:tcPr>
          <w:p w:rsidR="00166E8C" w:rsidRPr="00166E8C" w:rsidRDefault="00166E8C">
            <w:pPr>
              <w:pStyle w:val="ConsPlusNormal"/>
              <w:rPr>
                <w:rFonts w:ascii="PT Astra Serif" w:hAnsi="PT Astra Serif"/>
                <w:sz w:val="28"/>
                <w:szCs w:val="28"/>
              </w:rPr>
            </w:pPr>
          </w:p>
        </w:tc>
        <w:tc>
          <w:tcPr>
            <w:tcW w:w="1559" w:type="dxa"/>
            <w:vMerge/>
          </w:tcPr>
          <w:p w:rsidR="00166E8C" w:rsidRPr="00166E8C" w:rsidRDefault="00166E8C">
            <w:pPr>
              <w:pStyle w:val="ConsPlusNormal"/>
              <w:rPr>
                <w:rFonts w:ascii="PT Astra Serif" w:hAnsi="PT Astra Serif"/>
                <w:sz w:val="28"/>
                <w:szCs w:val="28"/>
              </w:rPr>
            </w:pPr>
          </w:p>
        </w:tc>
        <w:tc>
          <w:tcPr>
            <w:tcW w:w="1247" w:type="dxa"/>
            <w:vMerge/>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w:t>
            </w:r>
            <w:hyperlink w:anchor="P5627">
              <w:r w:rsidRPr="00166E8C">
                <w:rPr>
                  <w:rFonts w:ascii="PT Astra Serif" w:hAnsi="PT Astra Serif"/>
                  <w:sz w:val="28"/>
                  <w:szCs w:val="28"/>
                </w:rPr>
                <w:t>гр. 6</w:t>
              </w:r>
            </w:hyperlink>
            <w:r w:rsidRPr="00166E8C">
              <w:rPr>
                <w:rFonts w:ascii="PT Astra Serif" w:hAnsi="PT Astra Serif"/>
                <w:sz w:val="28"/>
                <w:szCs w:val="28"/>
              </w:rPr>
              <w:t xml:space="preserve"> (кассовое исполнение) / </w:t>
            </w:r>
            <w:hyperlink w:anchor="P5625">
              <w:r w:rsidRPr="00166E8C">
                <w:rPr>
                  <w:rFonts w:ascii="PT Astra Serif" w:hAnsi="PT Astra Serif"/>
                  <w:sz w:val="28"/>
                  <w:szCs w:val="28"/>
                </w:rPr>
                <w:t xml:space="preserve">гр. </w:t>
              </w:r>
              <w:r w:rsidRPr="00166E8C">
                <w:rPr>
                  <w:rFonts w:ascii="PT Astra Serif" w:hAnsi="PT Astra Serif"/>
                  <w:sz w:val="28"/>
                  <w:szCs w:val="28"/>
                </w:rPr>
                <w:lastRenderedPageBreak/>
                <w:t>4</w:t>
              </w:r>
            </w:hyperlink>
            <w:r w:rsidRPr="00166E8C">
              <w:rPr>
                <w:rFonts w:ascii="PT Astra Serif" w:hAnsi="PT Astra Serif"/>
                <w:sz w:val="28"/>
                <w:szCs w:val="28"/>
              </w:rPr>
              <w:t>)</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w:t>
            </w:r>
            <w:hyperlink w:anchor="P5627">
              <w:r w:rsidRPr="00166E8C">
                <w:rPr>
                  <w:rFonts w:ascii="PT Astra Serif" w:hAnsi="PT Astra Serif"/>
                  <w:sz w:val="28"/>
                  <w:szCs w:val="28"/>
                </w:rPr>
                <w:t>гр. 6</w:t>
              </w:r>
            </w:hyperlink>
            <w:r w:rsidRPr="00166E8C">
              <w:rPr>
                <w:rFonts w:ascii="PT Astra Serif" w:hAnsi="PT Astra Serif"/>
                <w:sz w:val="28"/>
                <w:szCs w:val="28"/>
              </w:rPr>
              <w:t xml:space="preserve"> (кассовое исполнение) / </w:t>
            </w:r>
            <w:hyperlink w:anchor="P5626">
              <w:r w:rsidRPr="00166E8C">
                <w:rPr>
                  <w:rFonts w:ascii="PT Astra Serif" w:hAnsi="PT Astra Serif"/>
                  <w:sz w:val="28"/>
                  <w:szCs w:val="28"/>
                </w:rPr>
                <w:t xml:space="preserve">гр. </w:t>
              </w:r>
              <w:r w:rsidRPr="00166E8C">
                <w:rPr>
                  <w:rFonts w:ascii="PT Astra Serif" w:hAnsi="PT Astra Serif"/>
                  <w:sz w:val="28"/>
                  <w:szCs w:val="28"/>
                </w:rPr>
                <w:lastRenderedPageBreak/>
                <w:t>5</w:t>
              </w:r>
            </w:hyperlink>
            <w:r w:rsidRPr="00166E8C">
              <w:rPr>
                <w:rFonts w:ascii="PT Astra Serif" w:hAnsi="PT Astra Serif"/>
                <w:sz w:val="28"/>
                <w:szCs w:val="28"/>
              </w:rPr>
              <w:t>)</w:t>
            </w:r>
          </w:p>
        </w:tc>
        <w:tc>
          <w:tcPr>
            <w:tcW w:w="1701" w:type="dxa"/>
            <w:vMerge/>
          </w:tcPr>
          <w:p w:rsidR="00166E8C" w:rsidRPr="00166E8C" w:rsidRDefault="00166E8C">
            <w:pPr>
              <w:pStyle w:val="ConsPlusNormal"/>
              <w:rPr>
                <w:rFonts w:ascii="PT Astra Serif" w:hAnsi="PT Astra Serif"/>
                <w:sz w:val="28"/>
                <w:szCs w:val="28"/>
              </w:rPr>
            </w:pPr>
          </w:p>
        </w:tc>
      </w:tr>
      <w:tr w:rsidR="00166E8C" w:rsidRPr="00166E8C">
        <w:tc>
          <w:tcPr>
            <w:tcW w:w="209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1</w:t>
            </w:r>
          </w:p>
        </w:tc>
        <w:tc>
          <w:tcPr>
            <w:tcW w:w="209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113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130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1559"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5</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c>
          <w:tcPr>
            <w:tcW w:w="119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7</w:t>
            </w:r>
          </w:p>
        </w:tc>
        <w:tc>
          <w:tcPr>
            <w:tcW w:w="124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8</w:t>
            </w:r>
          </w:p>
        </w:tc>
        <w:tc>
          <w:tcPr>
            <w:tcW w:w="170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9</w:t>
            </w:r>
          </w:p>
        </w:tc>
      </w:tr>
      <w:tr w:rsidR="00166E8C" w:rsidRPr="00166E8C">
        <w:tc>
          <w:tcPr>
            <w:tcW w:w="2098"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Государственная программа</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r w:rsidRPr="00166E8C">
              <w:rPr>
                <w:rFonts w:ascii="PT Astra Serif" w:hAnsi="PT Astra Serif"/>
                <w:sz w:val="28"/>
                <w:szCs w:val="28"/>
              </w:rPr>
              <w:t xml:space="preserve"> из федерального бюджета</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Подпрограмма 1</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r w:rsidRPr="00166E8C">
              <w:rPr>
                <w:rFonts w:ascii="PT Astra Serif" w:hAnsi="PT Astra Serif"/>
                <w:sz w:val="28"/>
                <w:szCs w:val="28"/>
              </w:rPr>
              <w:t xml:space="preserve"> из федерального бюджета</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Основное мероприятие 1.1</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r w:rsidRPr="00166E8C">
              <w:rPr>
                <w:rFonts w:ascii="PT Astra Serif" w:hAnsi="PT Astra Serif"/>
                <w:sz w:val="28"/>
                <w:szCs w:val="28"/>
              </w:rPr>
              <w:t xml:space="preserve"> из федерального бюджета</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Основное мероприятие 1.2</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r w:rsidRPr="00166E8C">
              <w:rPr>
                <w:rFonts w:ascii="PT Astra Serif" w:hAnsi="PT Astra Serif"/>
                <w:sz w:val="28"/>
                <w:szCs w:val="28"/>
              </w:rPr>
              <w:t xml:space="preserve"> из федерального бюджета</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ВЦП</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r w:rsidRPr="00166E8C">
              <w:rPr>
                <w:rFonts w:ascii="PT Astra Serif" w:hAnsi="PT Astra Serif"/>
                <w:sz w:val="28"/>
                <w:szCs w:val="28"/>
              </w:rPr>
              <w:t xml:space="preserve"> из федерального бюджета</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Региональный проект 1.1</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r w:rsidRPr="00166E8C">
              <w:rPr>
                <w:rFonts w:ascii="PT Astra Serif" w:hAnsi="PT Astra Serif"/>
                <w:sz w:val="28"/>
                <w:szCs w:val="28"/>
              </w:rPr>
              <w:t xml:space="preserve"> из федерального бюджета</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государственные внебюджетные фонды и иные безвозмездные поступления целевой направленности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w:t>
            </w:r>
          </w:p>
        </w:tc>
        <w:tc>
          <w:tcPr>
            <w:tcW w:w="2098"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val="restart"/>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Подпрограмма 2</w:t>
            </w: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областной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w:t>
            </w:r>
            <w:proofErr w:type="spellStart"/>
            <w:r w:rsidRPr="00166E8C">
              <w:rPr>
                <w:rFonts w:ascii="PT Astra Serif" w:hAnsi="PT Astra Serif"/>
                <w:sz w:val="28"/>
                <w:szCs w:val="28"/>
              </w:rPr>
              <w:t>софинансируемые</w:t>
            </w:r>
            <w:proofErr w:type="spellEnd"/>
            <w:r w:rsidRPr="00166E8C">
              <w:rPr>
                <w:rFonts w:ascii="PT Astra Serif" w:hAnsi="PT Astra Serif"/>
                <w:sz w:val="28"/>
                <w:szCs w:val="28"/>
              </w:rPr>
              <w:t xml:space="preserve"> из федерального бюджета</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федеральный бюджет</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государственные внебюджетные фонды и иные безвозмездные поступления </w:t>
            </w:r>
            <w:r w:rsidRPr="00166E8C">
              <w:rPr>
                <w:rFonts w:ascii="PT Astra Serif" w:hAnsi="PT Astra Serif"/>
                <w:sz w:val="28"/>
                <w:szCs w:val="28"/>
              </w:rPr>
              <w:lastRenderedPageBreak/>
              <w:t>целевой направленности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vMerge/>
          </w:tcPr>
          <w:p w:rsidR="00166E8C" w:rsidRPr="00166E8C" w:rsidRDefault="00166E8C">
            <w:pPr>
              <w:pStyle w:val="ConsPlusNormal"/>
              <w:rPr>
                <w:rFonts w:ascii="PT Astra Serif" w:hAnsi="PT Astra Serif"/>
                <w:sz w:val="28"/>
                <w:szCs w:val="28"/>
              </w:rPr>
            </w:pPr>
          </w:p>
        </w:t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в том числе на </w:t>
            </w:r>
            <w:proofErr w:type="spellStart"/>
            <w:r w:rsidRPr="00166E8C">
              <w:rPr>
                <w:rFonts w:ascii="PT Astra Serif" w:hAnsi="PT Astra Serif"/>
                <w:sz w:val="28"/>
                <w:szCs w:val="28"/>
              </w:rPr>
              <w:t>софинансирование</w:t>
            </w:r>
            <w:proofErr w:type="spellEnd"/>
            <w:r w:rsidRPr="00166E8C">
              <w:rPr>
                <w:rFonts w:ascii="PT Astra Serif" w:hAnsi="PT Astra Serif"/>
                <w:sz w:val="28"/>
                <w:szCs w:val="28"/>
              </w:rPr>
              <w:t xml:space="preserve"> расходных обязательств области</w:t>
            </w: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r w:rsidR="00166E8C" w:rsidRPr="00166E8C">
        <w:tc>
          <w:tcPr>
            <w:tcW w:w="209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w:t>
            </w:r>
          </w:p>
        </w:tc>
        <w:tc>
          <w:tcPr>
            <w:tcW w:w="2098"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559"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247" w:type="dxa"/>
          </w:tcPr>
          <w:p w:rsidR="00166E8C" w:rsidRPr="00166E8C" w:rsidRDefault="00166E8C">
            <w:pPr>
              <w:pStyle w:val="ConsPlusNormal"/>
              <w:rPr>
                <w:rFonts w:ascii="PT Astra Serif" w:hAnsi="PT Astra Serif"/>
                <w:sz w:val="28"/>
                <w:szCs w:val="28"/>
              </w:rPr>
            </w:pPr>
          </w:p>
        </w:tc>
        <w:tc>
          <w:tcPr>
            <w:tcW w:w="1701" w:type="dxa"/>
          </w:tcPr>
          <w:p w:rsidR="00166E8C" w:rsidRPr="00166E8C" w:rsidRDefault="00166E8C">
            <w:pPr>
              <w:pStyle w:val="ConsPlusNormal"/>
              <w:rPr>
                <w:rFonts w:ascii="PT Astra Serif" w:hAnsi="PT Astra Serif"/>
                <w:sz w:val="28"/>
                <w:szCs w:val="28"/>
              </w:rPr>
            </w:pPr>
          </w:p>
        </w:tc>
      </w:tr>
    </w:tbl>
    <w:p w:rsidR="00166E8C" w:rsidRPr="00166E8C" w:rsidRDefault="00166E8C" w:rsidP="00166E8C">
      <w:pPr>
        <w:pStyle w:val="ConsPlusNormal"/>
        <w:jc w:val="both"/>
        <w:rPr>
          <w:rFonts w:ascii="PT Astra Serif" w:hAnsi="PT Astra Serif"/>
          <w:sz w:val="28"/>
          <w:szCs w:val="28"/>
        </w:rPr>
      </w:pPr>
    </w:p>
    <w:p w:rsidR="00166E8C" w:rsidRPr="00166E8C" w:rsidRDefault="00166E8C" w:rsidP="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rsidP="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rsidP="00166E8C">
      <w:pPr>
        <w:pStyle w:val="ConsPlusNormal"/>
        <w:spacing w:before="200"/>
        <w:ind w:firstLine="540"/>
        <w:jc w:val="both"/>
        <w:rPr>
          <w:rFonts w:ascii="PT Astra Serif" w:hAnsi="PT Astra Serif"/>
          <w:sz w:val="28"/>
          <w:szCs w:val="28"/>
        </w:rPr>
      </w:pPr>
      <w:bookmarkStart w:id="74" w:name="P6061"/>
      <w:bookmarkEnd w:id="74"/>
      <w:r w:rsidRPr="00166E8C">
        <w:rPr>
          <w:rFonts w:ascii="PT Astra Serif" w:hAnsi="PT Astra Serif"/>
          <w:sz w:val="28"/>
          <w:szCs w:val="28"/>
        </w:rPr>
        <w:t xml:space="preserve">&lt;*&gt; Указываются параметры в целом по ведомственной целевой программе. Ежемесячный отчет о реализации программных мероприятий ведомственной целевой программы представляется министерству экономического развития области в сроки и по форме, установленные </w:t>
      </w:r>
      <w:hyperlink r:id="rId344">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 от 3 октября 2012 года N 590-П "О порядке разработки, утверждения и реализации ведомственных целевых программ".</w:t>
      </w:r>
    </w:p>
    <w:p w:rsidR="00166E8C" w:rsidRPr="00166E8C" w:rsidRDefault="00166E8C" w:rsidP="00166E8C">
      <w:pPr>
        <w:pStyle w:val="ConsPlusNormal"/>
        <w:spacing w:before="200"/>
        <w:ind w:firstLine="540"/>
        <w:jc w:val="both"/>
        <w:rPr>
          <w:rFonts w:ascii="PT Astra Serif" w:hAnsi="PT Astra Serif"/>
          <w:sz w:val="28"/>
          <w:szCs w:val="28"/>
        </w:rPr>
      </w:pPr>
      <w:bookmarkStart w:id="75" w:name="P6062"/>
      <w:bookmarkEnd w:id="75"/>
      <w:r w:rsidRPr="00166E8C">
        <w:rPr>
          <w:rFonts w:ascii="PT Astra Serif" w:hAnsi="PT Astra Serif"/>
          <w:sz w:val="28"/>
          <w:szCs w:val="28"/>
        </w:rPr>
        <w:t>&lt;**&gt; Под кассовым исполнением понимаются расходы главного распорядителя бюджетных средств.</w:t>
      </w:r>
    </w:p>
    <w:p w:rsidR="00166E8C" w:rsidRPr="00166E8C" w:rsidRDefault="00166E8C" w:rsidP="00166E8C">
      <w:pPr>
        <w:pStyle w:val="ConsPlusNormal"/>
        <w:spacing w:before="200"/>
        <w:ind w:firstLine="540"/>
        <w:jc w:val="both"/>
        <w:rPr>
          <w:rFonts w:ascii="PT Astra Serif" w:hAnsi="PT Astra Serif"/>
          <w:sz w:val="28"/>
          <w:szCs w:val="28"/>
        </w:rPr>
      </w:pPr>
      <w:bookmarkStart w:id="76" w:name="P6063"/>
      <w:bookmarkEnd w:id="76"/>
      <w:r w:rsidRPr="00166E8C">
        <w:rPr>
          <w:rFonts w:ascii="PT Astra Serif" w:hAnsi="PT Astra Serif"/>
          <w:sz w:val="28"/>
          <w:szCs w:val="28"/>
        </w:rPr>
        <w:t>&lt;***&gt; В случае внесения изменений в сводную бюджетную роспись по состоянию на 1 число месяца, следующего за отчетным периодом, необходимо указать бюджетные ассигнования, предусмотренные в сводной бюджетной росписи.</w:t>
      </w:r>
    </w:p>
    <w:p w:rsidR="00166E8C" w:rsidRDefault="00166E8C">
      <w:pPr>
        <w:pStyle w:val="ConsPlusNormal"/>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20</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Сведения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 внесенных изменениях в государственную программу</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 xml:space="preserve">Утратили силу с 17 ноября 2017 года. - </w:t>
      </w:r>
      <w:hyperlink r:id="rId345">
        <w:r w:rsidRPr="00166E8C">
          <w:rPr>
            <w:rFonts w:ascii="PT Astra Serif" w:hAnsi="PT Astra Serif"/>
            <w:sz w:val="28"/>
            <w:szCs w:val="28"/>
          </w:rPr>
          <w:t>Постановление</w:t>
        </w:r>
      </w:hyperlink>
      <w:r w:rsidRPr="00166E8C">
        <w:rPr>
          <w:rFonts w:ascii="PT Astra Serif" w:hAnsi="PT Astra Serif"/>
          <w:sz w:val="28"/>
          <w:szCs w:val="28"/>
        </w:rPr>
        <w:t xml:space="preserve"> Правительства Саратовской области от 17.11.2017 N 586-П.</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Default="00166E8C">
      <w:pPr>
        <w:pStyle w:val="ConsPlusNormal"/>
        <w:jc w:val="both"/>
        <w:rPr>
          <w:rFonts w:ascii="PT Astra Serif" w:hAnsi="PT Astra Serif"/>
          <w:sz w:val="28"/>
          <w:szCs w:val="28"/>
        </w:r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21</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(в ред. </w:t>
            </w:r>
            <w:hyperlink r:id="rId346">
              <w:r w:rsidRPr="00166E8C">
                <w:rPr>
                  <w:rFonts w:ascii="PT Astra Serif" w:hAnsi="PT Astra Serif"/>
                  <w:sz w:val="28"/>
                  <w:szCs w:val="28"/>
                </w:rPr>
                <w:t>постановления</w:t>
              </w:r>
            </w:hyperlink>
            <w:r w:rsidRPr="00166E8C">
              <w:rPr>
                <w:rFonts w:ascii="PT Astra Serif" w:hAnsi="PT Astra Serif"/>
                <w:sz w:val="28"/>
                <w:szCs w:val="28"/>
              </w:rPr>
              <w:t xml:space="preserve">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 15.09.2021 N 767-П)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77" w:name="P6097"/>
      <w:bookmarkEnd w:id="77"/>
      <w:r w:rsidRPr="00166E8C">
        <w:rPr>
          <w:rFonts w:ascii="PT Astra Serif" w:hAnsi="PT Astra Serif"/>
          <w:sz w:val="28"/>
          <w:szCs w:val="28"/>
        </w:rPr>
        <w:t>Перечень</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объектов капитального строительства (подлежащих</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строительству, реконструкции), приобретаемых объектов</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недвижимости</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134"/>
        <w:gridCol w:w="964"/>
        <w:gridCol w:w="964"/>
        <w:gridCol w:w="1134"/>
        <w:gridCol w:w="1077"/>
        <w:gridCol w:w="1191"/>
        <w:gridCol w:w="1587"/>
        <w:gridCol w:w="1134"/>
      </w:tblGrid>
      <w:tr w:rsidR="00166E8C" w:rsidRPr="00166E8C">
        <w:tc>
          <w:tcPr>
            <w:tcW w:w="2268"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объекта капитального строительства (подлежащего строительству, реконструкции), приобретаемого объекта недвижимости</w:t>
            </w:r>
          </w:p>
        </w:tc>
        <w:tc>
          <w:tcPr>
            <w:tcW w:w="113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Сметная стоимость объекта, тыс. рублей</w:t>
            </w:r>
          </w:p>
        </w:tc>
        <w:tc>
          <w:tcPr>
            <w:tcW w:w="96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Мощность объекта</w:t>
            </w:r>
          </w:p>
        </w:tc>
        <w:tc>
          <w:tcPr>
            <w:tcW w:w="5953" w:type="dxa"/>
            <w:gridSpan w:val="5"/>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Финансовое обеспечение, тыс. рублей </w:t>
            </w:r>
            <w:hyperlink w:anchor="P6385">
              <w:r w:rsidRPr="00166E8C">
                <w:rPr>
                  <w:rFonts w:ascii="PT Astra Serif" w:hAnsi="PT Astra Serif"/>
                  <w:sz w:val="28"/>
                  <w:szCs w:val="28"/>
                </w:rPr>
                <w:t>&lt;*&gt;</w:t>
              </w:r>
            </w:hyperlink>
          </w:p>
        </w:tc>
        <w:tc>
          <w:tcPr>
            <w:tcW w:w="1134"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Планируемый год ввода в эксплуатацию/фактический год ввода в эксплуатацию</w:t>
            </w:r>
          </w:p>
        </w:tc>
      </w:tr>
      <w:tr w:rsidR="00166E8C" w:rsidRPr="00166E8C">
        <w:tc>
          <w:tcPr>
            <w:tcW w:w="2268" w:type="dxa"/>
            <w:vMerge/>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областной бюджет</w:t>
            </w:r>
          </w:p>
        </w:tc>
        <w:tc>
          <w:tcPr>
            <w:tcW w:w="113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федеральный бюджет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07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местные бюджеты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19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внебюджетные источники (</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58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государственные внебюджетные фонды и иные безвозмездные поступления целевых средств </w:t>
            </w:r>
            <w:r w:rsidRPr="00166E8C">
              <w:rPr>
                <w:rFonts w:ascii="PT Astra Serif" w:hAnsi="PT Astra Serif"/>
                <w:sz w:val="28"/>
                <w:szCs w:val="28"/>
              </w:rPr>
              <w:lastRenderedPageBreak/>
              <w:t>(</w:t>
            </w:r>
            <w:proofErr w:type="spellStart"/>
            <w:r w:rsidRPr="00166E8C">
              <w:rPr>
                <w:rFonts w:ascii="PT Astra Serif" w:hAnsi="PT Astra Serif"/>
                <w:sz w:val="28"/>
                <w:szCs w:val="28"/>
              </w:rPr>
              <w:t>прогнозно</w:t>
            </w:r>
            <w:proofErr w:type="spellEnd"/>
            <w:r w:rsidRPr="00166E8C">
              <w:rPr>
                <w:rFonts w:ascii="PT Astra Serif" w:hAnsi="PT Astra Serif"/>
                <w:sz w:val="28"/>
                <w:szCs w:val="28"/>
              </w:rPr>
              <w:t>)</w:t>
            </w:r>
          </w:p>
        </w:tc>
        <w:tc>
          <w:tcPr>
            <w:tcW w:w="1134" w:type="dxa"/>
            <w:vMerge/>
          </w:tcPr>
          <w:p w:rsidR="00166E8C" w:rsidRPr="00166E8C" w:rsidRDefault="00166E8C">
            <w:pPr>
              <w:pStyle w:val="ConsPlusNormal"/>
              <w:rPr>
                <w:rFonts w:ascii="PT Astra Serif" w:hAnsi="PT Astra Serif"/>
                <w:sz w:val="28"/>
                <w:szCs w:val="28"/>
              </w:rPr>
            </w:pPr>
          </w:p>
        </w:tc>
      </w:tr>
      <w:tr w:rsidR="00166E8C" w:rsidRPr="00166E8C">
        <w:tc>
          <w:tcPr>
            <w:tcW w:w="11453"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lastRenderedPageBreak/>
              <w:t>Подпрограмма 1 "__________________"</w:t>
            </w:r>
          </w:p>
        </w:tc>
      </w:tr>
      <w:tr w:rsidR="00166E8C" w:rsidRPr="00166E8C">
        <w:tc>
          <w:tcPr>
            <w:tcW w:w="11453"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Проект (программа) "_________________"</w:t>
            </w: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Строительство __________, в том числе по годам:</w:t>
            </w:r>
          </w:p>
        </w:tc>
        <w:tc>
          <w:tcPr>
            <w:tcW w:w="1134"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__________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приобретение __________, в том числе по годам:</w:t>
            </w:r>
          </w:p>
        </w:tc>
        <w:tc>
          <w:tcPr>
            <w:tcW w:w="1134"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__________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реконструкция </w:t>
            </w:r>
            <w:r w:rsidRPr="00166E8C">
              <w:rPr>
                <w:rFonts w:ascii="PT Astra Serif" w:hAnsi="PT Astra Serif"/>
                <w:sz w:val="28"/>
                <w:szCs w:val="28"/>
              </w:rPr>
              <w:lastRenderedPageBreak/>
              <w:t>__________, в том числе по годам:</w:t>
            </w:r>
          </w:p>
        </w:tc>
        <w:tc>
          <w:tcPr>
            <w:tcW w:w="1134"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__________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11453" w:type="dxa"/>
            <w:gridSpan w:val="9"/>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Мероприятие "______________"</w:t>
            </w: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Строительство __________, в том числе по годам:</w:t>
            </w:r>
          </w:p>
        </w:tc>
        <w:tc>
          <w:tcPr>
            <w:tcW w:w="1134"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__________</w:t>
            </w:r>
          </w:p>
        </w:tc>
        <w:tc>
          <w:tcPr>
            <w:tcW w:w="1134"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приобретение __________, в том числе по годам:</w:t>
            </w:r>
          </w:p>
        </w:tc>
        <w:tc>
          <w:tcPr>
            <w:tcW w:w="1134"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__________</w:t>
            </w:r>
          </w:p>
        </w:tc>
        <w:tc>
          <w:tcPr>
            <w:tcW w:w="1134"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реконструкция __________, в том числе по годам:</w:t>
            </w:r>
          </w:p>
        </w:tc>
        <w:tc>
          <w:tcPr>
            <w:tcW w:w="1134" w:type="dxa"/>
            <w:vMerge w:val="restart"/>
          </w:tcPr>
          <w:p w:rsidR="00166E8C" w:rsidRPr="00166E8C" w:rsidRDefault="00166E8C">
            <w:pPr>
              <w:pStyle w:val="ConsPlusNormal"/>
              <w:rPr>
                <w:rFonts w:ascii="PT Astra Serif" w:hAnsi="PT Astra Serif"/>
                <w:sz w:val="28"/>
                <w:szCs w:val="28"/>
              </w:rPr>
            </w:pPr>
          </w:p>
        </w:tc>
        <w:tc>
          <w:tcPr>
            <w:tcW w:w="964" w:type="dxa"/>
            <w:vMerge w:val="restart"/>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134" w:type="dxa"/>
            <w:vMerge/>
          </w:tcPr>
          <w:p w:rsidR="00166E8C" w:rsidRPr="00166E8C" w:rsidRDefault="00166E8C">
            <w:pPr>
              <w:pStyle w:val="ConsPlusNormal"/>
              <w:rPr>
                <w:rFonts w:ascii="PT Astra Serif" w:hAnsi="PT Astra Serif"/>
                <w:sz w:val="28"/>
                <w:szCs w:val="28"/>
              </w:rPr>
            </w:pPr>
          </w:p>
        </w:tc>
        <w:tc>
          <w:tcPr>
            <w:tcW w:w="964" w:type="dxa"/>
            <w:vMerge/>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r w:rsidR="00166E8C" w:rsidRPr="00166E8C">
        <w:tc>
          <w:tcPr>
            <w:tcW w:w="226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__________</w:t>
            </w:r>
          </w:p>
        </w:tc>
        <w:tc>
          <w:tcPr>
            <w:tcW w:w="1134"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96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c>
          <w:tcPr>
            <w:tcW w:w="1077" w:type="dxa"/>
          </w:tcPr>
          <w:p w:rsidR="00166E8C" w:rsidRPr="00166E8C" w:rsidRDefault="00166E8C">
            <w:pPr>
              <w:pStyle w:val="ConsPlusNormal"/>
              <w:rPr>
                <w:rFonts w:ascii="PT Astra Serif" w:hAnsi="PT Astra Serif"/>
                <w:sz w:val="28"/>
                <w:szCs w:val="28"/>
              </w:rPr>
            </w:pPr>
          </w:p>
        </w:tc>
        <w:tc>
          <w:tcPr>
            <w:tcW w:w="1191" w:type="dxa"/>
          </w:tcPr>
          <w:p w:rsidR="00166E8C" w:rsidRPr="00166E8C" w:rsidRDefault="00166E8C">
            <w:pPr>
              <w:pStyle w:val="ConsPlusNormal"/>
              <w:rPr>
                <w:rFonts w:ascii="PT Astra Serif" w:hAnsi="PT Astra Serif"/>
                <w:sz w:val="28"/>
                <w:szCs w:val="28"/>
              </w:rPr>
            </w:pPr>
          </w:p>
        </w:tc>
        <w:tc>
          <w:tcPr>
            <w:tcW w:w="1587"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pPr>
        <w:pStyle w:val="ConsPlusNormal"/>
        <w:spacing w:before="200"/>
        <w:ind w:firstLine="540"/>
        <w:jc w:val="both"/>
        <w:rPr>
          <w:rFonts w:ascii="PT Astra Serif" w:hAnsi="PT Astra Serif"/>
          <w:sz w:val="28"/>
          <w:szCs w:val="28"/>
        </w:rPr>
      </w:pPr>
      <w:bookmarkStart w:id="78" w:name="P6385"/>
      <w:bookmarkEnd w:id="78"/>
      <w:r w:rsidRPr="00166E8C">
        <w:rPr>
          <w:rFonts w:ascii="PT Astra Serif" w:hAnsi="PT Astra Serif"/>
          <w:sz w:val="28"/>
          <w:szCs w:val="28"/>
        </w:rPr>
        <w:t>&lt;*&gt; в случае если по объекту капитального строительства (подлежащему строительству, реконструкции) и (или) приобретаемому объекту недвижимости за прошедший (отчетный) год фактические расходы отличаются от запланированных, то в отчетном году, в графах по годам в скобках дополнительно к плановым назначениям указываются фактически произведенные расходы (факт - ... тыс. рублей).</w:t>
      </w: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22</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(введено </w:t>
            </w:r>
            <w:hyperlink r:id="rId347">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 20.11.2019 N 807-П)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79" w:name="P6402"/>
      <w:bookmarkEnd w:id="79"/>
      <w:r w:rsidRPr="00166E8C">
        <w:rPr>
          <w:rFonts w:ascii="PT Astra Serif" w:hAnsi="PT Astra Serif"/>
          <w:sz w:val="28"/>
          <w:szCs w:val="28"/>
        </w:rPr>
        <w:t>Сведения</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 методиках расчета показателей, не включенных</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в Федеральный план статистических работ</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304"/>
        <w:gridCol w:w="1871"/>
        <w:gridCol w:w="1417"/>
        <w:gridCol w:w="1814"/>
        <w:gridCol w:w="2324"/>
        <w:gridCol w:w="3061"/>
      </w:tblGrid>
      <w:tr w:rsidR="00166E8C" w:rsidRPr="00166E8C">
        <w:tc>
          <w:tcPr>
            <w:tcW w:w="170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показателя</w:t>
            </w:r>
          </w:p>
        </w:tc>
        <w:tc>
          <w:tcPr>
            <w:tcW w:w="130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Единица измерения</w:t>
            </w:r>
          </w:p>
        </w:tc>
        <w:tc>
          <w:tcPr>
            <w:tcW w:w="18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Периодичность </w:t>
            </w:r>
            <w:hyperlink w:anchor="P6445">
              <w:r w:rsidRPr="00166E8C">
                <w:rPr>
                  <w:rFonts w:ascii="PT Astra Serif" w:hAnsi="PT Astra Serif"/>
                  <w:sz w:val="28"/>
                  <w:szCs w:val="28"/>
                </w:rPr>
                <w:t>&lt;1&gt;</w:t>
              </w:r>
            </w:hyperlink>
          </w:p>
        </w:tc>
        <w:tc>
          <w:tcPr>
            <w:tcW w:w="141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Разрез наблюдения </w:t>
            </w:r>
            <w:hyperlink w:anchor="P6446">
              <w:r w:rsidRPr="00166E8C">
                <w:rPr>
                  <w:rFonts w:ascii="PT Astra Serif" w:hAnsi="PT Astra Serif"/>
                  <w:sz w:val="28"/>
                  <w:szCs w:val="28"/>
                </w:rPr>
                <w:t>&lt;2&gt;</w:t>
              </w:r>
            </w:hyperlink>
          </w:p>
        </w:tc>
        <w:tc>
          <w:tcPr>
            <w:tcW w:w="181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Формула расчета показателя </w:t>
            </w:r>
            <w:hyperlink w:anchor="P6447">
              <w:r w:rsidRPr="00166E8C">
                <w:rPr>
                  <w:rFonts w:ascii="PT Astra Serif" w:hAnsi="PT Astra Serif"/>
                  <w:sz w:val="28"/>
                  <w:szCs w:val="28"/>
                </w:rPr>
                <w:t>&lt;3&gt;</w:t>
              </w:r>
            </w:hyperlink>
          </w:p>
        </w:tc>
        <w:tc>
          <w:tcPr>
            <w:tcW w:w="23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Базовые показатели для расчета показателя </w:t>
            </w:r>
            <w:hyperlink w:anchor="P6448">
              <w:r w:rsidRPr="00166E8C">
                <w:rPr>
                  <w:rFonts w:ascii="PT Astra Serif" w:hAnsi="PT Astra Serif"/>
                  <w:sz w:val="28"/>
                  <w:szCs w:val="28"/>
                </w:rPr>
                <w:t>&lt;4&gt;</w:t>
              </w:r>
            </w:hyperlink>
          </w:p>
        </w:tc>
        <w:tc>
          <w:tcPr>
            <w:tcW w:w="306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Метод сбора информации/пункт Федерального плана статистических работ </w:t>
            </w:r>
            <w:hyperlink w:anchor="P6449">
              <w:r w:rsidRPr="00166E8C">
                <w:rPr>
                  <w:rFonts w:ascii="PT Astra Serif" w:hAnsi="PT Astra Serif"/>
                  <w:sz w:val="28"/>
                  <w:szCs w:val="28"/>
                </w:rPr>
                <w:t>&lt;5&gt;</w:t>
              </w:r>
            </w:hyperlink>
          </w:p>
        </w:tc>
      </w:tr>
      <w:tr w:rsidR="00166E8C" w:rsidRPr="00166E8C">
        <w:tc>
          <w:tcPr>
            <w:tcW w:w="170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1</w:t>
            </w:r>
          </w:p>
        </w:tc>
        <w:tc>
          <w:tcPr>
            <w:tcW w:w="130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2</w:t>
            </w:r>
          </w:p>
        </w:tc>
        <w:tc>
          <w:tcPr>
            <w:tcW w:w="187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3</w:t>
            </w:r>
          </w:p>
        </w:tc>
        <w:tc>
          <w:tcPr>
            <w:tcW w:w="1417"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4</w:t>
            </w:r>
          </w:p>
        </w:tc>
        <w:tc>
          <w:tcPr>
            <w:tcW w:w="181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5</w:t>
            </w:r>
          </w:p>
        </w:tc>
        <w:tc>
          <w:tcPr>
            <w:tcW w:w="23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6</w:t>
            </w:r>
          </w:p>
        </w:tc>
        <w:tc>
          <w:tcPr>
            <w:tcW w:w="306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7</w:t>
            </w:r>
          </w:p>
        </w:tc>
      </w:tr>
      <w:tr w:rsidR="00166E8C" w:rsidRPr="00166E8C">
        <w:tc>
          <w:tcPr>
            <w:tcW w:w="1701" w:type="dxa"/>
            <w:vMerge w:val="restart"/>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Показатель 1</w:t>
            </w:r>
          </w:p>
        </w:tc>
        <w:tc>
          <w:tcPr>
            <w:tcW w:w="1304" w:type="dxa"/>
            <w:vMerge w:val="restart"/>
          </w:tcPr>
          <w:p w:rsidR="00166E8C" w:rsidRPr="00166E8C" w:rsidRDefault="00166E8C">
            <w:pPr>
              <w:pStyle w:val="ConsPlusNormal"/>
              <w:rPr>
                <w:rFonts w:ascii="PT Astra Serif" w:hAnsi="PT Astra Serif"/>
                <w:sz w:val="28"/>
                <w:szCs w:val="28"/>
              </w:rPr>
            </w:pPr>
          </w:p>
        </w:tc>
        <w:tc>
          <w:tcPr>
            <w:tcW w:w="1871" w:type="dxa"/>
            <w:vMerge w:val="restart"/>
          </w:tcPr>
          <w:p w:rsidR="00166E8C" w:rsidRPr="00166E8C" w:rsidRDefault="00166E8C">
            <w:pPr>
              <w:pStyle w:val="ConsPlusNormal"/>
              <w:rPr>
                <w:rFonts w:ascii="PT Astra Serif" w:hAnsi="PT Astra Serif"/>
                <w:sz w:val="28"/>
                <w:szCs w:val="28"/>
              </w:rPr>
            </w:pPr>
          </w:p>
        </w:tc>
        <w:tc>
          <w:tcPr>
            <w:tcW w:w="1417" w:type="dxa"/>
            <w:vMerge w:val="restart"/>
          </w:tcPr>
          <w:p w:rsidR="00166E8C" w:rsidRPr="00166E8C" w:rsidRDefault="00166E8C">
            <w:pPr>
              <w:pStyle w:val="ConsPlusNormal"/>
              <w:rPr>
                <w:rFonts w:ascii="PT Astra Serif" w:hAnsi="PT Astra Serif"/>
                <w:sz w:val="28"/>
                <w:szCs w:val="28"/>
              </w:rPr>
            </w:pPr>
          </w:p>
        </w:tc>
        <w:tc>
          <w:tcPr>
            <w:tcW w:w="1814" w:type="dxa"/>
            <w:vMerge w:val="restart"/>
          </w:tcPr>
          <w:p w:rsidR="00166E8C" w:rsidRPr="00166E8C" w:rsidRDefault="00166E8C">
            <w:pPr>
              <w:pStyle w:val="ConsPlusNormal"/>
              <w:rPr>
                <w:rFonts w:ascii="PT Astra Serif" w:hAnsi="PT Astra Serif"/>
                <w:sz w:val="28"/>
                <w:szCs w:val="28"/>
              </w:rPr>
            </w:pPr>
          </w:p>
        </w:tc>
        <w:tc>
          <w:tcPr>
            <w:tcW w:w="23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Базовый показатель 1</w:t>
            </w:r>
          </w:p>
        </w:tc>
        <w:tc>
          <w:tcPr>
            <w:tcW w:w="3061" w:type="dxa"/>
          </w:tcPr>
          <w:p w:rsidR="00166E8C" w:rsidRPr="00166E8C" w:rsidRDefault="00166E8C">
            <w:pPr>
              <w:pStyle w:val="ConsPlusNormal"/>
              <w:rPr>
                <w:rFonts w:ascii="PT Astra Serif" w:hAnsi="PT Astra Serif"/>
                <w:sz w:val="28"/>
                <w:szCs w:val="28"/>
              </w:rPr>
            </w:pPr>
          </w:p>
        </w:tc>
      </w:tr>
      <w:tr w:rsidR="00166E8C" w:rsidRPr="00166E8C">
        <w:tc>
          <w:tcPr>
            <w:tcW w:w="1701" w:type="dxa"/>
            <w:vMerge/>
          </w:tcPr>
          <w:p w:rsidR="00166E8C" w:rsidRPr="00166E8C" w:rsidRDefault="00166E8C">
            <w:pPr>
              <w:pStyle w:val="ConsPlusNormal"/>
              <w:rPr>
                <w:rFonts w:ascii="PT Astra Serif" w:hAnsi="PT Astra Serif"/>
                <w:sz w:val="28"/>
                <w:szCs w:val="28"/>
              </w:rPr>
            </w:pPr>
          </w:p>
        </w:tc>
        <w:tc>
          <w:tcPr>
            <w:tcW w:w="1304" w:type="dxa"/>
            <w:vMerge/>
          </w:tcPr>
          <w:p w:rsidR="00166E8C" w:rsidRPr="00166E8C" w:rsidRDefault="00166E8C">
            <w:pPr>
              <w:pStyle w:val="ConsPlusNormal"/>
              <w:rPr>
                <w:rFonts w:ascii="PT Astra Serif" w:hAnsi="PT Astra Serif"/>
                <w:sz w:val="28"/>
                <w:szCs w:val="28"/>
              </w:rPr>
            </w:pPr>
          </w:p>
        </w:tc>
        <w:tc>
          <w:tcPr>
            <w:tcW w:w="1871" w:type="dxa"/>
            <w:vMerge/>
          </w:tcPr>
          <w:p w:rsidR="00166E8C" w:rsidRPr="00166E8C" w:rsidRDefault="00166E8C">
            <w:pPr>
              <w:pStyle w:val="ConsPlusNormal"/>
              <w:rPr>
                <w:rFonts w:ascii="PT Astra Serif" w:hAnsi="PT Astra Serif"/>
                <w:sz w:val="28"/>
                <w:szCs w:val="28"/>
              </w:rPr>
            </w:pPr>
          </w:p>
        </w:tc>
        <w:tc>
          <w:tcPr>
            <w:tcW w:w="1417" w:type="dxa"/>
            <w:vMerge/>
          </w:tcPr>
          <w:p w:rsidR="00166E8C" w:rsidRPr="00166E8C" w:rsidRDefault="00166E8C">
            <w:pPr>
              <w:pStyle w:val="ConsPlusNormal"/>
              <w:rPr>
                <w:rFonts w:ascii="PT Astra Serif" w:hAnsi="PT Astra Serif"/>
                <w:sz w:val="28"/>
                <w:szCs w:val="28"/>
              </w:rPr>
            </w:pPr>
          </w:p>
        </w:tc>
        <w:tc>
          <w:tcPr>
            <w:tcW w:w="1814" w:type="dxa"/>
            <w:vMerge/>
          </w:tcPr>
          <w:p w:rsidR="00166E8C" w:rsidRPr="00166E8C" w:rsidRDefault="00166E8C">
            <w:pPr>
              <w:pStyle w:val="ConsPlusNormal"/>
              <w:rPr>
                <w:rFonts w:ascii="PT Astra Serif" w:hAnsi="PT Astra Serif"/>
                <w:sz w:val="28"/>
                <w:szCs w:val="28"/>
              </w:rPr>
            </w:pPr>
          </w:p>
        </w:tc>
        <w:tc>
          <w:tcPr>
            <w:tcW w:w="232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Базовый показатель 2</w:t>
            </w:r>
          </w:p>
        </w:tc>
        <w:tc>
          <w:tcPr>
            <w:tcW w:w="3061" w:type="dxa"/>
          </w:tcPr>
          <w:p w:rsidR="00166E8C" w:rsidRPr="00166E8C" w:rsidRDefault="00166E8C">
            <w:pPr>
              <w:pStyle w:val="ConsPlusNormal"/>
              <w:rPr>
                <w:rFonts w:ascii="PT Astra Serif" w:hAnsi="PT Astra Serif"/>
                <w:sz w:val="28"/>
                <w:szCs w:val="28"/>
              </w:rPr>
            </w:pPr>
          </w:p>
        </w:tc>
      </w:tr>
      <w:tr w:rsidR="00166E8C" w:rsidRPr="00166E8C">
        <w:tc>
          <w:tcPr>
            <w:tcW w:w="1701"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871"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814" w:type="dxa"/>
          </w:tcPr>
          <w:p w:rsidR="00166E8C" w:rsidRPr="00166E8C" w:rsidRDefault="00166E8C">
            <w:pPr>
              <w:pStyle w:val="ConsPlusNormal"/>
              <w:rPr>
                <w:rFonts w:ascii="PT Astra Serif" w:hAnsi="PT Astra Serif"/>
                <w:sz w:val="28"/>
                <w:szCs w:val="28"/>
              </w:rPr>
            </w:pPr>
          </w:p>
        </w:tc>
        <w:tc>
          <w:tcPr>
            <w:tcW w:w="2324" w:type="dxa"/>
          </w:tcPr>
          <w:p w:rsidR="00166E8C" w:rsidRPr="00166E8C" w:rsidRDefault="00166E8C">
            <w:pPr>
              <w:pStyle w:val="ConsPlusNormal"/>
              <w:rPr>
                <w:rFonts w:ascii="PT Astra Serif" w:hAnsi="PT Astra Serif"/>
                <w:sz w:val="28"/>
                <w:szCs w:val="28"/>
              </w:rPr>
            </w:pPr>
          </w:p>
        </w:tc>
        <w:tc>
          <w:tcPr>
            <w:tcW w:w="3061" w:type="dxa"/>
          </w:tcPr>
          <w:p w:rsidR="00166E8C" w:rsidRPr="00166E8C" w:rsidRDefault="00166E8C">
            <w:pPr>
              <w:pStyle w:val="ConsPlusNormal"/>
              <w:rPr>
                <w:rFonts w:ascii="PT Astra Serif" w:hAnsi="PT Astra Serif"/>
                <w:sz w:val="28"/>
                <w:szCs w:val="28"/>
              </w:rPr>
            </w:pPr>
          </w:p>
        </w:tc>
      </w:tr>
      <w:tr w:rsidR="00166E8C" w:rsidRPr="00166E8C">
        <w:tc>
          <w:tcPr>
            <w:tcW w:w="1701"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871" w:type="dxa"/>
          </w:tcPr>
          <w:p w:rsidR="00166E8C" w:rsidRPr="00166E8C" w:rsidRDefault="00166E8C">
            <w:pPr>
              <w:pStyle w:val="ConsPlusNormal"/>
              <w:rPr>
                <w:rFonts w:ascii="PT Astra Serif" w:hAnsi="PT Astra Serif"/>
                <w:sz w:val="28"/>
                <w:szCs w:val="28"/>
              </w:rPr>
            </w:pPr>
          </w:p>
        </w:tc>
        <w:tc>
          <w:tcPr>
            <w:tcW w:w="1417" w:type="dxa"/>
          </w:tcPr>
          <w:p w:rsidR="00166E8C" w:rsidRPr="00166E8C" w:rsidRDefault="00166E8C">
            <w:pPr>
              <w:pStyle w:val="ConsPlusNormal"/>
              <w:rPr>
                <w:rFonts w:ascii="PT Astra Serif" w:hAnsi="PT Astra Serif"/>
                <w:sz w:val="28"/>
                <w:szCs w:val="28"/>
              </w:rPr>
            </w:pPr>
          </w:p>
        </w:tc>
        <w:tc>
          <w:tcPr>
            <w:tcW w:w="1814" w:type="dxa"/>
          </w:tcPr>
          <w:p w:rsidR="00166E8C" w:rsidRPr="00166E8C" w:rsidRDefault="00166E8C">
            <w:pPr>
              <w:pStyle w:val="ConsPlusNormal"/>
              <w:rPr>
                <w:rFonts w:ascii="PT Astra Serif" w:hAnsi="PT Astra Serif"/>
                <w:sz w:val="28"/>
                <w:szCs w:val="28"/>
              </w:rPr>
            </w:pPr>
          </w:p>
        </w:tc>
        <w:tc>
          <w:tcPr>
            <w:tcW w:w="2324" w:type="dxa"/>
          </w:tcPr>
          <w:p w:rsidR="00166E8C" w:rsidRPr="00166E8C" w:rsidRDefault="00166E8C">
            <w:pPr>
              <w:pStyle w:val="ConsPlusNormal"/>
              <w:rPr>
                <w:rFonts w:ascii="PT Astra Serif" w:hAnsi="PT Astra Serif"/>
                <w:sz w:val="28"/>
                <w:szCs w:val="28"/>
              </w:rPr>
            </w:pPr>
          </w:p>
        </w:tc>
        <w:tc>
          <w:tcPr>
            <w:tcW w:w="3061" w:type="dxa"/>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rPr>
          <w:rFonts w:ascii="PT Astra Serif" w:hAnsi="PT Astra Serif"/>
          <w:sz w:val="28"/>
          <w:szCs w:val="28"/>
        </w:rPr>
        <w:sectPr w:rsidR="00166E8C" w:rsidRPr="00166E8C" w:rsidSect="00166E8C">
          <w:pgSz w:w="16838" w:h="11905" w:orient="landscape"/>
          <w:pgMar w:top="851" w:right="1134" w:bottom="426" w:left="1134" w:header="0" w:footer="0" w:gutter="0"/>
          <w:cols w:space="720"/>
          <w:titlePg/>
        </w:sect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lastRenderedPageBreak/>
        <w:t>--------------------------------</w:t>
      </w:r>
    </w:p>
    <w:p w:rsidR="00166E8C" w:rsidRPr="00166E8C" w:rsidRDefault="00166E8C">
      <w:pPr>
        <w:pStyle w:val="ConsPlusNormal"/>
        <w:spacing w:before="200"/>
        <w:ind w:firstLine="540"/>
        <w:jc w:val="both"/>
        <w:rPr>
          <w:rFonts w:ascii="PT Astra Serif" w:hAnsi="PT Astra Serif"/>
          <w:sz w:val="28"/>
          <w:szCs w:val="28"/>
        </w:rPr>
      </w:pPr>
      <w:bookmarkStart w:id="80" w:name="P6445"/>
      <w:bookmarkEnd w:id="80"/>
      <w:r w:rsidRPr="00166E8C">
        <w:rPr>
          <w:rFonts w:ascii="PT Astra Serif" w:hAnsi="PT Astra Serif"/>
          <w:sz w:val="28"/>
          <w:szCs w:val="28"/>
        </w:rPr>
        <w:t>&lt;1</w:t>
      </w:r>
      <w:proofErr w:type="gramStart"/>
      <w:r w:rsidRPr="00166E8C">
        <w:rPr>
          <w:rFonts w:ascii="PT Astra Serif" w:hAnsi="PT Astra Serif"/>
          <w:sz w:val="28"/>
          <w:szCs w:val="28"/>
        </w:rPr>
        <w:t>&gt; У</w:t>
      </w:r>
      <w:proofErr w:type="gramEnd"/>
      <w:r w:rsidRPr="00166E8C">
        <w:rPr>
          <w:rFonts w:ascii="PT Astra Serif" w:hAnsi="PT Astra Serif"/>
          <w:sz w:val="28"/>
          <w:szCs w:val="28"/>
        </w:rPr>
        <w:t>казывается периодичность (годовая, квартальная, месячная).</w:t>
      </w:r>
    </w:p>
    <w:p w:rsidR="00166E8C" w:rsidRPr="00166E8C" w:rsidRDefault="00166E8C">
      <w:pPr>
        <w:pStyle w:val="ConsPlusNormal"/>
        <w:spacing w:before="200"/>
        <w:ind w:firstLine="540"/>
        <w:jc w:val="both"/>
        <w:rPr>
          <w:rFonts w:ascii="PT Astra Serif" w:hAnsi="PT Astra Serif"/>
          <w:sz w:val="28"/>
          <w:szCs w:val="28"/>
        </w:rPr>
      </w:pPr>
      <w:bookmarkStart w:id="81" w:name="P6446"/>
      <w:bookmarkEnd w:id="81"/>
      <w:r w:rsidRPr="00166E8C">
        <w:rPr>
          <w:rFonts w:ascii="PT Astra Serif" w:hAnsi="PT Astra Serif"/>
          <w:sz w:val="28"/>
          <w:szCs w:val="28"/>
        </w:rPr>
        <w:t>&lt;2</w:t>
      </w:r>
      <w:proofErr w:type="gramStart"/>
      <w:r w:rsidRPr="00166E8C">
        <w:rPr>
          <w:rFonts w:ascii="PT Astra Serif" w:hAnsi="PT Astra Serif"/>
          <w:sz w:val="28"/>
          <w:szCs w:val="28"/>
        </w:rPr>
        <w:t>&gt; У</w:t>
      </w:r>
      <w:proofErr w:type="gramEnd"/>
      <w:r w:rsidRPr="00166E8C">
        <w:rPr>
          <w:rFonts w:ascii="PT Astra Serif" w:hAnsi="PT Astra Serif"/>
          <w:sz w:val="28"/>
          <w:szCs w:val="28"/>
        </w:rPr>
        <w:t xml:space="preserve">казывается разрез наблюдения (территориальный, ведомственный, по видам экономической деятельности </w:t>
      </w:r>
      <w:hyperlink r:id="rId348">
        <w:r w:rsidRPr="00166E8C">
          <w:rPr>
            <w:rFonts w:ascii="PT Astra Serif" w:hAnsi="PT Astra Serif"/>
            <w:sz w:val="28"/>
            <w:szCs w:val="28"/>
          </w:rPr>
          <w:t>(ОКВЭД 2)</w:t>
        </w:r>
      </w:hyperlink>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bookmarkStart w:id="82" w:name="P6447"/>
      <w:bookmarkEnd w:id="82"/>
      <w:r w:rsidRPr="00166E8C">
        <w:rPr>
          <w:rFonts w:ascii="PT Astra Serif" w:hAnsi="PT Astra Serif"/>
          <w:sz w:val="28"/>
          <w:szCs w:val="28"/>
        </w:rPr>
        <w:t>&lt;3</w:t>
      </w:r>
      <w:proofErr w:type="gramStart"/>
      <w:r w:rsidRPr="00166E8C">
        <w:rPr>
          <w:rFonts w:ascii="PT Astra Serif" w:hAnsi="PT Astra Serif"/>
          <w:sz w:val="28"/>
          <w:szCs w:val="28"/>
        </w:rPr>
        <w:t>&gt; У</w:t>
      </w:r>
      <w:proofErr w:type="gramEnd"/>
      <w:r w:rsidRPr="00166E8C">
        <w:rPr>
          <w:rFonts w:ascii="PT Astra Serif" w:hAnsi="PT Astra Serif"/>
          <w:sz w:val="28"/>
          <w:szCs w:val="28"/>
        </w:rPr>
        <w:t>казывается формула расчета показателя на основе применения базовых показателей.</w:t>
      </w:r>
    </w:p>
    <w:p w:rsidR="00166E8C" w:rsidRPr="00166E8C" w:rsidRDefault="00166E8C">
      <w:pPr>
        <w:pStyle w:val="ConsPlusNormal"/>
        <w:spacing w:before="200"/>
        <w:ind w:firstLine="540"/>
        <w:jc w:val="both"/>
        <w:rPr>
          <w:rFonts w:ascii="PT Astra Serif" w:hAnsi="PT Astra Serif"/>
          <w:sz w:val="28"/>
          <w:szCs w:val="28"/>
        </w:rPr>
      </w:pPr>
      <w:bookmarkStart w:id="83" w:name="P6448"/>
      <w:bookmarkEnd w:id="83"/>
      <w:r w:rsidRPr="00166E8C">
        <w:rPr>
          <w:rFonts w:ascii="PT Astra Serif" w:hAnsi="PT Astra Serif"/>
          <w:sz w:val="28"/>
          <w:szCs w:val="28"/>
        </w:rPr>
        <w:t>&lt;4</w:t>
      </w:r>
      <w:proofErr w:type="gramStart"/>
      <w:r w:rsidRPr="00166E8C">
        <w:rPr>
          <w:rFonts w:ascii="PT Astra Serif" w:hAnsi="PT Astra Serif"/>
          <w:sz w:val="28"/>
          <w:szCs w:val="28"/>
        </w:rPr>
        <w:t>&gt; У</w:t>
      </w:r>
      <w:proofErr w:type="gramEnd"/>
      <w:r w:rsidRPr="00166E8C">
        <w:rPr>
          <w:rFonts w:ascii="PT Astra Serif" w:hAnsi="PT Astra Serif"/>
          <w:sz w:val="28"/>
          <w:szCs w:val="28"/>
        </w:rPr>
        <w:t>казываются базовые показатели для расчета показателя, применяемые в формуле.</w:t>
      </w:r>
    </w:p>
    <w:p w:rsidR="00166E8C" w:rsidRPr="00166E8C" w:rsidRDefault="00166E8C">
      <w:pPr>
        <w:pStyle w:val="ConsPlusNormal"/>
        <w:spacing w:before="200"/>
        <w:ind w:firstLine="540"/>
        <w:jc w:val="both"/>
        <w:rPr>
          <w:rFonts w:ascii="PT Astra Serif" w:hAnsi="PT Astra Serif"/>
          <w:sz w:val="28"/>
          <w:szCs w:val="28"/>
        </w:rPr>
      </w:pPr>
      <w:bookmarkStart w:id="84" w:name="P6449"/>
      <w:bookmarkEnd w:id="84"/>
      <w:r w:rsidRPr="00166E8C">
        <w:rPr>
          <w:rFonts w:ascii="PT Astra Serif" w:hAnsi="PT Astra Serif"/>
          <w:sz w:val="28"/>
          <w:szCs w:val="28"/>
        </w:rPr>
        <w:t>&lt;5</w:t>
      </w:r>
      <w:proofErr w:type="gramStart"/>
      <w:r w:rsidRPr="00166E8C">
        <w:rPr>
          <w:rFonts w:ascii="PT Astra Serif" w:hAnsi="PT Astra Serif"/>
          <w:sz w:val="28"/>
          <w:szCs w:val="28"/>
        </w:rPr>
        <w:t>&gt; У</w:t>
      </w:r>
      <w:proofErr w:type="gramEnd"/>
      <w:r w:rsidRPr="00166E8C">
        <w:rPr>
          <w:rFonts w:ascii="PT Astra Serif" w:hAnsi="PT Astra Serif"/>
          <w:sz w:val="28"/>
          <w:szCs w:val="28"/>
        </w:rPr>
        <w:t>казывается метод сбора информации (периодическая отчетность, перепись, единовременное обследование, бухгалтерская отчетность, финансовая отчетность, социологический опрос, административная информация и т.п.). Пункт Федерального плана статистических работ указывается, если базовый показатель формируется на основе работ, включенных в Федеральный план статистических работ.</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p>
    <w:p w:rsidR="00166E8C" w:rsidRDefault="00166E8C">
      <w:pPr>
        <w:pStyle w:val="ConsPlusNormal"/>
        <w:jc w:val="right"/>
        <w:outlineLvl w:val="1"/>
        <w:rPr>
          <w:rFonts w:ascii="PT Astra Serif" w:hAnsi="PT Astra Serif"/>
          <w:sz w:val="28"/>
          <w:szCs w:val="28"/>
        </w:rPr>
      </w:pPr>
      <w:bookmarkStart w:id="85" w:name="_GoBack"/>
      <w:bookmarkEnd w:id="85"/>
    </w:p>
    <w:p w:rsidR="00166E8C" w:rsidRDefault="00166E8C">
      <w:pPr>
        <w:pStyle w:val="ConsPlusNormal"/>
        <w:jc w:val="right"/>
        <w:outlineLvl w:val="1"/>
        <w:rPr>
          <w:rFonts w:ascii="PT Astra Serif" w:hAnsi="PT Astra Serif"/>
          <w:sz w:val="28"/>
          <w:szCs w:val="28"/>
        </w:rPr>
      </w:pPr>
    </w:p>
    <w:p w:rsidR="00166E8C" w:rsidRPr="00166E8C" w:rsidRDefault="00166E8C">
      <w:pPr>
        <w:pStyle w:val="ConsPlusNormal"/>
        <w:jc w:val="right"/>
        <w:outlineLvl w:val="1"/>
        <w:rPr>
          <w:rFonts w:ascii="PT Astra Serif" w:hAnsi="PT Astra Serif"/>
          <w:sz w:val="28"/>
          <w:szCs w:val="28"/>
        </w:rPr>
      </w:pPr>
      <w:r w:rsidRPr="00166E8C">
        <w:rPr>
          <w:rFonts w:ascii="PT Astra Serif" w:hAnsi="PT Astra Serif"/>
          <w:sz w:val="28"/>
          <w:szCs w:val="28"/>
        </w:rPr>
        <w:lastRenderedPageBreak/>
        <w:t>Приложение N 23</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к Положению</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о порядке принятия решений о разработке</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государственных программ Саратовской области,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их формирования и реализации, проведения оценки</w:t>
      </w:r>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 xml:space="preserve">эффективности реализации </w:t>
      </w:r>
      <w:proofErr w:type="gramStart"/>
      <w:r w:rsidRPr="00166E8C">
        <w:rPr>
          <w:rFonts w:ascii="PT Astra Serif" w:hAnsi="PT Astra Serif"/>
          <w:sz w:val="28"/>
          <w:szCs w:val="28"/>
        </w:rPr>
        <w:t>государственных</w:t>
      </w:r>
      <w:proofErr w:type="gramEnd"/>
    </w:p>
    <w:p w:rsidR="00166E8C" w:rsidRPr="00166E8C" w:rsidRDefault="00166E8C">
      <w:pPr>
        <w:pStyle w:val="ConsPlusNormal"/>
        <w:jc w:val="right"/>
        <w:rPr>
          <w:rFonts w:ascii="PT Astra Serif" w:hAnsi="PT Astra Serif"/>
          <w:sz w:val="28"/>
          <w:szCs w:val="28"/>
        </w:rPr>
      </w:pPr>
      <w:r w:rsidRPr="00166E8C">
        <w:rPr>
          <w:rFonts w:ascii="PT Astra Serif" w:hAnsi="PT Astra Serif"/>
          <w:sz w:val="28"/>
          <w:szCs w:val="28"/>
        </w:rPr>
        <w:t>программ Саратовской области</w:t>
      </w:r>
    </w:p>
    <w:p w:rsidR="00166E8C" w:rsidRPr="00166E8C" w:rsidRDefault="00166E8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166E8C" w:rsidRPr="00166E8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Список изменяющих документов</w:t>
            </w:r>
          </w:p>
          <w:p w:rsidR="00166E8C" w:rsidRPr="00166E8C" w:rsidRDefault="00166E8C">
            <w:pPr>
              <w:pStyle w:val="ConsPlusNormal"/>
              <w:jc w:val="center"/>
              <w:rPr>
                <w:rFonts w:ascii="PT Astra Serif" w:hAnsi="PT Astra Serif"/>
                <w:sz w:val="28"/>
                <w:szCs w:val="28"/>
              </w:rPr>
            </w:pPr>
            <w:proofErr w:type="gramStart"/>
            <w:r w:rsidRPr="00166E8C">
              <w:rPr>
                <w:rFonts w:ascii="PT Astra Serif" w:hAnsi="PT Astra Serif"/>
                <w:sz w:val="28"/>
                <w:szCs w:val="28"/>
              </w:rPr>
              <w:t xml:space="preserve">(введено </w:t>
            </w:r>
            <w:hyperlink r:id="rId349">
              <w:r w:rsidRPr="00166E8C">
                <w:rPr>
                  <w:rFonts w:ascii="PT Astra Serif" w:hAnsi="PT Astra Serif"/>
                  <w:sz w:val="28"/>
                  <w:szCs w:val="28"/>
                </w:rPr>
                <w:t>постановлением</w:t>
              </w:r>
            </w:hyperlink>
            <w:r w:rsidRPr="00166E8C">
              <w:rPr>
                <w:rFonts w:ascii="PT Astra Serif" w:hAnsi="PT Astra Serif"/>
                <w:sz w:val="28"/>
                <w:szCs w:val="28"/>
              </w:rPr>
              <w:t xml:space="preserve"> Правительства Саратовской области</w:t>
            </w:r>
            <w:proofErr w:type="gramEnd"/>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от 15.09.2021 N 767-П)</w:t>
            </w:r>
          </w:p>
        </w:tc>
        <w:tc>
          <w:tcPr>
            <w:tcW w:w="113" w:type="dxa"/>
            <w:tcBorders>
              <w:top w:val="nil"/>
              <w:left w:val="nil"/>
              <w:bottom w:val="nil"/>
              <w:right w:val="nil"/>
            </w:tcBorders>
            <w:shd w:val="clear" w:color="auto" w:fill="F4F3F8"/>
            <w:tcMar>
              <w:top w:w="0" w:type="dxa"/>
              <w:left w:w="0" w:type="dxa"/>
              <w:bottom w:w="0" w:type="dxa"/>
              <w:right w:w="0" w:type="dxa"/>
            </w:tcMar>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center"/>
        <w:rPr>
          <w:rFonts w:ascii="PT Astra Serif" w:hAnsi="PT Astra Serif"/>
          <w:sz w:val="28"/>
          <w:szCs w:val="28"/>
        </w:rPr>
      </w:pPr>
      <w:bookmarkStart w:id="86" w:name="P6466"/>
      <w:bookmarkEnd w:id="86"/>
      <w:r w:rsidRPr="00166E8C">
        <w:rPr>
          <w:rFonts w:ascii="PT Astra Serif" w:hAnsi="PT Astra Serif"/>
          <w:sz w:val="28"/>
          <w:szCs w:val="28"/>
        </w:rPr>
        <w:t>Перечень</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инвестиционных проектов, обеспечивающих достижение</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приоритетов и целей государственной политики и направленных</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 достижение целей и задач государственной программы</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___________________________________________________________</w:t>
      </w:r>
    </w:p>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государственной программы)</w:t>
      </w:r>
    </w:p>
    <w:p w:rsidR="00166E8C" w:rsidRPr="00166E8C" w:rsidRDefault="00166E8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304"/>
        <w:gridCol w:w="1416"/>
        <w:gridCol w:w="1421"/>
        <w:gridCol w:w="1304"/>
        <w:gridCol w:w="1134"/>
      </w:tblGrid>
      <w:tr w:rsidR="00166E8C" w:rsidRPr="00166E8C">
        <w:tc>
          <w:tcPr>
            <w:tcW w:w="2438"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инвестиционного проекта</w:t>
            </w:r>
          </w:p>
        </w:tc>
        <w:tc>
          <w:tcPr>
            <w:tcW w:w="130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Наименование инвестора</w:t>
            </w:r>
          </w:p>
        </w:tc>
        <w:tc>
          <w:tcPr>
            <w:tcW w:w="1416"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Сметная/рыночная стоимость объекта, тыс. рублей</w:t>
            </w:r>
          </w:p>
        </w:tc>
        <w:tc>
          <w:tcPr>
            <w:tcW w:w="1421"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Мощность объекта</w:t>
            </w:r>
          </w:p>
        </w:tc>
        <w:tc>
          <w:tcPr>
            <w:tcW w:w="130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 xml:space="preserve">Объем инвестиций, тыс. рублей </w:t>
            </w:r>
            <w:hyperlink w:anchor="P6506">
              <w:r w:rsidRPr="00166E8C">
                <w:rPr>
                  <w:rFonts w:ascii="PT Astra Serif" w:hAnsi="PT Astra Serif"/>
                  <w:sz w:val="28"/>
                  <w:szCs w:val="28"/>
                </w:rPr>
                <w:t>&lt;*&gt;</w:t>
              </w:r>
            </w:hyperlink>
          </w:p>
        </w:tc>
        <w:tc>
          <w:tcPr>
            <w:tcW w:w="1134" w:type="dxa"/>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Планируемый год ввода в эксплуатацию</w:t>
            </w:r>
          </w:p>
        </w:tc>
      </w:tr>
      <w:tr w:rsidR="00166E8C" w:rsidRPr="00166E8C">
        <w:tc>
          <w:tcPr>
            <w:tcW w:w="9017" w:type="dxa"/>
            <w:gridSpan w:val="6"/>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Подпрограмма 1 "_________________"</w:t>
            </w:r>
          </w:p>
        </w:tc>
      </w:tr>
      <w:tr w:rsidR="00166E8C" w:rsidRPr="00166E8C">
        <w:tc>
          <w:tcPr>
            <w:tcW w:w="9017" w:type="dxa"/>
            <w:gridSpan w:val="6"/>
          </w:tcPr>
          <w:p w:rsidR="00166E8C" w:rsidRPr="00166E8C" w:rsidRDefault="00166E8C">
            <w:pPr>
              <w:pStyle w:val="ConsPlusNormal"/>
              <w:jc w:val="center"/>
              <w:rPr>
                <w:rFonts w:ascii="PT Astra Serif" w:hAnsi="PT Astra Serif"/>
                <w:sz w:val="28"/>
                <w:szCs w:val="28"/>
              </w:rPr>
            </w:pPr>
            <w:r w:rsidRPr="00166E8C">
              <w:rPr>
                <w:rFonts w:ascii="PT Astra Serif" w:hAnsi="PT Astra Serif"/>
                <w:sz w:val="28"/>
                <w:szCs w:val="28"/>
              </w:rPr>
              <w:t>Проект (программа), мероприятие (ведомственная целевая программа)</w:t>
            </w:r>
          </w:p>
        </w:tc>
      </w:tr>
      <w:tr w:rsidR="00166E8C" w:rsidRPr="00166E8C">
        <w:tc>
          <w:tcPr>
            <w:tcW w:w="243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 xml:space="preserve">Инвестиционный </w:t>
            </w:r>
            <w:r w:rsidRPr="00166E8C">
              <w:rPr>
                <w:rFonts w:ascii="PT Astra Serif" w:hAnsi="PT Astra Serif"/>
                <w:sz w:val="28"/>
                <w:szCs w:val="28"/>
              </w:rPr>
              <w:lastRenderedPageBreak/>
              <w:t>проект 1</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Всего,</w:t>
            </w:r>
          </w:p>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в том числе по годам:</w:t>
            </w:r>
          </w:p>
        </w:tc>
        <w:tc>
          <w:tcPr>
            <w:tcW w:w="1304" w:type="dxa"/>
            <w:vMerge w:val="restart"/>
          </w:tcPr>
          <w:p w:rsidR="00166E8C" w:rsidRPr="00166E8C" w:rsidRDefault="00166E8C">
            <w:pPr>
              <w:pStyle w:val="ConsPlusNormal"/>
              <w:rPr>
                <w:rFonts w:ascii="PT Astra Serif" w:hAnsi="PT Astra Serif"/>
                <w:sz w:val="28"/>
                <w:szCs w:val="28"/>
              </w:rPr>
            </w:pPr>
          </w:p>
        </w:tc>
        <w:tc>
          <w:tcPr>
            <w:tcW w:w="1416" w:type="dxa"/>
            <w:vMerge w:val="restart"/>
          </w:tcPr>
          <w:p w:rsidR="00166E8C" w:rsidRPr="00166E8C" w:rsidRDefault="00166E8C">
            <w:pPr>
              <w:pStyle w:val="ConsPlusNormal"/>
              <w:rPr>
                <w:rFonts w:ascii="PT Astra Serif" w:hAnsi="PT Astra Serif"/>
                <w:sz w:val="28"/>
                <w:szCs w:val="28"/>
              </w:rPr>
            </w:pPr>
          </w:p>
        </w:tc>
        <w:tc>
          <w:tcPr>
            <w:tcW w:w="1421" w:type="dxa"/>
            <w:vMerge w:val="restart"/>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134" w:type="dxa"/>
            <w:vMerge w:val="restart"/>
          </w:tcPr>
          <w:p w:rsidR="00166E8C" w:rsidRPr="00166E8C" w:rsidRDefault="00166E8C">
            <w:pPr>
              <w:pStyle w:val="ConsPlusNormal"/>
              <w:rPr>
                <w:rFonts w:ascii="PT Astra Serif" w:hAnsi="PT Astra Serif"/>
                <w:sz w:val="28"/>
                <w:szCs w:val="28"/>
              </w:rPr>
            </w:pPr>
          </w:p>
        </w:tc>
      </w:tr>
      <w:tr w:rsidR="00166E8C" w:rsidRPr="00166E8C">
        <w:tc>
          <w:tcPr>
            <w:tcW w:w="243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lastRenderedPageBreak/>
              <w:t>20__</w:t>
            </w:r>
          </w:p>
        </w:tc>
        <w:tc>
          <w:tcPr>
            <w:tcW w:w="1304" w:type="dxa"/>
            <w:vMerge/>
          </w:tcPr>
          <w:p w:rsidR="00166E8C" w:rsidRPr="00166E8C" w:rsidRDefault="00166E8C">
            <w:pPr>
              <w:pStyle w:val="ConsPlusNormal"/>
              <w:rPr>
                <w:rFonts w:ascii="PT Astra Serif" w:hAnsi="PT Astra Serif"/>
                <w:sz w:val="28"/>
                <w:szCs w:val="28"/>
              </w:rPr>
            </w:pPr>
          </w:p>
        </w:tc>
        <w:tc>
          <w:tcPr>
            <w:tcW w:w="1416" w:type="dxa"/>
            <w:vMerge/>
          </w:tcPr>
          <w:p w:rsidR="00166E8C" w:rsidRPr="00166E8C" w:rsidRDefault="00166E8C">
            <w:pPr>
              <w:pStyle w:val="ConsPlusNormal"/>
              <w:rPr>
                <w:rFonts w:ascii="PT Astra Serif" w:hAnsi="PT Astra Serif"/>
                <w:sz w:val="28"/>
                <w:szCs w:val="28"/>
              </w:rPr>
            </w:pPr>
          </w:p>
        </w:tc>
        <w:tc>
          <w:tcPr>
            <w:tcW w:w="1421" w:type="dxa"/>
            <w:vMerge/>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r>
      <w:tr w:rsidR="00166E8C" w:rsidRPr="00166E8C">
        <w:tc>
          <w:tcPr>
            <w:tcW w:w="243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304" w:type="dxa"/>
            <w:vMerge/>
          </w:tcPr>
          <w:p w:rsidR="00166E8C" w:rsidRPr="00166E8C" w:rsidRDefault="00166E8C">
            <w:pPr>
              <w:pStyle w:val="ConsPlusNormal"/>
              <w:rPr>
                <w:rFonts w:ascii="PT Astra Serif" w:hAnsi="PT Astra Serif"/>
                <w:sz w:val="28"/>
                <w:szCs w:val="28"/>
              </w:rPr>
            </w:pPr>
          </w:p>
        </w:tc>
        <w:tc>
          <w:tcPr>
            <w:tcW w:w="1416" w:type="dxa"/>
            <w:vMerge/>
          </w:tcPr>
          <w:p w:rsidR="00166E8C" w:rsidRPr="00166E8C" w:rsidRDefault="00166E8C">
            <w:pPr>
              <w:pStyle w:val="ConsPlusNormal"/>
              <w:rPr>
                <w:rFonts w:ascii="PT Astra Serif" w:hAnsi="PT Astra Serif"/>
                <w:sz w:val="28"/>
                <w:szCs w:val="28"/>
              </w:rPr>
            </w:pPr>
          </w:p>
        </w:tc>
        <w:tc>
          <w:tcPr>
            <w:tcW w:w="1421" w:type="dxa"/>
            <w:vMerge/>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r>
      <w:tr w:rsidR="00166E8C" w:rsidRPr="00166E8C">
        <w:tc>
          <w:tcPr>
            <w:tcW w:w="243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20__</w:t>
            </w:r>
          </w:p>
        </w:tc>
        <w:tc>
          <w:tcPr>
            <w:tcW w:w="1304" w:type="dxa"/>
            <w:vMerge/>
          </w:tcPr>
          <w:p w:rsidR="00166E8C" w:rsidRPr="00166E8C" w:rsidRDefault="00166E8C">
            <w:pPr>
              <w:pStyle w:val="ConsPlusNormal"/>
              <w:rPr>
                <w:rFonts w:ascii="PT Astra Serif" w:hAnsi="PT Astra Serif"/>
                <w:sz w:val="28"/>
                <w:szCs w:val="28"/>
              </w:rPr>
            </w:pPr>
          </w:p>
        </w:tc>
        <w:tc>
          <w:tcPr>
            <w:tcW w:w="1416" w:type="dxa"/>
            <w:vMerge/>
          </w:tcPr>
          <w:p w:rsidR="00166E8C" w:rsidRPr="00166E8C" w:rsidRDefault="00166E8C">
            <w:pPr>
              <w:pStyle w:val="ConsPlusNormal"/>
              <w:rPr>
                <w:rFonts w:ascii="PT Astra Serif" w:hAnsi="PT Astra Serif"/>
                <w:sz w:val="28"/>
                <w:szCs w:val="28"/>
              </w:rPr>
            </w:pPr>
          </w:p>
        </w:tc>
        <w:tc>
          <w:tcPr>
            <w:tcW w:w="1421" w:type="dxa"/>
            <w:vMerge/>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r>
      <w:tr w:rsidR="00166E8C" w:rsidRPr="00166E8C">
        <w:tc>
          <w:tcPr>
            <w:tcW w:w="2438" w:type="dxa"/>
          </w:tcPr>
          <w:p w:rsidR="00166E8C" w:rsidRPr="00166E8C" w:rsidRDefault="00166E8C">
            <w:pPr>
              <w:pStyle w:val="ConsPlusNormal"/>
              <w:rPr>
                <w:rFonts w:ascii="PT Astra Serif" w:hAnsi="PT Astra Serif"/>
                <w:sz w:val="28"/>
                <w:szCs w:val="28"/>
              </w:rPr>
            </w:pPr>
          </w:p>
        </w:tc>
        <w:tc>
          <w:tcPr>
            <w:tcW w:w="1304" w:type="dxa"/>
            <w:vMerge/>
          </w:tcPr>
          <w:p w:rsidR="00166E8C" w:rsidRPr="00166E8C" w:rsidRDefault="00166E8C">
            <w:pPr>
              <w:pStyle w:val="ConsPlusNormal"/>
              <w:rPr>
                <w:rFonts w:ascii="PT Astra Serif" w:hAnsi="PT Astra Serif"/>
                <w:sz w:val="28"/>
                <w:szCs w:val="28"/>
              </w:rPr>
            </w:pPr>
          </w:p>
        </w:tc>
        <w:tc>
          <w:tcPr>
            <w:tcW w:w="1416" w:type="dxa"/>
            <w:vMerge/>
          </w:tcPr>
          <w:p w:rsidR="00166E8C" w:rsidRPr="00166E8C" w:rsidRDefault="00166E8C">
            <w:pPr>
              <w:pStyle w:val="ConsPlusNormal"/>
              <w:rPr>
                <w:rFonts w:ascii="PT Astra Serif" w:hAnsi="PT Astra Serif"/>
                <w:sz w:val="28"/>
                <w:szCs w:val="28"/>
              </w:rPr>
            </w:pPr>
          </w:p>
        </w:tc>
        <w:tc>
          <w:tcPr>
            <w:tcW w:w="1421" w:type="dxa"/>
            <w:vMerge/>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134" w:type="dxa"/>
            <w:vMerge/>
          </w:tcPr>
          <w:p w:rsidR="00166E8C" w:rsidRPr="00166E8C" w:rsidRDefault="00166E8C">
            <w:pPr>
              <w:pStyle w:val="ConsPlusNormal"/>
              <w:rPr>
                <w:rFonts w:ascii="PT Astra Serif" w:hAnsi="PT Astra Serif"/>
                <w:sz w:val="28"/>
                <w:szCs w:val="28"/>
              </w:rPr>
            </w:pPr>
          </w:p>
        </w:tc>
      </w:tr>
      <w:tr w:rsidR="00166E8C" w:rsidRPr="00166E8C">
        <w:tc>
          <w:tcPr>
            <w:tcW w:w="2438" w:type="dxa"/>
          </w:tcPr>
          <w:p w:rsidR="00166E8C" w:rsidRPr="00166E8C" w:rsidRDefault="00166E8C">
            <w:pPr>
              <w:pStyle w:val="ConsPlusNormal"/>
              <w:rPr>
                <w:rFonts w:ascii="PT Astra Serif" w:hAnsi="PT Astra Serif"/>
                <w:sz w:val="28"/>
                <w:szCs w:val="28"/>
              </w:rPr>
            </w:pPr>
            <w:r w:rsidRPr="00166E8C">
              <w:rPr>
                <w:rFonts w:ascii="PT Astra Serif" w:hAnsi="PT Astra Serif"/>
                <w:sz w:val="28"/>
                <w:szCs w:val="28"/>
              </w:rPr>
              <w:t>__________</w:t>
            </w:r>
          </w:p>
        </w:tc>
        <w:tc>
          <w:tcPr>
            <w:tcW w:w="1304" w:type="dxa"/>
          </w:tcPr>
          <w:p w:rsidR="00166E8C" w:rsidRPr="00166E8C" w:rsidRDefault="00166E8C">
            <w:pPr>
              <w:pStyle w:val="ConsPlusNormal"/>
              <w:rPr>
                <w:rFonts w:ascii="PT Astra Serif" w:hAnsi="PT Astra Serif"/>
                <w:sz w:val="28"/>
                <w:szCs w:val="28"/>
              </w:rPr>
            </w:pPr>
          </w:p>
        </w:tc>
        <w:tc>
          <w:tcPr>
            <w:tcW w:w="1416" w:type="dxa"/>
          </w:tcPr>
          <w:p w:rsidR="00166E8C" w:rsidRPr="00166E8C" w:rsidRDefault="00166E8C">
            <w:pPr>
              <w:pStyle w:val="ConsPlusNormal"/>
              <w:rPr>
                <w:rFonts w:ascii="PT Astra Serif" w:hAnsi="PT Astra Serif"/>
                <w:sz w:val="28"/>
                <w:szCs w:val="28"/>
              </w:rPr>
            </w:pPr>
          </w:p>
        </w:tc>
        <w:tc>
          <w:tcPr>
            <w:tcW w:w="1421" w:type="dxa"/>
          </w:tcPr>
          <w:p w:rsidR="00166E8C" w:rsidRPr="00166E8C" w:rsidRDefault="00166E8C">
            <w:pPr>
              <w:pStyle w:val="ConsPlusNormal"/>
              <w:rPr>
                <w:rFonts w:ascii="PT Astra Serif" w:hAnsi="PT Astra Serif"/>
                <w:sz w:val="28"/>
                <w:szCs w:val="28"/>
              </w:rPr>
            </w:pPr>
          </w:p>
        </w:tc>
        <w:tc>
          <w:tcPr>
            <w:tcW w:w="1304" w:type="dxa"/>
          </w:tcPr>
          <w:p w:rsidR="00166E8C" w:rsidRPr="00166E8C" w:rsidRDefault="00166E8C">
            <w:pPr>
              <w:pStyle w:val="ConsPlusNormal"/>
              <w:rPr>
                <w:rFonts w:ascii="PT Astra Serif" w:hAnsi="PT Astra Serif"/>
                <w:sz w:val="28"/>
                <w:szCs w:val="28"/>
              </w:rPr>
            </w:pPr>
          </w:p>
        </w:tc>
        <w:tc>
          <w:tcPr>
            <w:tcW w:w="1134" w:type="dxa"/>
          </w:tcPr>
          <w:p w:rsidR="00166E8C" w:rsidRPr="00166E8C" w:rsidRDefault="00166E8C">
            <w:pPr>
              <w:pStyle w:val="ConsPlusNormal"/>
              <w:rPr>
                <w:rFonts w:ascii="PT Astra Serif" w:hAnsi="PT Astra Serif"/>
                <w:sz w:val="28"/>
                <w:szCs w:val="28"/>
              </w:rPr>
            </w:pPr>
          </w:p>
        </w:tc>
      </w:tr>
    </w:tbl>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ind w:firstLine="540"/>
        <w:jc w:val="both"/>
        <w:rPr>
          <w:rFonts w:ascii="PT Astra Serif" w:hAnsi="PT Astra Serif"/>
          <w:sz w:val="28"/>
          <w:szCs w:val="28"/>
        </w:rPr>
      </w:pPr>
      <w:r w:rsidRPr="00166E8C">
        <w:rPr>
          <w:rFonts w:ascii="PT Astra Serif" w:hAnsi="PT Astra Serif"/>
          <w:sz w:val="28"/>
          <w:szCs w:val="28"/>
        </w:rPr>
        <w:t>--------------------------------</w:t>
      </w:r>
    </w:p>
    <w:p w:rsidR="00166E8C" w:rsidRPr="00166E8C" w:rsidRDefault="00166E8C">
      <w:pPr>
        <w:pStyle w:val="ConsPlusNormal"/>
        <w:spacing w:before="200"/>
        <w:ind w:firstLine="540"/>
        <w:jc w:val="both"/>
        <w:rPr>
          <w:rFonts w:ascii="PT Astra Serif" w:hAnsi="PT Astra Serif"/>
          <w:sz w:val="28"/>
          <w:szCs w:val="28"/>
        </w:rPr>
      </w:pPr>
      <w:r w:rsidRPr="00166E8C">
        <w:rPr>
          <w:rFonts w:ascii="PT Astra Serif" w:hAnsi="PT Astra Serif"/>
          <w:sz w:val="28"/>
          <w:szCs w:val="28"/>
        </w:rPr>
        <w:t>Примечание:</w:t>
      </w:r>
    </w:p>
    <w:p w:rsidR="00166E8C" w:rsidRPr="00166E8C" w:rsidRDefault="00166E8C">
      <w:pPr>
        <w:pStyle w:val="ConsPlusNormal"/>
        <w:spacing w:before="200"/>
        <w:ind w:firstLine="540"/>
        <w:jc w:val="both"/>
        <w:rPr>
          <w:rFonts w:ascii="PT Astra Serif" w:hAnsi="PT Astra Serif"/>
          <w:sz w:val="28"/>
          <w:szCs w:val="28"/>
        </w:rPr>
      </w:pPr>
      <w:bookmarkStart w:id="87" w:name="P6506"/>
      <w:bookmarkEnd w:id="87"/>
      <w:r w:rsidRPr="00166E8C">
        <w:rPr>
          <w:rFonts w:ascii="PT Astra Serif" w:hAnsi="PT Astra Serif"/>
          <w:sz w:val="28"/>
          <w:szCs w:val="28"/>
        </w:rPr>
        <w:t>&lt;*&gt; в случае если по инвестиционному проекту за прошедший (отчетный) год фактические расходы отличаются от запланированных, то в отчетном году, в графах по годам в скобках дополнительно к плановым назначениям указываются фактически произведенные расходы (факт - ... тыс. рублей).</w:t>
      </w: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jc w:val="both"/>
        <w:rPr>
          <w:rFonts w:ascii="PT Astra Serif" w:hAnsi="PT Astra Serif"/>
          <w:sz w:val="28"/>
          <w:szCs w:val="28"/>
        </w:rPr>
      </w:pPr>
    </w:p>
    <w:p w:rsidR="00166E8C" w:rsidRPr="00166E8C" w:rsidRDefault="00166E8C">
      <w:pPr>
        <w:pStyle w:val="ConsPlusNormal"/>
        <w:pBdr>
          <w:bottom w:val="single" w:sz="6" w:space="0" w:color="auto"/>
        </w:pBdr>
        <w:spacing w:before="100" w:after="100"/>
        <w:jc w:val="both"/>
        <w:rPr>
          <w:rFonts w:ascii="PT Astra Serif" w:hAnsi="PT Astra Serif"/>
          <w:sz w:val="28"/>
          <w:szCs w:val="28"/>
        </w:rPr>
      </w:pPr>
    </w:p>
    <w:p w:rsidR="006C4724" w:rsidRPr="00166E8C" w:rsidRDefault="006C4724">
      <w:pPr>
        <w:rPr>
          <w:rFonts w:ascii="PT Astra Serif" w:hAnsi="PT Astra Serif"/>
          <w:sz w:val="28"/>
          <w:szCs w:val="28"/>
        </w:rPr>
      </w:pPr>
    </w:p>
    <w:sectPr w:rsidR="006C4724" w:rsidRPr="00166E8C" w:rsidSect="00166E8C">
      <w:pgSz w:w="16838" w:h="11905" w:orient="landscape"/>
      <w:pgMar w:top="851" w:right="1134" w:bottom="850" w:left="1134" w:header="0" w:footer="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E8C"/>
    <w:rsid w:val="00166E8C"/>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6E8C"/>
    <w:pPr>
      <w:widowControl w:val="0"/>
      <w:autoSpaceDE w:val="0"/>
      <w:autoSpaceDN w:val="0"/>
    </w:pPr>
    <w:rPr>
      <w:rFonts w:ascii="Arial" w:eastAsiaTheme="minorEastAsia" w:hAnsi="Arial"/>
      <w:szCs w:val="22"/>
      <w:lang w:eastAsia="ru-RU"/>
    </w:rPr>
  </w:style>
  <w:style w:type="paragraph" w:customStyle="1" w:styleId="ConsPlusNonformat">
    <w:name w:val="ConsPlusNonformat"/>
    <w:rsid w:val="00166E8C"/>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166E8C"/>
    <w:pPr>
      <w:widowControl w:val="0"/>
      <w:autoSpaceDE w:val="0"/>
      <w:autoSpaceDN w:val="0"/>
    </w:pPr>
    <w:rPr>
      <w:rFonts w:ascii="Arial" w:eastAsiaTheme="minorEastAsia" w:hAnsi="Arial"/>
      <w:b/>
      <w:szCs w:val="22"/>
      <w:lang w:eastAsia="ru-RU"/>
    </w:rPr>
  </w:style>
  <w:style w:type="paragraph" w:customStyle="1" w:styleId="ConsPlusCell">
    <w:name w:val="ConsPlusCell"/>
    <w:rsid w:val="00166E8C"/>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166E8C"/>
    <w:pPr>
      <w:widowControl w:val="0"/>
      <w:autoSpaceDE w:val="0"/>
      <w:autoSpaceDN w:val="0"/>
    </w:pPr>
    <w:rPr>
      <w:rFonts w:ascii="Courier New" w:eastAsiaTheme="minorEastAsia" w:hAnsi="Courier New" w:cs="Courier New"/>
      <w:szCs w:val="22"/>
      <w:lang w:eastAsia="ru-RU"/>
    </w:rPr>
  </w:style>
  <w:style w:type="paragraph" w:customStyle="1" w:styleId="ConsPlusTitlePage">
    <w:name w:val="ConsPlusTitlePage"/>
    <w:rsid w:val="00166E8C"/>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166E8C"/>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166E8C"/>
    <w:pPr>
      <w:widowControl w:val="0"/>
      <w:autoSpaceDE w:val="0"/>
      <w:autoSpaceDN w:val="0"/>
    </w:pPr>
    <w:rPr>
      <w:rFonts w:ascii="Arial" w:eastAsiaTheme="minorEastAsia" w:hAnsi="Arial"/>
      <w:szCs w:val="22"/>
      <w:lang w:eastAsia="ru-RU"/>
    </w:rPr>
  </w:style>
  <w:style w:type="paragraph" w:styleId="a3">
    <w:name w:val="Balloon Text"/>
    <w:basedOn w:val="a"/>
    <w:link w:val="a4"/>
    <w:uiPriority w:val="99"/>
    <w:semiHidden/>
    <w:unhideWhenUsed/>
    <w:rsid w:val="00166E8C"/>
    <w:rPr>
      <w:rFonts w:ascii="Tahoma" w:hAnsi="Tahoma" w:cs="Tahoma"/>
      <w:sz w:val="16"/>
      <w:szCs w:val="16"/>
    </w:rPr>
  </w:style>
  <w:style w:type="character" w:customStyle="1" w:styleId="a4">
    <w:name w:val="Текст выноски Знак"/>
    <w:basedOn w:val="a0"/>
    <w:link w:val="a3"/>
    <w:uiPriority w:val="99"/>
    <w:semiHidden/>
    <w:rsid w:val="00166E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6E8C"/>
    <w:pPr>
      <w:widowControl w:val="0"/>
      <w:autoSpaceDE w:val="0"/>
      <w:autoSpaceDN w:val="0"/>
    </w:pPr>
    <w:rPr>
      <w:rFonts w:ascii="Arial" w:eastAsiaTheme="minorEastAsia" w:hAnsi="Arial"/>
      <w:szCs w:val="22"/>
      <w:lang w:eastAsia="ru-RU"/>
    </w:rPr>
  </w:style>
  <w:style w:type="paragraph" w:customStyle="1" w:styleId="ConsPlusNonformat">
    <w:name w:val="ConsPlusNonformat"/>
    <w:rsid w:val="00166E8C"/>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166E8C"/>
    <w:pPr>
      <w:widowControl w:val="0"/>
      <w:autoSpaceDE w:val="0"/>
      <w:autoSpaceDN w:val="0"/>
    </w:pPr>
    <w:rPr>
      <w:rFonts w:ascii="Arial" w:eastAsiaTheme="minorEastAsia" w:hAnsi="Arial"/>
      <w:b/>
      <w:szCs w:val="22"/>
      <w:lang w:eastAsia="ru-RU"/>
    </w:rPr>
  </w:style>
  <w:style w:type="paragraph" w:customStyle="1" w:styleId="ConsPlusCell">
    <w:name w:val="ConsPlusCell"/>
    <w:rsid w:val="00166E8C"/>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166E8C"/>
    <w:pPr>
      <w:widowControl w:val="0"/>
      <w:autoSpaceDE w:val="0"/>
      <w:autoSpaceDN w:val="0"/>
    </w:pPr>
    <w:rPr>
      <w:rFonts w:ascii="Courier New" w:eastAsiaTheme="minorEastAsia" w:hAnsi="Courier New" w:cs="Courier New"/>
      <w:szCs w:val="22"/>
      <w:lang w:eastAsia="ru-RU"/>
    </w:rPr>
  </w:style>
  <w:style w:type="paragraph" w:customStyle="1" w:styleId="ConsPlusTitlePage">
    <w:name w:val="ConsPlusTitlePage"/>
    <w:rsid w:val="00166E8C"/>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166E8C"/>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166E8C"/>
    <w:pPr>
      <w:widowControl w:val="0"/>
      <w:autoSpaceDE w:val="0"/>
      <w:autoSpaceDN w:val="0"/>
    </w:pPr>
    <w:rPr>
      <w:rFonts w:ascii="Arial" w:eastAsiaTheme="minorEastAsia" w:hAnsi="Arial"/>
      <w:szCs w:val="22"/>
      <w:lang w:eastAsia="ru-RU"/>
    </w:rPr>
  </w:style>
  <w:style w:type="paragraph" w:styleId="a3">
    <w:name w:val="Balloon Text"/>
    <w:basedOn w:val="a"/>
    <w:link w:val="a4"/>
    <w:uiPriority w:val="99"/>
    <w:semiHidden/>
    <w:unhideWhenUsed/>
    <w:rsid w:val="00166E8C"/>
    <w:rPr>
      <w:rFonts w:ascii="Tahoma" w:hAnsi="Tahoma" w:cs="Tahoma"/>
      <w:sz w:val="16"/>
      <w:szCs w:val="16"/>
    </w:rPr>
  </w:style>
  <w:style w:type="character" w:customStyle="1" w:styleId="a4">
    <w:name w:val="Текст выноски Знак"/>
    <w:basedOn w:val="a0"/>
    <w:link w:val="a3"/>
    <w:uiPriority w:val="99"/>
    <w:semiHidden/>
    <w:rsid w:val="00166E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D9624DA30B82E404CE7D8FB8154D1831EBB72A94D22319E7858418FBF58D98C19C94C42AE470FB0BEEED9D921600BED6B9A6896E9BCCD5CB8FDCC04N4z0F" TargetMode="External"/><Relationship Id="rId299" Type="http://schemas.openxmlformats.org/officeDocument/2006/relationships/hyperlink" Target="consultantplus://offline/ref=7D9624DA30B82E404CE7D8FB8154D1831EBB72A94527309178501C85B701D58E1EC61355A90E03B1BEEEDCD12A3F0EF87AC26793F0A2C44BA4FFCEN0z4F" TargetMode="External"/><Relationship Id="rId303" Type="http://schemas.openxmlformats.org/officeDocument/2006/relationships/hyperlink" Target="consultantplus://offline/ref=7D9624DA30B82E404CE7D8FB8154D1831EBB72A94D2032987C58418FBF58D98C19C94C42AE470FB0BEEED9DD29600BED6B9A6896E9BCCD5CB8FDCC04N4z0F" TargetMode="External"/><Relationship Id="rId21" Type="http://schemas.openxmlformats.org/officeDocument/2006/relationships/hyperlink" Target="consultantplus://offline/ref=7D9624DA30B82E404CE7D8FB8154D1831EBB72A94D2434997B5F418FBF58D98C19C94C42AE470FB0BEEED9DA22600BED6B9A6896E9BCCD5CB8FDCC04N4z0F" TargetMode="External"/><Relationship Id="rId42" Type="http://schemas.openxmlformats.org/officeDocument/2006/relationships/hyperlink" Target="consultantplus://offline/ref=7D9624DA30B82E404CE7D8FB8154D1831EBB72A94D203C9D7F5E418FBF58D98C19C94C42AE470FB0BEEED9D828600BED6B9A6896E9BCCD5CB8FDCC04N4z0F" TargetMode="External"/><Relationship Id="rId63" Type="http://schemas.openxmlformats.org/officeDocument/2006/relationships/hyperlink" Target="consultantplus://offline/ref=7D9624DA30B82E404CE7D8FB8154D1831EBB72A94D2432917C59418FBF58D98C19C94C42AE470FB0BEEED9D829600BED6B9A6896E9BCCD5CB8FDCC04N4z0F" TargetMode="External"/><Relationship Id="rId84" Type="http://schemas.openxmlformats.org/officeDocument/2006/relationships/hyperlink" Target="consultantplus://offline/ref=7D9624DA30B82E404CE7D8FB8154D1831EBB72A94D25369F7A5E418FBF58D98C19C94C42BC4757BCBCE9C7D828755DBC2DNCzDF" TargetMode="External"/><Relationship Id="rId138" Type="http://schemas.openxmlformats.org/officeDocument/2006/relationships/hyperlink" Target="consultantplus://offline/ref=7D9624DA30B82E404CE7D8FB8154D1831EBB72A94527309178501C85B701D58E1EC61355A90E03B1BEEED9DF2A3F0EF87AC26793F0A2C44BA4FFCEN0z4F" TargetMode="External"/><Relationship Id="rId159" Type="http://schemas.openxmlformats.org/officeDocument/2006/relationships/hyperlink" Target="consultantplus://offline/ref=7D9624DA30B82E404CE7C6F697388C8B17B225A74F263ECF220F47D8E008DFD94B89121BEF041CB1B7F0DBD823N6z9F" TargetMode="External"/><Relationship Id="rId324" Type="http://schemas.openxmlformats.org/officeDocument/2006/relationships/hyperlink" Target="consultantplus://offline/ref=7D9624DA30B82E404CE7D8FB8154D1831EBB72A94D2032987C58418FBF58D98C19C94C42AE470FB0BEEED9D026600BED6B9A6896E9BCCD5CB8FDCC04N4z0F" TargetMode="External"/><Relationship Id="rId345" Type="http://schemas.openxmlformats.org/officeDocument/2006/relationships/hyperlink" Target="consultantplus://offline/ref=7D9624DA30B82E404CE7D8FB8154D1831EBB72A94D2032987C58418FBF58D98C19C94C42AE470FB0BEEED8D828600BED6B9A6896E9BCCD5CB8FDCC04N4z0F" TargetMode="External"/><Relationship Id="rId170" Type="http://schemas.openxmlformats.org/officeDocument/2006/relationships/hyperlink" Target="consultantplus://offline/ref=7D9624DA30B82E404CE7D8FB8154D1831EBB72A94D213D907A59418FBF58D98C19C94C42AE470FB0BEEED9DA29600BED6B9A6896E9BCCD5CB8FDCC04N4z0F" TargetMode="External"/><Relationship Id="rId191" Type="http://schemas.openxmlformats.org/officeDocument/2006/relationships/hyperlink" Target="consultantplus://offline/ref=7D9624DA30B82E404CE7D8FB8154D1831EBB72A94527309178501C85B701D58E1EC61355A90E03B1BEEEDEDB2A3F0EF87AC26793F0A2C44BA4FFCEN0z4F" TargetMode="External"/><Relationship Id="rId205" Type="http://schemas.openxmlformats.org/officeDocument/2006/relationships/hyperlink" Target="consultantplus://offline/ref=7D9624DA30B82E404CE7D8FB8154D1831EBB72A94B223C9A77501C85B701D58E1EC61355A90E03B1BEEEDCDA2A3F0EF87AC26793F0A2C44BA4FFCEN0z4F" TargetMode="External"/><Relationship Id="rId226" Type="http://schemas.openxmlformats.org/officeDocument/2006/relationships/hyperlink" Target="consultantplus://offline/ref=7D9624DA30B82E404CE7D8FB8154D1831EBB72A94527309178501C85B701D58E1EC61355A90E03B1BEEED9DF2A3F0EF87AC26793F0A2C44BA4FFCEN0z4F" TargetMode="External"/><Relationship Id="rId247" Type="http://schemas.openxmlformats.org/officeDocument/2006/relationships/hyperlink" Target="consultantplus://offline/ref=7D9624DA30B82E404CE7D8FB8154D1831EBB72A9452032987E501C85B701D58E1EC61355A90E03B1BEEEDCD02A3F0EF87AC26793F0A2C44BA4FFCEN0z4F" TargetMode="External"/><Relationship Id="rId107" Type="http://schemas.openxmlformats.org/officeDocument/2006/relationships/hyperlink" Target="consultantplus://offline/ref=7D9624DA30B82E404CE7D8FB8154D1831EBB72A94D2032987C58418FBF58D98C19C94C42AE470FB0BEEED9D922600BED6B9A6896E9BCCD5CB8FDCC04N4z0F" TargetMode="External"/><Relationship Id="rId268" Type="http://schemas.openxmlformats.org/officeDocument/2006/relationships/hyperlink" Target="consultantplus://offline/ref=7D9624DA30B82E404CE7D8FB8154D1831EBB72A94D2032987C58418FBF58D98C19C94C42AE470FB0BEEED9DD24600BED6B9A6896E9BCCD5CB8FDCC04N4z0F" TargetMode="External"/><Relationship Id="rId289" Type="http://schemas.openxmlformats.org/officeDocument/2006/relationships/hyperlink" Target="consultantplus://offline/ref=7D9624DA30B82E404CE7D8FB8154D1831EBB72A94D23369A7D58418FBF58D98C19C94C42AE470FB0BEEED9DD22600BED6B9A6896E9BCCD5CB8FDCC04N4z0F" TargetMode="External"/><Relationship Id="rId11" Type="http://schemas.openxmlformats.org/officeDocument/2006/relationships/hyperlink" Target="consultantplus://offline/ref=7D9624DA30B82E404CE7D8FB8154D1831EBB72A9442233997C501C85B701D58E1EC61355A90E03B1BEEED9DD2A3F0EF87AC26793F0A2C44BA4FFCEN0z4F" TargetMode="External"/><Relationship Id="rId32" Type="http://schemas.openxmlformats.org/officeDocument/2006/relationships/hyperlink" Target="consultantplus://offline/ref=7D9624DA30B82E404CE7D8FB8154D1831EBB72A94B223C9A77501C85B701D58E1EC61355A90E03B1BEEED9DE2A3F0EF87AC26793F0A2C44BA4FFCEN0z4F" TargetMode="External"/><Relationship Id="rId53" Type="http://schemas.openxmlformats.org/officeDocument/2006/relationships/hyperlink" Target="consultantplus://offline/ref=7D9624DA30B82E404CE7D8FB8154D1831EBB72A94D24319B7B5F418FBF58D98C19C94C42AE470FB0BEEED9D923600BED6B9A6896E9BCCD5CB8FDCC04N4z0F" TargetMode="External"/><Relationship Id="rId74" Type="http://schemas.openxmlformats.org/officeDocument/2006/relationships/hyperlink" Target="consultantplus://offline/ref=7D9624DA30B82E404CE7D8FB8154D1831EBB72A94B22349E7F501C85B701D58E1EC61355A90E03B1BEEED8DB2A3F0EF87AC26793F0A2C44BA4FFCEN0z4F" TargetMode="External"/><Relationship Id="rId128" Type="http://schemas.openxmlformats.org/officeDocument/2006/relationships/hyperlink" Target="consultantplus://offline/ref=7D9624DA30B82E404CE7D8FB8154D1831EBB72A94527309178501C85B701D58E1EC61355A90E03B1BEEED9DF2A3F0EF87AC26793F0A2C44BA4FFCEN0z4F" TargetMode="External"/><Relationship Id="rId149" Type="http://schemas.openxmlformats.org/officeDocument/2006/relationships/hyperlink" Target="consultantplus://offline/ref=7D9624DA30B82E404CE7D8FB8154D1831EBB72A94D2432917C59418FBF58D98C19C94C42AE470FB0BEEED9D926600BED6B9A6896E9BCCD5CB8FDCC04N4z0F" TargetMode="External"/><Relationship Id="rId314" Type="http://schemas.openxmlformats.org/officeDocument/2006/relationships/image" Target="media/image7.wmf"/><Relationship Id="rId335" Type="http://schemas.openxmlformats.org/officeDocument/2006/relationships/image" Target="media/image10.wmf"/><Relationship Id="rId5" Type="http://schemas.openxmlformats.org/officeDocument/2006/relationships/hyperlink" Target="consultantplus://offline/ref=7D9624DA30B82E404CE7D8FB8154D1831EBB72A94A29349B7C501C85B701D58E1EC61355A90E03B1BEEED9DD2A3F0EF87AC26793F0A2C44BA4FFCEN0z4F" TargetMode="External"/><Relationship Id="rId95" Type="http://schemas.openxmlformats.org/officeDocument/2006/relationships/hyperlink" Target="consultantplus://offline/ref=7D9624DA30B82E404CE7D8FB8154D1831EBB72A94B253C907E501C85B701D58E1EC61355A90E03B1BEEED9DF2A3F0EF87AC26793F0A2C44BA4FFCEN0z4F" TargetMode="External"/><Relationship Id="rId160" Type="http://schemas.openxmlformats.org/officeDocument/2006/relationships/hyperlink" Target="consultantplus://offline/ref=7D9624DA30B82E404CE7C6F697388C8B17B225A74F273ECF220F47D8E008DFD94B89121BEF041CB1B7F0DBD823N6z9F" TargetMode="External"/><Relationship Id="rId181" Type="http://schemas.openxmlformats.org/officeDocument/2006/relationships/hyperlink" Target="consultantplus://offline/ref=7D9624DA30B82E404CE7D8FB8154D1831EBB72A94B223C9A77501C85B701D58E1EC61355A90E03B1BEEEDADE2A3F0EF87AC26793F0A2C44BA4FFCEN0z4F" TargetMode="External"/><Relationship Id="rId216" Type="http://schemas.openxmlformats.org/officeDocument/2006/relationships/hyperlink" Target="consultantplus://offline/ref=7D9624DA30B82E404CE7D8FB8154D1831EBB72A94B2737907F501C85B701D58E1EC61355A90E03B1BEEEDBDB2A3F0EF87AC26793F0A2C44BA4FFCEN0z4F" TargetMode="External"/><Relationship Id="rId237" Type="http://schemas.openxmlformats.org/officeDocument/2006/relationships/hyperlink" Target="consultantplus://offline/ref=7D9624DA30B82E404CE7D8FB8154D1831EBB72A94D23369A7D58418FBF58D98C19C94C42AE470FB0BEEED9DA28600BED6B9A6896E9BCCD5CB8FDCC04N4z0F" TargetMode="External"/><Relationship Id="rId258" Type="http://schemas.openxmlformats.org/officeDocument/2006/relationships/hyperlink" Target="consultantplus://offline/ref=7D9624DA30B82E404CE7D8FB8154D1831EBB72A94D22319E7858418FBF58D98C19C94C42AE470FB0BEEED9D926600BED6B9A6896E9BCCD5CB8FDCC04N4z0F" TargetMode="External"/><Relationship Id="rId279" Type="http://schemas.openxmlformats.org/officeDocument/2006/relationships/hyperlink" Target="consultantplus://offline/ref=7D9624DA30B82E404CE7D8FB8154D1831EBB72A94D23369A7D58418FBF58D98C19C94C42AE470FB0BEEED9DB21600BED6B9A6896E9BCCD5CB8FDCC04N4z0F" TargetMode="External"/><Relationship Id="rId22" Type="http://schemas.openxmlformats.org/officeDocument/2006/relationships/hyperlink" Target="consultantplus://offline/ref=7D9624DA30B82E404CE7D8FB8154D1831EBB72A94D22319E7858418FBF58D98C19C94C42AE470FB0BEEED9D824600BED6B9A6896E9BCCD5CB8FDCC04N4z0F" TargetMode="External"/><Relationship Id="rId43" Type="http://schemas.openxmlformats.org/officeDocument/2006/relationships/hyperlink" Target="consultantplus://offline/ref=7D9624DA30B82E404CE7D8FB8154D1831EBB72A94D21309E7A52418FBF58D98C19C94C42AE470FB0BEEED9D827600BED6B9A6896E9BCCD5CB8FDCC04N4z0F" TargetMode="External"/><Relationship Id="rId64" Type="http://schemas.openxmlformats.org/officeDocument/2006/relationships/hyperlink" Target="consultantplus://offline/ref=7D9624DA30B82E404CE7D8FB8154D1831EBB72A94D25369C7959418FBF58D98C19C94C42AE470FB0BEEED9D826600BED6B9A6896E9BCCD5CB8FDCC04N4z0F" TargetMode="External"/><Relationship Id="rId118" Type="http://schemas.openxmlformats.org/officeDocument/2006/relationships/hyperlink" Target="consultantplus://offline/ref=7D9624DA30B82E404CE7D8FB8154D1831EBB72A94B29379E78501C85B701D58E1EC61347A9560FB3B9F0D9D13F695FBEN2zDF" TargetMode="External"/><Relationship Id="rId139" Type="http://schemas.openxmlformats.org/officeDocument/2006/relationships/hyperlink" Target="consultantplus://offline/ref=7D9624DA30B82E404CE7D8FB8154D1831EBB72A94D213D907A59418FBF58D98C19C94C42AE470FB0BEEED9DA25600BED6B9A6896E9BCCD5CB8FDCC04N4z0F" TargetMode="External"/><Relationship Id="rId290" Type="http://schemas.openxmlformats.org/officeDocument/2006/relationships/hyperlink" Target="consultantplus://offline/ref=7D9624DA30B82E404CE7D8FB8154D1831EBB72A94D25369C7959418FBF58D98C19C94C42AE470FB0BEEED9D826600BED6B9A6896E9BCCD5CB8FDCC04N4z0F" TargetMode="External"/><Relationship Id="rId304" Type="http://schemas.openxmlformats.org/officeDocument/2006/relationships/hyperlink" Target="consultantplus://offline/ref=7D9624DA30B82E404CE7D8FB8154D1831EBB72A94D21309E7A52418FBF58D98C19C94C42AE470FB0BEEED9D925600BED6B9A6896E9BCCD5CB8FDCC04N4z0F" TargetMode="External"/><Relationship Id="rId325" Type="http://schemas.openxmlformats.org/officeDocument/2006/relationships/hyperlink" Target="consultantplus://offline/ref=7D9624DA30B82E404CE7D8FB8154D1831EBB72A94D21309E7A52418FBF58D98C19C94C42AE470FB0BEEED9DA23600BED6B9A6896E9BCCD5CB8FDCC04N4z0F" TargetMode="External"/><Relationship Id="rId346" Type="http://schemas.openxmlformats.org/officeDocument/2006/relationships/hyperlink" Target="consultantplus://offline/ref=7D9624DA30B82E404CE7D8FB8154D1831EBB72A94D24379F7C5B418FBF58D98C19C94C42AE470FB0BEEED9D926600BED6B9A6896E9BCCD5CB8FDCC04N4z0F" TargetMode="External"/><Relationship Id="rId85" Type="http://schemas.openxmlformats.org/officeDocument/2006/relationships/hyperlink" Target="consultantplus://offline/ref=7D9624DA30B82E404CE7D8FB8154D1831EBB72A94D213D907A59418FBF58D98C19C94C42AE470FB0BEEED9D926600BED6B9A6896E9BCCD5CB8FDCC04N4z0F" TargetMode="External"/><Relationship Id="rId150" Type="http://schemas.openxmlformats.org/officeDocument/2006/relationships/hyperlink" Target="consultantplus://offline/ref=7D9624DA30B82E404CE7D8FB8154D1831EBB72A9442233997C501C85B701D58E1EC61355A90E03B1BEEED8DB2A3F0EF87AC26793F0A2C44BA4FFCEN0z4F" TargetMode="External"/><Relationship Id="rId171" Type="http://schemas.openxmlformats.org/officeDocument/2006/relationships/hyperlink" Target="consultantplus://offline/ref=7D9624DA30B82E404CE7D8FB8154D1831EBB72A94D213D907A59418FBF58D98C19C94C42AE470FB0BEEED9DA28600BED6B9A6896E9BCCD5CB8FDCC04N4z0F" TargetMode="External"/><Relationship Id="rId192" Type="http://schemas.openxmlformats.org/officeDocument/2006/relationships/hyperlink" Target="consultantplus://offline/ref=7D9624DA30B82E404CE7D8FB8154D1831EBB72A94425309B7D501C85B701D58E1EC61355A90E03B1BEEED9D12A3F0EF87AC26793F0A2C44BA4FFCEN0z4F" TargetMode="External"/><Relationship Id="rId206" Type="http://schemas.openxmlformats.org/officeDocument/2006/relationships/hyperlink" Target="consultantplus://offline/ref=7D9624DA30B82E404CE7D8FB8154D1831EBB72A94D213D907A59418FBF58D98C19C94C42AE470FB0BEEED9DB26600BED6B9A6896E9BCCD5CB8FDCC04N4z0F" TargetMode="External"/><Relationship Id="rId227" Type="http://schemas.openxmlformats.org/officeDocument/2006/relationships/hyperlink" Target="consultantplus://offline/ref=7D9624DA30B82E404CE7D8FB8154D1831EBB72A94527309178501C85B701D58E1EC61355A90E03B1BEEED9DF2A3F0EF87AC26793F0A2C44BA4FFCEN0z4F" TargetMode="External"/><Relationship Id="rId248" Type="http://schemas.openxmlformats.org/officeDocument/2006/relationships/hyperlink" Target="consultantplus://offline/ref=7D9624DA30B82E404CE7D8FB8154D1831EBB72A94D213D907A59418FBF58D98C19C94C42AE470FB0BEEED9DC22600BED6B9A6896E9BCCD5CB8FDCC04N4z0F" TargetMode="External"/><Relationship Id="rId269" Type="http://schemas.openxmlformats.org/officeDocument/2006/relationships/hyperlink" Target="consultantplus://offline/ref=7D9624DA30B82E404CE7D8FB8154D1831EBB72A94D21309E7A52418FBF58D98C19C94C42AE470FB0BEEED9D920600BED6B9A6896E9BCCD5CB8FDCC04N4z0F" TargetMode="External"/><Relationship Id="rId12" Type="http://schemas.openxmlformats.org/officeDocument/2006/relationships/hyperlink" Target="consultantplus://offline/ref=7D9624DA30B82E404CE7D8FB8154D1831EBB72A94425309B7D501C85B701D58E1EC61355A90E03B1BEEED9DD2A3F0EF87AC26793F0A2C44BA4FFCEN0z4F" TargetMode="External"/><Relationship Id="rId33" Type="http://schemas.openxmlformats.org/officeDocument/2006/relationships/hyperlink" Target="consultantplus://offline/ref=7D9624DA30B82E404CE7D8FB8154D1831EBB72A94B253C907E501C85B701D58E1EC61355A90E03B1BEEED9DE2A3F0EF87AC26793F0A2C44BA4FFCEN0z4F" TargetMode="External"/><Relationship Id="rId108" Type="http://schemas.openxmlformats.org/officeDocument/2006/relationships/hyperlink" Target="consultantplus://offline/ref=7D9624DA30B82E404CE7D8FB8154D1831EBB72A94B2737907F501C85B701D58E1EC61355A90E03B1BEEED8DA2A3F0EF87AC26793F0A2C44BA4FFCEN0z4F" TargetMode="External"/><Relationship Id="rId129" Type="http://schemas.openxmlformats.org/officeDocument/2006/relationships/hyperlink" Target="consultantplus://offline/ref=7D9624DA30B82E404CE7D8FB8154D1831EBB72A94D2431907D5C418FBF58D98C19C94C42BC4757BCBCE9C7D828755DBC2DNCzDF" TargetMode="External"/><Relationship Id="rId280" Type="http://schemas.openxmlformats.org/officeDocument/2006/relationships/hyperlink" Target="consultantplus://offline/ref=7D9624DA30B82E404CE7D8FB8154D1831EBB72A94D2432917C59418FBF58D98C19C94C42AE470FB0BEEED9DB26600BED6B9A6896E9BCCD5CB8FDCC04N4z0F" TargetMode="External"/><Relationship Id="rId315" Type="http://schemas.openxmlformats.org/officeDocument/2006/relationships/hyperlink" Target="consultantplus://offline/ref=7D9624DA30B82E404CE7D8FB8154D1831EBB72A94D21309E7A52418FBF58D98C19C94C42AE470FB0BEEED9D928600BED6B9A6896E9BCCD5CB8FDCC04N4z0F" TargetMode="External"/><Relationship Id="rId336" Type="http://schemas.openxmlformats.org/officeDocument/2006/relationships/hyperlink" Target="consultantplus://offline/ref=7D9624DA30B82E404CE7D8FB8154D1831EBB72A94D2032987C58418FBF58D98C19C94C42AE470FB0BEEED8D826600BED6B9A6896E9BCCD5CB8FDCC04N4z0F" TargetMode="External"/><Relationship Id="rId54" Type="http://schemas.openxmlformats.org/officeDocument/2006/relationships/hyperlink" Target="consultantplus://offline/ref=7D9624DA30B82E404CE7D8FB8154D1831EBB72A94D24319B7B5F418FBF58D98C19C94C42AE470FB0BEEED9DF21600BED6B9A6896E9BCCD5CB8FDCC04N4z0F" TargetMode="External"/><Relationship Id="rId75" Type="http://schemas.openxmlformats.org/officeDocument/2006/relationships/hyperlink" Target="consultantplus://offline/ref=7D9624DA30B82E404CE7D8FB8154D1831EBB72A9452032987E501C85B701D58E1EC61355A90E03B1BEEED9D02A3F0EF87AC26793F0A2C44BA4FFCEN0z4F" TargetMode="External"/><Relationship Id="rId96" Type="http://schemas.openxmlformats.org/officeDocument/2006/relationships/hyperlink" Target="consultantplus://offline/ref=7D9624DA30B82E404CE7D8FB8154D1831EBB72A9452032987E501C85B701D58E1EC61355A90E03B1BEEED8D82A3F0EF87AC26793F0A2C44BA4FFCEN0z4F" TargetMode="External"/><Relationship Id="rId140" Type="http://schemas.openxmlformats.org/officeDocument/2006/relationships/hyperlink" Target="consultantplus://offline/ref=7D9624DA30B82E404CE7D8FB8154D1831EBB72A94D25369C7959418FBF58D98C19C94C42AE470FB0BEEED9D921600BED6B9A6896E9BCCD5CB8FDCC04N4z0F" TargetMode="External"/><Relationship Id="rId161" Type="http://schemas.openxmlformats.org/officeDocument/2006/relationships/hyperlink" Target="consultantplus://offline/ref=7D9624DA30B82E404CE7C6F697388C8B15B324A14E243ECF220F47D8E008DFD94B89121BEF041CB1B7F0DBD823N6z9F" TargetMode="External"/><Relationship Id="rId182" Type="http://schemas.openxmlformats.org/officeDocument/2006/relationships/hyperlink" Target="consultantplus://offline/ref=7D9624DA30B82E404CE7D8FB8154D1831EBB72A94D203C9D7F5E418FBF58D98C19C94C42AE470FB0BEEED9D921600BED6B9A6896E9BCCD5CB8FDCC04N4z0F" TargetMode="External"/><Relationship Id="rId217" Type="http://schemas.openxmlformats.org/officeDocument/2006/relationships/hyperlink" Target="consultantplus://offline/ref=7D9624DA30B82E404CE7D8FB8154D1831EBB72A9452032987E501C85B701D58E1EC61355A90E03B1BEEEDDD92A3F0EF87AC26793F0A2C44BA4FFCEN0z4F" TargetMode="External"/><Relationship Id="rId6" Type="http://schemas.openxmlformats.org/officeDocument/2006/relationships/hyperlink" Target="consultantplus://offline/ref=7D9624DA30B82E404CE7D8FB8154D1831EBB72A94B2035987E501C85B701D58E1EC61355A90E03B1BEEED9DD2A3F0EF87AC26793F0A2C44BA4FFCEN0z4F" TargetMode="External"/><Relationship Id="rId238" Type="http://schemas.openxmlformats.org/officeDocument/2006/relationships/hyperlink" Target="consultantplus://offline/ref=7D9624DA30B82E404CE7D8FB8154D1831EBB72A94527309178501C85B701D58E1EC61355A90E03B1BEEEDAD82A3F0EF87AC26793F0A2C44BA4FFCEN0z4F" TargetMode="External"/><Relationship Id="rId259" Type="http://schemas.openxmlformats.org/officeDocument/2006/relationships/hyperlink" Target="consultantplus://offline/ref=7D9624DA30B82E404CE7D8FB8154D1831EBB72A94D2432917C59418FBF58D98C19C94C42AE470FB0BEEED9DB20600BED6B9A6896E9BCCD5CB8FDCC04N4z0F" TargetMode="External"/><Relationship Id="rId23" Type="http://schemas.openxmlformats.org/officeDocument/2006/relationships/hyperlink" Target="consultantplus://offline/ref=7D9624DA30B82E404CE7D8FB8154D1831EBB72A94D23369A7D58418FBF58D98C19C94C42AE470FB0BEEED9D824600BED6B9A6896E9BCCD5CB8FDCC04N4z0F" TargetMode="External"/><Relationship Id="rId119" Type="http://schemas.openxmlformats.org/officeDocument/2006/relationships/hyperlink" Target="consultantplus://offline/ref=7D9624DA30B82E404CE7D8FB8154D1831EBB72A94D2032987C58418FBF58D98C19C94C42AE470FB0BEEED9DA29600BED6B9A6896E9BCCD5CB8FDCC04N4z0F" TargetMode="External"/><Relationship Id="rId270" Type="http://schemas.openxmlformats.org/officeDocument/2006/relationships/hyperlink" Target="consultantplus://offline/ref=7D9624DA30B82E404CE7D8FB8154D1831EBB72A94B253C907E501C85B701D58E1EC61355A90E03B1BEEEDDDA2A3F0EF87AC26793F0A2C44BA4FFCEN0z4F" TargetMode="External"/><Relationship Id="rId291" Type="http://schemas.openxmlformats.org/officeDocument/2006/relationships/hyperlink" Target="consultantplus://offline/ref=7D9624DA30B82E404CE7D8FB8154D1831EBB72A94D213D907A59418FBF58D98C19C94C42AE470FB0BEEED9DD27600BED6B9A6896E9BCCD5CB8FDCC04N4z0F" TargetMode="External"/><Relationship Id="rId305" Type="http://schemas.openxmlformats.org/officeDocument/2006/relationships/hyperlink" Target="consultantplus://offline/ref=7D9624DA30B82E404CE7D8FB8154D1831EBB72A94527309178501C85B701D58E1EC61355A90E03B1BEEEDFD92A3F0EF87AC26793F0A2C44BA4FFCEN0z4F" TargetMode="External"/><Relationship Id="rId326" Type="http://schemas.openxmlformats.org/officeDocument/2006/relationships/hyperlink" Target="consultantplus://offline/ref=7D9624DA30B82E404CE7D8FB8154D1831EBB72A94D21309E7A52418FBF58D98C19C94C42AE470FB0BEEED9DA24600BED6B9A6896E9BCCD5CB8FDCC04N4z0F" TargetMode="External"/><Relationship Id="rId347" Type="http://schemas.openxmlformats.org/officeDocument/2006/relationships/hyperlink" Target="consultantplus://offline/ref=7D9624DA30B82E404CE7D8FB8154D1831EBB72A94D22319E7858418FBF58D98C19C94C42AE470FB0BEEED9DB25600BED6B9A6896E9BCCD5CB8FDCC04N4z0F" TargetMode="External"/><Relationship Id="rId44" Type="http://schemas.openxmlformats.org/officeDocument/2006/relationships/hyperlink" Target="consultantplus://offline/ref=7D9624DA30B82E404CE7D8FB8154D1831EBB72A94D213D907A59418FBF58D98C19C94C42AE470FB0BEEED9D827600BED6B9A6896E9BCCD5CB8FDCC04N4z0F" TargetMode="External"/><Relationship Id="rId65" Type="http://schemas.openxmlformats.org/officeDocument/2006/relationships/hyperlink" Target="consultantplus://offline/ref=7D9624DA30B82E404CE7D8FB8154D1831EBB72A94527309178501C85B701D58E1EC61355A90E03B1BEEED9D02A3F0EF87AC26793F0A2C44BA4FFCEN0z4F" TargetMode="External"/><Relationship Id="rId86" Type="http://schemas.openxmlformats.org/officeDocument/2006/relationships/hyperlink" Target="consultantplus://offline/ref=7D9624DA30B82E404CE7D8FB8154D1831EBB72A94D25369C7959418FBF58D98C19C94C42AE470FB0BEEED9D826600BED6B9A6896E9BCCD5CB8FDCC04N4z0F" TargetMode="External"/><Relationship Id="rId130" Type="http://schemas.openxmlformats.org/officeDocument/2006/relationships/hyperlink" Target="consultantplus://offline/ref=7D9624DA30B82E404CE7D8FB8154D1831EBB72A94527309178501C85B701D58E1EC61355A90E03B1BEEED9DF2A3F0EF87AC26793F0A2C44BA4FFCEN0z4F" TargetMode="External"/><Relationship Id="rId151" Type="http://schemas.openxmlformats.org/officeDocument/2006/relationships/hyperlink" Target="consultantplus://offline/ref=7D9624DA30B82E404CE7D8FB8154D1831EBB72A94B223C9A77501C85B701D58E1EC61355A90E03B1BEEEDAD92A3F0EF87AC26793F0A2C44BA4FFCEN0z4F" TargetMode="External"/><Relationship Id="rId172" Type="http://schemas.openxmlformats.org/officeDocument/2006/relationships/hyperlink" Target="consultantplus://offline/ref=7D9624DA30B82E404CE7D8FB8154D1831EBB72A9452032987E501C85B701D58E1EC61355A90E03B1BEEEDBDD2A3F0EF87AC26793F0A2C44BA4FFCEN0z4F" TargetMode="External"/><Relationship Id="rId193" Type="http://schemas.openxmlformats.org/officeDocument/2006/relationships/hyperlink" Target="consultantplus://offline/ref=7D9624DA30B82E404CE7D8FB8154D1831EBB72A94B2737907F501C85B701D58E1EC61355A90E03B1BEEEDAD82A3F0EF87AC26793F0A2C44BA4FFCEN0z4F" TargetMode="External"/><Relationship Id="rId207" Type="http://schemas.openxmlformats.org/officeDocument/2006/relationships/hyperlink" Target="consultantplus://offline/ref=7D9624DA30B82E404CE7D8FB8154D1831EBB72A94B223C9A77501C85B701D58E1EC61355A90E03B1BEEEDCDC2A3F0EF87AC26793F0A2C44BA4FFCEN0z4F" TargetMode="External"/><Relationship Id="rId228" Type="http://schemas.openxmlformats.org/officeDocument/2006/relationships/hyperlink" Target="consultantplus://offline/ref=7D9624DA30B82E404CE7D8FB8154D1831EBB72A94D23369A7D58418FBF58D98C19C94C42AE470FB0BEEED9D920600BED6B9A6896E9BCCD5CB8FDCC04N4z0F" TargetMode="External"/><Relationship Id="rId249" Type="http://schemas.openxmlformats.org/officeDocument/2006/relationships/hyperlink" Target="consultantplus://offline/ref=7D9624DA30B82E404CE7D8FB8154D1831EBB72A9452032987E501C85B701D58E1EC61355A90E03B1BEEEDFD82A3F0EF87AC26793F0A2C44BA4FFCEN0z4F" TargetMode="External"/><Relationship Id="rId13" Type="http://schemas.openxmlformats.org/officeDocument/2006/relationships/hyperlink" Target="consultantplus://offline/ref=7D9624DA30B82E404CE7D8FB8154D1831EBB72A9452032987E501C85B701D58E1EC61355A90E03B1BEEED9DD2A3F0EF87AC26793F0A2C44BA4FFCEN0z4F" TargetMode="External"/><Relationship Id="rId109" Type="http://schemas.openxmlformats.org/officeDocument/2006/relationships/hyperlink" Target="consultantplus://offline/ref=7D9624DA30B82E404CE7D8FB8154D1831EBB72A94527309178501C85B701D58E1EC61355A90E03B1BEEED9DF2A3F0EF87AC26793F0A2C44BA4FFCEN0z4F" TargetMode="External"/><Relationship Id="rId260" Type="http://schemas.openxmlformats.org/officeDocument/2006/relationships/hyperlink" Target="consultantplus://offline/ref=7D9624DA30B82E404CE7D8FB8154D1831EBB72A94D25369C7959418FBF58D98C19C94C42AE470FB0BEEED9D923600BED6B9A6896E9BCCD5CB8FDCC04N4z0F" TargetMode="External"/><Relationship Id="rId281" Type="http://schemas.openxmlformats.org/officeDocument/2006/relationships/hyperlink" Target="consultantplus://offline/ref=7D9624DA30B82E404CE7D8FB8154D1831EBB72A94D213D907A59418FBF58D98C19C94C42AE470FB0BEEED9DD25600BED6B9A6896E9BCCD5CB8FDCC04N4z0F" TargetMode="External"/><Relationship Id="rId316" Type="http://schemas.openxmlformats.org/officeDocument/2006/relationships/hyperlink" Target="consultantplus://offline/ref=7D9624DA30B82E404CE7D8FB8154D1831EBB72A94D21309E7A52418FBF58D98C19C94C42AE470FB0BEEED9DA21600BED6B9A6896E9BCCD5CB8FDCC04N4z0F" TargetMode="External"/><Relationship Id="rId337" Type="http://schemas.openxmlformats.org/officeDocument/2006/relationships/hyperlink" Target="consultantplus://offline/ref=7D9624DA30B82E404CE7D8FB8154D1831EBB72A94D22319E7858418FBF58D98C19C94C42AE470FB0BEEED9DA27600BED6B9A6896E9BCCD5CB8FDCC04N4z0F" TargetMode="External"/><Relationship Id="rId34" Type="http://schemas.openxmlformats.org/officeDocument/2006/relationships/hyperlink" Target="consultantplus://offline/ref=7D9624DA30B82E404CE7D8FB8154D1831EBB72A94B2737907F501C85B701D58E1EC61355A90E03B1BEEED9DE2A3F0EF87AC26793F0A2C44BA4FFCEN0z4F" TargetMode="External"/><Relationship Id="rId55" Type="http://schemas.openxmlformats.org/officeDocument/2006/relationships/hyperlink" Target="consultantplus://offline/ref=7D9624DA30B82E404CE7D8FB8154D1831EBB72A94D24319B7B5F418FBF58D98C19C94C42AE470FB0BEEED9DD28600BED6B9A6896E9BCCD5CB8FDCC04N4z0F" TargetMode="External"/><Relationship Id="rId76" Type="http://schemas.openxmlformats.org/officeDocument/2006/relationships/hyperlink" Target="consultantplus://offline/ref=7D9624DA30B82E404CE7D8FB8154D1831EBB72A94D2032987C58418FBF58D98C19C94C42AE470FB0BEEED9D921600BED6B9A6896E9BCCD5CB8FDCC04N4z0F" TargetMode="External"/><Relationship Id="rId97" Type="http://schemas.openxmlformats.org/officeDocument/2006/relationships/hyperlink" Target="consultantplus://offline/ref=7D9624DA30B82E404CE7D8FB8154D1831EBB72A94527309178501C85B701D58E1EC61355A90E03B1BEEED9DF2A3F0EF87AC26793F0A2C44BA4FFCEN0z4F" TargetMode="External"/><Relationship Id="rId120" Type="http://schemas.openxmlformats.org/officeDocument/2006/relationships/hyperlink" Target="consultantplus://offline/ref=7D9624DA30B82E404CE7D8FB8154D1831EBB72A94D22319E7858418FBF58D98C19C94C42AE470FB0BEEED9D925600BED6B9A6896E9BCCD5CB8FDCC04N4z0F" TargetMode="External"/><Relationship Id="rId141" Type="http://schemas.openxmlformats.org/officeDocument/2006/relationships/hyperlink" Target="consultantplus://offline/ref=7D9624DA30B82E404CE7D8FB8154D1831EBB72A94527309178501C85B701D58E1EC61355A90E03B1BEEED9DF2A3F0EF87AC26793F0A2C44BA4FFCEN0z4F" TargetMode="External"/><Relationship Id="rId7" Type="http://schemas.openxmlformats.org/officeDocument/2006/relationships/hyperlink" Target="consultantplus://offline/ref=7D9624DA30B82E404CE7D8FB8154D1831EBB72A94B223C9A77501C85B701D58E1EC61355A90E03B1BEEED9DD2A3F0EF87AC26793F0A2C44BA4FFCEN0z4F" TargetMode="External"/><Relationship Id="rId162" Type="http://schemas.openxmlformats.org/officeDocument/2006/relationships/hyperlink" Target="consultantplus://offline/ref=7D9624DA30B82E404CE7C6F697388C8B15B524A44E263ECF220F47D8E008DFD94B89121BEF041CB1B7F0DBD823N6z9F" TargetMode="External"/><Relationship Id="rId183" Type="http://schemas.openxmlformats.org/officeDocument/2006/relationships/hyperlink" Target="consultantplus://offline/ref=7D9624DA30B82E404CE7D8FB8154D1831EBB72A94B223C9A77501C85B701D58E1EC61355A90E03B1BEEEDDD82A3F0EF87AC26793F0A2C44BA4FFCEN0z4F" TargetMode="External"/><Relationship Id="rId218" Type="http://schemas.openxmlformats.org/officeDocument/2006/relationships/hyperlink" Target="consultantplus://offline/ref=7D9624DA30B82E404CE7D8FB8154D1831EBB72A94527309178501C85B701D58E1EC61355A90E03B1BEEEDBD12A3F0EF87AC26793F0A2C44BA4FFCEN0z4F" TargetMode="External"/><Relationship Id="rId239" Type="http://schemas.openxmlformats.org/officeDocument/2006/relationships/hyperlink" Target="consultantplus://offline/ref=7D9624DA30B82E404CE7C6F697388C8B12B22EA54D223ECF220F47D8E008DFD959894A17ED0000B9B7E58D89653E52BE28D1659DF0A0CD57NAz4F" TargetMode="External"/><Relationship Id="rId250" Type="http://schemas.openxmlformats.org/officeDocument/2006/relationships/hyperlink" Target="consultantplus://offline/ref=7D9624DA30B82E404CE7D8FB8154D1831EBB72A9452032987E501C85B701D58E1EC61355A90E03B1BEEEDFD92A3F0EF87AC26793F0A2C44BA4FFCEN0z4F" TargetMode="External"/><Relationship Id="rId271" Type="http://schemas.openxmlformats.org/officeDocument/2006/relationships/hyperlink" Target="consultantplus://offline/ref=7D9624DA30B82E404CE7D8FB8154D1831EBB72A94D213D907A59418FBF58D98C19C94C42AE470FB0BEEED9DD20600BED6B9A6896E9BCCD5CB8FDCC04N4z0F" TargetMode="External"/><Relationship Id="rId292" Type="http://schemas.openxmlformats.org/officeDocument/2006/relationships/hyperlink" Target="consultantplus://offline/ref=7D9624DA30B82E404CE7D8FB8154D1831EBB72A94D25369C7959418FBF58D98C19C94C42AE470FB0BEEED9D826600BED6B9A6896E9BCCD5CB8FDCC04N4z0F" TargetMode="External"/><Relationship Id="rId306" Type="http://schemas.openxmlformats.org/officeDocument/2006/relationships/hyperlink" Target="consultantplus://offline/ref=7D9624DA30B82E404CE7D8FB8154D1831EBB72A94527309178501C85B701D58E1EC61355A90E03B1BEEEDFDE2A3F0EF87AC26793F0A2C44BA4FFCEN0z4F" TargetMode="External"/><Relationship Id="rId24" Type="http://schemas.openxmlformats.org/officeDocument/2006/relationships/hyperlink" Target="consultantplus://offline/ref=7D9624DA30B82E404CE7D8FB8154D1831EBB72A94D2332907853418FBF58D98C19C94C42AE470FB0BEEED9D824600BED6B9A6896E9BCCD5CB8FDCC04N4z0F" TargetMode="External"/><Relationship Id="rId45" Type="http://schemas.openxmlformats.org/officeDocument/2006/relationships/hyperlink" Target="consultantplus://offline/ref=7D9624DA30B82E404CE7D8FB8154D1831EBB72A94D22319E7858418FBF58D98C19C94C42AE470FB0BEEED9D827600BED6B9A6896E9BCCD5CB8FDCC04N4z0F" TargetMode="External"/><Relationship Id="rId66" Type="http://schemas.openxmlformats.org/officeDocument/2006/relationships/hyperlink" Target="consultantplus://offline/ref=7D9624DA30B82E404CE7D8FB8154D1831EBB72A94D213D907A59418FBF58D98C19C94C42AE470FB0BEEED9D921600BED6B9A6896E9BCCD5CB8FDCC04N4z0F" TargetMode="External"/><Relationship Id="rId87" Type="http://schemas.openxmlformats.org/officeDocument/2006/relationships/hyperlink" Target="consultantplus://offline/ref=7D9624DA30B82E404CE7D8FB8154D1831EBB72A94B223C9A77501C85B701D58E1EC61355A90E03B1BEEED8DA2A3F0EF87AC26793F0A2C44BA4FFCEN0z4F" TargetMode="External"/><Relationship Id="rId110" Type="http://schemas.openxmlformats.org/officeDocument/2006/relationships/hyperlink" Target="consultantplus://offline/ref=7D9624DA30B82E404CE7D8FB8154D1831EBB72A94D25369C7959418FBF58D98C19C94C42AE470FB0BEEED9D829600BED6B9A6896E9BCCD5CB8FDCC04N4z0F" TargetMode="External"/><Relationship Id="rId131" Type="http://schemas.openxmlformats.org/officeDocument/2006/relationships/hyperlink" Target="consultantplus://offline/ref=7D9624DA30B82E404CE7D8FB8154D1831EBB72A94B223C9A77501C85B701D58E1EC61355A90E03B1BEEEDBDA2A3F0EF87AC26793F0A2C44BA4FFCEN0z4F" TargetMode="External"/><Relationship Id="rId327" Type="http://schemas.openxmlformats.org/officeDocument/2006/relationships/image" Target="media/image8.wmf"/><Relationship Id="rId348" Type="http://schemas.openxmlformats.org/officeDocument/2006/relationships/hyperlink" Target="consultantplus://offline/ref=7D9624DA30B82E404CE7C6F697388C8B12B228A34F243ECF220F47D8E008DFD94B89121BEF041CB1B7F0DBD823N6z9F" TargetMode="External"/><Relationship Id="rId152" Type="http://schemas.openxmlformats.org/officeDocument/2006/relationships/hyperlink" Target="consultantplus://offline/ref=7D9624DA30B82E404CE7D8FB8154D1831EBB72A94D2432917C59418FBF58D98C19C94C42AE470FB0BEEED9DA21600BED6B9A6896E9BCCD5CB8FDCC04N4z0F" TargetMode="External"/><Relationship Id="rId173" Type="http://schemas.openxmlformats.org/officeDocument/2006/relationships/hyperlink" Target="consultantplus://offline/ref=7D9624DA30B82E404CE7D8FB8154D1831EBB72A94D213D907A59418FBF58D98C19C94C42AE470FB0BEEED9DB20600BED6B9A6896E9BCCD5CB8FDCC04N4z0F" TargetMode="External"/><Relationship Id="rId194" Type="http://schemas.openxmlformats.org/officeDocument/2006/relationships/hyperlink" Target="consultantplus://offline/ref=7D9624DA30B82E404CE7D8FB8154D1831EBB72A94425309B7D501C85B701D58E1EC61355A90E03B1BEEED9D02A3F0EF87AC26793F0A2C44BA4FFCEN0z4F" TargetMode="External"/><Relationship Id="rId208" Type="http://schemas.openxmlformats.org/officeDocument/2006/relationships/hyperlink" Target="consultantplus://offline/ref=7D9624DA30B82E404CE7D8FB8154D1831EBB72A94D213D907A59418FBF58D98C19C94C42AE470FB0BEEED9DB29600BED6B9A6896E9BCCD5CB8FDCC04N4z0F" TargetMode="External"/><Relationship Id="rId229" Type="http://schemas.openxmlformats.org/officeDocument/2006/relationships/hyperlink" Target="consultantplus://offline/ref=7D9624DA30B82E404CE7D8FB8154D1831EBB72A94D23369A7D58418FBF58D98C19C94C42AE470FB0BEEED9D923600BED6B9A6896E9BCCD5CB8FDCC04N4z0F" TargetMode="External"/><Relationship Id="rId240" Type="http://schemas.openxmlformats.org/officeDocument/2006/relationships/hyperlink" Target="consultantplus://offline/ref=7D9624DA30B82E404CE7D8FB8154D1831EBB72A94527309178501C85B701D58E1EC61355A90E03B1BEEED9DF2A3F0EF87AC26793F0A2C44BA4FFCEN0z4F" TargetMode="External"/><Relationship Id="rId261" Type="http://schemas.openxmlformats.org/officeDocument/2006/relationships/hyperlink" Target="consultantplus://offline/ref=7D9624DA30B82E404CE7D8FB8154D1831EBB72A94B223C9A77501C85B701D58E1EC61355A90E03B1BEEEDEDC2A3F0EF87AC26793F0A2C44BA4FFCEN0z4F" TargetMode="External"/><Relationship Id="rId14" Type="http://schemas.openxmlformats.org/officeDocument/2006/relationships/hyperlink" Target="consultantplus://offline/ref=7D9624DA30B82E404CE7D8FB8154D1831EBB72A94527309178501C85B701D58E1EC61355A90E03B1BEEED9DD2A3F0EF87AC26793F0A2C44BA4FFCEN0z4F" TargetMode="External"/><Relationship Id="rId35" Type="http://schemas.openxmlformats.org/officeDocument/2006/relationships/hyperlink" Target="consultantplus://offline/ref=7D9624DA30B82E404CE7D8FB8154D1831EBB72A94B28309B7F501C85B701D58E1EC61355A90E03B1BEEED9DE2A3F0EF87AC26793F0A2C44BA4FFCEN0z4F" TargetMode="External"/><Relationship Id="rId56" Type="http://schemas.openxmlformats.org/officeDocument/2006/relationships/hyperlink" Target="consultantplus://offline/ref=7D9624DA30B82E404CE7D8FB8154D1831EBB72A94D24319B7B5F418FBF58D98C19C94C42AE470FB0BEEED9D129600BED6B9A6896E9BCCD5CB8FDCC04N4z0F" TargetMode="External"/><Relationship Id="rId77" Type="http://schemas.openxmlformats.org/officeDocument/2006/relationships/hyperlink" Target="consultantplus://offline/ref=7D9624DA30B82E404CE7D8FB8154D1831EBB72A94D25369C7959418FBF58D98C19C94C42AE470FB0BEEED9D826600BED6B9A6896E9BCCD5CB8FDCC04N4z0F" TargetMode="External"/><Relationship Id="rId100" Type="http://schemas.openxmlformats.org/officeDocument/2006/relationships/hyperlink" Target="consultantplus://offline/ref=7D9624DA30B82E404CE7D8FB8154D1831EBB72A94527309178501C85B701D58E1EC61355A90E03B1BEEED9DF2A3F0EF87AC26793F0A2C44BA4FFCEN0z4F" TargetMode="External"/><Relationship Id="rId282" Type="http://schemas.openxmlformats.org/officeDocument/2006/relationships/hyperlink" Target="consultantplus://offline/ref=7D9624DA30B82E404CE7D8FB8154D1831EBB72A94D2432917C59418FBF58D98C19C94C42AE470FB0BEEED9DB29600BED6B9A6896E9BCCD5CB8FDCC04N4z0F" TargetMode="External"/><Relationship Id="rId317" Type="http://schemas.openxmlformats.org/officeDocument/2006/relationships/hyperlink" Target="consultantplus://offline/ref=7D9624DA30B82E404CE7D8FB8154D1831EBB72A94D2032987C58418FBF58D98C19C94C42AE470FB0BEEED9DF21600BED6B9A6896E9BCCD5CB8FDCC04N4z0F" TargetMode="External"/><Relationship Id="rId338" Type="http://schemas.openxmlformats.org/officeDocument/2006/relationships/hyperlink" Target="consultantplus://offline/ref=7D9624DA30B82E404CE7D8FB8154D1831EBB72A94D22319E7858418FBF58D98C19C94C42AE470FB0BEEED9DA26600BED6B9A6896E9BCCD5CB8FDCC04N4z0F" TargetMode="External"/><Relationship Id="rId8" Type="http://schemas.openxmlformats.org/officeDocument/2006/relationships/hyperlink" Target="consultantplus://offline/ref=7D9624DA30B82E404CE7D8FB8154D1831EBB72A94B253C907E501C85B701D58E1EC61355A90E03B1BEEED9DD2A3F0EF87AC26793F0A2C44BA4FFCEN0z4F" TargetMode="External"/><Relationship Id="rId98" Type="http://schemas.openxmlformats.org/officeDocument/2006/relationships/hyperlink" Target="consultantplus://offline/ref=7D9624DA30B82E404CE7C6F697388C8B17B82DA34F203ECF220F47D8E008DFD959894A17ED0302B2B9E58D89653E52BE28D1659DF0A0CD57NAz4F" TargetMode="External"/><Relationship Id="rId121" Type="http://schemas.openxmlformats.org/officeDocument/2006/relationships/hyperlink" Target="consultantplus://offline/ref=7D9624DA30B82E404CE7D8FB8154D1831EBB72A94D213D907A59418FBF58D98C19C94C42AE470FB0BEEED9DA23600BED6B9A6896E9BCCD5CB8FDCC04N4z0F" TargetMode="External"/><Relationship Id="rId142" Type="http://schemas.openxmlformats.org/officeDocument/2006/relationships/hyperlink" Target="consultantplus://offline/ref=7D9624DA30B82E404CE7D8FB8154D1831EBB72A94527309178501C85B701D58E1EC61355A90E03B1BEEED9DF2A3F0EF87AC26793F0A2C44BA4FFCEN0z4F" TargetMode="External"/><Relationship Id="rId163" Type="http://schemas.openxmlformats.org/officeDocument/2006/relationships/hyperlink" Target="consultantplus://offline/ref=7D9624DA30B82E404CE7C6F697388C8B15B52BAD4E273ECF220F47D8E008DFD94B89121BEF041CB1B7F0DBD823N6z9F" TargetMode="External"/><Relationship Id="rId184" Type="http://schemas.openxmlformats.org/officeDocument/2006/relationships/hyperlink" Target="consultantplus://offline/ref=7D9624DA30B82E404CE7D8FB8154D1831EBB72A94D213D907A59418FBF58D98C19C94C42AE470FB0BEEED9DB22600BED6B9A6896E9BCCD5CB8FDCC04N4z0F" TargetMode="External"/><Relationship Id="rId219" Type="http://schemas.openxmlformats.org/officeDocument/2006/relationships/hyperlink" Target="consultantplus://offline/ref=7D9624DA30B82E404CE7D8FB8154D1831EBB72A94B2737907F501C85B701D58E1EC61355A90E03B1BEEEDBDC2A3F0EF87AC26793F0A2C44BA4FFCEN0z4F" TargetMode="External"/><Relationship Id="rId230" Type="http://schemas.openxmlformats.org/officeDocument/2006/relationships/hyperlink" Target="consultantplus://offline/ref=7D9624DA30B82E404CE7D8FB8154D1831EBB72A94D23369A7D58418FBF58D98C19C94C42AE470FB0BEEED9DA25600BED6B9A6896E9BCCD5CB8FDCC04N4z0F" TargetMode="External"/><Relationship Id="rId251" Type="http://schemas.openxmlformats.org/officeDocument/2006/relationships/hyperlink" Target="consultantplus://offline/ref=7D9624DA30B82E404CE7D8FB8154D1831EBB72A94B223C9A77501C85B701D58E1EC61355A90E03B1BEEEDFD12A3F0EF87AC26793F0A2C44BA4FFCEN0z4F" TargetMode="External"/><Relationship Id="rId25" Type="http://schemas.openxmlformats.org/officeDocument/2006/relationships/hyperlink" Target="consultantplus://offline/ref=7D9624DA30B82E404CE7D8FB8154D1831EBB72A94D24379F7C5B418FBF58D98C19C94C42AE470FB0BEEED9D824600BED6B9A6896E9BCCD5CB8FDCC04N4z0F" TargetMode="External"/><Relationship Id="rId46" Type="http://schemas.openxmlformats.org/officeDocument/2006/relationships/hyperlink" Target="consultantplus://offline/ref=7D9624DA30B82E404CE7D8FB8154D1831EBB72A94D23369A7D58418FBF58D98C19C94C42AE470FB0BEEED9D827600BED6B9A6896E9BCCD5CB8FDCC04N4z0F" TargetMode="External"/><Relationship Id="rId67" Type="http://schemas.openxmlformats.org/officeDocument/2006/relationships/hyperlink" Target="consultantplus://offline/ref=7D9624DA30B82E404CE7D8FB8154D1831EBB72A94D2432917C59418FBF58D98C19C94C42AE470FB0BEEED9D828600BED6B9A6896E9BCCD5CB8FDCC04N4z0F" TargetMode="External"/><Relationship Id="rId272" Type="http://schemas.openxmlformats.org/officeDocument/2006/relationships/hyperlink" Target="consultantplus://offline/ref=7D9624DA30B82E404CE7D8FB8154D1831EBB72A94D2432917C59418FBF58D98C19C94C42AE470FB0BEEED9DB25600BED6B9A6896E9BCCD5CB8FDCC04N4z0F" TargetMode="External"/><Relationship Id="rId293" Type="http://schemas.openxmlformats.org/officeDocument/2006/relationships/image" Target="media/image1.wmf"/><Relationship Id="rId307" Type="http://schemas.openxmlformats.org/officeDocument/2006/relationships/hyperlink" Target="consultantplus://offline/ref=7D9624DA30B82E404CE7D8FB8154D1831EBB72A94D2032987C58418FBF58D98C19C94C42AE470FB0BEEED9DE29600BED6B9A6896E9BCCD5CB8FDCC04N4z0F" TargetMode="External"/><Relationship Id="rId328" Type="http://schemas.openxmlformats.org/officeDocument/2006/relationships/hyperlink" Target="consultantplus://offline/ref=7D9624DA30B82E404CE7D8FB8154D1831EBB72A94D21309E7A52418FBF58D98C19C94C42AE470FB0BEEED9DA24600BED6B9A6896E9BCCD5CB8FDCC04N4z0F" TargetMode="External"/><Relationship Id="rId349" Type="http://schemas.openxmlformats.org/officeDocument/2006/relationships/hyperlink" Target="consultantplus://offline/ref=7D9624DA30B82E404CE7D8FB8154D1831EBB72A94D24379F7C5B418FBF58D98C19C94C42AE470FB0BEEED9D929600BED6B9A6896E9BCCD5CB8FDCC04N4z0F" TargetMode="External"/><Relationship Id="rId20" Type="http://schemas.openxmlformats.org/officeDocument/2006/relationships/hyperlink" Target="consultantplus://offline/ref=7D9624DA30B82E404CE7D8FB8154D1831EBB72A94D213D907A59418FBF58D98C19C94C42AE470FB0BEEED9D824600BED6B9A6896E9BCCD5CB8FDCC04N4z0F" TargetMode="External"/><Relationship Id="rId41" Type="http://schemas.openxmlformats.org/officeDocument/2006/relationships/hyperlink" Target="consultantplus://offline/ref=7D9624DA30B82E404CE7D8FB8154D1831EBB72A94D2032987C58418FBF58D98C19C94C42AE470FB0BEEED9D829600BED6B9A6896E9BCCD5CB8FDCC04N4z0F" TargetMode="External"/><Relationship Id="rId62" Type="http://schemas.openxmlformats.org/officeDocument/2006/relationships/hyperlink" Target="consultantplus://offline/ref=7D9624DA30B82E404CE7D8FB8154D1831EBB72A94D213D907A59418FBF58D98C19C94C42AE470FB0BEEED9D829600BED6B9A6896E9BCCD5CB8FDCC04N4z0F" TargetMode="External"/><Relationship Id="rId83" Type="http://schemas.openxmlformats.org/officeDocument/2006/relationships/hyperlink" Target="consultantplus://offline/ref=7D9624DA30B82E404CE7D8FB8154D1831EBB72A94D2432917C59418FBF58D98C19C94C42AE470FB0BEEED9D925600BED6B9A6896E9BCCD5CB8FDCC04N4z0F" TargetMode="External"/><Relationship Id="rId88" Type="http://schemas.openxmlformats.org/officeDocument/2006/relationships/hyperlink" Target="consultantplus://offline/ref=7D9624DA30B82E404CE7D8FB8154D1831EBB72A94D2034987D52418FBF58D98C19C94C42AE470FB0BEEED9D826600BED6B9A6896E9BCCD5CB8FDCC04N4z0F" TargetMode="External"/><Relationship Id="rId111" Type="http://schemas.openxmlformats.org/officeDocument/2006/relationships/hyperlink" Target="consultantplus://offline/ref=7D9624DA30B82E404CE7D8FB8154D1831EBB72A94D213D907A59418FBF58D98C19C94C42AE470FB0BEEED9DA21600BED6B9A6896E9BCCD5CB8FDCC04N4z0F" TargetMode="External"/><Relationship Id="rId132" Type="http://schemas.openxmlformats.org/officeDocument/2006/relationships/hyperlink" Target="consultantplus://offline/ref=7D9624DA30B82E404CE7D8FB8154D1831EBB72A94527309178501C85B701D58E1EC61355A90E03B1BEEED9DF2A3F0EF87AC26793F0A2C44BA4FFCEN0z4F" TargetMode="External"/><Relationship Id="rId153" Type="http://schemas.openxmlformats.org/officeDocument/2006/relationships/hyperlink" Target="consultantplus://offline/ref=7D9624DA30B82E404CE7D8FB8154D1831EBB72A94D2432917C59418FBF58D98C19C94C42AE470FB0BEEED9DA22600BED6B9A6896E9BCCD5CB8FDCC04N4z0F" TargetMode="External"/><Relationship Id="rId174" Type="http://schemas.openxmlformats.org/officeDocument/2006/relationships/hyperlink" Target="consultantplus://offline/ref=7D9624DA30B82E404CE7D8FB8154D1831EBB72A94D24379F7C5B418FBF58D98C19C94C42AE470FB0BEEED9D829600BED6B9A6896E9BCCD5CB8FDCC04N4z0F" TargetMode="External"/><Relationship Id="rId179" Type="http://schemas.openxmlformats.org/officeDocument/2006/relationships/hyperlink" Target="consultantplus://offline/ref=7D9624DA30B82E404CE7D8FB8154D1831EBB72A94D23369A7D58418FBF58D98C19C94C42AE470FB0BEEED9D828600BED6B9A6896E9BCCD5CB8FDCC04N4z0F" TargetMode="External"/><Relationship Id="rId195" Type="http://schemas.openxmlformats.org/officeDocument/2006/relationships/hyperlink" Target="consultantplus://offline/ref=7D9624DA30B82E404CE7D8FB8154D1831EBB72A94B253C907E501C85B701D58E1EC61355A90E03B1BEEEDBD12A3F0EF87AC26793F0A2C44BA4FFCEN0z4F" TargetMode="External"/><Relationship Id="rId209" Type="http://schemas.openxmlformats.org/officeDocument/2006/relationships/hyperlink" Target="consultantplus://offline/ref=7D9624DA30B82E404CE7D8FB8154D1831EBB72A94D25369C7959418FBF58D98C19C94C42AE470FB0BEEED9D826600BED6B9A6896E9BCCD5CB8FDCC04N4z0F" TargetMode="External"/><Relationship Id="rId190" Type="http://schemas.openxmlformats.org/officeDocument/2006/relationships/hyperlink" Target="consultantplus://offline/ref=7D9624DA30B82E404CE7D8FB8154D1831EBB72A9452032987E501C85B701D58E1EC61355A90E03B1BEEEDADB2A3F0EF87AC26793F0A2C44BA4FFCEN0z4F" TargetMode="External"/><Relationship Id="rId204" Type="http://schemas.openxmlformats.org/officeDocument/2006/relationships/hyperlink" Target="consultantplus://offline/ref=7D9624DA30B82E404CE7D8FB8154D1831EBB72A94D24379F7C5B418FBF58D98C19C94C42AE470FB0BEEED9D923600BED6B9A6896E9BCCD5CB8FDCC04N4z0F" TargetMode="External"/><Relationship Id="rId220" Type="http://schemas.openxmlformats.org/officeDocument/2006/relationships/hyperlink" Target="consultantplus://offline/ref=7D9624DA30B82E404CE7D8FB8154D1831EBB72A9452032987E501C85B701D58E1EC61355A90E03B1BEEEDDD92A3F0EF87AC26793F0A2C44BA4FFCEN0z4F" TargetMode="External"/><Relationship Id="rId225" Type="http://schemas.openxmlformats.org/officeDocument/2006/relationships/hyperlink" Target="consultantplus://offline/ref=7D9624DA30B82E404CE7D8FB8154D1831EBB72A9452032987E501C85B701D58E1EC61355A90E03B1BEEEDDDA2A3F0EF87AC26793F0A2C44BA4FFCEN0z4F" TargetMode="External"/><Relationship Id="rId241" Type="http://schemas.openxmlformats.org/officeDocument/2006/relationships/hyperlink" Target="consultantplus://offline/ref=7D9624DA30B82E404CE7D8FB8154D1831EBB72A94527309178501C85B701D58E1EC61355A90E03B1BEEED9DF2A3F0EF87AC26793F0A2C44BA4FFCEN0z4F" TargetMode="External"/><Relationship Id="rId246" Type="http://schemas.openxmlformats.org/officeDocument/2006/relationships/hyperlink" Target="consultantplus://offline/ref=7D9624DA30B82E404CE7D8FB8154D1831EBB72A9452032987E501C85B701D58E1EC61355A90E03B1BEEEDCDE2A3F0EF87AC26793F0A2C44BA4FFCEN0z4F" TargetMode="External"/><Relationship Id="rId267" Type="http://schemas.openxmlformats.org/officeDocument/2006/relationships/hyperlink" Target="consultantplus://offline/ref=7D9624DA30B82E404CE7D8FB8154D1831EBB72A94D25369C7959418FBF58D98C19C94C42AE470FB0BEEED9D826600BED6B9A6896E9BCCD5CB8FDCC04N4z0F" TargetMode="External"/><Relationship Id="rId288" Type="http://schemas.openxmlformats.org/officeDocument/2006/relationships/hyperlink" Target="consultantplus://offline/ref=7D9624DA30B82E404CE7D8FB8154D1831EBB72A94D22319E7858418FBF58D98C19C94C42AE470FB0BEEED9DA21600BED6B9A6896E9BCCD5CB8FDCC04N4z0F" TargetMode="External"/><Relationship Id="rId15" Type="http://schemas.openxmlformats.org/officeDocument/2006/relationships/hyperlink" Target="consultantplus://offline/ref=7D9624DA30B82E404CE7D8FB8154D1831EBB72A945283C9D77501C85B701D58E1EC61355A90E03B1BEEED9DD2A3F0EF87AC26793F0A2C44BA4FFCEN0z4F" TargetMode="External"/><Relationship Id="rId36" Type="http://schemas.openxmlformats.org/officeDocument/2006/relationships/hyperlink" Target="consultantplus://offline/ref=7D9624DA30B82E404CE7D8FB8154D1831EBB72A9442233997C501C85B701D58E1EC61355A90E03B1BEEED9DE2A3F0EF87AC26793F0A2C44BA4FFCEN0z4F" TargetMode="External"/><Relationship Id="rId57" Type="http://schemas.openxmlformats.org/officeDocument/2006/relationships/hyperlink" Target="consultantplus://offline/ref=7D9624DA30B82E404CE7D8FB8154D1831EBB72A94D21309E7A52418FBF58D98C19C94C42AE470FB0BEEED9D826600BED6B9A6896E9BCCD5CB8FDCC04N4z0F" TargetMode="External"/><Relationship Id="rId106" Type="http://schemas.openxmlformats.org/officeDocument/2006/relationships/hyperlink" Target="consultantplus://offline/ref=7D9624DA30B82E404CE7D8FB8154D1831EBB72A94D25369C7959418FBF58D98C19C94C42AE470FB0BEEED9D826600BED6B9A6896E9BCCD5CB8FDCC04N4z0F" TargetMode="External"/><Relationship Id="rId127" Type="http://schemas.openxmlformats.org/officeDocument/2006/relationships/hyperlink" Target="consultantplus://offline/ref=7D9624DA30B82E404CE7D8FB8154D1831EBB72A94B223C9A77501C85B701D58E1EC61355A90E03B1BEEEDBD82A3F0EF87AC26793F0A2C44BA4FFCEN0z4F" TargetMode="External"/><Relationship Id="rId262" Type="http://schemas.openxmlformats.org/officeDocument/2006/relationships/hyperlink" Target="consultantplus://offline/ref=7D9624DA30B82E404CE7D8FB8154D1831EBB72A94D213D907A59418FBF58D98C19C94C42AE470FB0BEEED9DC29600BED6B9A6896E9BCCD5CB8FDCC04N4z0F" TargetMode="External"/><Relationship Id="rId283" Type="http://schemas.openxmlformats.org/officeDocument/2006/relationships/hyperlink" Target="consultantplus://offline/ref=7D9624DA30B82E404CE7D8FB8154D1831EBB72A9452032987E501C85B701D58E1EC61355A90E03B1BEEEDFDD2A3F0EF87AC26793F0A2C44BA4FFCEN0z4F" TargetMode="External"/><Relationship Id="rId313" Type="http://schemas.openxmlformats.org/officeDocument/2006/relationships/hyperlink" Target="consultantplus://offline/ref=7D9624DA30B82E404CE7D8FB8154D1831EBB72A94D21309E7A52418FBF58D98C19C94C42AE470FB0BEEED9D928600BED6B9A6896E9BCCD5CB8FDCC04N4z0F" TargetMode="External"/><Relationship Id="rId318" Type="http://schemas.openxmlformats.org/officeDocument/2006/relationships/hyperlink" Target="consultantplus://offline/ref=7D9624DA30B82E404CE7D8FB8154D1831EBB72A94527309178501C85B701D58E1EC61355A90E03B1BEEEDFD02A3F0EF87AC26793F0A2C44BA4FFCEN0z4F" TargetMode="External"/><Relationship Id="rId339" Type="http://schemas.openxmlformats.org/officeDocument/2006/relationships/hyperlink" Target="consultantplus://offline/ref=7D9624DA30B82E404CE7D8FB8154D1831EBB72A94D23369A7D58418FBF58D98C19C94C42AE470FB0BEEED9DD28600BED6B9A6896E9BCCD5CB8FDCC04N4z0F" TargetMode="External"/><Relationship Id="rId10" Type="http://schemas.openxmlformats.org/officeDocument/2006/relationships/hyperlink" Target="consultantplus://offline/ref=7D9624DA30B82E404CE7D8FB8154D1831EBB72A94B28309B7F501C85B701D58E1EC61355A90E03B1BEEED9DD2A3F0EF87AC26793F0A2C44BA4FFCEN0z4F" TargetMode="External"/><Relationship Id="rId31" Type="http://schemas.openxmlformats.org/officeDocument/2006/relationships/hyperlink" Target="consultantplus://offline/ref=7D9624DA30B82E404CE7D8FB8154D1831EBB72A94B2035987E501C85B701D58E1EC61355A90E03B1BEEED9DD2A3F0EF87AC26793F0A2C44BA4FFCEN0z4F" TargetMode="External"/><Relationship Id="rId52" Type="http://schemas.openxmlformats.org/officeDocument/2006/relationships/hyperlink" Target="consultantplus://offline/ref=7D9624DA30B82E404CE7D8FB8154D1831EBB72A94D24319B7B5F418FBF58D98C19C94C42AE470FB0BEEED9D027600BED6B9A6896E9BCCD5CB8FDCC04N4z0F" TargetMode="External"/><Relationship Id="rId73" Type="http://schemas.openxmlformats.org/officeDocument/2006/relationships/hyperlink" Target="consultantplus://offline/ref=7D9624DA30B82E404CE7D8FB8154D1831EBB72A94D25369C7959418FBF58D98C19C94C42AE470FB0BEEED9D826600BED6B9A6896E9BCCD5CB8FDCC04N4z0F" TargetMode="External"/><Relationship Id="rId78" Type="http://schemas.openxmlformats.org/officeDocument/2006/relationships/hyperlink" Target="consultantplus://offline/ref=7D9624DA30B82E404CE7D8FB8154D1831EBB72A94B223C9A77501C85B701D58E1EC61355A90E03B1BEEED8D82A3F0EF87AC26793F0A2C44BA4FFCEN0z4F" TargetMode="External"/><Relationship Id="rId94" Type="http://schemas.openxmlformats.org/officeDocument/2006/relationships/hyperlink" Target="consultantplus://offline/ref=7D9624DA30B82E404CE7D8FB8154D1831EBB72A94D2032987C58418FBF58D98C19C94C42AE470FB0BEEED9D923600BED6B9A6896E9BCCD5CB8FDCC04N4z0F" TargetMode="External"/><Relationship Id="rId99" Type="http://schemas.openxmlformats.org/officeDocument/2006/relationships/hyperlink" Target="consultantplus://offline/ref=7D9624DA30B82E404CE7D8FB8154D1831EBB72A9452032987E501C85B701D58E1EC61355A90E03B1BEEED8DA2A3F0EF87AC26793F0A2C44BA4FFCEN0z4F" TargetMode="External"/><Relationship Id="rId101" Type="http://schemas.openxmlformats.org/officeDocument/2006/relationships/hyperlink" Target="consultantplus://offline/ref=7D9624DA30B82E404CE7D8FB8154D1831EBB72A94D25369C7959418FBF58D98C19C94C42AE470FB0BEEED9D826600BED6B9A6896E9BCCD5CB8FDCC04N4z0F" TargetMode="External"/><Relationship Id="rId122" Type="http://schemas.openxmlformats.org/officeDocument/2006/relationships/hyperlink" Target="consultantplus://offline/ref=7D9624DA30B82E404CE7D8FB8154D1831EBB72A94D213D907A59418FBF58D98C19C94C42AE470FB0BEEED9DA22600BED6B9A6896E9BCCD5CB8FDCC04N4z0F" TargetMode="External"/><Relationship Id="rId143" Type="http://schemas.openxmlformats.org/officeDocument/2006/relationships/hyperlink" Target="consultantplus://offline/ref=7D9624DA30B82E404CE7D8FB8154D1831EBB72A94D213D907A59418FBF58D98C19C94C42AE470FB0BEEED9DA24600BED6B9A6896E9BCCD5CB8FDCC04N4z0F" TargetMode="External"/><Relationship Id="rId148" Type="http://schemas.openxmlformats.org/officeDocument/2006/relationships/hyperlink" Target="consultantplus://offline/ref=7D9624DA30B82E404CE7D8FB8154D1831EBB72A9452032987E501C85B701D58E1EC61355A90E03B1BEEEDBD92A3F0EF87AC26793F0A2C44BA4FFCEN0z4F" TargetMode="External"/><Relationship Id="rId164" Type="http://schemas.openxmlformats.org/officeDocument/2006/relationships/hyperlink" Target="consultantplus://offline/ref=7D9624DA30B82E404CE7D8FB8154D1831EBB72A94D21309E7A52418FBF58D98C19C94C42AE470FB0BEEED9D921600BED6B9A6896E9BCCD5CB8FDCC04N4z0F" TargetMode="External"/><Relationship Id="rId169" Type="http://schemas.openxmlformats.org/officeDocument/2006/relationships/hyperlink" Target="consultantplus://offline/ref=7D9624DA30B82E404CE7D8FB8154D1831EBB72A94D2432917C59418FBF58D98C19C94C42AE470FB0BEEED9DA29600BED6B9A6896E9BCCD5CB8FDCC04N4z0F" TargetMode="External"/><Relationship Id="rId185" Type="http://schemas.openxmlformats.org/officeDocument/2006/relationships/hyperlink" Target="consultantplus://offline/ref=7D9624DA30B82E404CE7D8FB8154D1831EBB72A94D203C9D7F5E418FBF58D98C19C94C42AE470FB0BEEED9D921600BED6B9A6896E9BCCD5CB8FDCC04N4z0F" TargetMode="External"/><Relationship Id="rId334" Type="http://schemas.openxmlformats.org/officeDocument/2006/relationships/hyperlink" Target="consultantplus://offline/ref=7D9624DA30B82E404CE7D8FB8154D1831EBB72A94D2032987C58418FBF58D98C19C94C42AE470FB0BEEED9D028600BED6B9A6896E9BCCD5CB8FDCC04N4z0F" TargetMode="External"/><Relationship Id="rId35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D9624DA30B82E404CE7D8FB8154D1831EBB72A94B2737907F501C85B701D58E1EC61355A90E03B1BEEED9DD2A3F0EF87AC26793F0A2C44BA4FFCEN0z4F" TargetMode="External"/><Relationship Id="rId180" Type="http://schemas.openxmlformats.org/officeDocument/2006/relationships/hyperlink" Target="consultantplus://offline/ref=7D9624DA30B82E404CE7D8FB8154D1831EBB72A9452032987E501C85B701D58E1EC61355A90E03B1BEEEDBD02A3F0EF87AC26793F0A2C44BA4FFCEN0z4F" TargetMode="External"/><Relationship Id="rId210" Type="http://schemas.openxmlformats.org/officeDocument/2006/relationships/hyperlink" Target="consultantplus://offline/ref=7D9624DA30B82E404CE7D8FB8154D1831EBB72A9442233997C501C85B701D58E1EC61355A90E03B1BEEED8DF2A3F0EF87AC26793F0A2C44BA4FFCEN0z4F" TargetMode="External"/><Relationship Id="rId215" Type="http://schemas.openxmlformats.org/officeDocument/2006/relationships/hyperlink" Target="consultantplus://offline/ref=7D9624DA30B82E404CE7D8FB8154D1831EBB72A94527309178501C85B701D58E1EC61355A90E03B1BEEED9DF2A3F0EF87AC26793F0A2C44BA4FFCEN0z4F" TargetMode="External"/><Relationship Id="rId236" Type="http://schemas.openxmlformats.org/officeDocument/2006/relationships/hyperlink" Target="consultantplus://offline/ref=7D9624DA30B82E404CE7D8FB8154D1831EBB72A94D2332907853418FBF58D98C19C94C42AE470FB0BEEED9D828600BED6B9A6896E9BCCD5CB8FDCC04N4z0F" TargetMode="External"/><Relationship Id="rId257" Type="http://schemas.openxmlformats.org/officeDocument/2006/relationships/hyperlink" Target="consultantplus://offline/ref=7D9624DA30B82E404CE7D8FB8154D1831EBB72A94D213D907A59418FBF58D98C19C94C42AE470FB0BEEED9DC25600BED6B9A6896E9BCCD5CB8FDCC04N4z0F" TargetMode="External"/><Relationship Id="rId278" Type="http://schemas.openxmlformats.org/officeDocument/2006/relationships/hyperlink" Target="consultantplus://offline/ref=7D9624DA30B82E404CE7D8FB8154D1831EBB72A94D22319E7858418FBF58D98C19C94C42AE470FB0BEEED9D928600BED6B9A6896E9BCCD5CB8FDCC04N4z0F" TargetMode="External"/><Relationship Id="rId26" Type="http://schemas.openxmlformats.org/officeDocument/2006/relationships/hyperlink" Target="consultantplus://offline/ref=7D9624DA30B82E404CE7D8FB8154D1831EBB72A94D2432917C59418FBF58D98C19C94C42AE470FB0BEEED9D824600BED6B9A6896E9BCCD5CB8FDCC04N4z0F" TargetMode="External"/><Relationship Id="rId231" Type="http://schemas.openxmlformats.org/officeDocument/2006/relationships/hyperlink" Target="consultantplus://offline/ref=7D9624DA30B82E404CE7D8FB8154D1831EBB72A9452032987E501C85B701D58E1EC61355A90E03B1BEEEDDDC2A3F0EF87AC26793F0A2C44BA4FFCEN0z4F" TargetMode="External"/><Relationship Id="rId252" Type="http://schemas.openxmlformats.org/officeDocument/2006/relationships/hyperlink" Target="consultantplus://offline/ref=7D9624DA30B82E404CE7D8FB8154D1831EBB72A94B223C9A77501C85B701D58E1EC61355A90E03B1BEEEDED82A3F0EF87AC26793F0A2C44BA4FFCEN0z4F" TargetMode="External"/><Relationship Id="rId273" Type="http://schemas.openxmlformats.org/officeDocument/2006/relationships/hyperlink" Target="consultantplus://offline/ref=7D9624DA30B82E404CE7D8FB8154D1831EBB72A94D22319E7858418FBF58D98C19C94C42AE470FB0BEEED9D929600BED6B9A6896E9BCCD5CB8FDCC04N4z0F" TargetMode="External"/><Relationship Id="rId294" Type="http://schemas.openxmlformats.org/officeDocument/2006/relationships/image" Target="media/image2.wmf"/><Relationship Id="rId308" Type="http://schemas.openxmlformats.org/officeDocument/2006/relationships/hyperlink" Target="consultantplus://offline/ref=7D9624DA30B82E404CE7D8FB8154D1831EBB72A94D21309E7A52418FBF58D98C19C94C42AE470FB0BEEED9D927600BED6B9A6896E9BCCD5CB8FDCC04N4z0F" TargetMode="External"/><Relationship Id="rId329" Type="http://schemas.openxmlformats.org/officeDocument/2006/relationships/hyperlink" Target="consultantplus://offline/ref=7D9624DA30B82E404CE7D8FB8154D1831EBB72A94D21309E7A52418FBF58D98C19C94C42AE470FB0BEEED9DA24600BED6B9A6896E9BCCD5CB8FDCC04N4z0F" TargetMode="External"/><Relationship Id="rId47" Type="http://schemas.openxmlformats.org/officeDocument/2006/relationships/hyperlink" Target="consultantplus://offline/ref=7D9624DA30B82E404CE7D8FB8154D1831EBB72A94D2332907853418FBF58D98C19C94C42AE470FB0BEEED9D829600BED6B9A6896E9BCCD5CB8FDCC04N4z0F" TargetMode="External"/><Relationship Id="rId68" Type="http://schemas.openxmlformats.org/officeDocument/2006/relationships/hyperlink" Target="consultantplus://offline/ref=7D9624DA30B82E404CE7D8FB8154D1831EBB72A9452032987E501C85B701D58E1EC61355A90E03B1BEEED9DF2A3F0EF87AC26793F0A2C44BA4FFCEN0z4F" TargetMode="External"/><Relationship Id="rId89" Type="http://schemas.openxmlformats.org/officeDocument/2006/relationships/hyperlink" Target="consultantplus://offline/ref=7D9624DA30B82E404CE7D8FB8154D1831EBB72A94D25369C7959418FBF58D98C19C94C42AE470FB0BEEED9D826600BED6B9A6896E9BCCD5CB8FDCC04N4z0F" TargetMode="External"/><Relationship Id="rId112" Type="http://schemas.openxmlformats.org/officeDocument/2006/relationships/hyperlink" Target="consultantplus://offline/ref=7D9624DA30B82E404CE7D8FB8154D1831EBB72A94D22319E7858418FBF58D98C19C94C42AE470FB0BEEED9D829600BED6B9A6896E9BCCD5CB8FDCC04N4z0F" TargetMode="External"/><Relationship Id="rId133" Type="http://schemas.openxmlformats.org/officeDocument/2006/relationships/hyperlink" Target="consultantplus://offline/ref=7D9624DA30B82E404CE7D8FB8154D1831EBB72A94B223C9A77501C85B701D58E1EC61355A90E03B1BEEEDBDC2A3F0EF87AC26793F0A2C44BA4FFCEN0z4F" TargetMode="External"/><Relationship Id="rId154" Type="http://schemas.openxmlformats.org/officeDocument/2006/relationships/hyperlink" Target="consultantplus://offline/ref=7D9624DA30B82E404CE7C6F697388C8B17B225A748233ECF220F47D8E008DFD94B89121BEF041CB1B7F0DBD823N6z9F" TargetMode="External"/><Relationship Id="rId175" Type="http://schemas.openxmlformats.org/officeDocument/2006/relationships/hyperlink" Target="consultantplus://offline/ref=7D9624DA30B82E404CE7D8FB8154D1831EBB72A94D25369F7A5E418FBF58D98C19C94C42AE470FB0BEEED9D920600BED6B9A6896E9BCCD5CB8FDCC04N4z0F" TargetMode="External"/><Relationship Id="rId340" Type="http://schemas.openxmlformats.org/officeDocument/2006/relationships/hyperlink" Target="consultantplus://offline/ref=7D9624DA30B82E404CE7D8FB8154D1831EBB72A94527309178501C85B701D58E1EC61355A90E03B1BEEEDED92A3F0EF87AC26793F0A2C44BA4FFCEN0z4F" TargetMode="External"/><Relationship Id="rId196" Type="http://schemas.openxmlformats.org/officeDocument/2006/relationships/hyperlink" Target="consultantplus://offline/ref=7D9624DA30B82E404CE7D8FB8154D1831EBB72A94B2737907F501C85B701D58E1EC61355A90E03B1BEEEDBD82A3F0EF87AC26793F0A2C44BA4FFCEN0z4F" TargetMode="External"/><Relationship Id="rId200" Type="http://schemas.openxmlformats.org/officeDocument/2006/relationships/hyperlink" Target="consultantplus://offline/ref=7D9624DA30B82E404CE7D8FB8154D1831EBB72A94D2032987C58418FBF58D98C19C94C42AE470FB0BEEED9DC24600BED6B9A6896E9BCCD5CB8FDCC04N4z0F" TargetMode="External"/><Relationship Id="rId16" Type="http://schemas.openxmlformats.org/officeDocument/2006/relationships/hyperlink" Target="consultantplus://offline/ref=7D9624DA30B82E404CE7D8FB8154D1831EBB72A94D2034987D52418FBF58D98C19C94C42AE470FB0BEEED9D824600BED6B9A6896E9BCCD5CB8FDCC04N4z0F" TargetMode="External"/><Relationship Id="rId221" Type="http://schemas.openxmlformats.org/officeDocument/2006/relationships/hyperlink" Target="consultantplus://offline/ref=7D9624DA30B82E404CE7D8FB8154D1831EBB72A9442233997C501C85B701D58E1EC61355A90E03B1BEEED8D02A3F0EF87AC26793F0A2C44BA4FFCEN0z4F" TargetMode="External"/><Relationship Id="rId242" Type="http://schemas.openxmlformats.org/officeDocument/2006/relationships/hyperlink" Target="consultantplus://offline/ref=7D9624DA30B82E404CE7D8FB8154D1831EBB72A9452032987E501C85B701D58E1EC61355A90E03B1BEEEDCD92A3F0EF87AC26793F0A2C44BA4FFCEN0z4F" TargetMode="External"/><Relationship Id="rId263" Type="http://schemas.openxmlformats.org/officeDocument/2006/relationships/hyperlink" Target="consultantplus://offline/ref=7D9624DA30B82E404CE7D8FB8154D1831EBB72A94527309178501C85B701D58E1EC61355A90E03B1BEEEDADB2A3F0EF87AC26793F0A2C44BA4FFCEN0z4F" TargetMode="External"/><Relationship Id="rId284" Type="http://schemas.openxmlformats.org/officeDocument/2006/relationships/hyperlink" Target="consultantplus://offline/ref=7D9624DA30B82E404CE7D8FB8154D1831EBB72A94527309178501C85B701D58E1EC61355A90E03B1BEEEDCDE2A3F0EF87AC26793F0A2C44BA4FFCEN0z4F" TargetMode="External"/><Relationship Id="rId319" Type="http://schemas.openxmlformats.org/officeDocument/2006/relationships/hyperlink" Target="consultantplus://offline/ref=7D9624DA30B82E404CE7D8FB8154D1831EBB72A94D22319E7858418FBF58D98C19C94C42AE470FB0BEEED9DA23600BED6B9A6896E9BCCD5CB8FDCC04N4z0F" TargetMode="External"/><Relationship Id="rId37" Type="http://schemas.openxmlformats.org/officeDocument/2006/relationships/hyperlink" Target="consultantplus://offline/ref=7D9624DA30B82E404CE7D8FB8154D1831EBB72A94425309B7D501C85B701D58E1EC61355A90E03B1BEEED9D02A3F0EF87AC26793F0A2C44BA4FFCEN0z4F" TargetMode="External"/><Relationship Id="rId58" Type="http://schemas.openxmlformats.org/officeDocument/2006/relationships/hyperlink" Target="consultantplus://offline/ref=7D9624DA30B82E404CE7D8FB8154D1831EBB72A94D22319E7858418FBF58D98C19C94C42AE470FB0BEEED9D826600BED6B9A6896E9BCCD5CB8FDCC04N4z0F" TargetMode="External"/><Relationship Id="rId79" Type="http://schemas.openxmlformats.org/officeDocument/2006/relationships/hyperlink" Target="consultantplus://offline/ref=7D9624DA30B82E404CE7D8FB8154D1831EBB72A94D2032987C58418FBF58D98C19C94C42AE470FB0BEEED9D920600BED6B9A6896E9BCCD5CB8FDCC04N4z0F" TargetMode="External"/><Relationship Id="rId102" Type="http://schemas.openxmlformats.org/officeDocument/2006/relationships/hyperlink" Target="consultantplus://offline/ref=7D9624DA30B82E404CE7D8FB8154D1831EBB72A9452032987E501C85B701D58E1EC61355A90E03B1BEEED8DB2A3F0EF87AC26793F0A2C44BA4FFCEN0z4F" TargetMode="External"/><Relationship Id="rId123" Type="http://schemas.openxmlformats.org/officeDocument/2006/relationships/hyperlink" Target="consultantplus://offline/ref=7D9624DA30B82E404CE7D8FB8154D1831EBB72A94B223C9A77501C85B701D58E1EC61355A90E03B1BEEED8D02A3F0EF87AC26793F0A2C44BA4FFCEN0z4F" TargetMode="External"/><Relationship Id="rId144" Type="http://schemas.openxmlformats.org/officeDocument/2006/relationships/hyperlink" Target="consultantplus://offline/ref=7D9624DA30B82E404CE7D8FB8154D1831EBB72A94527309178501C85B701D58E1EC61355A90E03B1BEEED9DF2A3F0EF87AC26793F0A2C44BA4FFCEN0z4F" TargetMode="External"/><Relationship Id="rId330" Type="http://schemas.openxmlformats.org/officeDocument/2006/relationships/hyperlink" Target="consultantplus://offline/ref=7D9624DA30B82E404CE7D8FB8154D1831EBB72A94D21309E7A52418FBF58D98C19C94C42AE470FB0BEEED9DA24600BED6B9A6896E9BCCD5CB8FDCC04N4z0F" TargetMode="External"/><Relationship Id="rId90" Type="http://schemas.openxmlformats.org/officeDocument/2006/relationships/hyperlink" Target="consultantplus://offline/ref=7D9624DA30B82E404CE7D8FB8154D1831EBB72A94527309178501C85B701D58E1EC61355A90E03B1BEEED8D92A3F0EF87AC26793F0A2C44BA4FFCEN0z4F" TargetMode="External"/><Relationship Id="rId165" Type="http://schemas.openxmlformats.org/officeDocument/2006/relationships/hyperlink" Target="consultantplus://offline/ref=7D9624DA30B82E404CE7D8FB8154D1831EBB72A94D23369A7D58418FBF58D98C19C94C42AE470FB0BEEED9D829600BED6B9A6896E9BCCD5CB8FDCC04N4z0F" TargetMode="External"/><Relationship Id="rId186" Type="http://schemas.openxmlformats.org/officeDocument/2006/relationships/hyperlink" Target="consultantplus://offline/ref=7D9624DA30B82E404CE7D8FB8154D1831EBB72A9452032987E501C85B701D58E1EC61355A90E03B1BEEEDAD82A3F0EF87AC26793F0A2C44BA4FFCEN0z4F" TargetMode="External"/><Relationship Id="rId351" Type="http://schemas.openxmlformats.org/officeDocument/2006/relationships/theme" Target="theme/theme1.xml"/><Relationship Id="rId211" Type="http://schemas.openxmlformats.org/officeDocument/2006/relationships/hyperlink" Target="consultantplus://offline/ref=7D9624DA30B82E404CE7D8FB8154D1831EBB72A94D213D907A59418FBF58D98C19C94C42AE470FB0BEEED9DB28600BED6B9A6896E9BCCD5CB8FDCC04N4z0F" TargetMode="External"/><Relationship Id="rId232" Type="http://schemas.openxmlformats.org/officeDocument/2006/relationships/hyperlink" Target="consultantplus://offline/ref=7D9624DA30B82E404CE7D8FB8154D1831EBB72A94527309178501C85B701D58E1EC61355A90E03B1BEEED9DF2A3F0EF87AC26793F0A2C44BA4FFCEN0z4F" TargetMode="External"/><Relationship Id="rId253" Type="http://schemas.openxmlformats.org/officeDocument/2006/relationships/hyperlink" Target="consultantplus://offline/ref=7D9624DA30B82E404CE7D8FB8154D1831EBB72A94D2032987C58418FBF58D98C19C94C42AE470FB0BEEED9DD22600BED6B9A6896E9BCCD5CB8FDCC04N4z0F" TargetMode="External"/><Relationship Id="rId274" Type="http://schemas.openxmlformats.org/officeDocument/2006/relationships/hyperlink" Target="consultantplus://offline/ref=7D9624DA30B82E404CE7D8FB8154D1831EBB72A94D24379F7C5B418FBF58D98C19C94C42AE470FB0BEEED9D922600BED6B9A6896E9BCCD5CB8FDCC04N4z0F" TargetMode="External"/><Relationship Id="rId295" Type="http://schemas.openxmlformats.org/officeDocument/2006/relationships/hyperlink" Target="consultantplus://offline/ref=7D9624DA30B82E404CE7D8FB8154D1831EBB72A94527309178501C85B701D58E1EC61355A90E03B1BEEEDCDF2A3F0EF87AC26793F0A2C44BA4FFCEN0z4F" TargetMode="External"/><Relationship Id="rId309" Type="http://schemas.openxmlformats.org/officeDocument/2006/relationships/hyperlink" Target="consultantplus://offline/ref=7D9624DA30B82E404CE7D8FB8154D1831EBB72A94D21309E7A52418FBF58D98C19C94C42AE470FB0BEEED9D928600BED6B9A6896E9BCCD5CB8FDCC04N4z0F" TargetMode="External"/><Relationship Id="rId27" Type="http://schemas.openxmlformats.org/officeDocument/2006/relationships/hyperlink" Target="consultantplus://offline/ref=7D9624DA30B82E404CE7D8FB8154D1831EBB72A94D25369C7959418FBF58D98C19C94C42AE470FB0BEEED9D824600BED6B9A6896E9BCCD5CB8FDCC04N4z0F" TargetMode="External"/><Relationship Id="rId48" Type="http://schemas.openxmlformats.org/officeDocument/2006/relationships/hyperlink" Target="consultantplus://offline/ref=7D9624DA30B82E404CE7D8FB8154D1831EBB72A94D24379F7C5B418FBF58D98C19C94C42AE470FB0BEEED9D827600BED6B9A6896E9BCCD5CB8FDCC04N4z0F" TargetMode="External"/><Relationship Id="rId69" Type="http://schemas.openxmlformats.org/officeDocument/2006/relationships/hyperlink" Target="consultantplus://offline/ref=7D9624DA30B82E404CE7D8FB8154D1831EBB72A94D2432917C59418FBF58D98C19C94C42AE470FB0BEEED9D921600BED6B9A6896E9BCCD5CB8FDCC04N4z0F" TargetMode="External"/><Relationship Id="rId113" Type="http://schemas.openxmlformats.org/officeDocument/2006/relationships/hyperlink" Target="consultantplus://offline/ref=7D9624DA30B82E404CE7D8FB8154D1831EBB72A94D25369C7959418FBF58D98C19C94C42AE470FB0BEEED9D826600BED6B9A6896E9BCCD5CB8FDCC04N4z0F" TargetMode="External"/><Relationship Id="rId134" Type="http://schemas.openxmlformats.org/officeDocument/2006/relationships/hyperlink" Target="consultantplus://offline/ref=7D9624DA30B82E404CE7D8FB8154D1831EBB72A94527309178501C85B701D58E1EC61355A90E03B1BEEED9DF2A3F0EF87AC26793F0A2C44BA4FFCEN0z4F" TargetMode="External"/><Relationship Id="rId320" Type="http://schemas.openxmlformats.org/officeDocument/2006/relationships/hyperlink" Target="consultantplus://offline/ref=7D9624DA30B82E404CE7D8FB8154D1831EBB72A94D22319E7858418FBF58D98C19C94C42AE470FB0BEEED9DA22600BED6B9A6896E9BCCD5CB8FDCC04N4z0F" TargetMode="External"/><Relationship Id="rId80" Type="http://schemas.openxmlformats.org/officeDocument/2006/relationships/hyperlink" Target="consultantplus://offline/ref=7D9624DA30B82E404CE7D8FB8154D1831EBB72A94D213D907A59418FBF58D98C19C94C42AE470FB0BEEED9D922600BED6B9A6896E9BCCD5CB8FDCC04N4z0F" TargetMode="External"/><Relationship Id="rId155" Type="http://schemas.openxmlformats.org/officeDocument/2006/relationships/hyperlink" Target="consultantplus://offline/ref=7D9624DA30B82E404CE7C6F697388C8B17B225A748243ECF220F47D8E008DFD94B89121BEF041CB1B7F0DBD823N6z9F" TargetMode="External"/><Relationship Id="rId176" Type="http://schemas.openxmlformats.org/officeDocument/2006/relationships/hyperlink" Target="consultantplus://offline/ref=7D9624DA30B82E404CE7D8FB8154D1831EBB72A94D2032987C58418FBF58D98C19C94C42AE470FB0BEEED9DC23600BED6B9A6896E9BCCD5CB8FDCC04N4z0F" TargetMode="External"/><Relationship Id="rId197" Type="http://schemas.openxmlformats.org/officeDocument/2006/relationships/hyperlink" Target="consultantplus://offline/ref=7D9624DA30B82E404CE7D8FB8154D1831EBB72A94527309178501C85B701D58E1EC61355A90E03B1BEEED9DF2A3F0EF87AC26793F0A2C44BA4FFCEN0z4F" TargetMode="External"/><Relationship Id="rId341" Type="http://schemas.openxmlformats.org/officeDocument/2006/relationships/hyperlink" Target="consultantplus://offline/ref=7D9624DA30B82E404CE7D8FB8154D1831EBB72A94D22319E7858418FBF58D98C19C94C42AE470FB0BEEED9DA29600BED6B9A6896E9BCCD5CB8FDCC04N4z0F" TargetMode="External"/><Relationship Id="rId201" Type="http://schemas.openxmlformats.org/officeDocument/2006/relationships/hyperlink" Target="consultantplus://offline/ref=7D9624DA30B82E404CE7D8FB8154D1831EBB72A94D25369C7959418FBF58D98C19C94C42AE470FB0BEEED9D826600BED6B9A6896E9BCCD5CB8FDCC04N4z0F" TargetMode="External"/><Relationship Id="rId222" Type="http://schemas.openxmlformats.org/officeDocument/2006/relationships/hyperlink" Target="consultantplus://offline/ref=7D9624DA30B82E404CE7D8FB8154D1831EBB72A9452032987E501C85B701D58E1EC61355A90E03B1BEEEDDD92A3F0EF87AC26793F0A2C44BA4FFCEN0z4F" TargetMode="External"/><Relationship Id="rId243" Type="http://schemas.openxmlformats.org/officeDocument/2006/relationships/hyperlink" Target="consultantplus://offline/ref=7D9624DA30B82E404CE7D8FB8154D1831EBB72A9452032987E501C85B701D58E1EC61355A90E03B1BEEEDCDB2A3F0EF87AC26793F0A2C44BA4FFCEN0z4F" TargetMode="External"/><Relationship Id="rId264" Type="http://schemas.openxmlformats.org/officeDocument/2006/relationships/hyperlink" Target="consultantplus://offline/ref=7D9624DA30B82E404CE7D8FB8154D1831EBB72A94D213D907A59418FBF58D98C19C94C42AE470FB0BEEED9DC28600BED6B9A6896E9BCCD5CB8FDCC04N4z0F" TargetMode="External"/><Relationship Id="rId285" Type="http://schemas.openxmlformats.org/officeDocument/2006/relationships/hyperlink" Target="consultantplus://offline/ref=7D9624DA30B82E404CE7D8FB8154D1831EBB72A94D2032987C58418FBF58D98C19C94C42AE470FB0BEEED9DD26600BED6B9A6896E9BCCD5CB8FDCC04N4z0F" TargetMode="External"/><Relationship Id="rId17" Type="http://schemas.openxmlformats.org/officeDocument/2006/relationships/hyperlink" Target="consultantplus://offline/ref=7D9624DA30B82E404CE7D8FB8154D1831EBB72A94D2032987C58418FBF58D98C19C94C42AE470FB0BEEED9D824600BED6B9A6896E9BCCD5CB8FDCC04N4z0F" TargetMode="External"/><Relationship Id="rId38" Type="http://schemas.openxmlformats.org/officeDocument/2006/relationships/hyperlink" Target="consultantplus://offline/ref=7D9624DA30B82E404CE7D8FB8154D1831EBB72A9452032987E501C85B701D58E1EC61355A90E03B1BEEED9DE2A3F0EF87AC26793F0A2C44BA4FFCEN0z4F" TargetMode="External"/><Relationship Id="rId59" Type="http://schemas.openxmlformats.org/officeDocument/2006/relationships/hyperlink" Target="consultantplus://offline/ref=7D9624DA30B82E404CE7D8FB8154D1831EBB72A94B2737907F501C85B701D58E1EC61355A90E03B1BEEED9D02A3F0EF87AC26793F0A2C44BA4FFCEN0z4F" TargetMode="External"/><Relationship Id="rId103" Type="http://schemas.openxmlformats.org/officeDocument/2006/relationships/hyperlink" Target="consultantplus://offline/ref=7D9624DA30B82E404CE7D8FB8154D1831EBB72A94527309178501C85B701D58E1EC61355A90E03B1BEEED9DF2A3F0EF87AC26793F0A2C44BA4FFCEN0z4F" TargetMode="External"/><Relationship Id="rId124" Type="http://schemas.openxmlformats.org/officeDocument/2006/relationships/hyperlink" Target="consultantplus://offline/ref=7D9624DA30B82E404CE7D8FB8154D1831EBB72A94D2032987C58418FBF58D98C19C94C42AE470FB0BEEED9DB22600BED6B9A6896E9BCCD5CB8FDCC04N4z0F" TargetMode="External"/><Relationship Id="rId310" Type="http://schemas.openxmlformats.org/officeDocument/2006/relationships/image" Target="media/image6.wmf"/><Relationship Id="rId70" Type="http://schemas.openxmlformats.org/officeDocument/2006/relationships/hyperlink" Target="consultantplus://offline/ref=7D9624DA30B82E404CE7D8FB8154D1831EBB72A94D25369F7A5E418FBF58D98C19C94C42AE470FB0BEEFD8DE20600BED6B9A6896E9BCCD5CB8FDCC04N4z0F" TargetMode="External"/><Relationship Id="rId91" Type="http://schemas.openxmlformats.org/officeDocument/2006/relationships/hyperlink" Target="consultantplus://offline/ref=7D9624DA30B82E404CE7D8FB8154D1831EBB72A94D213D907A59418FBF58D98C19C94C42AE470FB0BEEED9D928600BED6B9A6896E9BCCD5CB8FDCC04N4z0F" TargetMode="External"/><Relationship Id="rId145" Type="http://schemas.openxmlformats.org/officeDocument/2006/relationships/hyperlink" Target="consultantplus://offline/ref=7D9624DA30B82E404CE7D8FB8154D1831EBB72A94527309178501C85B701D58E1EC61355A90E03B1BEEED9DF2A3F0EF87AC26793F0A2C44BA4FFCEN0z4F" TargetMode="External"/><Relationship Id="rId166" Type="http://schemas.openxmlformats.org/officeDocument/2006/relationships/hyperlink" Target="consultantplus://offline/ref=7D9624DA30B82E404CE7D8FB8154D1831EBB72A94D2032987C58418FBF58D98C19C94C42AE470FB0BEEED9DB27600BED6B9A6896E9BCCD5CB8FDCC04N4z0F" TargetMode="External"/><Relationship Id="rId187" Type="http://schemas.openxmlformats.org/officeDocument/2006/relationships/hyperlink" Target="consultantplus://offline/ref=7D9624DA30B82E404CE7D8FB8154D1831EBB72A94D2034987D52418FBF58D98C19C94C42AE470FB0BEEED9D828600BED6B9A6896E9BCCD5CB8FDCC04N4z0F" TargetMode="External"/><Relationship Id="rId331" Type="http://schemas.openxmlformats.org/officeDocument/2006/relationships/image" Target="media/image9.wmf"/><Relationship Id="rId1" Type="http://schemas.openxmlformats.org/officeDocument/2006/relationships/styles" Target="styles.xml"/><Relationship Id="rId212" Type="http://schemas.openxmlformats.org/officeDocument/2006/relationships/hyperlink" Target="consultantplus://offline/ref=7D9624DA30B82E404CE7D8FB8154D1831EBB72A94D2230997A52418FBF58D98C19C94C42BC4757BCBCE9C7D828755DBC2DNCzDF" TargetMode="External"/><Relationship Id="rId233" Type="http://schemas.openxmlformats.org/officeDocument/2006/relationships/hyperlink" Target="consultantplus://offline/ref=7D9624DA30B82E404CE7D8FB8154D1831EBB72A94D23369A7D58418FBF58D98C19C94C42AE470FB0BEEED9DA24600BED6B9A6896E9BCCD5CB8FDCC04N4z0F" TargetMode="External"/><Relationship Id="rId254" Type="http://schemas.openxmlformats.org/officeDocument/2006/relationships/hyperlink" Target="consultantplus://offline/ref=7D9624DA30B82E404CE7D8FB8154D1831EBB72A94D21309E7A52418FBF58D98C19C94C42AE470FB0BEEED9D920600BED6B9A6896E9BCCD5CB8FDCC04N4z0F" TargetMode="External"/><Relationship Id="rId28" Type="http://schemas.openxmlformats.org/officeDocument/2006/relationships/hyperlink" Target="consultantplus://offline/ref=7D9624DA30B82E404CE7C6F697388C8B12B22EA54D223ECF220F47D8E008DFD959894A17ED0000B9BDE58D89653E52BE28D1659DF0A0CD57NAz4F" TargetMode="External"/><Relationship Id="rId49" Type="http://schemas.openxmlformats.org/officeDocument/2006/relationships/hyperlink" Target="consultantplus://offline/ref=7D9624DA30B82E404CE7D8FB8154D1831EBB72A94D2432917C59418FBF58D98C19C94C42AE470FB0BEEED9D824600BED6B9A6896E9BCCD5CB8FDCC04N4z0F" TargetMode="External"/><Relationship Id="rId114" Type="http://schemas.openxmlformats.org/officeDocument/2006/relationships/hyperlink" Target="consultantplus://offline/ref=7D9624DA30B82E404CE7D8FB8154D1831EBB72A94D2032987C58418FBF58D98C19C94C42AE470FB0BEEED9D925600BED6B9A6896E9BCCD5CB8FDCC04N4z0F" TargetMode="External"/><Relationship Id="rId275" Type="http://schemas.openxmlformats.org/officeDocument/2006/relationships/hyperlink" Target="consultantplus://offline/ref=7D9624DA30B82E404CE7D8FB8154D1831EBB72A94D223C99795E418FBF58D98C19C94C42BC4757BCBCE9C7D828755DBC2DNCzDF" TargetMode="External"/><Relationship Id="rId296" Type="http://schemas.openxmlformats.org/officeDocument/2006/relationships/hyperlink" Target="consultantplus://offline/ref=7D9624DA30B82E404CE7D8FB8154D1831EBB72A94527309178501C85B701D58E1EC61355A90E03B1BEEEDCDF2A3F0EF87AC26793F0A2C44BA4FFCEN0z4F" TargetMode="External"/><Relationship Id="rId300" Type="http://schemas.openxmlformats.org/officeDocument/2006/relationships/image" Target="media/image3.wmf"/><Relationship Id="rId60" Type="http://schemas.openxmlformats.org/officeDocument/2006/relationships/hyperlink" Target="consultantplus://offline/ref=7D9624DA30B82E404CE7D8FB8154D1831EBB72A94D25369C7959418FBF58D98C19C94C42AE470FB0BEEED9D826600BED6B9A6896E9BCCD5CB8FDCC04N4z0F" TargetMode="External"/><Relationship Id="rId81" Type="http://schemas.openxmlformats.org/officeDocument/2006/relationships/hyperlink" Target="consultantplus://offline/ref=7D9624DA30B82E404CE7D8FB8154D1831EBB72A94D2432917C59418FBF58D98C19C94C42AE470FB0BEEED9D922600BED6B9A6896E9BCCD5CB8FDCC04N4z0F" TargetMode="External"/><Relationship Id="rId135" Type="http://schemas.openxmlformats.org/officeDocument/2006/relationships/hyperlink" Target="consultantplus://offline/ref=7D9624DA30B82E404CE7D8FB8154D1831EBB72A94B223C9A77501C85B701D58E1EC61355A90E03B1BEEEDBDD2A3F0EF87AC26793F0A2C44BA4FFCEN0z4F" TargetMode="External"/><Relationship Id="rId156" Type="http://schemas.openxmlformats.org/officeDocument/2006/relationships/hyperlink" Target="consultantplus://offline/ref=7D9624DA30B82E404CE7C6F697388C8B17B225A748253ECF220F47D8E008DFD94B89121BEF041CB1B7F0DBD823N6z9F" TargetMode="External"/><Relationship Id="rId177" Type="http://schemas.openxmlformats.org/officeDocument/2006/relationships/hyperlink" Target="consultantplus://offline/ref=7D9624DA30B82E404CE7D8FB8154D1831EBB72A94D213D907A59418FBF58D98C19C94C42AE470FB0BEEED9DB23600BED6B9A6896E9BCCD5CB8FDCC04N4z0F" TargetMode="External"/><Relationship Id="rId198" Type="http://schemas.openxmlformats.org/officeDocument/2006/relationships/hyperlink" Target="consultantplus://offline/ref=7D9624DA30B82E404CE7D8FB8154D1831EBB72A94D213D907A59418FBF58D98C19C94C42AE470FB0BEEED9DB24600BED6B9A6896E9BCCD5CB8FDCC04N4z0F" TargetMode="External"/><Relationship Id="rId321" Type="http://schemas.openxmlformats.org/officeDocument/2006/relationships/hyperlink" Target="consultantplus://offline/ref=7D9624DA30B82E404CE7D8FB8154D1831EBB72A94D23369A7D58418FBF58D98C19C94C42AE470FB0BEEED9DD27600BED6B9A6896E9BCCD5CB8FDCC04N4z0F" TargetMode="External"/><Relationship Id="rId342" Type="http://schemas.openxmlformats.org/officeDocument/2006/relationships/hyperlink" Target="consultantplus://offline/ref=7D9624DA30B82E404CE7D8FB8154D1831EBB72A94D23369A7D58418FBF58D98C19C94C42AE470FB0BEEED9DE21600BED6B9A6896E9BCCD5CB8FDCC04N4z0F" TargetMode="External"/><Relationship Id="rId202" Type="http://schemas.openxmlformats.org/officeDocument/2006/relationships/hyperlink" Target="consultantplus://offline/ref=7D9624DA30B82E404CE7D8FB8154D1831EBB72A9452032987E501C85B701D58E1EC61355A90E03B1BEEEDAD02A3F0EF87AC26793F0A2C44BA4FFCEN0z4F" TargetMode="External"/><Relationship Id="rId223" Type="http://schemas.openxmlformats.org/officeDocument/2006/relationships/hyperlink" Target="consultantplus://offline/ref=7D9624DA30B82E404CE7D8FB8154D1831EBB72A94D2032987C58418FBF58D98C19C94C42AE470FB0BEEED9DC26600BED6B9A6896E9BCCD5CB8FDCC04N4z0F" TargetMode="External"/><Relationship Id="rId244" Type="http://schemas.openxmlformats.org/officeDocument/2006/relationships/hyperlink" Target="consultantplus://offline/ref=7D9624DA30B82E404CE7D8FB8154D1831EBB72A9452032987E501C85B701D58E1EC61355A90E03B1BEEEDCDC2A3F0EF87AC26793F0A2C44BA4FFCEN0z4F" TargetMode="External"/><Relationship Id="rId18" Type="http://schemas.openxmlformats.org/officeDocument/2006/relationships/hyperlink" Target="consultantplus://offline/ref=7D9624DA30B82E404CE7D8FB8154D1831EBB72A94D203C9D7F5E418FBF58D98C19C94C42AE470FB0BEEED9D829600BED6B9A6896E9BCCD5CB8FDCC04N4z0F" TargetMode="External"/><Relationship Id="rId39" Type="http://schemas.openxmlformats.org/officeDocument/2006/relationships/hyperlink" Target="consultantplus://offline/ref=7D9624DA30B82E404CE7D8FB8154D1831EBB72A94527309178501C85B701D58E1EC61355A90E03B1BEEED9DE2A3F0EF87AC26793F0A2C44BA4FFCEN0z4F" TargetMode="External"/><Relationship Id="rId265" Type="http://schemas.openxmlformats.org/officeDocument/2006/relationships/hyperlink" Target="consultantplus://offline/ref=7D9624DA30B82E404CE7D8FB8154D1831EBB72A94D213D907A59418FBF58D98C19C94C42AE470FB0BEEED9DD21600BED6B9A6896E9BCCD5CB8FDCC04N4z0F" TargetMode="External"/><Relationship Id="rId286" Type="http://schemas.openxmlformats.org/officeDocument/2006/relationships/hyperlink" Target="consultantplus://offline/ref=7D9624DA30B82E404CE7D8FB8154D1831EBB72A94D21309E7A52418FBF58D98C19C94C42AE470FB0BEEED9D923600BED6B9A6896E9BCCD5CB8FDCC04N4z0F" TargetMode="External"/><Relationship Id="rId50" Type="http://schemas.openxmlformats.org/officeDocument/2006/relationships/hyperlink" Target="consultantplus://offline/ref=7D9624DA30B82E404CE7D8FB8154D1831EBB72A94D25369C7959418FBF58D98C19C94C42AE470FB0BEEED9D827600BED6B9A6896E9BCCD5CB8FDCC04N4z0F" TargetMode="External"/><Relationship Id="rId104" Type="http://schemas.openxmlformats.org/officeDocument/2006/relationships/hyperlink" Target="consultantplus://offline/ref=7D9624DA30B82E404CE7D8FB8154D1831EBB72A94D25369C7959418FBF58D98C19C94C42AE470FB0BEEED9D826600BED6B9A6896E9BCCD5CB8FDCC04N4z0F" TargetMode="External"/><Relationship Id="rId125" Type="http://schemas.openxmlformats.org/officeDocument/2006/relationships/hyperlink" Target="consultantplus://offline/ref=7D9624DA30B82E404CE7D8FB8154D1831EBB72A94D22319E7858418FBF58D98C19C94C42AE470FB0BEEED9D924600BED6B9A6896E9BCCD5CB8FDCC04N4z0F" TargetMode="External"/><Relationship Id="rId146" Type="http://schemas.openxmlformats.org/officeDocument/2006/relationships/hyperlink" Target="consultantplus://offline/ref=7D9624DA30B82E404CE7D8FB8154D1831EBB72A94527309178501C85B701D58E1EC61355A90E03B1BEEED9DF2A3F0EF87AC26793F0A2C44BA4FFCEN0z4F" TargetMode="External"/><Relationship Id="rId167" Type="http://schemas.openxmlformats.org/officeDocument/2006/relationships/hyperlink" Target="consultantplus://offline/ref=7D9624DA30B82E404CE7D8FB8154D1831EBB72A94D2432917C59418FBF58D98C19C94C42AE470FB0BEEED9DA25600BED6B9A6896E9BCCD5CB8FDCC04N4z0F" TargetMode="External"/><Relationship Id="rId188" Type="http://schemas.openxmlformats.org/officeDocument/2006/relationships/hyperlink" Target="consultantplus://offline/ref=7D9624DA30B82E404CE7D8FB8154D1831EBB72A94D213D907A59418FBF58D98C19C94C42AE470FB0BEEED9DB25600BED6B9A6896E9BCCD5CB8FDCC04N4z0F" TargetMode="External"/><Relationship Id="rId311" Type="http://schemas.openxmlformats.org/officeDocument/2006/relationships/hyperlink" Target="consultantplus://offline/ref=7D9624DA30B82E404CE7D8FB8154D1831EBB72A94D21309E7A52418FBF58D98C19C94C42AE470FB0BEEED9D928600BED6B9A6896E9BCCD5CB8FDCC04N4z0F" TargetMode="External"/><Relationship Id="rId332" Type="http://schemas.openxmlformats.org/officeDocument/2006/relationships/hyperlink" Target="consultantplus://offline/ref=7D9624DA30B82E404CE7D8FB8154D1831EBB72A94D21309E7A52418FBF58D98C19C94C42AE470FB0BEEED9DA24600BED6B9A6896E9BCCD5CB8FDCC04N4z0F" TargetMode="External"/><Relationship Id="rId71" Type="http://schemas.openxmlformats.org/officeDocument/2006/relationships/hyperlink" Target="consultantplus://offline/ref=7D9624DA30B82E404CE7D8FB8154D1831EBB72A94D213D907A59418FBF58D98C19C94C42AE470FB0BEEED9D920600BED6B9A6896E9BCCD5CB8FDCC04N4z0F" TargetMode="External"/><Relationship Id="rId92" Type="http://schemas.openxmlformats.org/officeDocument/2006/relationships/hyperlink" Target="consultantplus://offline/ref=7D9624DA30B82E404CE7D8FB8154D1831EBB72A94B2737907F501C85B701D58E1EC61355A90E03B1BEEED8D82A3F0EF87AC26793F0A2C44BA4FFCEN0z4F" TargetMode="External"/><Relationship Id="rId213" Type="http://schemas.openxmlformats.org/officeDocument/2006/relationships/hyperlink" Target="consultantplus://offline/ref=7D9624DA30B82E404CE7D8FB8154D1831EBB72A94527309178501C85B701D58E1EC61355A90E03B1BEEED9DF2A3F0EF87AC26793F0A2C44BA4FFCEN0z4F" TargetMode="External"/><Relationship Id="rId234" Type="http://schemas.openxmlformats.org/officeDocument/2006/relationships/hyperlink" Target="consultantplus://offline/ref=7D9624DA30B82E404CE7D8FB8154D1831EBB72A94527309178501C85B701D58E1EC61355A90E03B1BEEED9DF2A3F0EF87AC26793F0A2C44BA4FFCEN0z4F" TargetMode="External"/><Relationship Id="rId2" Type="http://schemas.microsoft.com/office/2007/relationships/stylesWithEffects" Target="stylesWithEffects.xml"/><Relationship Id="rId29" Type="http://schemas.openxmlformats.org/officeDocument/2006/relationships/hyperlink" Target="consultantplus://offline/ref=7D9624DA30B82E404CE7D8FB8154D1831EBB72A94D2332907853418FBF58D98C19C94C42AE470FB0BEEED9D827600BED6B9A6896E9BCCD5CB8FDCC04N4z0F" TargetMode="External"/><Relationship Id="rId255" Type="http://schemas.openxmlformats.org/officeDocument/2006/relationships/hyperlink" Target="consultantplus://offline/ref=7D9624DA30B82E404CE7D8FB8154D1831EBB72A94D2032987C58418FBF58D98C19C94C42AE470FB0BEEED9DD25600BED6B9A6896E9BCCD5CB8FDCC04N4z0F" TargetMode="External"/><Relationship Id="rId276" Type="http://schemas.openxmlformats.org/officeDocument/2006/relationships/hyperlink" Target="consultantplus://offline/ref=7D9624DA30B82E404CE7D8FB8154D1831EBB72A94D24379F7C5B418FBF58D98C19C94C42AE470FB0BEEED9D924600BED6B9A6896E9BCCD5CB8FDCC04N4z0F" TargetMode="External"/><Relationship Id="rId297" Type="http://schemas.openxmlformats.org/officeDocument/2006/relationships/hyperlink" Target="consultantplus://offline/ref=7D9624DA30B82E404CE7D8FB8154D1831EBB72A94D21309E7A52418FBF58D98C19C94C42AE470FB0BEEED9D922600BED6B9A6896E9BCCD5CB8FDCC04N4z0F" TargetMode="External"/><Relationship Id="rId40" Type="http://schemas.openxmlformats.org/officeDocument/2006/relationships/hyperlink" Target="consultantplus://offline/ref=7D9624DA30B82E404CE7D8FB8154D1831EBB72A94D2034987D52418FBF58D98C19C94C42AE470FB0BEEED9D827600BED6B9A6896E9BCCD5CB8FDCC04N4z0F" TargetMode="External"/><Relationship Id="rId115" Type="http://schemas.openxmlformats.org/officeDocument/2006/relationships/hyperlink" Target="consultantplus://offline/ref=7D9624DA30B82E404CE7D8FB8154D1831EBB72A94D25369C7959418FBF58D98C19C94C42AE470FB0BEEED9D826600BED6B9A6896E9BCCD5CB8FDCC04N4z0F" TargetMode="External"/><Relationship Id="rId136" Type="http://schemas.openxmlformats.org/officeDocument/2006/relationships/hyperlink" Target="consultantplus://offline/ref=7D9624DA30B82E404CE7D8FB8154D1831EBB72A94B253C907E501C85B701D58E1EC61355A90E03B1BEEED9D12A3F0EF87AC26793F0A2C44BA4FFCEN0z4F" TargetMode="External"/><Relationship Id="rId157" Type="http://schemas.openxmlformats.org/officeDocument/2006/relationships/hyperlink" Target="consultantplus://offline/ref=7D9624DA30B82E404CE7C6F697388C8B17B225A748263ECF220F47D8E008DFD94B89121BEF041CB1B7F0DBD823N6z9F" TargetMode="External"/><Relationship Id="rId178" Type="http://schemas.openxmlformats.org/officeDocument/2006/relationships/hyperlink" Target="consultantplus://offline/ref=7D9624DA30B82E404CE7D8FB8154D1831EBB72A94D24379F7C5B418FBF58D98C19C94C42AE470FB0BEEED9D921600BED6B9A6896E9BCCD5CB8FDCC04N4z0F" TargetMode="External"/><Relationship Id="rId301" Type="http://schemas.openxmlformats.org/officeDocument/2006/relationships/image" Target="media/image4.wmf"/><Relationship Id="rId322" Type="http://schemas.openxmlformats.org/officeDocument/2006/relationships/hyperlink" Target="consultantplus://offline/ref=7D9624DA30B82E404CE7D8FB8154D1831EBB72A94D22319E7858418FBF58D98C19C94C42AE470FB0BEEED9DA25600BED6B9A6896E9BCCD5CB8FDCC04N4z0F" TargetMode="External"/><Relationship Id="rId343" Type="http://schemas.openxmlformats.org/officeDocument/2006/relationships/hyperlink" Target="consultantplus://offline/ref=7D9624DA30B82E404CE7D8FB8154D1831EBB72A94D2432917C59418FBF58D98C19C94C42AE470FB0BEEED9DB28600BED6B9A6896E9BCCD5CB8FDCC04N4z0F" TargetMode="External"/><Relationship Id="rId61" Type="http://schemas.openxmlformats.org/officeDocument/2006/relationships/hyperlink" Target="consultantplus://offline/ref=7D9624DA30B82E404CE7D8FB8154D1831EBB72A94D25369C7959418FBF58D98C19C94C42AE470FB0BEEED9D826600BED6B9A6896E9BCCD5CB8FDCC04N4z0F" TargetMode="External"/><Relationship Id="rId82" Type="http://schemas.openxmlformats.org/officeDocument/2006/relationships/hyperlink" Target="consultantplus://offline/ref=7D9624DA30B82E404CE7D8FB8154D1831EBB72A94D213D907A59418FBF58D98C19C94C42AE470FB0BEEED9D924600BED6B9A6896E9BCCD5CB8FDCC04N4z0F" TargetMode="External"/><Relationship Id="rId199" Type="http://schemas.openxmlformats.org/officeDocument/2006/relationships/hyperlink" Target="consultantplus://offline/ref=7D9624DA30B82E404CE7D8FB8154D1831EBB72A94B223C9A77501C85B701D58E1EC61355A90E03B1BEEEDDDC2A3F0EF87AC26793F0A2C44BA4FFCEN0z4F" TargetMode="External"/><Relationship Id="rId203" Type="http://schemas.openxmlformats.org/officeDocument/2006/relationships/hyperlink" Target="consultantplus://offline/ref=7D9624DA30B82E404CE7D8FB8154D1831EBB72A94527309178501C85B701D58E1EC61355A90E03B1BEEED9DF2A3F0EF87AC26793F0A2C44BA4FFCEN0z4F" TargetMode="External"/><Relationship Id="rId19" Type="http://schemas.openxmlformats.org/officeDocument/2006/relationships/hyperlink" Target="consultantplus://offline/ref=7D9624DA30B82E404CE7D8FB8154D1831EBB72A94D21309E7A52418FBF58D98C19C94C42AE470FB0BEEED9D824600BED6B9A6896E9BCCD5CB8FDCC04N4z0F" TargetMode="External"/><Relationship Id="rId224" Type="http://schemas.openxmlformats.org/officeDocument/2006/relationships/hyperlink" Target="consultantplus://offline/ref=7D9624DA30B82E404CE7D8FB8154D1831EBB72A94527309178501C85B701D58E1EC61355A90E03B1BEEED9DF2A3F0EF87AC26793F0A2C44BA4FFCEN0z4F" TargetMode="External"/><Relationship Id="rId245" Type="http://schemas.openxmlformats.org/officeDocument/2006/relationships/hyperlink" Target="consultantplus://offline/ref=7D9624DA30B82E404CE7D8FB8154D1831EBB72A9452032987E501C85B701D58E1EC61355A90E03B1BEEEDCDD2A3F0EF87AC26793F0A2C44BA4FFCEN0z4F" TargetMode="External"/><Relationship Id="rId266" Type="http://schemas.openxmlformats.org/officeDocument/2006/relationships/hyperlink" Target="consultantplus://offline/ref=7D9624DA30B82E404CE7D8FB8154D1831EBB72A94D2432917C59418FBF58D98C19C94C42AE470FB0BEEED9DB22600BED6B9A6896E9BCCD5CB8FDCC04N4z0F" TargetMode="External"/><Relationship Id="rId287" Type="http://schemas.openxmlformats.org/officeDocument/2006/relationships/hyperlink" Target="consultantplus://offline/ref=7D9624DA30B82E404CE7D8FB8154D1831EBB72A94D213D907A59418FBF58D98C19C94C42AE470FB0BEEED9DD24600BED6B9A6896E9BCCD5CB8FDCC04N4z0F" TargetMode="External"/><Relationship Id="rId30" Type="http://schemas.openxmlformats.org/officeDocument/2006/relationships/hyperlink" Target="consultantplus://offline/ref=7D9624DA30B82E404CE7D8FB8154D1831EBB72A94A29349B7C501C85B701D58E1EC61355A90E03B1BEEED9DD2A3F0EF87AC26793F0A2C44BA4FFCEN0z4F" TargetMode="External"/><Relationship Id="rId105" Type="http://schemas.openxmlformats.org/officeDocument/2006/relationships/hyperlink" Target="consultantplus://offline/ref=7D9624DA30B82E404CE7D8FB8154D1831EBB72A94527309178501C85B701D58E1EC61355A90E03B1BEEED9DF2A3F0EF87AC26793F0A2C44BA4FFCEN0z4F" TargetMode="External"/><Relationship Id="rId126" Type="http://schemas.openxmlformats.org/officeDocument/2006/relationships/hyperlink" Target="consultantplus://offline/ref=7D9624DA30B82E404CE7D8FB8154D1831EBB72A94D2032987C58418FBF58D98C19C94C42AE470FB0BEEED9DB25600BED6B9A6896E9BCCD5CB8FDCC04N4z0F" TargetMode="External"/><Relationship Id="rId147" Type="http://schemas.openxmlformats.org/officeDocument/2006/relationships/hyperlink" Target="consultantplus://offline/ref=7D9624DA30B82E404CE7C6F697388C8B17B82DA34F203ECF220F47D8E008DFD959894A17ED0302B2B9E58D89653E52BE28D1659DF0A0CD57NAz4F" TargetMode="External"/><Relationship Id="rId168" Type="http://schemas.openxmlformats.org/officeDocument/2006/relationships/hyperlink" Target="consultantplus://offline/ref=7D9624DA30B82E404CE7D8FB8154D1831EBB72A94D2432917C59418FBF58D98C19C94C42AE470FB0BEEED9DA27600BED6B9A6896E9BCCD5CB8FDCC04N4z0F" TargetMode="External"/><Relationship Id="rId312" Type="http://schemas.openxmlformats.org/officeDocument/2006/relationships/hyperlink" Target="consultantplus://offline/ref=7D9624DA30B82E404CE7D8FB8154D1831EBB72A94D23369A7D58418FBF58D98C19C94C42AE470FB0BEEED9DD25600BED6B9A6896E9BCCD5CB8FDCC04N4z0F" TargetMode="External"/><Relationship Id="rId333" Type="http://schemas.openxmlformats.org/officeDocument/2006/relationships/hyperlink" Target="consultantplus://offline/ref=7D9624DA30B82E404CE7D8FB8154D1831EBB72A94D21309E7A52418FBF58D98C19C94C42AE470FB0BEEED9DA27600BED6B9A6896E9BCCD5CB8FDCC04N4z0F" TargetMode="External"/><Relationship Id="rId51" Type="http://schemas.openxmlformats.org/officeDocument/2006/relationships/hyperlink" Target="consultantplus://offline/ref=7D9624DA30B82E404CE7D8FB8154D1831EBB72A94D24319B7B5F418FBF58D98C19C94C42AE470FB0BEEED9DD22600BED6B9A6896E9BCCD5CB8FDCC04N4z0F" TargetMode="External"/><Relationship Id="rId72" Type="http://schemas.openxmlformats.org/officeDocument/2006/relationships/hyperlink" Target="consultantplus://offline/ref=7D9624DA30B82E404CE7D8FB8154D1831EBB72A94D2432917C59418FBF58D98C19C94C42AE470FB0BEEED9D923600BED6B9A6896E9BCCD5CB8FDCC04N4z0F" TargetMode="External"/><Relationship Id="rId93" Type="http://schemas.openxmlformats.org/officeDocument/2006/relationships/hyperlink" Target="consultantplus://offline/ref=7D9624DA30B82E404CE7D8FB8154D1831EBB72A94B28309B7F501C85B701D58E1EC61355A90E03B1BEEED9DF2A3F0EF87AC26793F0A2C44BA4FFCEN0z4F" TargetMode="External"/><Relationship Id="rId189" Type="http://schemas.openxmlformats.org/officeDocument/2006/relationships/hyperlink" Target="consultantplus://offline/ref=7D9624DA30B82E404CE7D8FB8154D1831EBB72A94D2432917C59418FBF58D98C19C94C42AE470FB0BEEED9DA28600BED6B9A6896E9BCCD5CB8FDCC04N4z0F" TargetMode="External"/><Relationship Id="rId3" Type="http://schemas.openxmlformats.org/officeDocument/2006/relationships/settings" Target="settings.xml"/><Relationship Id="rId214" Type="http://schemas.openxmlformats.org/officeDocument/2006/relationships/hyperlink" Target="consultantplus://offline/ref=7D9624DA30B82E404CE7D8FB8154D1831EBB72A94527309178501C85B701D58E1EC61355A90E03B1BEEED9DF2A3F0EF87AC26793F0A2C44BA4FFCEN0z4F" TargetMode="External"/><Relationship Id="rId235" Type="http://schemas.openxmlformats.org/officeDocument/2006/relationships/hyperlink" Target="consultantplus://offline/ref=7D9624DA30B82E404CE7D8FB8154D1831EBB72A94D23369A7D58418FBF58D98C19C94C42AE470FB0BEEED9DA26600BED6B9A6896E9BCCD5CB8FDCC04N4z0F" TargetMode="External"/><Relationship Id="rId256" Type="http://schemas.openxmlformats.org/officeDocument/2006/relationships/hyperlink" Target="consultantplus://offline/ref=7D9624DA30B82E404CE7D8FB8154D1831EBB72A94D21309E7A52418FBF58D98C19C94C42AE470FB0BEEED9D920600BED6B9A6896E9BCCD5CB8FDCC04N4z0F" TargetMode="External"/><Relationship Id="rId277" Type="http://schemas.openxmlformats.org/officeDocument/2006/relationships/hyperlink" Target="consultantplus://offline/ref=7D9624DA30B82E404CE7D8FB8154D1831EBB72A94B253C907E501C85B701D58E1EC61355A90E03B1BEEEDDDC2A3F0EF87AC26793F0A2C44BA4FFCEN0z4F" TargetMode="External"/><Relationship Id="rId298" Type="http://schemas.openxmlformats.org/officeDocument/2006/relationships/hyperlink" Target="consultantplus://offline/ref=7D9624DA30B82E404CE7D8FB8154D1831EBB72A94D213D907A59418FBF58D98C19C94C42AE470FB0BEEED9DD29600BED6B9A6896E9BCCD5CB8FDCC04N4z0F" TargetMode="External"/><Relationship Id="rId116" Type="http://schemas.openxmlformats.org/officeDocument/2006/relationships/hyperlink" Target="consultantplus://offline/ref=7D9624DA30B82E404CE7D8FB8154D1831EBB72A94D2032987C58418FBF58D98C19C94C42AE470FB0BEEED9DA25600BED6B9A6896E9BCCD5CB8FDCC04N4z0F" TargetMode="External"/><Relationship Id="rId137" Type="http://schemas.openxmlformats.org/officeDocument/2006/relationships/hyperlink" Target="consultantplus://offline/ref=7D9624DA30B82E404CE7D8FB8154D1831EBB72A94D2431907D5C418FBF58D98C19C94C42BC4757BCBCE9C7D828755DBC2DNCzDF" TargetMode="External"/><Relationship Id="rId158" Type="http://schemas.openxmlformats.org/officeDocument/2006/relationships/hyperlink" Target="consultantplus://offline/ref=7D9624DA30B82E404CE7C6F697388C8B17B225A748263ECF220F47D8E008DFD94B89121BEF041CB1B7F0DBD823N6z9F" TargetMode="External"/><Relationship Id="rId302" Type="http://schemas.openxmlformats.org/officeDocument/2006/relationships/image" Target="media/image5.wmf"/><Relationship Id="rId323" Type="http://schemas.openxmlformats.org/officeDocument/2006/relationships/hyperlink" Target="consultantplus://offline/ref=7D9624DA30B82E404CE7D8FB8154D1831EBB72A94D23369A7D58418FBF58D98C19C94C42AE470FB0BEEED9DD26600BED6B9A6896E9BCCD5CB8FDCC04N4z0F" TargetMode="External"/><Relationship Id="rId344" Type="http://schemas.openxmlformats.org/officeDocument/2006/relationships/hyperlink" Target="consultantplus://offline/ref=7D9624DA30B82E404CE7D8FB8154D1831EBB72A94D2230997A52418FBF58D98C19C94C42BC4757BCBCE9C7D828755DBC2DNCz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156</Pages>
  <Words>33909</Words>
  <Characters>193287</Characters>
  <Application>Microsoft Office Word</Application>
  <DocSecurity>0</DocSecurity>
  <Lines>1610</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2022-09-27T05:51:00Z</dcterms:created>
  <dcterms:modified xsi:type="dcterms:W3CDTF">2022-09-27T05:57:00Z</dcterms:modified>
</cp:coreProperties>
</file>