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D31" w:rsidRDefault="0096702A" w:rsidP="00063D31">
      <w:pPr>
        <w:widowControl w:val="0"/>
        <w:spacing w:after="240"/>
        <w:jc w:val="center"/>
        <w:rPr>
          <w:b/>
          <w:sz w:val="28"/>
        </w:rPr>
      </w:pPr>
      <w:r>
        <w:rPr>
          <w:b/>
          <w:sz w:val="28"/>
        </w:rPr>
        <w:t>Д</w:t>
      </w:r>
      <w:r w:rsidR="00063D31" w:rsidRPr="00237969">
        <w:rPr>
          <w:b/>
          <w:sz w:val="28"/>
        </w:rPr>
        <w:t>еятельност</w:t>
      </w:r>
      <w:r>
        <w:rPr>
          <w:b/>
          <w:sz w:val="28"/>
        </w:rPr>
        <w:t>ь</w:t>
      </w:r>
      <w:r w:rsidR="00063D31">
        <w:rPr>
          <w:b/>
          <w:sz w:val="28"/>
        </w:rPr>
        <w:t xml:space="preserve"> </w:t>
      </w:r>
      <w:r>
        <w:rPr>
          <w:b/>
          <w:sz w:val="28"/>
        </w:rPr>
        <w:t>Агентства</w:t>
      </w:r>
    </w:p>
    <w:p w:rsidR="00063D31" w:rsidRDefault="00063D31" w:rsidP="00063D31">
      <w:pPr>
        <w:jc w:val="both"/>
        <w:rPr>
          <w:sz w:val="28"/>
          <w:szCs w:val="28"/>
        </w:rPr>
      </w:pPr>
      <w:r>
        <w:rPr>
          <w:sz w:val="28"/>
        </w:rPr>
        <w:tab/>
      </w:r>
    </w:p>
    <w:p w:rsidR="00063D31" w:rsidRDefault="007D0A2F" w:rsidP="007D0A2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ГКУСО «Государственное агентство по централизации закупок» (далее-Агентство),</w:t>
      </w:r>
      <w:r w:rsidR="00063D31" w:rsidRPr="00063D31">
        <w:rPr>
          <w:sz w:val="28"/>
          <w:szCs w:val="28"/>
        </w:rPr>
        <w:t xml:space="preserve"> является некоммерческой организацией, осуществляющей  полномочия уполномоченного учреждения в сфере закупок товаров, работ, услуг для обеспечения государственных нужд</w:t>
      </w:r>
      <w:r w:rsidR="0096702A">
        <w:rPr>
          <w:sz w:val="28"/>
          <w:szCs w:val="28"/>
        </w:rPr>
        <w:t>,</w:t>
      </w:r>
      <w:r w:rsidR="00063D31" w:rsidRPr="00063D31">
        <w:rPr>
          <w:sz w:val="28"/>
          <w:szCs w:val="28"/>
        </w:rPr>
        <w:t xml:space="preserve"> путем определения поставщиков </w:t>
      </w:r>
      <w:r w:rsidR="00063D31" w:rsidRPr="00063D31">
        <w:rPr>
          <w:sz w:val="28"/>
        </w:rPr>
        <w:t>(подрядчиков, исполнителей)</w:t>
      </w:r>
      <w:r w:rsidR="0096702A">
        <w:rPr>
          <w:sz w:val="28"/>
        </w:rPr>
        <w:t>,</w:t>
      </w:r>
      <w:r w:rsidR="00063D31" w:rsidRPr="00063D31">
        <w:rPr>
          <w:sz w:val="28"/>
        </w:rPr>
        <w:t xml:space="preserve"> в целях </w:t>
      </w:r>
      <w:proofErr w:type="gramStart"/>
      <w:r w:rsidR="00063D31" w:rsidRPr="00063D31">
        <w:rPr>
          <w:sz w:val="28"/>
        </w:rPr>
        <w:t xml:space="preserve">обеспечения реализации полномочий </w:t>
      </w:r>
      <w:r w:rsidR="00063D31" w:rsidRPr="00063D31">
        <w:rPr>
          <w:sz w:val="28"/>
          <w:szCs w:val="28"/>
        </w:rPr>
        <w:t>министерства финансов Саратовской</w:t>
      </w:r>
      <w:proofErr w:type="gramEnd"/>
      <w:r w:rsidR="00063D31" w:rsidRPr="00063D31">
        <w:rPr>
          <w:sz w:val="28"/>
          <w:szCs w:val="28"/>
        </w:rPr>
        <w:t xml:space="preserve"> области (далее – Министерство)</w:t>
      </w:r>
      <w:r w:rsidR="00063D31">
        <w:rPr>
          <w:sz w:val="28"/>
          <w:szCs w:val="28"/>
        </w:rPr>
        <w:t>.</w:t>
      </w:r>
      <w:r w:rsidRPr="007D0A2F">
        <w:rPr>
          <w:sz w:val="28"/>
          <w:szCs w:val="28"/>
        </w:rPr>
        <w:t xml:space="preserve"> </w:t>
      </w:r>
      <w:r w:rsidRPr="00063D31">
        <w:rPr>
          <w:sz w:val="28"/>
          <w:szCs w:val="28"/>
        </w:rPr>
        <w:t xml:space="preserve">Функции и полномочия учредителя осуществляет </w:t>
      </w:r>
      <w:r>
        <w:rPr>
          <w:sz w:val="28"/>
          <w:szCs w:val="28"/>
        </w:rPr>
        <w:t>М</w:t>
      </w:r>
      <w:r w:rsidRPr="00063D31">
        <w:rPr>
          <w:sz w:val="28"/>
          <w:szCs w:val="28"/>
        </w:rPr>
        <w:t xml:space="preserve">инистерство, в ведении которого находится </w:t>
      </w:r>
      <w:r>
        <w:rPr>
          <w:sz w:val="28"/>
          <w:szCs w:val="28"/>
        </w:rPr>
        <w:t>Агентств</w:t>
      </w:r>
      <w:r>
        <w:rPr>
          <w:sz w:val="28"/>
          <w:szCs w:val="28"/>
        </w:rPr>
        <w:t>о</w:t>
      </w:r>
      <w:r w:rsidRPr="00063D31">
        <w:rPr>
          <w:sz w:val="28"/>
          <w:szCs w:val="28"/>
        </w:rPr>
        <w:t>.</w:t>
      </w:r>
    </w:p>
    <w:p w:rsidR="00063D31" w:rsidRDefault="007D0A2F" w:rsidP="00E5229D">
      <w:pPr>
        <w:ind w:firstLine="708"/>
        <w:jc w:val="both"/>
        <w:rPr>
          <w:sz w:val="28"/>
        </w:rPr>
      </w:pPr>
      <w:r>
        <w:rPr>
          <w:sz w:val="28"/>
        </w:rPr>
        <w:t>Агентство</w:t>
      </w:r>
      <w:r w:rsidR="00063D31" w:rsidRPr="00063D31">
        <w:rPr>
          <w:sz w:val="28"/>
        </w:rPr>
        <w:t xml:space="preserve"> в своей деятельности руководствуется законодательством Российской Федерации, законодательством Саратовской области, приказами Министерства,</w:t>
      </w:r>
      <w:r w:rsidR="00063D31" w:rsidRPr="00063D31">
        <w:t xml:space="preserve"> </w:t>
      </w:r>
      <w:r w:rsidR="00063D31" w:rsidRPr="00063D31">
        <w:rPr>
          <w:sz w:val="28"/>
        </w:rPr>
        <w:t>а также настоящим Уставом.</w:t>
      </w:r>
    </w:p>
    <w:p w:rsidR="007D0A2F" w:rsidRPr="00CC5272" w:rsidRDefault="007D0A2F" w:rsidP="00E5229D">
      <w:pPr>
        <w:ind w:firstLine="708"/>
        <w:jc w:val="both"/>
        <w:rPr>
          <w:b/>
          <w:sz w:val="28"/>
        </w:rPr>
      </w:pPr>
      <w:r w:rsidRPr="00CC5272">
        <w:rPr>
          <w:b/>
          <w:sz w:val="28"/>
        </w:rPr>
        <w:t>Целью деятельности Агентства является:</w:t>
      </w:r>
    </w:p>
    <w:p w:rsidR="00CC5272" w:rsidRPr="00EC1A0B" w:rsidRDefault="00CC5272" w:rsidP="00CC5272">
      <w:pPr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EC1A0B">
        <w:rPr>
          <w:sz w:val="28"/>
        </w:rPr>
        <w:t>организация работы по</w:t>
      </w:r>
      <w:r>
        <w:rPr>
          <w:sz w:val="28"/>
        </w:rPr>
        <w:t xml:space="preserve"> рациональному и</w:t>
      </w:r>
      <w:r w:rsidRPr="00EC1A0B">
        <w:rPr>
          <w:sz w:val="28"/>
        </w:rPr>
        <w:t xml:space="preserve"> эффективному использованию средств </w:t>
      </w:r>
      <w:r w:rsidRPr="001965A7">
        <w:rPr>
          <w:sz w:val="28"/>
        </w:rPr>
        <w:t>областного бюджета</w:t>
      </w:r>
      <w:r>
        <w:rPr>
          <w:color w:val="FF0000"/>
          <w:sz w:val="28"/>
        </w:rPr>
        <w:t xml:space="preserve"> </w:t>
      </w:r>
      <w:r>
        <w:rPr>
          <w:sz w:val="28"/>
        </w:rPr>
        <w:t xml:space="preserve">во исполнение Федерального </w:t>
      </w:r>
      <w:r w:rsidRPr="001965A7">
        <w:rPr>
          <w:sz w:val="28"/>
        </w:rPr>
        <w:t>закона от 5 апреля 2013 года</w:t>
      </w:r>
      <w:r>
        <w:rPr>
          <w:sz w:val="28"/>
        </w:rPr>
        <w:t xml:space="preserve"> </w:t>
      </w:r>
      <w:r w:rsidRPr="001965A7">
        <w:rPr>
          <w:sz w:val="28"/>
        </w:rPr>
        <w:t xml:space="preserve"> </w:t>
      </w:r>
      <w:r>
        <w:rPr>
          <w:sz w:val="28"/>
        </w:rPr>
        <w:t xml:space="preserve">№44-ФЗ «О контрактной системе </w:t>
      </w:r>
      <w:r w:rsidRPr="00EC1A0B">
        <w:rPr>
          <w:sz w:val="28"/>
        </w:rPr>
        <w:t>в сфере закупок товаров, работ, услуг</w:t>
      </w:r>
      <w:r>
        <w:rPr>
          <w:sz w:val="28"/>
        </w:rPr>
        <w:t xml:space="preserve"> для государственных и муниципальных нужд» (далее – Федеральный закон)</w:t>
      </w:r>
      <w:r w:rsidRPr="00EC1A0B">
        <w:rPr>
          <w:sz w:val="28"/>
        </w:rPr>
        <w:t>;</w:t>
      </w:r>
    </w:p>
    <w:p w:rsidR="00CC5272" w:rsidRPr="00EC1A0B" w:rsidRDefault="00CC5272" w:rsidP="00CC5272">
      <w:pPr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EC1A0B">
        <w:rPr>
          <w:sz w:val="28"/>
        </w:rPr>
        <w:t>обеспечение прозрачности и гласности в сфере закупок товаров, работ, услуг;</w:t>
      </w:r>
    </w:p>
    <w:p w:rsidR="00063D31" w:rsidRDefault="00063D31" w:rsidP="007D0A2F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</w:rPr>
        <w:t xml:space="preserve">- </w:t>
      </w:r>
      <w:r w:rsidRPr="00063D31">
        <w:rPr>
          <w:sz w:val="28"/>
        </w:rPr>
        <w:t>определение поставщиков (подрядчиков, исполнителей) в сфере закупок товаров, работ, услуг для нужд всех органов</w:t>
      </w:r>
      <w:r w:rsidRPr="00063D31">
        <w:rPr>
          <w:sz w:val="28"/>
        </w:rPr>
        <w:t xml:space="preserve"> </w:t>
      </w:r>
      <w:r w:rsidRPr="00063D31">
        <w:rPr>
          <w:sz w:val="28"/>
        </w:rPr>
        <w:t>исполнительной власти области, государственных казенных, бюджетных учреждений области и государственных унитарных предприятий области (далее - Государственные заказчики), за исключением представительства Правительства области при Правительстве Российской Федерации, управления делами Правительства области и подведомственных ему учреждений, органов исполнительной власти области, финансовое обеспечение деятельности которых</w:t>
      </w:r>
      <w:r w:rsidR="0096702A">
        <w:rPr>
          <w:sz w:val="28"/>
        </w:rPr>
        <w:t>,</w:t>
      </w:r>
      <w:r w:rsidRPr="00063D31">
        <w:rPr>
          <w:sz w:val="28"/>
        </w:rPr>
        <w:t xml:space="preserve"> осуществляется управлением делами Правительства области</w:t>
      </w:r>
      <w:proofErr w:type="gramEnd"/>
      <w:r w:rsidRPr="00063D31">
        <w:rPr>
          <w:sz w:val="28"/>
        </w:rPr>
        <w:t>, а также учреждений, в отношении которых управление делами Правительства области осуществляет полномочия главного распорядителя бюджетных средств.</w:t>
      </w:r>
      <w:r w:rsidR="0096702A" w:rsidRPr="0096702A">
        <w:rPr>
          <w:sz w:val="28"/>
        </w:rPr>
        <w:t xml:space="preserve"> </w:t>
      </w:r>
      <w:r w:rsidR="0096702A">
        <w:rPr>
          <w:sz w:val="28"/>
        </w:rPr>
        <w:t>О</w:t>
      </w:r>
      <w:r w:rsidR="0096702A" w:rsidRPr="00063D31">
        <w:rPr>
          <w:sz w:val="28"/>
        </w:rPr>
        <w:t>пределение поставщиков (подрядчиков, исполнителей) в сфере закупок товаров, работ, услуг для нужд государственных казенных, бюджетных учреждений и государственных унитарных предприятий области, установленных настоящим</w:t>
      </w:r>
      <w:r w:rsidR="0096702A">
        <w:rPr>
          <w:sz w:val="28"/>
        </w:rPr>
        <w:t xml:space="preserve"> </w:t>
      </w:r>
      <w:r w:rsidR="0096702A" w:rsidRPr="00063D31">
        <w:rPr>
          <w:sz w:val="28"/>
        </w:rPr>
        <w:t>Уставом по всем видам товаров, работ, услуг за исключением: «Сооружения и строительные работы» – ОКПД 2 раздел</w:t>
      </w:r>
      <w:r w:rsidR="0096702A" w:rsidRPr="0096702A">
        <w:rPr>
          <w:sz w:val="28"/>
        </w:rPr>
        <w:t xml:space="preserve"> </w:t>
      </w:r>
      <w:r w:rsidR="0096702A" w:rsidRPr="00063D31">
        <w:rPr>
          <w:sz w:val="28"/>
          <w:lang w:val="en-US"/>
        </w:rPr>
        <w:t>F</w:t>
      </w:r>
      <w:r w:rsidR="0096702A" w:rsidRPr="00063D31">
        <w:rPr>
          <w:sz w:val="28"/>
        </w:rPr>
        <w:t>,</w:t>
      </w:r>
      <w:r w:rsidR="0096702A" w:rsidRPr="00063D31">
        <w:rPr>
          <w:bCs/>
          <w:sz w:val="28"/>
        </w:rPr>
        <w:t xml:space="preserve"> «Услуги в области архитектуры и инженерно-технического проектирования, технических испытаний,</w:t>
      </w:r>
      <w:r w:rsidR="0096702A" w:rsidRPr="0096702A">
        <w:rPr>
          <w:bCs/>
          <w:sz w:val="28"/>
        </w:rPr>
        <w:t xml:space="preserve"> </w:t>
      </w:r>
      <w:r w:rsidR="0096702A" w:rsidRPr="00063D31">
        <w:rPr>
          <w:bCs/>
          <w:sz w:val="28"/>
        </w:rPr>
        <w:t xml:space="preserve">исследований и анализа» - ОКПД 2 </w:t>
      </w:r>
      <w:hyperlink r:id="rId6" w:history="1">
        <w:r w:rsidR="0096702A" w:rsidRPr="00063D31">
          <w:rPr>
            <w:bCs/>
            <w:sz w:val="28"/>
          </w:rPr>
          <w:t>класс 71</w:t>
        </w:r>
      </w:hyperlink>
      <w:r w:rsidR="0096702A" w:rsidRPr="00063D31">
        <w:rPr>
          <w:sz w:val="28"/>
        </w:rPr>
        <w:t xml:space="preserve">  согласно Общероссийскому</w:t>
      </w:r>
      <w:r w:rsidR="0096702A" w:rsidRPr="0096702A">
        <w:rPr>
          <w:sz w:val="28"/>
        </w:rPr>
        <w:t xml:space="preserve"> </w:t>
      </w:r>
      <w:r w:rsidR="0096702A" w:rsidRPr="00063D31">
        <w:rPr>
          <w:sz w:val="28"/>
        </w:rPr>
        <w:t>классификатору продукции по видам</w:t>
      </w:r>
    </w:p>
    <w:p w:rsidR="0096702A" w:rsidRDefault="0096702A" w:rsidP="00E5229D">
      <w:pPr>
        <w:jc w:val="both"/>
        <w:rPr>
          <w:sz w:val="28"/>
        </w:rPr>
      </w:pPr>
      <w:r w:rsidRPr="00063D31">
        <w:rPr>
          <w:sz w:val="28"/>
        </w:rPr>
        <w:t xml:space="preserve">экономической деятельности </w:t>
      </w:r>
      <w:proofErr w:type="gramStart"/>
      <w:r w:rsidRPr="00063D31">
        <w:rPr>
          <w:sz w:val="28"/>
        </w:rPr>
        <w:t>ОК</w:t>
      </w:r>
      <w:proofErr w:type="gramEnd"/>
      <w:r w:rsidRPr="00063D31">
        <w:rPr>
          <w:sz w:val="28"/>
        </w:rPr>
        <w:t xml:space="preserve"> 034-2014 (КПЕС 2008), утвержденному</w:t>
      </w:r>
      <w:r w:rsidR="00E5229D">
        <w:rPr>
          <w:sz w:val="28"/>
        </w:rPr>
        <w:t xml:space="preserve"> </w:t>
      </w:r>
      <w:r w:rsidRPr="00063D31">
        <w:rPr>
          <w:sz w:val="28"/>
        </w:rPr>
        <w:t>приказом Федерального агентства по техническому регулированию и метрологии от 31 января 2014 года № 14-ст.</w:t>
      </w:r>
    </w:p>
    <w:p w:rsidR="00CC5272" w:rsidRPr="00E43592" w:rsidRDefault="00CC5272" w:rsidP="00CC5272">
      <w:pPr>
        <w:ind w:firstLine="708"/>
        <w:jc w:val="both"/>
        <w:rPr>
          <w:sz w:val="28"/>
        </w:rPr>
      </w:pPr>
      <w:proofErr w:type="gramStart"/>
      <w:r>
        <w:rPr>
          <w:sz w:val="28"/>
        </w:rPr>
        <w:lastRenderedPageBreak/>
        <w:t>-</w:t>
      </w:r>
      <w:r w:rsidRPr="009F2F6F">
        <w:rPr>
          <w:sz w:val="28"/>
        </w:rPr>
        <w:t xml:space="preserve"> осуществление приема и рассмотрения заявок Государственных заказчиков для определения поставщиков (подрядчиков, исполнителей) в сфере закупок товаров, работ, услуг в порядке и на условиях</w:t>
      </w:r>
      <w:r>
        <w:rPr>
          <w:sz w:val="28"/>
        </w:rPr>
        <w:t xml:space="preserve">, предусмотренных законодательством о контрактной системе в сфере закупок товаров, работ, услуг и </w:t>
      </w:r>
      <w:r w:rsidRPr="001965A7">
        <w:rPr>
          <w:sz w:val="28"/>
        </w:rPr>
        <w:t>П</w:t>
      </w:r>
      <w:r w:rsidRPr="007E48FE">
        <w:rPr>
          <w:sz w:val="28"/>
        </w:rPr>
        <w:t xml:space="preserve">оложением о порядке взаимодействия </w:t>
      </w:r>
      <w:r w:rsidR="001C0B3E">
        <w:rPr>
          <w:sz w:val="28"/>
        </w:rPr>
        <w:t xml:space="preserve">Агентства </w:t>
      </w:r>
      <w:bookmarkStart w:id="0" w:name="_GoBack"/>
      <w:bookmarkEnd w:id="0"/>
      <w:r w:rsidRPr="007E48FE">
        <w:rPr>
          <w:sz w:val="28"/>
        </w:rPr>
        <w:t>и</w:t>
      </w:r>
      <w:r>
        <w:rPr>
          <w:sz w:val="28"/>
        </w:rPr>
        <w:t xml:space="preserve"> </w:t>
      </w:r>
      <w:r w:rsidRPr="007E48FE">
        <w:rPr>
          <w:sz w:val="28"/>
        </w:rPr>
        <w:t xml:space="preserve"> </w:t>
      </w:r>
      <w:r>
        <w:rPr>
          <w:sz w:val="28"/>
        </w:rPr>
        <w:t xml:space="preserve">Государственных </w:t>
      </w:r>
      <w:r w:rsidRPr="007E48FE">
        <w:rPr>
          <w:sz w:val="28"/>
        </w:rPr>
        <w:t xml:space="preserve">заказчиков по определению поставщиков </w:t>
      </w:r>
      <w:r w:rsidRPr="001965A7">
        <w:rPr>
          <w:sz w:val="28"/>
        </w:rPr>
        <w:t xml:space="preserve">(подрядчиков, исполнителей) </w:t>
      </w:r>
      <w:r w:rsidRPr="007E48FE">
        <w:rPr>
          <w:sz w:val="28"/>
        </w:rPr>
        <w:t>в сфере закупок товаров, работ, услуг</w:t>
      </w:r>
      <w:r w:rsidRPr="00E43592">
        <w:rPr>
          <w:sz w:val="28"/>
        </w:rPr>
        <w:t>;</w:t>
      </w:r>
      <w:proofErr w:type="gramEnd"/>
    </w:p>
    <w:p w:rsidR="00CC5272" w:rsidRPr="00E43592" w:rsidRDefault="00CC5272" w:rsidP="00CC5272">
      <w:pPr>
        <w:ind w:firstLine="709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 xml:space="preserve"> </w:t>
      </w:r>
      <w:r w:rsidRPr="00E43592">
        <w:rPr>
          <w:sz w:val="28"/>
        </w:rPr>
        <w:t>разраб</w:t>
      </w:r>
      <w:r>
        <w:rPr>
          <w:sz w:val="28"/>
        </w:rPr>
        <w:t>отка и утверждение документации</w:t>
      </w:r>
      <w:r w:rsidRPr="00E43592">
        <w:rPr>
          <w:sz w:val="28"/>
        </w:rPr>
        <w:t xml:space="preserve"> о закупке, на основе представленных </w:t>
      </w:r>
      <w:r w:rsidRPr="001965A7">
        <w:rPr>
          <w:sz w:val="28"/>
        </w:rPr>
        <w:t xml:space="preserve">Государственными </w:t>
      </w:r>
      <w:r w:rsidRPr="00E43592">
        <w:rPr>
          <w:sz w:val="28"/>
        </w:rPr>
        <w:t>заказчиками документов в составе заявки;</w:t>
      </w:r>
    </w:p>
    <w:p w:rsidR="00CC5272" w:rsidRPr="00E43592" w:rsidRDefault="00CC5272" w:rsidP="00CC5272">
      <w:pPr>
        <w:ind w:firstLine="709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 xml:space="preserve"> создание аукционных и конкурсных комиссий</w:t>
      </w:r>
      <w:r w:rsidRPr="00E43592">
        <w:rPr>
          <w:sz w:val="28"/>
        </w:rPr>
        <w:t xml:space="preserve"> с привлечением представителей</w:t>
      </w:r>
      <w:r>
        <w:rPr>
          <w:sz w:val="28"/>
        </w:rPr>
        <w:t xml:space="preserve"> Государственных заказчиков, утверждение их состава и порядка</w:t>
      </w:r>
      <w:r w:rsidRPr="00E43592">
        <w:rPr>
          <w:sz w:val="28"/>
        </w:rPr>
        <w:t xml:space="preserve"> работы,</w:t>
      </w:r>
      <w:r>
        <w:rPr>
          <w:sz w:val="28"/>
        </w:rPr>
        <w:t xml:space="preserve"> с назначением</w:t>
      </w:r>
      <w:r w:rsidRPr="00E43592">
        <w:rPr>
          <w:sz w:val="28"/>
        </w:rPr>
        <w:t xml:space="preserve"> председателей и заместителей председателей комиссий;</w:t>
      </w:r>
    </w:p>
    <w:p w:rsidR="00CC5272" w:rsidRPr="00E43592" w:rsidRDefault="00CC5272" w:rsidP="00CC5272">
      <w:pPr>
        <w:ind w:firstLine="709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 xml:space="preserve"> осуществление</w:t>
      </w:r>
      <w:r w:rsidRPr="00E43592">
        <w:rPr>
          <w:sz w:val="28"/>
        </w:rPr>
        <w:t xml:space="preserve"> размещени</w:t>
      </w:r>
      <w:r>
        <w:rPr>
          <w:sz w:val="28"/>
        </w:rPr>
        <w:t>я</w:t>
      </w:r>
      <w:r w:rsidRPr="00E43592">
        <w:rPr>
          <w:sz w:val="28"/>
        </w:rPr>
        <w:t xml:space="preserve"> в единой информационной системе и направление операторам электронных площадок, на которых проводятся аукционы в электронной форме, предусмотренной законодательством</w:t>
      </w:r>
      <w:r>
        <w:rPr>
          <w:sz w:val="28"/>
        </w:rPr>
        <w:t xml:space="preserve">, </w:t>
      </w:r>
      <w:r w:rsidRPr="00E43592">
        <w:rPr>
          <w:sz w:val="28"/>
        </w:rPr>
        <w:t>информации о закупках;</w:t>
      </w:r>
    </w:p>
    <w:p w:rsidR="0096702A" w:rsidRDefault="0096702A" w:rsidP="00E5229D">
      <w:pPr>
        <w:jc w:val="both"/>
        <w:rPr>
          <w:sz w:val="28"/>
        </w:rPr>
      </w:pPr>
    </w:p>
    <w:p w:rsidR="0096702A" w:rsidRDefault="0096702A" w:rsidP="00E5229D">
      <w:pPr>
        <w:jc w:val="both"/>
        <w:rPr>
          <w:sz w:val="28"/>
        </w:rPr>
      </w:pPr>
    </w:p>
    <w:p w:rsidR="0096702A" w:rsidRDefault="0096702A" w:rsidP="00E5229D">
      <w:pPr>
        <w:jc w:val="both"/>
        <w:rPr>
          <w:sz w:val="28"/>
        </w:rPr>
      </w:pPr>
    </w:p>
    <w:p w:rsidR="0096702A" w:rsidRDefault="0096702A" w:rsidP="00063D31">
      <w:pPr>
        <w:jc w:val="both"/>
        <w:rPr>
          <w:sz w:val="28"/>
        </w:rPr>
      </w:pPr>
    </w:p>
    <w:p w:rsidR="0096702A" w:rsidRDefault="0096702A" w:rsidP="00063D31">
      <w:pPr>
        <w:jc w:val="both"/>
        <w:rPr>
          <w:sz w:val="28"/>
        </w:rPr>
      </w:pPr>
    </w:p>
    <w:p w:rsidR="0096702A" w:rsidRDefault="0096702A" w:rsidP="00063D31">
      <w:pPr>
        <w:jc w:val="both"/>
        <w:rPr>
          <w:sz w:val="28"/>
        </w:rPr>
      </w:pPr>
    </w:p>
    <w:p w:rsidR="0096702A" w:rsidRDefault="0096702A" w:rsidP="00063D31">
      <w:pPr>
        <w:jc w:val="both"/>
        <w:rPr>
          <w:sz w:val="28"/>
        </w:rPr>
      </w:pPr>
    </w:p>
    <w:p w:rsidR="0096702A" w:rsidRDefault="0096702A" w:rsidP="00063D31">
      <w:pPr>
        <w:jc w:val="both"/>
        <w:rPr>
          <w:sz w:val="28"/>
        </w:rPr>
      </w:pPr>
    </w:p>
    <w:p w:rsidR="0096702A" w:rsidRDefault="0096702A" w:rsidP="00063D31">
      <w:pPr>
        <w:jc w:val="both"/>
        <w:rPr>
          <w:sz w:val="28"/>
        </w:rPr>
      </w:pPr>
    </w:p>
    <w:p w:rsidR="0096702A" w:rsidRDefault="0096702A" w:rsidP="00063D31">
      <w:pPr>
        <w:jc w:val="both"/>
        <w:rPr>
          <w:sz w:val="28"/>
        </w:rPr>
      </w:pPr>
    </w:p>
    <w:p w:rsidR="00063D31" w:rsidRDefault="00063D31" w:rsidP="00063D31">
      <w:pPr>
        <w:jc w:val="both"/>
        <w:rPr>
          <w:sz w:val="28"/>
        </w:rPr>
      </w:pPr>
    </w:p>
    <w:p w:rsidR="00063D31" w:rsidRDefault="00063D31" w:rsidP="00063D31">
      <w:pPr>
        <w:jc w:val="both"/>
        <w:rPr>
          <w:sz w:val="28"/>
        </w:rPr>
      </w:pPr>
    </w:p>
    <w:p w:rsidR="00063D31" w:rsidRDefault="00063D31" w:rsidP="00063D31">
      <w:pPr>
        <w:jc w:val="both"/>
        <w:rPr>
          <w:sz w:val="28"/>
        </w:rPr>
      </w:pPr>
    </w:p>
    <w:p w:rsidR="00063D31" w:rsidRDefault="00063D31" w:rsidP="00063D31">
      <w:pPr>
        <w:jc w:val="both"/>
        <w:rPr>
          <w:sz w:val="28"/>
        </w:rPr>
      </w:pPr>
    </w:p>
    <w:p w:rsidR="00063D31" w:rsidRDefault="00063D31" w:rsidP="00063D31">
      <w:pPr>
        <w:jc w:val="both"/>
        <w:rPr>
          <w:sz w:val="28"/>
        </w:rPr>
      </w:pPr>
    </w:p>
    <w:p w:rsidR="00063D31" w:rsidRDefault="00063D31" w:rsidP="00063D31">
      <w:pPr>
        <w:jc w:val="both"/>
        <w:rPr>
          <w:sz w:val="28"/>
        </w:rPr>
      </w:pPr>
    </w:p>
    <w:p w:rsidR="00063D31" w:rsidRDefault="00063D31" w:rsidP="00063D31">
      <w:pPr>
        <w:jc w:val="both"/>
        <w:rPr>
          <w:sz w:val="28"/>
        </w:rPr>
      </w:pPr>
    </w:p>
    <w:p w:rsidR="00063D31" w:rsidRDefault="00063D31" w:rsidP="00063D31">
      <w:pPr>
        <w:jc w:val="both"/>
        <w:rPr>
          <w:sz w:val="28"/>
        </w:rPr>
      </w:pPr>
    </w:p>
    <w:p w:rsidR="00063D31" w:rsidRDefault="00063D31" w:rsidP="00063D31">
      <w:pPr>
        <w:jc w:val="both"/>
        <w:rPr>
          <w:sz w:val="28"/>
        </w:rPr>
      </w:pPr>
    </w:p>
    <w:p w:rsidR="00063D31" w:rsidRDefault="00063D31" w:rsidP="00063D31">
      <w:pPr>
        <w:jc w:val="both"/>
        <w:rPr>
          <w:sz w:val="28"/>
        </w:rPr>
      </w:pPr>
    </w:p>
    <w:p w:rsidR="00063D31" w:rsidRDefault="00063D31" w:rsidP="00063D31">
      <w:pPr>
        <w:jc w:val="both"/>
        <w:rPr>
          <w:sz w:val="28"/>
        </w:rPr>
      </w:pPr>
    </w:p>
    <w:p w:rsidR="00063D31" w:rsidRDefault="00063D31" w:rsidP="00063D31">
      <w:pPr>
        <w:jc w:val="both"/>
        <w:rPr>
          <w:sz w:val="28"/>
        </w:rPr>
      </w:pPr>
    </w:p>
    <w:p w:rsidR="00063D31" w:rsidRDefault="00063D31" w:rsidP="00063D31">
      <w:pPr>
        <w:jc w:val="both"/>
        <w:rPr>
          <w:sz w:val="28"/>
        </w:rPr>
      </w:pPr>
    </w:p>
    <w:p w:rsidR="00063D31" w:rsidRDefault="00063D31" w:rsidP="00063D31">
      <w:pPr>
        <w:jc w:val="both"/>
        <w:rPr>
          <w:sz w:val="28"/>
        </w:rPr>
      </w:pPr>
    </w:p>
    <w:p w:rsidR="00063D31" w:rsidRDefault="00063D31" w:rsidP="00063D31">
      <w:pPr>
        <w:jc w:val="both"/>
        <w:rPr>
          <w:sz w:val="28"/>
        </w:rPr>
      </w:pPr>
    </w:p>
    <w:p w:rsidR="00063D31" w:rsidRDefault="00063D31" w:rsidP="00063D31">
      <w:pPr>
        <w:jc w:val="both"/>
        <w:rPr>
          <w:sz w:val="28"/>
        </w:rPr>
      </w:pPr>
    </w:p>
    <w:p w:rsidR="00063D31" w:rsidRDefault="00063D31" w:rsidP="00063D31">
      <w:pPr>
        <w:jc w:val="both"/>
        <w:rPr>
          <w:sz w:val="28"/>
        </w:rPr>
      </w:pPr>
    </w:p>
    <w:p w:rsidR="00063D31" w:rsidRDefault="00063D31" w:rsidP="00063D31">
      <w:pPr>
        <w:jc w:val="both"/>
        <w:rPr>
          <w:sz w:val="28"/>
        </w:rPr>
      </w:pPr>
    </w:p>
    <w:p w:rsidR="00063D31" w:rsidRDefault="00063D31" w:rsidP="00063D31">
      <w:pPr>
        <w:jc w:val="both"/>
        <w:rPr>
          <w:sz w:val="28"/>
        </w:rPr>
      </w:pPr>
    </w:p>
    <w:p w:rsidR="00063D31" w:rsidRDefault="00063D31" w:rsidP="00063D31">
      <w:pPr>
        <w:jc w:val="both"/>
        <w:rPr>
          <w:sz w:val="28"/>
        </w:rPr>
      </w:pPr>
    </w:p>
    <w:p w:rsidR="00063D31" w:rsidRDefault="00063D31" w:rsidP="00063D31">
      <w:pPr>
        <w:jc w:val="both"/>
        <w:rPr>
          <w:sz w:val="28"/>
        </w:rPr>
      </w:pPr>
    </w:p>
    <w:p w:rsidR="00063D31" w:rsidRDefault="00063D31" w:rsidP="001C0B3E">
      <w:pPr>
        <w:jc w:val="both"/>
      </w:pPr>
      <w:r w:rsidRPr="00100D5A">
        <w:rPr>
          <w:sz w:val="28"/>
        </w:rPr>
        <w:tab/>
      </w:r>
    </w:p>
    <w:p w:rsidR="00F83362" w:rsidRDefault="00F83362"/>
    <w:sectPr w:rsidR="00F833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E74"/>
    <w:rsid w:val="00063D31"/>
    <w:rsid w:val="000670B4"/>
    <w:rsid w:val="000B626C"/>
    <w:rsid w:val="000F3857"/>
    <w:rsid w:val="00131280"/>
    <w:rsid w:val="001C0B3E"/>
    <w:rsid w:val="002113B4"/>
    <w:rsid w:val="00220980"/>
    <w:rsid w:val="00244F30"/>
    <w:rsid w:val="002624C2"/>
    <w:rsid w:val="0034246A"/>
    <w:rsid w:val="00432304"/>
    <w:rsid w:val="00433D06"/>
    <w:rsid w:val="00527E20"/>
    <w:rsid w:val="005A546B"/>
    <w:rsid w:val="005D33E4"/>
    <w:rsid w:val="005D7EBD"/>
    <w:rsid w:val="00616941"/>
    <w:rsid w:val="00671981"/>
    <w:rsid w:val="006806C8"/>
    <w:rsid w:val="006A6FEB"/>
    <w:rsid w:val="006B5E4E"/>
    <w:rsid w:val="00706541"/>
    <w:rsid w:val="0072251D"/>
    <w:rsid w:val="007B73C9"/>
    <w:rsid w:val="007D0A2F"/>
    <w:rsid w:val="0086198C"/>
    <w:rsid w:val="008B579E"/>
    <w:rsid w:val="008D42F9"/>
    <w:rsid w:val="0096702A"/>
    <w:rsid w:val="009A529E"/>
    <w:rsid w:val="009B3F64"/>
    <w:rsid w:val="009C0360"/>
    <w:rsid w:val="009C0ADD"/>
    <w:rsid w:val="009E5385"/>
    <w:rsid w:val="00A9645E"/>
    <w:rsid w:val="00AD000B"/>
    <w:rsid w:val="00AD3686"/>
    <w:rsid w:val="00AD3767"/>
    <w:rsid w:val="00B27565"/>
    <w:rsid w:val="00BA10A0"/>
    <w:rsid w:val="00BB0BD1"/>
    <w:rsid w:val="00BB111C"/>
    <w:rsid w:val="00BB3D84"/>
    <w:rsid w:val="00BE3339"/>
    <w:rsid w:val="00BE5038"/>
    <w:rsid w:val="00C81CAE"/>
    <w:rsid w:val="00C8650D"/>
    <w:rsid w:val="00CA2DEE"/>
    <w:rsid w:val="00CB7F59"/>
    <w:rsid w:val="00CC5272"/>
    <w:rsid w:val="00CD260C"/>
    <w:rsid w:val="00D3018A"/>
    <w:rsid w:val="00D64971"/>
    <w:rsid w:val="00D6714A"/>
    <w:rsid w:val="00E35331"/>
    <w:rsid w:val="00E5229D"/>
    <w:rsid w:val="00E96B5D"/>
    <w:rsid w:val="00F24937"/>
    <w:rsid w:val="00F67E74"/>
    <w:rsid w:val="00F818F6"/>
    <w:rsid w:val="00F83362"/>
    <w:rsid w:val="00FA3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D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63D31"/>
    <w:pPr>
      <w:jc w:val="both"/>
    </w:pPr>
    <w:rPr>
      <w:bCs/>
      <w:sz w:val="28"/>
      <w:szCs w:val="20"/>
    </w:rPr>
  </w:style>
  <w:style w:type="character" w:customStyle="1" w:styleId="a4">
    <w:name w:val="Основной текст Знак"/>
    <w:basedOn w:val="a0"/>
    <w:link w:val="a3"/>
    <w:rsid w:val="00063D31"/>
    <w:rPr>
      <w:rFonts w:ascii="Times New Roman" w:eastAsia="Times New Roman" w:hAnsi="Times New Roman" w:cs="Times New Roman"/>
      <w:bCs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D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63D31"/>
    <w:pPr>
      <w:jc w:val="both"/>
    </w:pPr>
    <w:rPr>
      <w:bCs/>
      <w:sz w:val="28"/>
      <w:szCs w:val="20"/>
    </w:rPr>
  </w:style>
  <w:style w:type="character" w:customStyle="1" w:styleId="a4">
    <w:name w:val="Основной текст Знак"/>
    <w:basedOn w:val="a0"/>
    <w:link w:val="a3"/>
    <w:rsid w:val="00063D31"/>
    <w:rPr>
      <w:rFonts w:ascii="Times New Roman" w:eastAsia="Times New Roman" w:hAnsi="Times New Roman" w:cs="Times New Roman"/>
      <w:bCs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F7308F2E3AA3F2603D32BE5D1B69AD7FABB67F6C197AC65A02AFE8F1DB9913FF3CC4E1D73CE261F9YAQ8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FA505-CB8E-4517-8C3C-D11C3F136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558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Воробьева Олеся Борисовна</dc:creator>
  <cp:keywords/>
  <dc:description/>
  <cp:lastModifiedBy>Воробьева Олеся Борисовна</cp:lastModifiedBy>
  <cp:revision>5</cp:revision>
  <dcterms:created xsi:type="dcterms:W3CDTF">2018-11-19T05:25:00Z</dcterms:created>
  <dcterms:modified xsi:type="dcterms:W3CDTF">2018-11-19T07:39:00Z</dcterms:modified>
</cp:coreProperties>
</file>