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C6" w:rsidRPr="006B6FC0" w:rsidRDefault="006A1FC6" w:rsidP="006A1FC6">
      <w:pPr>
        <w:ind w:left="4820"/>
        <w:rPr>
          <w:bCs/>
          <w:color w:val="000000"/>
          <w:sz w:val="28"/>
          <w:szCs w:val="28"/>
        </w:rPr>
      </w:pPr>
      <w:r w:rsidRPr="006B6FC0">
        <w:rPr>
          <w:bCs/>
          <w:color w:val="000000"/>
          <w:sz w:val="28"/>
          <w:szCs w:val="28"/>
        </w:rPr>
        <w:t xml:space="preserve">Приложение 4 к Закону Саратовской области «Об исполнении </w:t>
      </w:r>
      <w:proofErr w:type="gramStart"/>
      <w:r w:rsidRPr="006B6FC0">
        <w:rPr>
          <w:bCs/>
          <w:color w:val="000000"/>
          <w:sz w:val="28"/>
          <w:szCs w:val="28"/>
        </w:rPr>
        <w:t>областного</w:t>
      </w:r>
      <w:proofErr w:type="gramEnd"/>
      <w:r w:rsidRPr="006B6FC0">
        <w:rPr>
          <w:bCs/>
          <w:color w:val="000000"/>
          <w:sz w:val="28"/>
          <w:szCs w:val="28"/>
        </w:rPr>
        <w:t xml:space="preserve"> </w:t>
      </w:r>
    </w:p>
    <w:p w:rsidR="006A1FC6" w:rsidRPr="006B6FC0" w:rsidRDefault="006A1FC6" w:rsidP="006A1FC6">
      <w:pPr>
        <w:ind w:left="4820"/>
        <w:rPr>
          <w:bCs/>
          <w:color w:val="000000"/>
          <w:sz w:val="28"/>
          <w:szCs w:val="28"/>
        </w:rPr>
      </w:pPr>
      <w:r w:rsidRPr="006B6FC0">
        <w:rPr>
          <w:bCs/>
          <w:color w:val="000000"/>
          <w:sz w:val="28"/>
          <w:szCs w:val="28"/>
        </w:rPr>
        <w:t>бюджета за 2017 год»</w:t>
      </w:r>
    </w:p>
    <w:p w:rsidR="006A1FC6" w:rsidRPr="006B6FC0" w:rsidRDefault="006A1FC6" w:rsidP="006A1FC6">
      <w:pPr>
        <w:jc w:val="both"/>
        <w:rPr>
          <w:sz w:val="28"/>
          <w:szCs w:val="28"/>
        </w:rPr>
      </w:pPr>
    </w:p>
    <w:p w:rsidR="006A1FC6" w:rsidRPr="006B6FC0" w:rsidRDefault="006A1FC6" w:rsidP="006A1FC6">
      <w:pPr>
        <w:jc w:val="center"/>
        <w:rPr>
          <w:b/>
          <w:sz w:val="28"/>
          <w:szCs w:val="28"/>
        </w:rPr>
      </w:pPr>
      <w:r w:rsidRPr="006B6FC0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6A1FC6" w:rsidRPr="006B6FC0" w:rsidRDefault="006A1FC6" w:rsidP="006A1FC6">
      <w:pPr>
        <w:jc w:val="center"/>
        <w:rPr>
          <w:b/>
          <w:sz w:val="28"/>
          <w:szCs w:val="28"/>
        </w:rPr>
      </w:pPr>
      <w:r w:rsidRPr="006B6FC0">
        <w:rPr>
          <w:b/>
          <w:sz w:val="28"/>
          <w:szCs w:val="28"/>
        </w:rPr>
        <w:t xml:space="preserve">за 2017 год по кодам классификации источников финансирования </w:t>
      </w:r>
    </w:p>
    <w:p w:rsidR="006A1FC6" w:rsidRPr="006B6FC0" w:rsidRDefault="006A1FC6" w:rsidP="006A1FC6">
      <w:pPr>
        <w:jc w:val="center"/>
        <w:rPr>
          <w:b/>
          <w:sz w:val="28"/>
          <w:szCs w:val="28"/>
        </w:rPr>
      </w:pPr>
      <w:r w:rsidRPr="006B6FC0">
        <w:rPr>
          <w:b/>
          <w:sz w:val="28"/>
          <w:szCs w:val="28"/>
        </w:rPr>
        <w:t xml:space="preserve">дефицита областного бюджета </w:t>
      </w:r>
    </w:p>
    <w:p w:rsidR="006A1FC6" w:rsidRPr="006B6FC0" w:rsidRDefault="006A1FC6" w:rsidP="006A1FC6">
      <w:pPr>
        <w:jc w:val="center"/>
        <w:rPr>
          <w:bCs/>
        </w:rPr>
      </w:pPr>
    </w:p>
    <w:p w:rsidR="006A1FC6" w:rsidRPr="006B6FC0" w:rsidRDefault="006A1FC6" w:rsidP="006A1FC6">
      <w:pPr>
        <w:ind w:right="-29"/>
        <w:jc w:val="right"/>
        <w:rPr>
          <w:sz w:val="24"/>
          <w:szCs w:val="24"/>
        </w:rPr>
      </w:pPr>
      <w:r w:rsidRPr="006B6FC0">
        <w:rPr>
          <w:sz w:val="24"/>
          <w:szCs w:val="24"/>
        </w:rPr>
        <w:t>(тыс. рублей)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5528"/>
        <w:gridCol w:w="1559"/>
      </w:tblGrid>
      <w:tr w:rsidR="006A1FC6" w:rsidRPr="006B6FC0" w:rsidTr="00691941">
        <w:trPr>
          <w:trHeight w:val="9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FC6" w:rsidRPr="006B6FC0" w:rsidRDefault="006A1FC6" w:rsidP="006919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B6FC0">
              <w:rPr>
                <w:bCs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6B6FC0">
              <w:rPr>
                <w:bCs/>
                <w:color w:val="000000"/>
                <w:sz w:val="24"/>
                <w:szCs w:val="24"/>
              </w:rPr>
              <w:t>бюджетной</w:t>
            </w:r>
            <w:proofErr w:type="gramEnd"/>
            <w:r w:rsidRPr="006B6FC0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6A1FC6" w:rsidRPr="006B6FC0" w:rsidRDefault="006A1FC6" w:rsidP="006919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B6FC0">
              <w:rPr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FC6" w:rsidRPr="006B6FC0" w:rsidRDefault="006A1FC6" w:rsidP="006919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B6FC0">
              <w:rPr>
                <w:bCs/>
                <w:color w:val="000000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6A1FC6" w:rsidRPr="006B6FC0" w:rsidRDefault="006A1FC6" w:rsidP="006919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B6FC0">
              <w:rPr>
                <w:bCs/>
                <w:color w:val="000000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FC6" w:rsidRPr="006B6FC0" w:rsidRDefault="006A1FC6" w:rsidP="0069194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B6FC0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6FC0">
              <w:rPr>
                <w:b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6B6FC0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</w:t>
            </w:r>
            <w:r w:rsidRPr="006B6FC0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6B6FC0">
              <w:rPr>
                <w:b/>
                <w:bCs/>
                <w:color w:val="000000"/>
                <w:sz w:val="24"/>
                <w:szCs w:val="24"/>
              </w:rPr>
              <w:t>цитов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6FC0">
              <w:rPr>
                <w:b/>
                <w:bCs/>
                <w:color w:val="000000"/>
                <w:sz w:val="24"/>
                <w:szCs w:val="24"/>
              </w:rPr>
              <w:t>-2386845,5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005 01 01 00 00 00 0000 000</w:t>
            </w:r>
          </w:p>
        </w:tc>
        <w:tc>
          <w:tcPr>
            <w:tcW w:w="5528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6B6FC0">
              <w:rPr>
                <w:b/>
                <w:bCs/>
                <w:color w:val="000000"/>
                <w:sz w:val="24"/>
                <w:szCs w:val="24"/>
              </w:rPr>
              <w:t>Государственные (муниципальные) ценные б</w:t>
            </w:r>
            <w:r w:rsidRPr="006B6FC0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6B6FC0">
              <w:rPr>
                <w:b/>
                <w:bCs/>
                <w:color w:val="000000"/>
                <w:sz w:val="24"/>
                <w:szCs w:val="24"/>
              </w:rPr>
              <w:t>маги,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B6FC0">
              <w:rPr>
                <w:b/>
                <w:bCs/>
                <w:color w:val="000000"/>
                <w:sz w:val="24"/>
                <w:szCs w:val="24"/>
              </w:rPr>
              <w:t>5000000,0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005 01 01 00 00 00 0000 700</w:t>
            </w:r>
          </w:p>
        </w:tc>
        <w:tc>
          <w:tcPr>
            <w:tcW w:w="5528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5000000,0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005 01 02 00 00 00 0000 000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Кредиты кредитных организаций в валюте Ро</w:t>
            </w:r>
            <w:r w:rsidRPr="006B6FC0">
              <w:rPr>
                <w:b/>
                <w:color w:val="000000"/>
                <w:sz w:val="24"/>
                <w:szCs w:val="24"/>
              </w:rPr>
              <w:t>с</w:t>
            </w:r>
            <w:r w:rsidRPr="006B6FC0">
              <w:rPr>
                <w:b/>
                <w:color w:val="000000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-6154082,8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005 01 02 00 00 00 0000 700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16300941,5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005 01 02 00 00 00 0000 800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Погашение кредитов, предоставленных кредитн</w:t>
            </w:r>
            <w:r w:rsidRPr="006B6FC0">
              <w:rPr>
                <w:color w:val="000000"/>
                <w:sz w:val="24"/>
                <w:szCs w:val="24"/>
              </w:rPr>
              <w:t>ы</w:t>
            </w:r>
            <w:r w:rsidRPr="006B6FC0">
              <w:rPr>
                <w:color w:val="000000"/>
                <w:sz w:val="24"/>
                <w:szCs w:val="24"/>
              </w:rPr>
              <w:t xml:space="preserve">ми организациями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-22455024,3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005 01 03 00 00 00 0000 000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Бюджетные кредиты от других бюджетов бю</w:t>
            </w:r>
            <w:r w:rsidRPr="006B6FC0">
              <w:rPr>
                <w:b/>
                <w:color w:val="000000"/>
                <w:sz w:val="24"/>
                <w:szCs w:val="24"/>
              </w:rPr>
              <w:t>д</w:t>
            </w:r>
            <w:r w:rsidRPr="006B6FC0">
              <w:rPr>
                <w:b/>
                <w:color w:val="000000"/>
                <w:sz w:val="24"/>
                <w:szCs w:val="24"/>
              </w:rPr>
              <w:t xml:space="preserve">жетной системы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1106274,8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005 01 03 01 00 00 0000 700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Получение бюджетных кредитов от других бюдж</w:t>
            </w:r>
            <w:r w:rsidRPr="006B6FC0">
              <w:rPr>
                <w:color w:val="000000"/>
                <w:sz w:val="24"/>
                <w:szCs w:val="24"/>
              </w:rPr>
              <w:t>е</w:t>
            </w:r>
            <w:r w:rsidRPr="006B6FC0">
              <w:rPr>
                <w:color w:val="000000"/>
                <w:sz w:val="24"/>
                <w:szCs w:val="24"/>
              </w:rPr>
              <w:t>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22948064,0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005 01 03 01 00 00 0000 800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-21841789,2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33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005 01 06 10 00 00 0000 000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33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3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-1665000,0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33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000 01 05 00 00 00 0000 000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33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3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-372609,5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000 01 05 00 00 00 0000 600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-372609,5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33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005 01 06 05 00 00 0000 000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33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3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6B6FC0">
              <w:rPr>
                <w:b/>
                <w:color w:val="000000"/>
                <w:sz w:val="24"/>
                <w:szCs w:val="24"/>
              </w:rPr>
              <w:t>-301428,0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005 01 06 05 00 00 0000 600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67483,3</w:t>
            </w:r>
          </w:p>
        </w:tc>
      </w:tr>
      <w:tr w:rsidR="006A1FC6" w:rsidRPr="006B6FC0" w:rsidTr="006919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3120" w:type="dxa"/>
            <w:shd w:val="clear" w:color="auto" w:fill="auto"/>
          </w:tcPr>
          <w:p w:rsidR="006A1FC6" w:rsidRPr="006B6FC0" w:rsidRDefault="006A1FC6" w:rsidP="0069194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005 01 06 05 00 00 0000 500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A1FC6" w:rsidRPr="006B6FC0" w:rsidRDefault="006A1FC6" w:rsidP="0069194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A1FC6" w:rsidRPr="006B6FC0" w:rsidRDefault="006A1FC6" w:rsidP="00691941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6B6FC0">
              <w:rPr>
                <w:color w:val="000000"/>
                <w:sz w:val="24"/>
                <w:szCs w:val="24"/>
              </w:rPr>
              <w:t>-368911,3</w:t>
            </w:r>
          </w:p>
        </w:tc>
      </w:tr>
    </w:tbl>
    <w:p w:rsidR="006A1FC6" w:rsidRPr="006B6FC0" w:rsidRDefault="006A1FC6" w:rsidP="006A1FC6">
      <w:pPr>
        <w:rPr>
          <w:b/>
          <w:bCs/>
          <w:color w:val="000000"/>
        </w:rPr>
      </w:pPr>
    </w:p>
    <w:p w:rsidR="006A1FC6" w:rsidRPr="006B6FC0" w:rsidRDefault="006A1FC6" w:rsidP="006A1FC6">
      <w:pPr>
        <w:rPr>
          <w:b/>
          <w:bCs/>
          <w:color w:val="000000"/>
        </w:rPr>
      </w:pPr>
    </w:p>
    <w:p w:rsidR="006A1FC6" w:rsidRDefault="006A1FC6" w:rsidP="006A1FC6">
      <w:pPr>
        <w:ind w:firstLine="709"/>
        <w:jc w:val="both"/>
        <w:rPr>
          <w:sz w:val="28"/>
        </w:rPr>
      </w:pPr>
    </w:p>
    <w:p w:rsidR="006A1FC6" w:rsidRDefault="006A1FC6" w:rsidP="006A1FC6">
      <w:pPr>
        <w:ind w:firstLine="709"/>
        <w:jc w:val="both"/>
        <w:rPr>
          <w:sz w:val="28"/>
        </w:rPr>
      </w:pPr>
      <w:bookmarkStart w:id="0" w:name="_GoBack"/>
      <w:bookmarkEnd w:id="0"/>
    </w:p>
    <w:sectPr w:rsidR="006A1FC6" w:rsidSect="007D7BCA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C76" w:rsidRDefault="00DD3C76" w:rsidP="007A1452">
      <w:r>
        <w:separator/>
      </w:r>
    </w:p>
  </w:endnote>
  <w:endnote w:type="continuationSeparator" w:id="0">
    <w:p w:rsidR="00DD3C76" w:rsidRDefault="00DD3C76" w:rsidP="007A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C76" w:rsidRDefault="00DD3C76" w:rsidP="007A1452">
      <w:r>
        <w:separator/>
      </w:r>
    </w:p>
  </w:footnote>
  <w:footnote w:type="continuationSeparator" w:id="0">
    <w:p w:rsidR="00DD3C76" w:rsidRDefault="00DD3C76" w:rsidP="007A1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0914512"/>
      <w:docPartObj>
        <w:docPartGallery w:val="Page Numbers (Top of Page)"/>
        <w:docPartUnique/>
      </w:docPartObj>
    </w:sdtPr>
    <w:sdtEndPr/>
    <w:sdtContent>
      <w:p w:rsidR="007A1452" w:rsidRDefault="007A14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B5B">
          <w:rPr>
            <w:noProof/>
          </w:rPr>
          <w:t>2</w:t>
        </w:r>
        <w:r>
          <w:fldChar w:fldCharType="end"/>
        </w:r>
      </w:p>
    </w:sdtContent>
  </w:sdt>
  <w:p w:rsidR="007A1452" w:rsidRDefault="007A14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F30"/>
    <w:rsid w:val="005404DA"/>
    <w:rsid w:val="006A1FC6"/>
    <w:rsid w:val="006C3F30"/>
    <w:rsid w:val="007371FE"/>
    <w:rsid w:val="007A1452"/>
    <w:rsid w:val="007D7BCA"/>
    <w:rsid w:val="00B91B5B"/>
    <w:rsid w:val="00DD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F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14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14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Потапова Анна Юрьевна</cp:lastModifiedBy>
  <cp:revision>2</cp:revision>
  <dcterms:created xsi:type="dcterms:W3CDTF">2018-06-29T13:54:00Z</dcterms:created>
  <dcterms:modified xsi:type="dcterms:W3CDTF">2018-06-29T13:54:00Z</dcterms:modified>
</cp:coreProperties>
</file>