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F11" w:rsidRPr="00DC6F11" w:rsidRDefault="00DC6F1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C6F11">
        <w:rPr>
          <w:rFonts w:ascii="Times New Roman" w:hAnsi="Times New Roman" w:cs="Times New Roman"/>
          <w:sz w:val="24"/>
          <w:szCs w:val="24"/>
        </w:rPr>
        <w:t>Приложение 4</w:t>
      </w:r>
    </w:p>
    <w:p w:rsidR="00DC6F11" w:rsidRPr="00DC6F11" w:rsidRDefault="00DC6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C6F11">
        <w:rPr>
          <w:rFonts w:ascii="Times New Roman" w:hAnsi="Times New Roman" w:cs="Times New Roman"/>
          <w:sz w:val="24"/>
          <w:szCs w:val="24"/>
        </w:rPr>
        <w:t>к Закону</w:t>
      </w:r>
    </w:p>
    <w:p w:rsidR="00DC6F11" w:rsidRPr="00DC6F11" w:rsidRDefault="00DC6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C6F1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DC6F11" w:rsidRPr="00DC6F11" w:rsidRDefault="00DC6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C6F11">
        <w:rPr>
          <w:rFonts w:ascii="Times New Roman" w:hAnsi="Times New Roman" w:cs="Times New Roman"/>
          <w:sz w:val="24"/>
          <w:szCs w:val="24"/>
        </w:rPr>
        <w:t>"Об исполнении областного бюджета за 2018 год"</w:t>
      </w:r>
    </w:p>
    <w:p w:rsidR="00DC6F11" w:rsidRPr="00DC6F11" w:rsidRDefault="00DC6F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6F11" w:rsidRPr="00DC6F11" w:rsidRDefault="00DC6F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6992"/>
      <w:bookmarkEnd w:id="0"/>
      <w:r w:rsidRPr="00DC6F11">
        <w:rPr>
          <w:rFonts w:ascii="Times New Roman" w:hAnsi="Times New Roman" w:cs="Times New Roman"/>
          <w:sz w:val="24"/>
          <w:szCs w:val="24"/>
        </w:rPr>
        <w:t>ИСТОЧНИКИ ФИНАНСИРОВАНИЯ ДЕФИЦИТА ОБЛАСТНОГО БЮДЖЕТА</w:t>
      </w:r>
    </w:p>
    <w:p w:rsidR="00DC6F11" w:rsidRPr="00DC6F11" w:rsidRDefault="00DC6F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C6F11">
        <w:rPr>
          <w:rFonts w:ascii="Times New Roman" w:hAnsi="Times New Roman" w:cs="Times New Roman"/>
          <w:sz w:val="24"/>
          <w:szCs w:val="24"/>
        </w:rPr>
        <w:t>ЗА 2018 ГОД ПО КОДАМ КЛАССИФИКАЦИИ ИСТОЧНИКОВ</w:t>
      </w:r>
    </w:p>
    <w:p w:rsidR="00DC6F11" w:rsidRPr="00DC6F11" w:rsidRDefault="00DC6F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C6F11">
        <w:rPr>
          <w:rFonts w:ascii="Times New Roman" w:hAnsi="Times New Roman" w:cs="Times New Roman"/>
          <w:sz w:val="24"/>
          <w:szCs w:val="24"/>
        </w:rPr>
        <w:t>ФИНАНСИРОВАНИЯ ДЕФИЦИТА ОБЛАСТНОГО БЮДЖЕТА</w:t>
      </w:r>
    </w:p>
    <w:p w:rsidR="00DC6F11" w:rsidRPr="00DC6F11" w:rsidRDefault="00DC6F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6F11" w:rsidRPr="00DC6F11" w:rsidRDefault="00DC6F1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C6F11">
        <w:rPr>
          <w:rFonts w:ascii="Times New Roman" w:hAnsi="Times New Roman" w:cs="Times New Roman"/>
          <w:sz w:val="24"/>
          <w:szCs w:val="24"/>
        </w:rPr>
        <w:t>(тыс. рублей)</w:t>
      </w:r>
    </w:p>
    <w:p w:rsidR="00DC6F11" w:rsidRPr="00DC6F11" w:rsidRDefault="00DC6F11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0"/>
        <w:gridCol w:w="4365"/>
        <w:gridCol w:w="1560"/>
      </w:tblGrid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365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финансирования дефицита областного бюджета</w:t>
            </w:r>
          </w:p>
        </w:tc>
        <w:tc>
          <w:tcPr>
            <w:tcW w:w="156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5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000 01 00 00 00 00 0000 000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-5650322,3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005 01 02 00 00 00 0000 000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-1120844,1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005 01 02 00 00 00 0000 700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13028126,5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005 01 02 00 00 00 0000 800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-14148970,6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005 01 03 00 00 00 0000 000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005 01 03 01 00 00 0000 700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5800000,0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005 01 03 01 00 00 0000 800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-7051574,4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000 01 05 00 00 00 0000 000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-3252138,0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000 01 06 00 00 00 0000 000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-25765,8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005 01 06 05 00 00 0000 000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кредиты, предоставленные внутри страны в валюте Российской </w:t>
            </w:r>
            <w:r w:rsidRPr="00DC6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-25765,8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005 01 06 05 00 00 0000 600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401219,0</w:t>
            </w:r>
          </w:p>
        </w:tc>
      </w:tr>
      <w:tr w:rsidR="00DC6F11" w:rsidRPr="00DC6F11">
        <w:tc>
          <w:tcPr>
            <w:tcW w:w="3120" w:type="dxa"/>
          </w:tcPr>
          <w:p w:rsidR="00DC6F11" w:rsidRPr="00DC6F11" w:rsidRDefault="00DC6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005 01 06 05 00 00 0000 500</w:t>
            </w:r>
          </w:p>
        </w:tc>
        <w:tc>
          <w:tcPr>
            <w:tcW w:w="4365" w:type="dxa"/>
            <w:vAlign w:val="center"/>
          </w:tcPr>
          <w:p w:rsidR="00DC6F11" w:rsidRPr="00DC6F11" w:rsidRDefault="00DC6F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60" w:type="dxa"/>
            <w:vAlign w:val="bottom"/>
          </w:tcPr>
          <w:p w:rsidR="00DC6F11" w:rsidRPr="00DC6F11" w:rsidRDefault="00DC6F1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6F11">
              <w:rPr>
                <w:rFonts w:ascii="Times New Roman" w:hAnsi="Times New Roman" w:cs="Times New Roman"/>
                <w:sz w:val="24"/>
                <w:szCs w:val="24"/>
              </w:rPr>
              <w:t>-426984,8</w:t>
            </w:r>
          </w:p>
        </w:tc>
      </w:tr>
    </w:tbl>
    <w:p w:rsidR="00DC6F11" w:rsidRPr="00DC6F11" w:rsidRDefault="00DC6F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6F11" w:rsidRPr="00DC6F11" w:rsidRDefault="00DC6F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DC6F11" w:rsidRDefault="006C4724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6C4724" w:rsidRPr="00DC6F11" w:rsidSect="005B7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F11"/>
    <w:rsid w:val="006C4724"/>
    <w:rsid w:val="006E2B41"/>
    <w:rsid w:val="00DC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6F1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DC6F1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DC6F1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DC6F1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DC6F1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DC6F1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DC6F1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DC6F1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6F1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DC6F1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DC6F1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DC6F1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DC6F1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DC6F1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DC6F1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DC6F1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2019-07-05T06:55:00Z</dcterms:created>
  <dcterms:modified xsi:type="dcterms:W3CDTF">2019-07-05T06:56:00Z</dcterms:modified>
</cp:coreProperties>
</file>