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F4A" w:rsidRPr="00D06F4A" w:rsidRDefault="00D06F4A">
      <w:pPr>
        <w:pStyle w:val="ConsPlusTitle"/>
        <w:jc w:val="center"/>
        <w:outlineLvl w:val="0"/>
        <w:rPr>
          <w:rFonts w:ascii="Times New Roman" w:hAnsi="Times New Roman" w:cs="Times New Roman"/>
          <w:sz w:val="24"/>
          <w:szCs w:val="24"/>
        </w:rPr>
      </w:pPr>
      <w:r w:rsidRPr="00D06F4A">
        <w:rPr>
          <w:rFonts w:ascii="Times New Roman" w:hAnsi="Times New Roman" w:cs="Times New Roman"/>
          <w:sz w:val="24"/>
          <w:szCs w:val="24"/>
        </w:rPr>
        <w:t>ПРАВИТЕЛЬСТВО САРАТОВСКОЙ ОБЛАСТИ</w:t>
      </w:r>
    </w:p>
    <w:p w:rsidR="00D06F4A" w:rsidRPr="00D06F4A" w:rsidRDefault="00D06F4A">
      <w:pPr>
        <w:pStyle w:val="ConsPlusTitle"/>
        <w:jc w:val="center"/>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ПОСТАНОВЛЕНИЕ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от 3 октября 2013 г. N 525-П</w:t>
      </w:r>
    </w:p>
    <w:p w:rsidR="00D06F4A" w:rsidRPr="00D06F4A" w:rsidRDefault="00D06F4A">
      <w:pPr>
        <w:pStyle w:val="ConsPlusTitle"/>
        <w:jc w:val="center"/>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 ГОСУДАРСТВЕННОЙ ПРОГРАММЕ САРАТОВСКОЙ ОБЛАСТИ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"СОДЕЙСТВИЕ ЗАНЯТОСТИ НАСЕЛЕНИЯ, СОВЕРШЕНСТВОВАНИЕ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СОЦИАЛЬНО-ТРУДОВЫХ ОТНОШЕНИЙ И РЕГУЛИРОВАНИЕ ТРУДОВОЙ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МИГРАЦИИ В САРАТОВСКОЙ ОБЛАСТИ"</w:t>
      </w:r>
    </w:p>
    <w:p w:rsidR="00D06F4A" w:rsidRPr="00D06F4A" w:rsidRDefault="00D06F4A">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6F4A" w:rsidRPr="00D06F4A">
        <w:trPr>
          <w:jc w:val="center"/>
        </w:trPr>
        <w:tc>
          <w:tcPr>
            <w:tcW w:w="9294" w:type="dxa"/>
            <w:tcBorders>
              <w:top w:val="nil"/>
              <w:left w:val="single" w:sz="24" w:space="0" w:color="CED3F1"/>
              <w:bottom w:val="nil"/>
              <w:right w:val="single" w:sz="24" w:space="0" w:color="F4F3F8"/>
            </w:tcBorders>
            <w:shd w:val="clear" w:color="auto" w:fill="F4F3F8"/>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Список изменяющих документов</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(в ред. постановлений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13.02.2014 </w:t>
            </w:r>
            <w:hyperlink r:id="rId5" w:history="1">
              <w:r w:rsidRPr="00D06F4A">
                <w:rPr>
                  <w:rFonts w:ascii="Times New Roman" w:hAnsi="Times New Roman" w:cs="Times New Roman"/>
                  <w:sz w:val="24"/>
                  <w:szCs w:val="24"/>
                </w:rPr>
                <w:t>N 69-П</w:t>
              </w:r>
            </w:hyperlink>
            <w:r w:rsidRPr="00D06F4A">
              <w:rPr>
                <w:rFonts w:ascii="Times New Roman" w:hAnsi="Times New Roman" w:cs="Times New Roman"/>
                <w:sz w:val="24"/>
                <w:szCs w:val="24"/>
              </w:rPr>
              <w:t xml:space="preserve">, от 14.03.2014 </w:t>
            </w:r>
            <w:hyperlink r:id="rId6" w:history="1">
              <w:r w:rsidRPr="00D06F4A">
                <w:rPr>
                  <w:rFonts w:ascii="Times New Roman" w:hAnsi="Times New Roman" w:cs="Times New Roman"/>
                  <w:sz w:val="24"/>
                  <w:szCs w:val="24"/>
                </w:rPr>
                <w:t>N 149-П</w:t>
              </w:r>
            </w:hyperlink>
            <w:r w:rsidRPr="00D06F4A">
              <w:rPr>
                <w:rFonts w:ascii="Times New Roman" w:hAnsi="Times New Roman" w:cs="Times New Roman"/>
                <w:sz w:val="24"/>
                <w:szCs w:val="24"/>
              </w:rPr>
              <w:t xml:space="preserve">, от 24.07.2014 </w:t>
            </w:r>
            <w:hyperlink r:id="rId7" w:history="1">
              <w:r w:rsidRPr="00D06F4A">
                <w:rPr>
                  <w:rFonts w:ascii="Times New Roman" w:hAnsi="Times New Roman" w:cs="Times New Roman"/>
                  <w:sz w:val="24"/>
                  <w:szCs w:val="24"/>
                </w:rPr>
                <w:t>N 411-П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08.10.2014 </w:t>
            </w:r>
            <w:hyperlink r:id="rId8" w:history="1">
              <w:r w:rsidRPr="00D06F4A">
                <w:rPr>
                  <w:rFonts w:ascii="Times New Roman" w:hAnsi="Times New Roman" w:cs="Times New Roman"/>
                  <w:sz w:val="24"/>
                  <w:szCs w:val="24"/>
                </w:rPr>
                <w:t>N 572-П</w:t>
              </w:r>
            </w:hyperlink>
            <w:r w:rsidRPr="00D06F4A">
              <w:rPr>
                <w:rFonts w:ascii="Times New Roman" w:hAnsi="Times New Roman" w:cs="Times New Roman"/>
                <w:sz w:val="24"/>
                <w:szCs w:val="24"/>
              </w:rPr>
              <w:t xml:space="preserve">, от 15.12.2014 </w:t>
            </w:r>
            <w:hyperlink r:id="rId9" w:history="1">
              <w:r w:rsidRPr="00D06F4A">
                <w:rPr>
                  <w:rFonts w:ascii="Times New Roman" w:hAnsi="Times New Roman" w:cs="Times New Roman"/>
                  <w:sz w:val="24"/>
                  <w:szCs w:val="24"/>
                </w:rPr>
                <w:t>N 686-П</w:t>
              </w:r>
            </w:hyperlink>
            <w:r w:rsidRPr="00D06F4A">
              <w:rPr>
                <w:rFonts w:ascii="Times New Roman" w:hAnsi="Times New Roman" w:cs="Times New Roman"/>
                <w:sz w:val="24"/>
                <w:szCs w:val="24"/>
              </w:rPr>
              <w:t xml:space="preserve">, от 22.12.2014 </w:t>
            </w:r>
            <w:hyperlink r:id="rId10" w:history="1">
              <w:r w:rsidRPr="00D06F4A">
                <w:rPr>
                  <w:rFonts w:ascii="Times New Roman" w:hAnsi="Times New Roman" w:cs="Times New Roman"/>
                  <w:sz w:val="24"/>
                  <w:szCs w:val="24"/>
                </w:rPr>
                <w:t>N 704-П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30.12.2014 </w:t>
            </w:r>
            <w:hyperlink r:id="rId11" w:history="1">
              <w:r w:rsidRPr="00D06F4A">
                <w:rPr>
                  <w:rFonts w:ascii="Times New Roman" w:hAnsi="Times New Roman" w:cs="Times New Roman"/>
                  <w:sz w:val="24"/>
                  <w:szCs w:val="24"/>
                </w:rPr>
                <w:t>N 732-П</w:t>
              </w:r>
            </w:hyperlink>
            <w:r w:rsidRPr="00D06F4A">
              <w:rPr>
                <w:rFonts w:ascii="Times New Roman" w:hAnsi="Times New Roman" w:cs="Times New Roman"/>
                <w:sz w:val="24"/>
                <w:szCs w:val="24"/>
              </w:rPr>
              <w:t xml:space="preserve">, от 18.03.2015 </w:t>
            </w:r>
            <w:hyperlink r:id="rId12" w:history="1">
              <w:r w:rsidRPr="00D06F4A">
                <w:rPr>
                  <w:rFonts w:ascii="Times New Roman" w:hAnsi="Times New Roman" w:cs="Times New Roman"/>
                  <w:sz w:val="24"/>
                  <w:szCs w:val="24"/>
                </w:rPr>
                <w:t>N 123-П</w:t>
              </w:r>
            </w:hyperlink>
            <w:r w:rsidRPr="00D06F4A">
              <w:rPr>
                <w:rFonts w:ascii="Times New Roman" w:hAnsi="Times New Roman" w:cs="Times New Roman"/>
                <w:sz w:val="24"/>
                <w:szCs w:val="24"/>
              </w:rPr>
              <w:t xml:space="preserve">, от 21.07.2015 </w:t>
            </w:r>
            <w:hyperlink r:id="rId13" w:history="1">
              <w:r w:rsidRPr="00D06F4A">
                <w:rPr>
                  <w:rFonts w:ascii="Times New Roman" w:hAnsi="Times New Roman" w:cs="Times New Roman"/>
                  <w:sz w:val="24"/>
                  <w:szCs w:val="24"/>
                </w:rPr>
                <w:t>N 368-П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31.07.2015 </w:t>
            </w:r>
            <w:hyperlink r:id="rId14" w:history="1">
              <w:r w:rsidRPr="00D06F4A">
                <w:rPr>
                  <w:rFonts w:ascii="Times New Roman" w:hAnsi="Times New Roman" w:cs="Times New Roman"/>
                  <w:sz w:val="24"/>
                  <w:szCs w:val="24"/>
                </w:rPr>
                <w:t>N 388-П</w:t>
              </w:r>
            </w:hyperlink>
            <w:r w:rsidRPr="00D06F4A">
              <w:rPr>
                <w:rFonts w:ascii="Times New Roman" w:hAnsi="Times New Roman" w:cs="Times New Roman"/>
                <w:sz w:val="24"/>
                <w:szCs w:val="24"/>
              </w:rPr>
              <w:t xml:space="preserve">, от 03.11.2015 </w:t>
            </w:r>
            <w:hyperlink r:id="rId15" w:history="1">
              <w:r w:rsidRPr="00D06F4A">
                <w:rPr>
                  <w:rFonts w:ascii="Times New Roman" w:hAnsi="Times New Roman" w:cs="Times New Roman"/>
                  <w:sz w:val="24"/>
                  <w:szCs w:val="24"/>
                </w:rPr>
                <w:t>N 552-П</w:t>
              </w:r>
            </w:hyperlink>
            <w:r w:rsidRPr="00D06F4A">
              <w:rPr>
                <w:rFonts w:ascii="Times New Roman" w:hAnsi="Times New Roman" w:cs="Times New Roman"/>
                <w:sz w:val="24"/>
                <w:szCs w:val="24"/>
              </w:rPr>
              <w:t xml:space="preserve">, от 20.11.2015 </w:t>
            </w:r>
            <w:hyperlink r:id="rId16" w:history="1">
              <w:r w:rsidRPr="00D06F4A">
                <w:rPr>
                  <w:rFonts w:ascii="Times New Roman" w:hAnsi="Times New Roman" w:cs="Times New Roman"/>
                  <w:sz w:val="24"/>
                  <w:szCs w:val="24"/>
                </w:rPr>
                <w:t>N 585-П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31.12.2015 </w:t>
            </w:r>
            <w:hyperlink r:id="rId17" w:history="1">
              <w:r w:rsidRPr="00D06F4A">
                <w:rPr>
                  <w:rFonts w:ascii="Times New Roman" w:hAnsi="Times New Roman" w:cs="Times New Roman"/>
                  <w:sz w:val="24"/>
                  <w:szCs w:val="24"/>
                </w:rPr>
                <w:t>N 683-П</w:t>
              </w:r>
            </w:hyperlink>
            <w:r w:rsidRPr="00D06F4A">
              <w:rPr>
                <w:rFonts w:ascii="Times New Roman" w:hAnsi="Times New Roman" w:cs="Times New Roman"/>
                <w:sz w:val="24"/>
                <w:szCs w:val="24"/>
              </w:rPr>
              <w:t xml:space="preserve">, от 31.12.2015 </w:t>
            </w:r>
            <w:hyperlink r:id="rId18" w:history="1">
              <w:r w:rsidRPr="00D06F4A">
                <w:rPr>
                  <w:rFonts w:ascii="Times New Roman" w:hAnsi="Times New Roman" w:cs="Times New Roman"/>
                  <w:sz w:val="24"/>
                  <w:szCs w:val="24"/>
                </w:rPr>
                <w:t>N 684-П</w:t>
              </w:r>
            </w:hyperlink>
            <w:r w:rsidRPr="00D06F4A">
              <w:rPr>
                <w:rFonts w:ascii="Times New Roman" w:hAnsi="Times New Roman" w:cs="Times New Roman"/>
                <w:sz w:val="24"/>
                <w:szCs w:val="24"/>
              </w:rPr>
              <w:t xml:space="preserve">, от 29.02.2016 </w:t>
            </w:r>
            <w:hyperlink r:id="rId19" w:history="1">
              <w:r w:rsidRPr="00D06F4A">
                <w:rPr>
                  <w:rFonts w:ascii="Times New Roman" w:hAnsi="Times New Roman" w:cs="Times New Roman"/>
                  <w:sz w:val="24"/>
                  <w:szCs w:val="24"/>
                </w:rPr>
                <w:t>N 82-П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06.04.2016 </w:t>
            </w:r>
            <w:hyperlink r:id="rId20" w:history="1">
              <w:r w:rsidRPr="00D06F4A">
                <w:rPr>
                  <w:rFonts w:ascii="Times New Roman" w:hAnsi="Times New Roman" w:cs="Times New Roman"/>
                  <w:sz w:val="24"/>
                  <w:szCs w:val="24"/>
                </w:rPr>
                <w:t>N 143-П</w:t>
              </w:r>
            </w:hyperlink>
            <w:r w:rsidRPr="00D06F4A">
              <w:rPr>
                <w:rFonts w:ascii="Times New Roman" w:hAnsi="Times New Roman" w:cs="Times New Roman"/>
                <w:sz w:val="24"/>
                <w:szCs w:val="24"/>
              </w:rPr>
              <w:t xml:space="preserve">, от 06.06.2016 </w:t>
            </w:r>
            <w:hyperlink r:id="rId21" w:history="1">
              <w:r w:rsidRPr="00D06F4A">
                <w:rPr>
                  <w:rFonts w:ascii="Times New Roman" w:hAnsi="Times New Roman" w:cs="Times New Roman"/>
                  <w:sz w:val="24"/>
                  <w:szCs w:val="24"/>
                </w:rPr>
                <w:t>N 272-П</w:t>
              </w:r>
            </w:hyperlink>
            <w:r w:rsidRPr="00D06F4A">
              <w:rPr>
                <w:rFonts w:ascii="Times New Roman" w:hAnsi="Times New Roman" w:cs="Times New Roman"/>
                <w:sz w:val="24"/>
                <w:szCs w:val="24"/>
              </w:rPr>
              <w:t xml:space="preserve">, от 01.08.2016 </w:t>
            </w:r>
            <w:hyperlink r:id="rId22" w:history="1">
              <w:r w:rsidRPr="00D06F4A">
                <w:rPr>
                  <w:rFonts w:ascii="Times New Roman" w:hAnsi="Times New Roman" w:cs="Times New Roman"/>
                  <w:sz w:val="24"/>
                  <w:szCs w:val="24"/>
                </w:rPr>
                <w:t>N 403-П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07.09.2016 </w:t>
            </w:r>
            <w:hyperlink r:id="rId23" w:history="1">
              <w:r w:rsidRPr="00D06F4A">
                <w:rPr>
                  <w:rFonts w:ascii="Times New Roman" w:hAnsi="Times New Roman" w:cs="Times New Roman"/>
                  <w:sz w:val="24"/>
                  <w:szCs w:val="24"/>
                </w:rPr>
                <w:t>N 488-П</w:t>
              </w:r>
            </w:hyperlink>
            <w:r w:rsidRPr="00D06F4A">
              <w:rPr>
                <w:rFonts w:ascii="Times New Roman" w:hAnsi="Times New Roman" w:cs="Times New Roman"/>
                <w:sz w:val="24"/>
                <w:szCs w:val="24"/>
              </w:rPr>
              <w:t xml:space="preserve">, от 30.11.2016 </w:t>
            </w:r>
            <w:hyperlink r:id="rId24"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 xml:space="preserve">, от 26.12.2016 </w:t>
            </w:r>
            <w:hyperlink r:id="rId25" w:history="1">
              <w:r w:rsidRPr="00D06F4A">
                <w:rPr>
                  <w:rFonts w:ascii="Times New Roman" w:hAnsi="Times New Roman" w:cs="Times New Roman"/>
                  <w:sz w:val="24"/>
                  <w:szCs w:val="24"/>
                </w:rPr>
                <w:t>N 712-П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29.12.2016 </w:t>
            </w:r>
            <w:hyperlink r:id="rId26" w:history="1">
              <w:r w:rsidRPr="00D06F4A">
                <w:rPr>
                  <w:rFonts w:ascii="Times New Roman" w:hAnsi="Times New Roman" w:cs="Times New Roman"/>
                  <w:sz w:val="24"/>
                  <w:szCs w:val="24"/>
                </w:rPr>
                <w:t>N 731-П</w:t>
              </w:r>
            </w:hyperlink>
            <w:r w:rsidRPr="00D06F4A">
              <w:rPr>
                <w:rFonts w:ascii="Times New Roman" w:hAnsi="Times New Roman" w:cs="Times New Roman"/>
                <w:sz w:val="24"/>
                <w:szCs w:val="24"/>
              </w:rPr>
              <w:t xml:space="preserve">, от 30.12.2016 </w:t>
            </w:r>
            <w:hyperlink r:id="rId27" w:history="1">
              <w:r w:rsidRPr="00D06F4A">
                <w:rPr>
                  <w:rFonts w:ascii="Times New Roman" w:hAnsi="Times New Roman" w:cs="Times New Roman"/>
                  <w:sz w:val="24"/>
                  <w:szCs w:val="24"/>
                </w:rPr>
                <w:t>N 745-П</w:t>
              </w:r>
            </w:hyperlink>
            <w:r w:rsidRPr="00D06F4A">
              <w:rPr>
                <w:rFonts w:ascii="Times New Roman" w:hAnsi="Times New Roman" w:cs="Times New Roman"/>
                <w:sz w:val="24"/>
                <w:szCs w:val="24"/>
              </w:rPr>
              <w:t xml:space="preserve">, от 06.04.2017 </w:t>
            </w:r>
            <w:hyperlink r:id="rId28"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14.08.2017 </w:t>
            </w:r>
            <w:hyperlink r:id="rId29" w:history="1">
              <w:r w:rsidRPr="00D06F4A">
                <w:rPr>
                  <w:rFonts w:ascii="Times New Roman" w:hAnsi="Times New Roman" w:cs="Times New Roman"/>
                  <w:sz w:val="24"/>
                  <w:szCs w:val="24"/>
                </w:rPr>
                <w:t>N 418-П</w:t>
              </w:r>
            </w:hyperlink>
            <w:r w:rsidRPr="00D06F4A">
              <w:rPr>
                <w:rFonts w:ascii="Times New Roman" w:hAnsi="Times New Roman" w:cs="Times New Roman"/>
                <w:sz w:val="24"/>
                <w:szCs w:val="24"/>
              </w:rPr>
              <w:t xml:space="preserve">, от 27.10.2017 </w:t>
            </w:r>
            <w:hyperlink r:id="rId30" w:history="1">
              <w:r w:rsidRPr="00D06F4A">
                <w:rPr>
                  <w:rFonts w:ascii="Times New Roman" w:hAnsi="Times New Roman" w:cs="Times New Roman"/>
                  <w:sz w:val="24"/>
                  <w:szCs w:val="24"/>
                </w:rPr>
                <w:t>N 542-П</w:t>
              </w:r>
            </w:hyperlink>
            <w:r w:rsidRPr="00D06F4A">
              <w:rPr>
                <w:rFonts w:ascii="Times New Roman" w:hAnsi="Times New Roman" w:cs="Times New Roman"/>
                <w:sz w:val="24"/>
                <w:szCs w:val="24"/>
              </w:rPr>
              <w:t xml:space="preserve">, от 29.12.2017 </w:t>
            </w:r>
            <w:hyperlink r:id="rId31"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30.03.2018 </w:t>
            </w:r>
            <w:hyperlink r:id="rId32"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 xml:space="preserve">, от 23.05.2018 </w:t>
            </w:r>
            <w:hyperlink r:id="rId33" w:history="1">
              <w:r w:rsidRPr="00D06F4A">
                <w:rPr>
                  <w:rFonts w:ascii="Times New Roman" w:hAnsi="Times New Roman" w:cs="Times New Roman"/>
                  <w:sz w:val="24"/>
                  <w:szCs w:val="24"/>
                </w:rPr>
                <w:t>N 282-П</w:t>
              </w:r>
            </w:hyperlink>
            <w:r w:rsidRPr="00D06F4A">
              <w:rPr>
                <w:rFonts w:ascii="Times New Roman" w:hAnsi="Times New Roman" w:cs="Times New Roman"/>
                <w:sz w:val="24"/>
                <w:szCs w:val="24"/>
              </w:rPr>
              <w:t xml:space="preserve">, от 29.05.2018 </w:t>
            </w:r>
            <w:hyperlink r:id="rId34" w:history="1">
              <w:r w:rsidRPr="00D06F4A">
                <w:rPr>
                  <w:rFonts w:ascii="Times New Roman" w:hAnsi="Times New Roman" w:cs="Times New Roman"/>
                  <w:sz w:val="24"/>
                  <w:szCs w:val="24"/>
                </w:rPr>
                <w:t>N 284-П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24.10.2018 </w:t>
            </w:r>
            <w:hyperlink r:id="rId35"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29.11.2018 </w:t>
            </w:r>
            <w:hyperlink r:id="rId36"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37"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29.12.2018 </w:t>
            </w:r>
            <w:hyperlink r:id="rId38"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29.12.2018 </w:t>
            </w:r>
            <w:hyperlink r:id="rId39"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30.04.2019 </w:t>
            </w:r>
            <w:hyperlink r:id="rId40"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01.07.2019 </w:t>
            </w:r>
            <w:hyperlink r:id="rId41" w:history="1">
              <w:r w:rsidRPr="00D06F4A">
                <w:rPr>
                  <w:rFonts w:ascii="Times New Roman" w:hAnsi="Times New Roman" w:cs="Times New Roman"/>
                  <w:sz w:val="24"/>
                  <w:szCs w:val="24"/>
                </w:rPr>
                <w:t>N 455-П</w:t>
              </w:r>
            </w:hyperlink>
            <w:r w:rsidRPr="00D06F4A">
              <w:rPr>
                <w:rFonts w:ascii="Times New Roman" w:hAnsi="Times New Roman" w:cs="Times New Roman"/>
                <w:sz w:val="24"/>
                <w:szCs w:val="24"/>
              </w:rPr>
              <w:t xml:space="preserve">, от 17.07.2019 </w:t>
            </w:r>
            <w:hyperlink r:id="rId42"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14.08.2019 </w:t>
            </w:r>
            <w:hyperlink r:id="rId43"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31.10.2019 </w:t>
            </w:r>
            <w:hyperlink r:id="rId44"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45"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46"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19.02.2020 </w:t>
            </w:r>
            <w:hyperlink r:id="rId47"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 xml:space="preserve">, от 06.05.2020 </w:t>
            </w:r>
            <w:hyperlink r:id="rId48"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49"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25.11.2020 </w:t>
            </w:r>
            <w:hyperlink r:id="rId50"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51"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На основании </w:t>
      </w:r>
      <w:hyperlink r:id="rId52" w:history="1">
        <w:r w:rsidRPr="00D06F4A">
          <w:rPr>
            <w:rFonts w:ascii="Times New Roman" w:hAnsi="Times New Roman" w:cs="Times New Roman"/>
            <w:sz w:val="24"/>
            <w:szCs w:val="24"/>
          </w:rPr>
          <w:t>Устава</w:t>
        </w:r>
      </w:hyperlink>
      <w:r w:rsidRPr="00D06F4A">
        <w:rPr>
          <w:rFonts w:ascii="Times New Roman" w:hAnsi="Times New Roman" w:cs="Times New Roman"/>
          <w:sz w:val="24"/>
          <w:szCs w:val="24"/>
        </w:rPr>
        <w:t xml:space="preserve"> (Основного Закона) Саратовской области и </w:t>
      </w:r>
      <w:hyperlink r:id="rId53" w:history="1">
        <w:r w:rsidRPr="00D06F4A">
          <w:rPr>
            <w:rFonts w:ascii="Times New Roman" w:hAnsi="Times New Roman" w:cs="Times New Roman"/>
            <w:sz w:val="24"/>
            <w:szCs w:val="24"/>
          </w:rPr>
          <w:t>Закона</w:t>
        </w:r>
      </w:hyperlink>
      <w:r w:rsidRPr="00D06F4A">
        <w:rPr>
          <w:rFonts w:ascii="Times New Roman" w:hAnsi="Times New Roman" w:cs="Times New Roman"/>
          <w:sz w:val="24"/>
          <w:szCs w:val="24"/>
        </w:rPr>
        <w:t xml:space="preserve"> Саратовской области "О бюджетном процессе в Саратовской области" Правительство области постановляет: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1. Утвердить государственную </w:t>
      </w:r>
      <w:hyperlink w:anchor="P48" w:history="1">
        <w:r w:rsidRPr="00D06F4A">
          <w:rPr>
            <w:rFonts w:ascii="Times New Roman" w:hAnsi="Times New Roman" w:cs="Times New Roman"/>
            <w:sz w:val="24"/>
            <w:szCs w:val="24"/>
          </w:rPr>
          <w:t>программу</w:t>
        </w:r>
      </w:hyperlink>
      <w:r w:rsidRPr="00D06F4A">
        <w:rPr>
          <w:rFonts w:ascii="Times New Roman" w:hAnsi="Times New Roman" w:cs="Times New Roman"/>
          <w:sz w:val="24"/>
          <w:szCs w:val="24"/>
        </w:rPr>
        <w:t xml:space="preserve">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согласно приложению.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5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29.12.2018 N 761-П)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2. Утратил силу с 14 августа 2017 года. - </w:t>
      </w:r>
      <w:hyperlink r:id="rId55"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14.08.2017 N 418-П.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3. Настоящее постановление вступает в силу со дня его официального опубликования и применяется к правоотношениям, возникающим при составлении и исполнении областного бюджета, начиная с областного бюджета на 2014 год и на плановый период 2015 и 2016 годов.</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Губернатор</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Саратовской области</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В.В.РАДАЕВ</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0"/>
        <w:rPr>
          <w:rFonts w:ascii="Times New Roman" w:hAnsi="Times New Roman" w:cs="Times New Roman"/>
          <w:sz w:val="24"/>
          <w:szCs w:val="24"/>
        </w:rPr>
      </w:pPr>
      <w:bookmarkStart w:id="0" w:name="_GoBack"/>
      <w:bookmarkEnd w:id="0"/>
      <w:r w:rsidRPr="00D06F4A">
        <w:rPr>
          <w:rFonts w:ascii="Times New Roman" w:hAnsi="Times New Roman" w:cs="Times New Roman"/>
          <w:sz w:val="24"/>
          <w:szCs w:val="24"/>
        </w:rPr>
        <w:lastRenderedPageBreak/>
        <w:t>Приложение</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к постановлению</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Правительства Саратовской области</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от 3 октября 2013 г. N 525-П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bookmarkStart w:id="1" w:name="P48"/>
      <w:bookmarkEnd w:id="1"/>
      <w:r w:rsidRPr="00D06F4A">
        <w:rPr>
          <w:rFonts w:ascii="Times New Roman" w:hAnsi="Times New Roman" w:cs="Times New Roman"/>
          <w:sz w:val="24"/>
          <w:szCs w:val="24"/>
        </w:rPr>
        <w:t>ГОСУДАРСТВЕННАЯ ПРОГРАММА САРАТОВСКОЙ ОБЛАСТИ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"СОДЕЙСТВИЕ ЗАНЯТОСТИ НАСЕЛЕНИЯ, СОВЕРШЕНСТВОВАНИЕ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СОЦИАЛЬНО-ТРУДОВЫХ ОТНОШЕНИЙ И РЕГУЛИРОВАНИЕ ТРУДОВОЙ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МИГРАЦИИ В САРАТОВСКОЙ ОБЛАСТИ"</w:t>
      </w:r>
    </w:p>
    <w:p w:rsidR="00D06F4A" w:rsidRPr="00D06F4A" w:rsidRDefault="00D06F4A">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6F4A" w:rsidRPr="00D06F4A">
        <w:trPr>
          <w:jc w:val="center"/>
        </w:trPr>
        <w:tc>
          <w:tcPr>
            <w:tcW w:w="9294" w:type="dxa"/>
            <w:tcBorders>
              <w:top w:val="nil"/>
              <w:left w:val="single" w:sz="24" w:space="0" w:color="CED3F1"/>
              <w:bottom w:val="nil"/>
              <w:right w:val="single" w:sz="24" w:space="0" w:color="F4F3F8"/>
            </w:tcBorders>
            <w:shd w:val="clear" w:color="auto" w:fill="F4F3F8"/>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Список изменяющих документов</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(в ред. постановлений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31.07.2015 </w:t>
            </w:r>
            <w:hyperlink r:id="rId56" w:history="1">
              <w:r w:rsidRPr="00D06F4A">
                <w:rPr>
                  <w:rFonts w:ascii="Times New Roman" w:hAnsi="Times New Roman" w:cs="Times New Roman"/>
                  <w:sz w:val="24"/>
                  <w:szCs w:val="24"/>
                </w:rPr>
                <w:t>N 388-П</w:t>
              </w:r>
            </w:hyperlink>
            <w:r w:rsidRPr="00D06F4A">
              <w:rPr>
                <w:rFonts w:ascii="Times New Roman" w:hAnsi="Times New Roman" w:cs="Times New Roman"/>
                <w:sz w:val="24"/>
                <w:szCs w:val="24"/>
              </w:rPr>
              <w:t xml:space="preserve">, от 03.11.2015 </w:t>
            </w:r>
            <w:hyperlink r:id="rId57" w:history="1">
              <w:r w:rsidRPr="00D06F4A">
                <w:rPr>
                  <w:rFonts w:ascii="Times New Roman" w:hAnsi="Times New Roman" w:cs="Times New Roman"/>
                  <w:sz w:val="24"/>
                  <w:szCs w:val="24"/>
                </w:rPr>
                <w:t>N 552-П</w:t>
              </w:r>
            </w:hyperlink>
            <w:r w:rsidRPr="00D06F4A">
              <w:rPr>
                <w:rFonts w:ascii="Times New Roman" w:hAnsi="Times New Roman" w:cs="Times New Roman"/>
                <w:sz w:val="24"/>
                <w:szCs w:val="24"/>
              </w:rPr>
              <w:t xml:space="preserve">, от 20.11.2015 </w:t>
            </w:r>
            <w:hyperlink r:id="rId58" w:history="1">
              <w:r w:rsidRPr="00D06F4A">
                <w:rPr>
                  <w:rFonts w:ascii="Times New Roman" w:hAnsi="Times New Roman" w:cs="Times New Roman"/>
                  <w:sz w:val="24"/>
                  <w:szCs w:val="24"/>
                </w:rPr>
                <w:t>N 585-П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31.12.2015 </w:t>
            </w:r>
            <w:hyperlink r:id="rId59" w:history="1">
              <w:r w:rsidRPr="00D06F4A">
                <w:rPr>
                  <w:rFonts w:ascii="Times New Roman" w:hAnsi="Times New Roman" w:cs="Times New Roman"/>
                  <w:sz w:val="24"/>
                  <w:szCs w:val="24"/>
                </w:rPr>
                <w:t>N 683-П</w:t>
              </w:r>
            </w:hyperlink>
            <w:r w:rsidRPr="00D06F4A">
              <w:rPr>
                <w:rFonts w:ascii="Times New Roman" w:hAnsi="Times New Roman" w:cs="Times New Roman"/>
                <w:sz w:val="24"/>
                <w:szCs w:val="24"/>
              </w:rPr>
              <w:t xml:space="preserve">, от 31.12.2015 </w:t>
            </w:r>
            <w:hyperlink r:id="rId60" w:history="1">
              <w:r w:rsidRPr="00D06F4A">
                <w:rPr>
                  <w:rFonts w:ascii="Times New Roman" w:hAnsi="Times New Roman" w:cs="Times New Roman"/>
                  <w:sz w:val="24"/>
                  <w:szCs w:val="24"/>
                </w:rPr>
                <w:t>N 684-П</w:t>
              </w:r>
            </w:hyperlink>
            <w:r w:rsidRPr="00D06F4A">
              <w:rPr>
                <w:rFonts w:ascii="Times New Roman" w:hAnsi="Times New Roman" w:cs="Times New Roman"/>
                <w:sz w:val="24"/>
                <w:szCs w:val="24"/>
              </w:rPr>
              <w:t xml:space="preserve">, от 29.02.2016 </w:t>
            </w:r>
            <w:hyperlink r:id="rId61" w:history="1">
              <w:r w:rsidRPr="00D06F4A">
                <w:rPr>
                  <w:rFonts w:ascii="Times New Roman" w:hAnsi="Times New Roman" w:cs="Times New Roman"/>
                  <w:sz w:val="24"/>
                  <w:szCs w:val="24"/>
                </w:rPr>
                <w:t>N 82-П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06.04.2016 </w:t>
            </w:r>
            <w:hyperlink r:id="rId62" w:history="1">
              <w:r w:rsidRPr="00D06F4A">
                <w:rPr>
                  <w:rFonts w:ascii="Times New Roman" w:hAnsi="Times New Roman" w:cs="Times New Roman"/>
                  <w:sz w:val="24"/>
                  <w:szCs w:val="24"/>
                </w:rPr>
                <w:t>N 143-П</w:t>
              </w:r>
            </w:hyperlink>
            <w:r w:rsidRPr="00D06F4A">
              <w:rPr>
                <w:rFonts w:ascii="Times New Roman" w:hAnsi="Times New Roman" w:cs="Times New Roman"/>
                <w:sz w:val="24"/>
                <w:szCs w:val="24"/>
              </w:rPr>
              <w:t xml:space="preserve">, от 06.06.2016 </w:t>
            </w:r>
            <w:hyperlink r:id="rId63" w:history="1">
              <w:r w:rsidRPr="00D06F4A">
                <w:rPr>
                  <w:rFonts w:ascii="Times New Roman" w:hAnsi="Times New Roman" w:cs="Times New Roman"/>
                  <w:sz w:val="24"/>
                  <w:szCs w:val="24"/>
                </w:rPr>
                <w:t>N 272-П</w:t>
              </w:r>
            </w:hyperlink>
            <w:r w:rsidRPr="00D06F4A">
              <w:rPr>
                <w:rFonts w:ascii="Times New Roman" w:hAnsi="Times New Roman" w:cs="Times New Roman"/>
                <w:sz w:val="24"/>
                <w:szCs w:val="24"/>
              </w:rPr>
              <w:t xml:space="preserve">, от 01.08.2016 </w:t>
            </w:r>
            <w:hyperlink r:id="rId64" w:history="1">
              <w:r w:rsidRPr="00D06F4A">
                <w:rPr>
                  <w:rFonts w:ascii="Times New Roman" w:hAnsi="Times New Roman" w:cs="Times New Roman"/>
                  <w:sz w:val="24"/>
                  <w:szCs w:val="24"/>
                </w:rPr>
                <w:t>N 403-П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07.09.2016 </w:t>
            </w:r>
            <w:hyperlink r:id="rId65" w:history="1">
              <w:r w:rsidRPr="00D06F4A">
                <w:rPr>
                  <w:rFonts w:ascii="Times New Roman" w:hAnsi="Times New Roman" w:cs="Times New Roman"/>
                  <w:sz w:val="24"/>
                  <w:szCs w:val="24"/>
                </w:rPr>
                <w:t>N 488-П</w:t>
              </w:r>
            </w:hyperlink>
            <w:r w:rsidRPr="00D06F4A">
              <w:rPr>
                <w:rFonts w:ascii="Times New Roman" w:hAnsi="Times New Roman" w:cs="Times New Roman"/>
                <w:sz w:val="24"/>
                <w:szCs w:val="24"/>
              </w:rPr>
              <w:t xml:space="preserve">, от 30.11.2016 </w:t>
            </w:r>
            <w:hyperlink r:id="rId66"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 xml:space="preserve">, от 26.12.2016 </w:t>
            </w:r>
            <w:hyperlink r:id="rId67" w:history="1">
              <w:r w:rsidRPr="00D06F4A">
                <w:rPr>
                  <w:rFonts w:ascii="Times New Roman" w:hAnsi="Times New Roman" w:cs="Times New Roman"/>
                  <w:sz w:val="24"/>
                  <w:szCs w:val="24"/>
                </w:rPr>
                <w:t>N 712-П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29.12.2016 </w:t>
            </w:r>
            <w:hyperlink r:id="rId68" w:history="1">
              <w:r w:rsidRPr="00D06F4A">
                <w:rPr>
                  <w:rFonts w:ascii="Times New Roman" w:hAnsi="Times New Roman" w:cs="Times New Roman"/>
                  <w:sz w:val="24"/>
                  <w:szCs w:val="24"/>
                </w:rPr>
                <w:t>N 731-П</w:t>
              </w:r>
            </w:hyperlink>
            <w:r w:rsidRPr="00D06F4A">
              <w:rPr>
                <w:rFonts w:ascii="Times New Roman" w:hAnsi="Times New Roman" w:cs="Times New Roman"/>
                <w:sz w:val="24"/>
                <w:szCs w:val="24"/>
              </w:rPr>
              <w:t xml:space="preserve">, от 30.12.2016 </w:t>
            </w:r>
            <w:hyperlink r:id="rId69" w:history="1">
              <w:r w:rsidRPr="00D06F4A">
                <w:rPr>
                  <w:rFonts w:ascii="Times New Roman" w:hAnsi="Times New Roman" w:cs="Times New Roman"/>
                  <w:sz w:val="24"/>
                  <w:szCs w:val="24"/>
                </w:rPr>
                <w:t>N 745-П</w:t>
              </w:r>
            </w:hyperlink>
            <w:r w:rsidRPr="00D06F4A">
              <w:rPr>
                <w:rFonts w:ascii="Times New Roman" w:hAnsi="Times New Roman" w:cs="Times New Roman"/>
                <w:sz w:val="24"/>
                <w:szCs w:val="24"/>
              </w:rPr>
              <w:t xml:space="preserve">, от 06.04.2017 </w:t>
            </w:r>
            <w:hyperlink r:id="rId70"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14.08.2017 </w:t>
            </w:r>
            <w:hyperlink r:id="rId71" w:history="1">
              <w:r w:rsidRPr="00D06F4A">
                <w:rPr>
                  <w:rFonts w:ascii="Times New Roman" w:hAnsi="Times New Roman" w:cs="Times New Roman"/>
                  <w:sz w:val="24"/>
                  <w:szCs w:val="24"/>
                </w:rPr>
                <w:t>N 418-П</w:t>
              </w:r>
            </w:hyperlink>
            <w:r w:rsidRPr="00D06F4A">
              <w:rPr>
                <w:rFonts w:ascii="Times New Roman" w:hAnsi="Times New Roman" w:cs="Times New Roman"/>
                <w:sz w:val="24"/>
                <w:szCs w:val="24"/>
              </w:rPr>
              <w:t xml:space="preserve">, от 27.10.2017 </w:t>
            </w:r>
            <w:hyperlink r:id="rId72" w:history="1">
              <w:r w:rsidRPr="00D06F4A">
                <w:rPr>
                  <w:rFonts w:ascii="Times New Roman" w:hAnsi="Times New Roman" w:cs="Times New Roman"/>
                  <w:sz w:val="24"/>
                  <w:szCs w:val="24"/>
                </w:rPr>
                <w:t>N 542-П</w:t>
              </w:r>
            </w:hyperlink>
            <w:r w:rsidRPr="00D06F4A">
              <w:rPr>
                <w:rFonts w:ascii="Times New Roman" w:hAnsi="Times New Roman" w:cs="Times New Roman"/>
                <w:sz w:val="24"/>
                <w:szCs w:val="24"/>
              </w:rPr>
              <w:t xml:space="preserve">, от 29.12.2017 </w:t>
            </w:r>
            <w:hyperlink r:id="rId73"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30.03.2018 </w:t>
            </w:r>
            <w:hyperlink r:id="rId74"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 xml:space="preserve">, от 23.05.2018 </w:t>
            </w:r>
            <w:hyperlink r:id="rId75" w:history="1">
              <w:r w:rsidRPr="00D06F4A">
                <w:rPr>
                  <w:rFonts w:ascii="Times New Roman" w:hAnsi="Times New Roman" w:cs="Times New Roman"/>
                  <w:sz w:val="24"/>
                  <w:szCs w:val="24"/>
                </w:rPr>
                <w:t>N 282-П</w:t>
              </w:r>
            </w:hyperlink>
            <w:r w:rsidRPr="00D06F4A">
              <w:rPr>
                <w:rFonts w:ascii="Times New Roman" w:hAnsi="Times New Roman" w:cs="Times New Roman"/>
                <w:sz w:val="24"/>
                <w:szCs w:val="24"/>
              </w:rPr>
              <w:t xml:space="preserve">, от 29.05.2018 </w:t>
            </w:r>
            <w:hyperlink r:id="rId76" w:history="1">
              <w:r w:rsidRPr="00D06F4A">
                <w:rPr>
                  <w:rFonts w:ascii="Times New Roman" w:hAnsi="Times New Roman" w:cs="Times New Roman"/>
                  <w:sz w:val="24"/>
                  <w:szCs w:val="24"/>
                </w:rPr>
                <w:t>N 284-П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24.10.2018 </w:t>
            </w:r>
            <w:hyperlink r:id="rId77"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29.11.2018 </w:t>
            </w:r>
            <w:hyperlink r:id="rId78"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79"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29.12.2018 </w:t>
            </w:r>
            <w:hyperlink r:id="rId80"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29.12.2018 </w:t>
            </w:r>
            <w:hyperlink r:id="rId81"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30.04.2019 </w:t>
            </w:r>
            <w:hyperlink r:id="rId82"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01.07.2019 </w:t>
            </w:r>
            <w:hyperlink r:id="rId83" w:history="1">
              <w:r w:rsidRPr="00D06F4A">
                <w:rPr>
                  <w:rFonts w:ascii="Times New Roman" w:hAnsi="Times New Roman" w:cs="Times New Roman"/>
                  <w:sz w:val="24"/>
                  <w:szCs w:val="24"/>
                </w:rPr>
                <w:t>N 455-П</w:t>
              </w:r>
            </w:hyperlink>
            <w:r w:rsidRPr="00D06F4A">
              <w:rPr>
                <w:rFonts w:ascii="Times New Roman" w:hAnsi="Times New Roman" w:cs="Times New Roman"/>
                <w:sz w:val="24"/>
                <w:szCs w:val="24"/>
              </w:rPr>
              <w:t xml:space="preserve">, от 17.07.2019 </w:t>
            </w:r>
            <w:hyperlink r:id="rId84"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14.08.2019 </w:t>
            </w:r>
            <w:hyperlink r:id="rId85"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31.10.2019 </w:t>
            </w:r>
            <w:hyperlink r:id="rId86"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87"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88"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19.02.2020 </w:t>
            </w:r>
            <w:hyperlink r:id="rId89"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 xml:space="preserve">, от 06.05.2020 </w:t>
            </w:r>
            <w:hyperlink r:id="rId90"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91"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25.11.2020 </w:t>
            </w:r>
            <w:hyperlink r:id="rId92"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93"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1"/>
        <w:rPr>
          <w:rFonts w:ascii="Times New Roman" w:hAnsi="Times New Roman" w:cs="Times New Roman"/>
          <w:sz w:val="24"/>
          <w:szCs w:val="24"/>
        </w:rPr>
      </w:pPr>
      <w:r w:rsidRPr="00D06F4A">
        <w:rPr>
          <w:rFonts w:ascii="Times New Roman" w:hAnsi="Times New Roman" w:cs="Times New Roman"/>
          <w:sz w:val="24"/>
          <w:szCs w:val="24"/>
        </w:rPr>
        <w:t>Паспорт государственной программы</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6463"/>
      </w:tblGrid>
      <w:tr w:rsidR="00D06F4A" w:rsidRPr="00D06F4A">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Наименование государственной программы</w:t>
            </w:r>
          </w:p>
        </w:tc>
        <w:tc>
          <w:tcPr>
            <w:tcW w:w="646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(далее - государственная программа)</w:t>
            </w:r>
          </w:p>
        </w:tc>
      </w:tr>
      <w:tr w:rsidR="00D06F4A" w:rsidRPr="00D06F4A">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9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29.12.2018 N 761-П)</w:t>
            </w:r>
          </w:p>
        </w:tc>
      </w:tr>
      <w:tr w:rsidR="00D06F4A" w:rsidRPr="00D06F4A">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Ответственный исполнитель государственной программы</w:t>
            </w:r>
          </w:p>
        </w:tc>
        <w:tc>
          <w:tcPr>
            <w:tcW w:w="646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r>
      <w:tr w:rsidR="00D06F4A" w:rsidRPr="00D06F4A">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9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single" w:sz="4" w:space="0" w:color="auto"/>
          </w:tblBorders>
        </w:tblPrEx>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Соисполнители государственной 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отсутствуют</w:t>
            </w:r>
          </w:p>
        </w:tc>
      </w:tr>
      <w:tr w:rsidR="00D06F4A" w:rsidRPr="00D06F4A">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Участники государственной программы</w:t>
            </w:r>
          </w:p>
        </w:tc>
        <w:tc>
          <w:tcPr>
            <w:tcW w:w="646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образования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социального развития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здравоохранения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культуры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министерство молодежной политики, спорта и туризма </w:t>
            </w:r>
            <w:r w:rsidRPr="00D06F4A">
              <w:rPr>
                <w:rFonts w:ascii="Times New Roman" w:hAnsi="Times New Roman" w:cs="Times New Roman"/>
                <w:sz w:val="24"/>
                <w:szCs w:val="24"/>
              </w:rPr>
              <w:lastRenderedPageBreak/>
              <w:t>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молодежной политики и спорта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информации и печати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сельского хозяйства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комитет общественных связей и национальной политики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внутренней политики и общественных отношений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территориальный орган Федеральной службы по труду и занятости - Государственная инспекция труда в Саратовской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Управление Федеральной службы по надзору в сфере защиты прав потребителей и благополучия человека по Саратовской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федеральное бюджетное учреждение науки "Саратовский научно-исследовательский институт сельской гигиены" Федеральной службы в сфере защиты прав потребителей и благополучия человека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Саратовское областное объединение организаций профсоюзов "Федерация профсоюзных организаций Саратовской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Региональное объединение работодателей "Союз товаропроизводителей и работодателей Саратовской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Управление Федеральной миграционной службы по Саратовской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Управление по вопросам миграции Главного управления Министерства внутренних дел Российской Федерации по Саратовской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органы местного самоуправления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организации, оказывающие услуги по проведению специальной оценки условий труда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организации, оказывающие услуги по обучению по охране труда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образовательные организации с профильными кафедрами в сфере охраны труда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работодатели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организации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общественные организации инвалидов (по согласованию)</w:t>
            </w:r>
          </w:p>
        </w:tc>
      </w:tr>
      <w:tr w:rsidR="00D06F4A" w:rsidRPr="00D06F4A">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(в ред. постановлений Правительства Саратовской области от 30.11.2016 </w:t>
            </w:r>
            <w:hyperlink r:id="rId96"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 xml:space="preserve">, от 27.10.2017 </w:t>
            </w:r>
            <w:hyperlink r:id="rId97" w:history="1">
              <w:r w:rsidRPr="00D06F4A">
                <w:rPr>
                  <w:rFonts w:ascii="Times New Roman" w:hAnsi="Times New Roman" w:cs="Times New Roman"/>
                  <w:sz w:val="24"/>
                  <w:szCs w:val="24"/>
                </w:rPr>
                <w:t>N 542-П</w:t>
              </w:r>
            </w:hyperlink>
            <w:r w:rsidRPr="00D06F4A">
              <w:rPr>
                <w:rFonts w:ascii="Times New Roman" w:hAnsi="Times New Roman" w:cs="Times New Roman"/>
                <w:sz w:val="24"/>
                <w:szCs w:val="24"/>
              </w:rPr>
              <w:t xml:space="preserve">, от 29.12.2017 </w:t>
            </w:r>
            <w:hyperlink r:id="rId98"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w:t>
            </w:r>
          </w:p>
        </w:tc>
      </w:tr>
      <w:tr w:rsidR="00D06F4A" w:rsidRPr="00D06F4A">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Подпрограммы государственной программы</w:t>
            </w:r>
          </w:p>
        </w:tc>
        <w:tc>
          <w:tcPr>
            <w:tcW w:w="6463" w:type="dxa"/>
            <w:tcBorders>
              <w:bottom w:val="nil"/>
            </w:tcBorders>
          </w:tcPr>
          <w:p w:rsidR="00D06F4A" w:rsidRPr="00D06F4A" w:rsidRDefault="00D06F4A">
            <w:pPr>
              <w:pStyle w:val="ConsPlusNormal"/>
              <w:jc w:val="both"/>
              <w:rPr>
                <w:rFonts w:ascii="Times New Roman" w:hAnsi="Times New Roman" w:cs="Times New Roman"/>
                <w:sz w:val="24"/>
                <w:szCs w:val="24"/>
              </w:rPr>
            </w:pPr>
            <w:hyperlink w:anchor="P571" w:history="1">
              <w:r w:rsidRPr="00D06F4A">
                <w:rPr>
                  <w:rFonts w:ascii="Times New Roman" w:hAnsi="Times New Roman" w:cs="Times New Roman"/>
                  <w:sz w:val="24"/>
                  <w:szCs w:val="24"/>
                </w:rPr>
                <w:t>подпрограмма 1</w:t>
              </w:r>
            </w:hyperlink>
            <w:r w:rsidRPr="00D06F4A">
              <w:rPr>
                <w:rFonts w:ascii="Times New Roman" w:hAnsi="Times New Roman" w:cs="Times New Roman"/>
                <w:sz w:val="24"/>
                <w:szCs w:val="24"/>
              </w:rPr>
              <w:t xml:space="preserve"> "Содействие занятости населения и социальная поддержка безработных граждан";</w:t>
            </w:r>
          </w:p>
          <w:p w:rsidR="00D06F4A" w:rsidRPr="00D06F4A" w:rsidRDefault="00D06F4A">
            <w:pPr>
              <w:pStyle w:val="ConsPlusNormal"/>
              <w:jc w:val="both"/>
              <w:rPr>
                <w:rFonts w:ascii="Times New Roman" w:hAnsi="Times New Roman" w:cs="Times New Roman"/>
                <w:sz w:val="24"/>
                <w:szCs w:val="24"/>
              </w:rPr>
            </w:pPr>
            <w:hyperlink w:anchor="P1008" w:history="1">
              <w:r w:rsidRPr="00D06F4A">
                <w:rPr>
                  <w:rFonts w:ascii="Times New Roman" w:hAnsi="Times New Roman" w:cs="Times New Roman"/>
                  <w:sz w:val="24"/>
                  <w:szCs w:val="24"/>
                </w:rPr>
                <w:t>подпрограмма 2</w:t>
              </w:r>
            </w:hyperlink>
            <w:r w:rsidRPr="00D06F4A">
              <w:rPr>
                <w:rFonts w:ascii="Times New Roman" w:hAnsi="Times New Roman" w:cs="Times New Roman"/>
                <w:sz w:val="24"/>
                <w:szCs w:val="24"/>
              </w:rPr>
              <w:t xml:space="preserve"> "Совершенствование социально-трудовых отношений";</w:t>
            </w:r>
          </w:p>
          <w:p w:rsidR="00D06F4A" w:rsidRPr="00D06F4A" w:rsidRDefault="00D06F4A">
            <w:pPr>
              <w:pStyle w:val="ConsPlusNormal"/>
              <w:jc w:val="both"/>
              <w:rPr>
                <w:rFonts w:ascii="Times New Roman" w:hAnsi="Times New Roman" w:cs="Times New Roman"/>
                <w:sz w:val="24"/>
                <w:szCs w:val="24"/>
              </w:rPr>
            </w:pPr>
            <w:hyperlink w:anchor="P1169" w:history="1">
              <w:r w:rsidRPr="00D06F4A">
                <w:rPr>
                  <w:rFonts w:ascii="Times New Roman" w:hAnsi="Times New Roman" w:cs="Times New Roman"/>
                  <w:sz w:val="24"/>
                  <w:szCs w:val="24"/>
                </w:rPr>
                <w:t>подпрограмма 3</w:t>
              </w:r>
            </w:hyperlink>
            <w:r w:rsidRPr="00D06F4A">
              <w:rPr>
                <w:rFonts w:ascii="Times New Roman" w:hAnsi="Times New Roman" w:cs="Times New Roman"/>
                <w:sz w:val="24"/>
                <w:szCs w:val="24"/>
              </w:rPr>
              <w:t xml:space="preserve"> "Регулирование трудовой миграции";</w:t>
            </w:r>
          </w:p>
          <w:p w:rsidR="00D06F4A" w:rsidRPr="00D06F4A" w:rsidRDefault="00D06F4A">
            <w:pPr>
              <w:pStyle w:val="ConsPlusNormal"/>
              <w:jc w:val="both"/>
              <w:rPr>
                <w:rFonts w:ascii="Times New Roman" w:hAnsi="Times New Roman" w:cs="Times New Roman"/>
                <w:sz w:val="24"/>
                <w:szCs w:val="24"/>
              </w:rPr>
            </w:pPr>
            <w:hyperlink w:anchor="P1357" w:history="1">
              <w:r w:rsidRPr="00D06F4A">
                <w:rPr>
                  <w:rFonts w:ascii="Times New Roman" w:hAnsi="Times New Roman" w:cs="Times New Roman"/>
                  <w:sz w:val="24"/>
                  <w:szCs w:val="24"/>
                </w:rPr>
                <w:t>подпрограмма 4</w:t>
              </w:r>
            </w:hyperlink>
            <w:r w:rsidRPr="00D06F4A">
              <w:rPr>
                <w:rFonts w:ascii="Times New Roman" w:hAnsi="Times New Roman" w:cs="Times New Roman"/>
                <w:sz w:val="24"/>
                <w:szCs w:val="24"/>
              </w:rPr>
              <w:t xml:space="preserve"> "Оказание содействия добровольному переселению в Саратовскую область соотечественников, проживающих за рубежом";</w:t>
            </w:r>
          </w:p>
          <w:p w:rsidR="00D06F4A" w:rsidRPr="00D06F4A" w:rsidRDefault="00D06F4A">
            <w:pPr>
              <w:pStyle w:val="ConsPlusNormal"/>
              <w:jc w:val="both"/>
              <w:rPr>
                <w:rFonts w:ascii="Times New Roman" w:hAnsi="Times New Roman" w:cs="Times New Roman"/>
                <w:sz w:val="24"/>
                <w:szCs w:val="24"/>
              </w:rPr>
            </w:pPr>
            <w:hyperlink w:anchor="P1626" w:history="1">
              <w:r w:rsidRPr="00D06F4A">
                <w:rPr>
                  <w:rFonts w:ascii="Times New Roman" w:hAnsi="Times New Roman" w:cs="Times New Roman"/>
                  <w:sz w:val="24"/>
                  <w:szCs w:val="24"/>
                </w:rPr>
                <w:t>подпрограмма 5</w:t>
              </w:r>
            </w:hyperlink>
            <w:r w:rsidRPr="00D06F4A">
              <w:rPr>
                <w:rFonts w:ascii="Times New Roman" w:hAnsi="Times New Roman" w:cs="Times New Roman"/>
                <w:sz w:val="24"/>
                <w:szCs w:val="24"/>
              </w:rPr>
              <w:t xml:space="preserve"> "Дополнительные мероприятия в сфере занятости населения, направленные на снижение напряженности на рынке труда Саратовской области";</w:t>
            </w:r>
          </w:p>
          <w:p w:rsidR="00D06F4A" w:rsidRPr="00D06F4A" w:rsidRDefault="00D06F4A">
            <w:pPr>
              <w:pStyle w:val="ConsPlusNormal"/>
              <w:jc w:val="both"/>
              <w:rPr>
                <w:rFonts w:ascii="Times New Roman" w:hAnsi="Times New Roman" w:cs="Times New Roman"/>
                <w:sz w:val="24"/>
                <w:szCs w:val="24"/>
              </w:rPr>
            </w:pPr>
            <w:hyperlink w:anchor="P2562" w:history="1">
              <w:r w:rsidRPr="00D06F4A">
                <w:rPr>
                  <w:rFonts w:ascii="Times New Roman" w:hAnsi="Times New Roman" w:cs="Times New Roman"/>
                  <w:sz w:val="24"/>
                  <w:szCs w:val="24"/>
                </w:rPr>
                <w:t>подпрограмма 6</w:t>
              </w:r>
            </w:hyperlink>
            <w:r w:rsidRPr="00D06F4A">
              <w:rPr>
                <w:rFonts w:ascii="Times New Roman" w:hAnsi="Times New Roman" w:cs="Times New Roman"/>
                <w:sz w:val="24"/>
                <w:szCs w:val="24"/>
              </w:rPr>
              <w:t xml:space="preserve"> "Совершенствование социального партнерства";</w:t>
            </w:r>
          </w:p>
          <w:p w:rsidR="00D06F4A" w:rsidRPr="00D06F4A" w:rsidRDefault="00D06F4A">
            <w:pPr>
              <w:pStyle w:val="ConsPlusNormal"/>
              <w:jc w:val="both"/>
              <w:rPr>
                <w:rFonts w:ascii="Times New Roman" w:hAnsi="Times New Roman" w:cs="Times New Roman"/>
                <w:sz w:val="24"/>
                <w:szCs w:val="24"/>
              </w:rPr>
            </w:pPr>
            <w:hyperlink w:anchor="P2682" w:history="1">
              <w:r w:rsidRPr="00D06F4A">
                <w:rPr>
                  <w:rFonts w:ascii="Times New Roman" w:hAnsi="Times New Roman" w:cs="Times New Roman"/>
                  <w:sz w:val="24"/>
                  <w:szCs w:val="24"/>
                </w:rPr>
                <w:t>подпрограмма 7</w:t>
              </w:r>
            </w:hyperlink>
            <w:r w:rsidRPr="00D06F4A">
              <w:rPr>
                <w:rFonts w:ascii="Times New Roman" w:hAnsi="Times New Roman" w:cs="Times New Roman"/>
                <w:sz w:val="24"/>
                <w:szCs w:val="24"/>
              </w:rPr>
              <w:t xml:space="preserve"> "Улучшение условий и охраны труда";</w:t>
            </w:r>
          </w:p>
          <w:p w:rsidR="00D06F4A" w:rsidRPr="00D06F4A" w:rsidRDefault="00D06F4A">
            <w:pPr>
              <w:pStyle w:val="ConsPlusNormal"/>
              <w:jc w:val="both"/>
              <w:rPr>
                <w:rFonts w:ascii="Times New Roman" w:hAnsi="Times New Roman" w:cs="Times New Roman"/>
                <w:sz w:val="24"/>
                <w:szCs w:val="24"/>
              </w:rPr>
            </w:pPr>
            <w:hyperlink w:anchor="P3110" w:history="1">
              <w:r w:rsidRPr="00D06F4A">
                <w:rPr>
                  <w:rFonts w:ascii="Times New Roman" w:hAnsi="Times New Roman" w:cs="Times New Roman"/>
                  <w:sz w:val="24"/>
                  <w:szCs w:val="24"/>
                </w:rPr>
                <w:t>подпрограмма 8</w:t>
              </w:r>
            </w:hyperlink>
            <w:r w:rsidRPr="00D06F4A">
              <w:rPr>
                <w:rFonts w:ascii="Times New Roman" w:hAnsi="Times New Roman" w:cs="Times New Roman"/>
                <w:sz w:val="24"/>
                <w:szCs w:val="24"/>
              </w:rPr>
              <w:t xml:space="preserve"> "Сопровождение инвалидов молодого возраста при трудоустройстве;</w:t>
            </w:r>
          </w:p>
          <w:p w:rsidR="00D06F4A" w:rsidRPr="00D06F4A" w:rsidRDefault="00D06F4A">
            <w:pPr>
              <w:pStyle w:val="ConsPlusNormal"/>
              <w:jc w:val="both"/>
              <w:rPr>
                <w:rFonts w:ascii="Times New Roman" w:hAnsi="Times New Roman" w:cs="Times New Roman"/>
                <w:sz w:val="24"/>
                <w:szCs w:val="24"/>
              </w:rPr>
            </w:pPr>
            <w:hyperlink w:anchor="P3429" w:history="1">
              <w:r w:rsidRPr="00D06F4A">
                <w:rPr>
                  <w:rFonts w:ascii="Times New Roman" w:hAnsi="Times New Roman" w:cs="Times New Roman"/>
                  <w:sz w:val="24"/>
                  <w:szCs w:val="24"/>
                </w:rPr>
                <w:t>подпрограмма 9</w:t>
              </w:r>
            </w:hyperlink>
            <w:r w:rsidRPr="00D06F4A">
              <w:rPr>
                <w:rFonts w:ascii="Times New Roman" w:hAnsi="Times New Roman" w:cs="Times New Roman"/>
                <w:sz w:val="24"/>
                <w:szCs w:val="24"/>
              </w:rPr>
              <w:t xml:space="preserve"> "Материально-техническая база и кадровый потенциал сферы занятости, труда и миграции Саратовской области"</w:t>
            </w:r>
          </w:p>
        </w:tc>
      </w:tr>
      <w:tr w:rsidR="00D06F4A" w:rsidRPr="00D06F4A">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(в ред. постановлений Правительства Саратовской области от 27.10.2017 </w:t>
            </w:r>
            <w:hyperlink r:id="rId99" w:history="1">
              <w:r w:rsidRPr="00D06F4A">
                <w:rPr>
                  <w:rFonts w:ascii="Times New Roman" w:hAnsi="Times New Roman" w:cs="Times New Roman"/>
                  <w:sz w:val="24"/>
                  <w:szCs w:val="24"/>
                </w:rPr>
                <w:t>N 542-П</w:t>
              </w:r>
            </w:hyperlink>
            <w:r w:rsidRPr="00D06F4A">
              <w:rPr>
                <w:rFonts w:ascii="Times New Roman" w:hAnsi="Times New Roman" w:cs="Times New Roman"/>
                <w:sz w:val="24"/>
                <w:szCs w:val="24"/>
              </w:rPr>
              <w:t xml:space="preserve">, от 24.10.2018 </w:t>
            </w:r>
            <w:hyperlink r:id="rId100"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tc>
      </w:tr>
      <w:tr w:rsidR="00D06F4A" w:rsidRPr="00D06F4A">
        <w:tblPrEx>
          <w:tblBorders>
            <w:insideH w:val="single" w:sz="4" w:space="0" w:color="auto"/>
          </w:tblBorders>
        </w:tblPrEx>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Программно-целевые инструменты государственной 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отсутствуют</w:t>
            </w:r>
          </w:p>
        </w:tc>
      </w:tr>
      <w:tr w:rsidR="00D06F4A" w:rsidRPr="00D06F4A">
        <w:tblPrEx>
          <w:tblBorders>
            <w:insideH w:val="single" w:sz="4" w:space="0" w:color="auto"/>
          </w:tblBorders>
        </w:tblPrEx>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Цели государственной 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создание правовых, экономических и институциональных условий, способствующих эффективному развитию рынка труда</w:t>
            </w:r>
          </w:p>
        </w:tc>
      </w:tr>
      <w:tr w:rsidR="00D06F4A" w:rsidRPr="00D06F4A">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Задачи государственной программы</w:t>
            </w:r>
          </w:p>
        </w:tc>
        <w:tc>
          <w:tcPr>
            <w:tcW w:w="6463" w:type="dxa"/>
            <w:tcBorders>
              <w:bottom w:val="nil"/>
            </w:tcBorders>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предотвращение роста напряженности на рынке труда;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повышение качества трудовых отношений;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привлечение дополнительных трудовых ресурсов в соответствии с потребностью экономики области;</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компенсация убыли населения области;</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устойчивость развития рынка труда;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создание условий для организации эффективной занятости инвалидов молодого возраста и интеграции их в трудовую деятельность;</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организация эффективной деятельности министерства занятости, труда и миграции области и подведомственных ему государственных учреждений</w:t>
            </w:r>
          </w:p>
        </w:tc>
      </w:tr>
      <w:tr w:rsidR="00D06F4A" w:rsidRPr="00D06F4A">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27.10.2017 </w:t>
            </w:r>
            <w:hyperlink r:id="rId101" w:history="1">
              <w:r w:rsidRPr="00D06F4A">
                <w:rPr>
                  <w:rFonts w:ascii="Times New Roman" w:hAnsi="Times New Roman" w:cs="Times New Roman"/>
                  <w:sz w:val="24"/>
                  <w:szCs w:val="24"/>
                </w:rPr>
                <w:t>N 542-П</w:t>
              </w:r>
            </w:hyperlink>
            <w:r w:rsidRPr="00D06F4A">
              <w:rPr>
                <w:rFonts w:ascii="Times New Roman" w:hAnsi="Times New Roman" w:cs="Times New Roman"/>
                <w:sz w:val="24"/>
                <w:szCs w:val="24"/>
              </w:rPr>
              <w:t xml:space="preserve">, от 24.10.2018 </w:t>
            </w:r>
            <w:hyperlink r:id="rId102"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tc>
      </w:tr>
      <w:tr w:rsidR="00D06F4A" w:rsidRPr="00D06F4A">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Целевые показатели государственной программы</w:t>
            </w:r>
          </w:p>
        </w:tc>
        <w:tc>
          <w:tcPr>
            <w:tcW w:w="6463" w:type="dxa"/>
            <w:tcBorders>
              <w:bottom w:val="nil"/>
            </w:tcBorders>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уровень безработицы (по методологии Международной организации труда) в среднем за год от численности экономически активного населения к 2020 году не более 7,0 процента;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уровень регистрируемой безработицы к концу 2020 года не выше 3,9 процента от численности экономически активного населения;</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пострадавших в результате несчастных случаев на производстве с утратой трудоспособности на 1 рабочий день и более на 1 тыс. работающих к 2020 году не более 1,05 единиц;</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 xml:space="preserve">удельный вес квалифицированных специалистов в общей численности иностранной рабочей силы, привлекаемой на </w:t>
            </w:r>
            <w:r w:rsidRPr="00D06F4A">
              <w:rPr>
                <w:rFonts w:ascii="Times New Roman" w:hAnsi="Times New Roman" w:cs="Times New Roman"/>
                <w:sz w:val="24"/>
                <w:szCs w:val="24"/>
              </w:rPr>
              <w:lastRenderedPageBreak/>
              <w:t>территорию области из стран с визовым режимом въезда, к 2020 году составит 100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соотечественников в трудоспособном возрасте от общего количества граждан, добровольно переселившихся в Саратовскую область в рамках государственной программы, ежегодно не менее 70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уровень охвата работников по полному кругу предприятий коллективно-договорными отношениями к концу 2019 года 75 процентов</w:t>
            </w:r>
          </w:p>
        </w:tc>
      </w:tr>
      <w:tr w:rsidR="00D06F4A" w:rsidRPr="00D06F4A">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(в ред. постановлений Правительства Саратовской области от 06.06.2016 </w:t>
            </w:r>
            <w:hyperlink r:id="rId103" w:history="1">
              <w:r w:rsidRPr="00D06F4A">
                <w:rPr>
                  <w:rFonts w:ascii="Times New Roman" w:hAnsi="Times New Roman" w:cs="Times New Roman"/>
                  <w:sz w:val="24"/>
                  <w:szCs w:val="24"/>
                </w:rPr>
                <w:t>N 272-П</w:t>
              </w:r>
            </w:hyperlink>
            <w:r w:rsidRPr="00D06F4A">
              <w:rPr>
                <w:rFonts w:ascii="Times New Roman" w:hAnsi="Times New Roman" w:cs="Times New Roman"/>
                <w:sz w:val="24"/>
                <w:szCs w:val="24"/>
              </w:rPr>
              <w:t xml:space="preserve">, от 07.09.2016 </w:t>
            </w:r>
            <w:hyperlink r:id="rId104" w:history="1">
              <w:r w:rsidRPr="00D06F4A">
                <w:rPr>
                  <w:rFonts w:ascii="Times New Roman" w:hAnsi="Times New Roman" w:cs="Times New Roman"/>
                  <w:sz w:val="24"/>
                  <w:szCs w:val="24"/>
                </w:rPr>
                <w:t>N 488-П</w:t>
              </w:r>
            </w:hyperlink>
            <w:r w:rsidRPr="00D06F4A">
              <w:rPr>
                <w:rFonts w:ascii="Times New Roman" w:hAnsi="Times New Roman" w:cs="Times New Roman"/>
                <w:sz w:val="24"/>
                <w:szCs w:val="24"/>
              </w:rPr>
              <w:t xml:space="preserve">, от 17.07.2019 </w:t>
            </w:r>
            <w:hyperlink r:id="rId105"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17.08.2020 </w:t>
            </w:r>
            <w:hyperlink r:id="rId106"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31.12.2020 </w:t>
            </w:r>
            <w:hyperlink r:id="rId107"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single" w:sz="4" w:space="0" w:color="auto"/>
          </w:tblBorders>
        </w:tblPrEx>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Этапы и сроки реализации государственной 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2014 - 2020 годы</w:t>
            </w:r>
          </w:p>
        </w:tc>
      </w:tr>
      <w:tr w:rsidR="00D06F4A" w:rsidRPr="00D06F4A">
        <w:tc>
          <w:tcPr>
            <w:tcW w:w="2608"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Объемы финансового обеспечения государственной программы</w:t>
            </w:r>
          </w:p>
        </w:tc>
        <w:tc>
          <w:tcPr>
            <w:tcW w:w="6463" w:type="dxa"/>
            <w:tcBorders>
              <w:bottom w:val="nil"/>
            </w:tcBorders>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объем финансового обеспечения на реализацию государственной программы составляет 8598577,8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2014 год - 751484,5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- 861122,7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- 872817,5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- 752450,5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- 691324,5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- 1221610,3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- 3447767,8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из них:</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областной бюджет - 435697,4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2014 год - 55159,4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- 43023,8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- 54884,2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- 53044,0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- 61484,2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- 108008,4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- 60093,4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 - 7380297,8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2014 год - 626412,1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- 707102,1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- 708819,5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- 584897,5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- 511290,3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- 986601,9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- 3255174,4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 - 80512,1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2014 год - 12913,0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- 10399,1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- 10500,0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lastRenderedPageBreak/>
              <w:t>2017 год - 11000,0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- 11500,0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- 12000,0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- 12200,0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 - 702070,5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2014 год - 57000,0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- 100597,7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- 98613,8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- 103509,0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- 107050,0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- 115000,0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- 120300,0 тыс. рублей.</w:t>
            </w:r>
          </w:p>
          <w:p w:rsidR="00D06F4A" w:rsidRPr="00D06F4A" w:rsidRDefault="00D06F4A">
            <w:pPr>
              <w:pStyle w:val="ConsPlusNormal"/>
              <w:ind w:firstLine="283"/>
              <w:jc w:val="both"/>
              <w:rPr>
                <w:rFonts w:ascii="Times New Roman" w:hAnsi="Times New Roman" w:cs="Times New Roman"/>
                <w:sz w:val="24"/>
                <w:szCs w:val="24"/>
              </w:rPr>
            </w:pPr>
            <w:hyperlink w:anchor="P571" w:history="1">
              <w:r w:rsidRPr="00D06F4A">
                <w:rPr>
                  <w:rFonts w:ascii="Times New Roman" w:hAnsi="Times New Roman" w:cs="Times New Roman"/>
                  <w:sz w:val="24"/>
                  <w:szCs w:val="24"/>
                </w:rPr>
                <w:t>Подпрограмма 1</w:t>
              </w:r>
            </w:hyperlink>
            <w:r w:rsidRPr="00D06F4A">
              <w:rPr>
                <w:rFonts w:ascii="Times New Roman" w:hAnsi="Times New Roman" w:cs="Times New Roman"/>
                <w:sz w:val="24"/>
                <w:szCs w:val="24"/>
              </w:rPr>
              <w:t xml:space="preserve"> "Содействие занятости населения и социальная поддержка безработных граждан":</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объем финансового обеспечения на реализацию подпрограммы составляет 7846752,3 тыс. рублей.</w:t>
            </w:r>
          </w:p>
          <w:p w:rsidR="00D06F4A" w:rsidRPr="00D06F4A" w:rsidRDefault="00D06F4A">
            <w:pPr>
              <w:pStyle w:val="ConsPlusNormal"/>
              <w:ind w:firstLine="283"/>
              <w:jc w:val="both"/>
              <w:rPr>
                <w:rFonts w:ascii="Times New Roman" w:hAnsi="Times New Roman" w:cs="Times New Roman"/>
                <w:sz w:val="24"/>
                <w:szCs w:val="24"/>
              </w:rPr>
            </w:pPr>
            <w:hyperlink w:anchor="P1008" w:history="1">
              <w:r w:rsidRPr="00D06F4A">
                <w:rPr>
                  <w:rFonts w:ascii="Times New Roman" w:hAnsi="Times New Roman" w:cs="Times New Roman"/>
                  <w:sz w:val="24"/>
                  <w:szCs w:val="24"/>
                </w:rPr>
                <w:t>Подпрограмма 2</w:t>
              </w:r>
            </w:hyperlink>
            <w:r w:rsidRPr="00D06F4A">
              <w:rPr>
                <w:rFonts w:ascii="Times New Roman" w:hAnsi="Times New Roman" w:cs="Times New Roman"/>
                <w:sz w:val="24"/>
                <w:szCs w:val="24"/>
              </w:rPr>
              <w:t xml:space="preserve"> "Совершенствование социально-трудовых отношений":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объем финансового обеспечения на реализацию подпрограммы составляет 149,7 тыс. рублей.</w:t>
            </w:r>
          </w:p>
          <w:p w:rsidR="00D06F4A" w:rsidRPr="00D06F4A" w:rsidRDefault="00D06F4A">
            <w:pPr>
              <w:pStyle w:val="ConsPlusNormal"/>
              <w:ind w:firstLine="283"/>
              <w:jc w:val="both"/>
              <w:rPr>
                <w:rFonts w:ascii="Times New Roman" w:hAnsi="Times New Roman" w:cs="Times New Roman"/>
                <w:sz w:val="24"/>
                <w:szCs w:val="24"/>
              </w:rPr>
            </w:pPr>
            <w:hyperlink w:anchor="P1169" w:history="1">
              <w:r w:rsidRPr="00D06F4A">
                <w:rPr>
                  <w:rFonts w:ascii="Times New Roman" w:hAnsi="Times New Roman" w:cs="Times New Roman"/>
                  <w:sz w:val="24"/>
                  <w:szCs w:val="24"/>
                </w:rPr>
                <w:t>Подпрограмма 3</w:t>
              </w:r>
            </w:hyperlink>
            <w:r w:rsidRPr="00D06F4A">
              <w:rPr>
                <w:rFonts w:ascii="Times New Roman" w:hAnsi="Times New Roman" w:cs="Times New Roman"/>
                <w:sz w:val="24"/>
                <w:szCs w:val="24"/>
              </w:rPr>
              <w:t xml:space="preserve"> "Регулирование трудовой миграции":</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объем финансового обеспечения на реализацию подпрограммы составляет 6946,4 тыс. рублей.</w:t>
            </w:r>
          </w:p>
          <w:p w:rsidR="00D06F4A" w:rsidRPr="00D06F4A" w:rsidRDefault="00D06F4A">
            <w:pPr>
              <w:pStyle w:val="ConsPlusNormal"/>
              <w:ind w:firstLine="283"/>
              <w:jc w:val="both"/>
              <w:rPr>
                <w:rFonts w:ascii="Times New Roman" w:hAnsi="Times New Roman" w:cs="Times New Roman"/>
                <w:sz w:val="24"/>
                <w:szCs w:val="24"/>
              </w:rPr>
            </w:pPr>
            <w:hyperlink w:anchor="P1357" w:history="1">
              <w:r w:rsidRPr="00D06F4A">
                <w:rPr>
                  <w:rFonts w:ascii="Times New Roman" w:hAnsi="Times New Roman" w:cs="Times New Roman"/>
                  <w:sz w:val="24"/>
                  <w:szCs w:val="24"/>
                </w:rPr>
                <w:t>Подпрограмма 4</w:t>
              </w:r>
            </w:hyperlink>
            <w:r w:rsidRPr="00D06F4A">
              <w:rPr>
                <w:rFonts w:ascii="Times New Roman" w:hAnsi="Times New Roman" w:cs="Times New Roman"/>
                <w:sz w:val="24"/>
                <w:szCs w:val="24"/>
              </w:rPr>
              <w:t xml:space="preserve"> "Оказание содействия добровольному переселению в Саратовскую область соотечественников, проживающих за рубежом":</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объем финансового обеспечения на реализацию подпрограммы составляет 73766,8 тыс. рублей.</w:t>
            </w:r>
          </w:p>
          <w:p w:rsidR="00D06F4A" w:rsidRPr="00D06F4A" w:rsidRDefault="00D06F4A">
            <w:pPr>
              <w:pStyle w:val="ConsPlusNormal"/>
              <w:ind w:firstLine="283"/>
              <w:jc w:val="both"/>
              <w:rPr>
                <w:rFonts w:ascii="Times New Roman" w:hAnsi="Times New Roman" w:cs="Times New Roman"/>
                <w:sz w:val="24"/>
                <w:szCs w:val="24"/>
              </w:rPr>
            </w:pPr>
            <w:hyperlink w:anchor="P1626" w:history="1">
              <w:r w:rsidRPr="00D06F4A">
                <w:rPr>
                  <w:rFonts w:ascii="Times New Roman" w:hAnsi="Times New Roman" w:cs="Times New Roman"/>
                  <w:sz w:val="24"/>
                  <w:szCs w:val="24"/>
                </w:rPr>
                <w:t>Подпрограмма 5</w:t>
              </w:r>
            </w:hyperlink>
            <w:r w:rsidRPr="00D06F4A">
              <w:rPr>
                <w:rFonts w:ascii="Times New Roman" w:hAnsi="Times New Roman" w:cs="Times New Roman"/>
                <w:sz w:val="24"/>
                <w:szCs w:val="24"/>
              </w:rPr>
              <w:t xml:space="preserve"> "Дополнительные мероприятия в сфере занятости населения, направленные на снижение напряженности на рынке труда Саратовской области":</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объем финансового обеспечения на реализацию подпрограммы составляет 155058,5 тыс. рублей.</w:t>
            </w:r>
          </w:p>
          <w:p w:rsidR="00D06F4A" w:rsidRPr="00D06F4A" w:rsidRDefault="00D06F4A">
            <w:pPr>
              <w:pStyle w:val="ConsPlusNormal"/>
              <w:ind w:firstLine="283"/>
              <w:jc w:val="both"/>
              <w:rPr>
                <w:rFonts w:ascii="Times New Roman" w:hAnsi="Times New Roman" w:cs="Times New Roman"/>
                <w:sz w:val="24"/>
                <w:szCs w:val="24"/>
              </w:rPr>
            </w:pPr>
            <w:hyperlink w:anchor="P2562" w:history="1">
              <w:r w:rsidRPr="00D06F4A">
                <w:rPr>
                  <w:rFonts w:ascii="Times New Roman" w:hAnsi="Times New Roman" w:cs="Times New Roman"/>
                  <w:sz w:val="24"/>
                  <w:szCs w:val="24"/>
                </w:rPr>
                <w:t>Подпрограмма 6</w:t>
              </w:r>
            </w:hyperlink>
            <w:r w:rsidRPr="00D06F4A">
              <w:rPr>
                <w:rFonts w:ascii="Times New Roman" w:hAnsi="Times New Roman" w:cs="Times New Roman"/>
                <w:sz w:val="24"/>
                <w:szCs w:val="24"/>
              </w:rPr>
              <w:t xml:space="preserve"> "Совершенствование социального партнерства":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объем финансового обеспечения на реализацию подпрограммы составляет 118,4 тыс. рублей.</w:t>
            </w:r>
          </w:p>
          <w:p w:rsidR="00D06F4A" w:rsidRPr="00D06F4A" w:rsidRDefault="00D06F4A">
            <w:pPr>
              <w:pStyle w:val="ConsPlusNormal"/>
              <w:ind w:firstLine="283"/>
              <w:jc w:val="both"/>
              <w:rPr>
                <w:rFonts w:ascii="Times New Roman" w:hAnsi="Times New Roman" w:cs="Times New Roman"/>
                <w:sz w:val="24"/>
                <w:szCs w:val="24"/>
              </w:rPr>
            </w:pPr>
            <w:hyperlink w:anchor="P2682" w:history="1">
              <w:r w:rsidRPr="00D06F4A">
                <w:rPr>
                  <w:rFonts w:ascii="Times New Roman" w:hAnsi="Times New Roman" w:cs="Times New Roman"/>
                  <w:sz w:val="24"/>
                  <w:szCs w:val="24"/>
                </w:rPr>
                <w:t>Подпрограмма 7</w:t>
              </w:r>
            </w:hyperlink>
            <w:r w:rsidRPr="00D06F4A">
              <w:rPr>
                <w:rFonts w:ascii="Times New Roman" w:hAnsi="Times New Roman" w:cs="Times New Roman"/>
                <w:sz w:val="24"/>
                <w:szCs w:val="24"/>
              </w:rPr>
              <w:t xml:space="preserve"> "Улучшение условий и охраны труда":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объем финансового обеспечения на реализацию подпрограммы составляет 459998,4 тыс. рублей.</w:t>
            </w:r>
          </w:p>
          <w:p w:rsidR="00D06F4A" w:rsidRPr="00D06F4A" w:rsidRDefault="00D06F4A">
            <w:pPr>
              <w:pStyle w:val="ConsPlusNormal"/>
              <w:ind w:firstLine="283"/>
              <w:jc w:val="both"/>
              <w:rPr>
                <w:rFonts w:ascii="Times New Roman" w:hAnsi="Times New Roman" w:cs="Times New Roman"/>
                <w:sz w:val="24"/>
                <w:szCs w:val="24"/>
              </w:rPr>
            </w:pPr>
            <w:hyperlink w:anchor="P3110" w:history="1">
              <w:r w:rsidRPr="00D06F4A">
                <w:rPr>
                  <w:rFonts w:ascii="Times New Roman" w:hAnsi="Times New Roman" w:cs="Times New Roman"/>
                  <w:sz w:val="24"/>
                  <w:szCs w:val="24"/>
                </w:rPr>
                <w:t>Подпрограмма 8</w:t>
              </w:r>
            </w:hyperlink>
            <w:r w:rsidRPr="00D06F4A">
              <w:rPr>
                <w:rFonts w:ascii="Times New Roman" w:hAnsi="Times New Roman" w:cs="Times New Roman"/>
                <w:sz w:val="24"/>
                <w:szCs w:val="24"/>
              </w:rPr>
              <w:t xml:space="preserve"> "Сопровождение инвалидов молодого возраста при трудоустройстве":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объем финансового обеспечения на реализацию подпрограммы составляет 5247,0 тыс. рублей.</w:t>
            </w:r>
          </w:p>
          <w:p w:rsidR="00D06F4A" w:rsidRPr="00D06F4A" w:rsidRDefault="00D06F4A">
            <w:pPr>
              <w:pStyle w:val="ConsPlusNormal"/>
              <w:ind w:firstLine="283"/>
              <w:jc w:val="both"/>
              <w:rPr>
                <w:rFonts w:ascii="Times New Roman" w:hAnsi="Times New Roman" w:cs="Times New Roman"/>
                <w:sz w:val="24"/>
                <w:szCs w:val="24"/>
              </w:rPr>
            </w:pPr>
            <w:hyperlink w:anchor="P3429" w:history="1">
              <w:r w:rsidRPr="00D06F4A">
                <w:rPr>
                  <w:rFonts w:ascii="Times New Roman" w:hAnsi="Times New Roman" w:cs="Times New Roman"/>
                  <w:sz w:val="24"/>
                  <w:szCs w:val="24"/>
                </w:rPr>
                <w:t>Подпрограмма 9</w:t>
              </w:r>
            </w:hyperlink>
            <w:r w:rsidRPr="00D06F4A">
              <w:rPr>
                <w:rFonts w:ascii="Times New Roman" w:hAnsi="Times New Roman" w:cs="Times New Roman"/>
                <w:sz w:val="24"/>
                <w:szCs w:val="24"/>
              </w:rPr>
              <w:t xml:space="preserve"> "Материально-техническая база и кадровый потенциал сферы занятости, труда и миграции Саратовской области":</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объем финансового обеспечения на реализацию подпрограммы составляет 50540,3 тыс. рублей</w:t>
            </w:r>
          </w:p>
        </w:tc>
      </w:tr>
      <w:tr w:rsidR="00D06F4A" w:rsidRPr="00D06F4A">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(в ред. постановлений Правительства Саратовской области от 24.10.2018 </w:t>
            </w:r>
            <w:hyperlink r:id="rId108"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w:t>
            </w:r>
            <w:r w:rsidRPr="00D06F4A">
              <w:rPr>
                <w:rFonts w:ascii="Times New Roman" w:hAnsi="Times New Roman" w:cs="Times New Roman"/>
                <w:sz w:val="24"/>
                <w:szCs w:val="24"/>
              </w:rPr>
              <w:lastRenderedPageBreak/>
              <w:t xml:space="preserve">29.11.2018 </w:t>
            </w:r>
            <w:hyperlink r:id="rId109"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110"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111"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29.12.2018 </w:t>
            </w:r>
            <w:hyperlink r:id="rId112"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30.04.2019 </w:t>
            </w:r>
            <w:hyperlink r:id="rId113"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17.07.2019 </w:t>
            </w:r>
            <w:hyperlink r:id="rId114"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14.08.2019 </w:t>
            </w:r>
            <w:hyperlink r:id="rId115"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31.10.2019 </w:t>
            </w:r>
            <w:hyperlink r:id="rId116"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117"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118"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 xml:space="preserve">, от 06.05.2020 </w:t>
            </w:r>
            <w:hyperlink r:id="rId119"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120"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21"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22"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Ожидаемые результаты реализации государственной программы</w:t>
            </w:r>
          </w:p>
        </w:tc>
        <w:tc>
          <w:tcPr>
            <w:tcW w:w="6463" w:type="dxa"/>
            <w:tcBorders>
              <w:bottom w:val="nil"/>
            </w:tcBorders>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увеличение доли занятых в экономике в численности экономически активного населения области до 95,6 процента к 2020 году;</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обеспечение экономики области не менее 690 специально созданными рабочими местами для интеграции в трудовую деятельность инвалидов, многодетных родителей и родителей, воспитывающих детей-инвалидов;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обеспечение к 2020 году снижения численности пострадавших на производстве с утратой трудоспособности на 1 рабочий день и более и со смертельным исходом, не менее чем на 4 процента;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компенсация к концу 2020 года не менее 21 процента убыли населения области;</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обеспечение защиты трудовых прав работников путем предоставления дополнительных льгот и гарантий в коллективных договорах и соглашениях;</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укрепление материально-технической базы и развитие кадрового потенциала сферы занятости, труда и миграции Саратовской области</w:t>
            </w:r>
          </w:p>
        </w:tc>
      </w:tr>
      <w:tr w:rsidR="00D06F4A" w:rsidRPr="00D06F4A">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07.09.2016 </w:t>
            </w:r>
            <w:hyperlink r:id="rId123" w:history="1">
              <w:r w:rsidRPr="00D06F4A">
                <w:rPr>
                  <w:rFonts w:ascii="Times New Roman" w:hAnsi="Times New Roman" w:cs="Times New Roman"/>
                  <w:sz w:val="24"/>
                  <w:szCs w:val="24"/>
                </w:rPr>
                <w:t>N 488-П</w:t>
              </w:r>
            </w:hyperlink>
            <w:r w:rsidRPr="00D06F4A">
              <w:rPr>
                <w:rFonts w:ascii="Times New Roman" w:hAnsi="Times New Roman" w:cs="Times New Roman"/>
                <w:sz w:val="24"/>
                <w:szCs w:val="24"/>
              </w:rPr>
              <w:t xml:space="preserve">, от 24.10.2018 </w:t>
            </w:r>
            <w:hyperlink r:id="rId124"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1"/>
        <w:rPr>
          <w:rFonts w:ascii="Times New Roman" w:hAnsi="Times New Roman" w:cs="Times New Roman"/>
          <w:sz w:val="24"/>
          <w:szCs w:val="24"/>
        </w:rPr>
      </w:pPr>
      <w:r w:rsidRPr="00D06F4A">
        <w:rPr>
          <w:rFonts w:ascii="Times New Roman" w:hAnsi="Times New Roman" w:cs="Times New Roman"/>
          <w:sz w:val="24"/>
          <w:szCs w:val="24"/>
        </w:rPr>
        <w:t>I. Характеристика сферы реализации государственной 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 2011 - 2013 годах государственная политика в области содействия занятости реализовывалась в рамках постоянно действующих программ содействия занятости населения (далее - мероприятия активной политики занятости), а также дополнительных мер, направленных на снижение напряженности на рынке труда области (далее - дополнительные мероприятия).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Участниками мероприятий активной политики занятости - получателями государственных услуг в области содействия занятости населения в 2012 году стали 179,2 тыс. человек (в 2011 году - 205,2 тыс. человек), из которых 76,3 тыс. человек (в 2011 году - 92,5 тыс. человек) обратились за содействием в поиске подходящей работы. В I полугодии 2013 года участниками мероприятий стали 94 тыс. человек, из которых 39,6 тыс. человек обратились в поисках подходящей работы.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2012 году при содействии органов службы занятости трудоустроено 62,5 тыс. человек (в 2011 году - 69,8 тыс. человек) или 81,9 процента от общей численности граждан, обратившихся за содействием в поиске подходящей работы в органы службы занятости (в 2011 году - 75,4 процента). В январе - июне 2013 года трудоустроено 30,6 тыс. человек или 77,2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Принятые в 2011 - 2013 годах меры по стабилизации ситуации на рынке труда оказали существенное положительное воздействие на ситуацию с занятостью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По данным обследования населения по проблемам занятости, проводимого </w:t>
      </w:r>
      <w:r w:rsidRPr="00D06F4A">
        <w:rPr>
          <w:rFonts w:ascii="Times New Roman" w:hAnsi="Times New Roman" w:cs="Times New Roman"/>
          <w:sz w:val="24"/>
          <w:szCs w:val="24"/>
        </w:rPr>
        <w:lastRenderedPageBreak/>
        <w:t>Росстатом, общая численность безработных граждан в области снизилась с 78,2 тыс. человек в среднем за 2011 год до 65,7 тыс. человек в среднем за 2013 год (на 16 процентов). При этом уровень безработицы снизился с 6 до 5,2 процента от численности экономически активного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зарегистрированных в органах службы занятости безработных граждан снизилась с 18,7 тыс. человек на начало 2011 года до 14,2 тыс. человек на начало 2013 года (на 24,3 процента), а уровень регистрируемой безработицы - с 1,4 до 1,1 процента от численности экономически активного населения соответственно. На 1 июля 2013 года численность безработных составила 13,3 тыс. человек, уровень безработицы - 1 процент.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Вместе с тем на рынке труда существует проблема трудоустройства граждан, которые в силу различных причин (социальных, физических и иных) являются наименее конкурентоспособными. Это - женщины, имеющие малолетних детей, многодетные родители, родители детей-инвалидов, граждане, имеющие ограничения трудоспособности по состоянию здоровья, граждане предпенсионного и пенсионного возрастов, отдельные категории молодежи (не имеющие профессионального образования или выпускники профессиональных образовательных организаций без опыта работы) и другие категории граждан (граждане, уволенные с военной службы, освободившиеся из мест лишения свободы).</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2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Несмотря на относительно благополучное положение с ситуацией на рынке труда в целом по области, районные рынки труда характеризуются значительной дифференциацией по показателям уровня безработицы и ее продолжительности, территориальной диспропорцией спроса и предложения рабочей силы и наличием населенных пунктов, относящихся к "критическим" зонам рынка труда. По результатам ежегодного социального картографирования, проводимого министерством занятости, труда и миграции области (далее - министерство), на рынке труда области в 2013 году выявлено 75 "критических" зон (на 19,4 процента меньше, чем в 2012 году), в которых практически отсутствуют работодатели.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Уровень конкурентоспособности современной инновационной экономики в значительной степени определяется качеством профессиональных кадров, а гибкий эффективно функционирующий рынок труда является важнейшей составляющей инновационной экономики.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Учитывая, что значительная часть социальных обязательств государства перед населением выполняется государственными (муниципальными) учреждениями, необходимо постоянно повышать квалификацию, профессионализм, инициативность и заинтересованность работников этих учреждений в результатах своего труда. Основные направления этой работы определены в </w:t>
      </w:r>
      <w:hyperlink r:id="rId126" w:history="1">
        <w:r w:rsidRPr="00D06F4A">
          <w:rPr>
            <w:rFonts w:ascii="Times New Roman" w:hAnsi="Times New Roman" w:cs="Times New Roman"/>
            <w:sz w:val="24"/>
            <w:szCs w:val="24"/>
          </w:rPr>
          <w:t>Указе</w:t>
        </w:r>
      </w:hyperlink>
      <w:r w:rsidRPr="00D06F4A">
        <w:rPr>
          <w:rFonts w:ascii="Times New Roman" w:hAnsi="Times New Roman" w:cs="Times New Roman"/>
          <w:sz w:val="24"/>
          <w:szCs w:val="24"/>
        </w:rPr>
        <w:t xml:space="preserve"> Президента Российской Федерации от 7 мая 2012 г. N 597 "О мероприятиях по реализации государственной социальной политики" и </w:t>
      </w:r>
      <w:hyperlink r:id="rId127" w:history="1">
        <w:r w:rsidRPr="00D06F4A">
          <w:rPr>
            <w:rFonts w:ascii="Times New Roman" w:hAnsi="Times New Roman" w:cs="Times New Roman"/>
            <w:sz w:val="24"/>
            <w:szCs w:val="24"/>
          </w:rPr>
          <w:t>Программе</w:t>
        </w:r>
      </w:hyperlink>
      <w:r w:rsidRPr="00D06F4A">
        <w:rPr>
          <w:rFonts w:ascii="Times New Roman" w:hAnsi="Times New Roman" w:cs="Times New Roman"/>
          <w:sz w:val="24"/>
          <w:szCs w:val="24"/>
        </w:rPr>
        <w:t xml:space="preserve">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 ноября 2012 г. N 2190-р.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Приоритетной задачей остается предоставление работникам дополнительных льгот и гарантий, предусмотренных коллективными договорами и соглашениями. Обеспечение уровня социальной защищенности работников на территории области осуществляется в рамках предоставления льгот и гарантий, предусмотренных в 5641 коллективном договоре и в 219 соглашениях. Коллективными договорами и соглашениями по итогам 2012 года охвачено более 500 тыс. человек, что составляет 72 процента от количества всех работающих на предприятиях и в организациях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Несмотря на стабильность количественных показателей отмечается снижение качества коллективных договоров и соглашений, несоответствие уровня льгот и гарантий, предусмотренных в отраслевых соглашениях и коллективных договорах отрасли.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Одной из важнейших задач является улучшение условий труда на рабочих местах путем внедрения системы оценки и управления профессиональными рисками в сочетании с усилением мер профилактики производственного травматизма и профессиональной заболеваемости, а также повышением качества оказания услуг в области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Итоги 2012 года свидетельствуют о сохранении тенденции снижения общего количества пострадавших в результате несчастных случаев на производстве. Уровень производственного травматизма в регионе снизился на 18 процентов и составил 1,3 случая на 1000 работающих. Это на 15 процентов ниже, чем в среднем в Приволжском федеральном округе (далее ПФО), и на 23 процента ниже, чем в среднем по России. Вместе с тем, в 2012 году на предприятиях и организациях области погибло 48 человек, что в 1,6 раза больше, чем в 2011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Несмотря на некоторое снижение в 2012 году удельного веса работников, занятых в условиях, не отвечающих санитарно-гигиеническим нормам, он остается значительным и составляет 26,9 процента. Указанное состояние условий и охраны труда во многом зависит от того, что на предприятиях и в организациях сохраняется система управления охраной труда, основанная на административных принципах управления. В этой связи в системе управления охраной труда необходим переход от компенсационной, затратной модели управления охраной труда к современной системе управления профессиональными рисками, позволяющей реализовать превентивные подходы к сохранению здоровья работников на производстве и сократить все виды издержек, связанных с неблагоприятными условиями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Модернизация российской экономики и ее дальнейшее развитие будет сопровождаться увеличением спроса на труд в целом, а также изменением его профессионально-квалификационной структуры, которые не в полной мере смогут удовлетворяться за счет национальных трудовых ресурсов. В сложившейся ситуации назрела необходимость оптимизации внешних миграционных потоков в соответствии с потребностями социально-экономического и демографического развития.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Трудовая миграция является одним из важнейших элементов российской экономики, действенным инструментом защиты внутреннего рынка труда, стабилизации социально-политической ситуации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На решение этой задачи направлена и утвержденная 25 июля 2013 года на заседании Правительства Саратовской области </w:t>
      </w:r>
      <w:hyperlink r:id="rId128" w:history="1">
        <w:r w:rsidRPr="00D06F4A">
          <w:rPr>
            <w:rFonts w:ascii="Times New Roman" w:hAnsi="Times New Roman" w:cs="Times New Roman"/>
            <w:sz w:val="24"/>
            <w:szCs w:val="24"/>
          </w:rPr>
          <w:t>Концепция</w:t>
        </w:r>
      </w:hyperlink>
      <w:r w:rsidRPr="00D06F4A">
        <w:rPr>
          <w:rFonts w:ascii="Times New Roman" w:hAnsi="Times New Roman" w:cs="Times New Roman"/>
          <w:sz w:val="24"/>
          <w:szCs w:val="24"/>
        </w:rPr>
        <w:t xml:space="preserve"> миграционной политики в Саратовской области на период до 2025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статистическим данным за 2012 год в миграционном обороте 60,4 процента занимает внутриобластная миграция, вследствие которой село теряет в пользу города не только в численном, но и в качественном составе населения. Отток населения из сельской местности в 2012 году составил 6,6 тыс. человек, что в 2,3 раза превышает показатель 2010 года, что свидетельствует о процессе урбанизации в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течение 2012 года число прибывших мигрантов составило 70955 человек. Выбыло мигрантов 69142 человека. Миграционный прирост в области составил 1813 человек, или 7,2 на 10000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Прогнозом оценки потребности в кадрах регистрируемого рынка труда области определено, что в результате модернизации экономики, ввода в строй </w:t>
      </w:r>
      <w:r w:rsidRPr="00D06F4A">
        <w:rPr>
          <w:rFonts w:ascii="Times New Roman" w:hAnsi="Times New Roman" w:cs="Times New Roman"/>
          <w:sz w:val="24"/>
          <w:szCs w:val="24"/>
        </w:rPr>
        <w:lastRenderedPageBreak/>
        <w:t>высокотехнологичных современных производств произойдет расширение спроса на квалифицированную рабочую силу по большинству профессиональных групп, тогда как потребность в низкоквалифицированных работниках может значительно сократиться.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современных условиях миграция работников высокой квалификации является важным источником накопления человеческого капитала, обеспечивающего экономический рост и благосостояние принимающих территорий.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Актуальность вопроса межрегионального перераспределения рабочей силы и возрастающая потребность граждан, ищущих работу в трудоустройстве вахтовым методом, на работу временного и сезонного характера, обусловлена такими факторами как: достаточно низкая заработная плата (особенно в сельской местности), отсутствие перспектив профессионального роста специалистов, отсутствие возможности бесплатного обучения молодых кадров и специалистов, отсутствие жилья.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2012 году по вопросу трудоустройства в другой местности обратилось 234 человека. Трудоустроено при содействии государственных казенных учреждений Саратовской области центров занятости населения (далее - ГКУ СО ЦЗН) 217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Показатели по численности иностранных работников, привлекаемых в счет квот, входят в показатели </w:t>
      </w:r>
      <w:hyperlink r:id="rId129" w:history="1">
        <w:r w:rsidRPr="00D06F4A">
          <w:rPr>
            <w:rFonts w:ascii="Times New Roman" w:hAnsi="Times New Roman" w:cs="Times New Roman"/>
            <w:sz w:val="24"/>
            <w:szCs w:val="24"/>
          </w:rPr>
          <w:t>Программы</w:t>
        </w:r>
      </w:hyperlink>
      <w:r w:rsidRPr="00D06F4A">
        <w:rPr>
          <w:rFonts w:ascii="Times New Roman" w:hAnsi="Times New Roman" w:cs="Times New Roman"/>
          <w:sz w:val="24"/>
          <w:szCs w:val="24"/>
        </w:rPr>
        <w:t xml:space="preserve"> социально-экономического развития Саратовской области до 2015 года. Целевые ориентиры имеют тенденцию к небольшому снижению на 200 человек к 2015 году (2013 год - 8,2 тыс. человек, 2014 год - 8,1 тыс. человек, 2015 год - 8 тыс.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2012 год для Саратовской области был утвержден размер квоты на привлечение и использование иностранных работников в объеме 8217 разрешений. За год Управлением Федеральной миграционной службы России по Саратовской области выдано 6143 разрешения на работу иностранным гражданам или 75 процентов утвержденной квоты.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начала 2012 года органами службы занятости области осуществляется новая государственная услуга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Право на получение финансового обеспечения имеют безработные граждане, обратившиеся в ГКУ СО ЦЗН за содействием в переезде в другую местность, и безработные граждане и члены их семей, обратившиеся в центр занятости за содействием в переселении в другую местность для трудоустройства по направлению органов службы занятости и переехавшие в другую местность для замещения рабочих мест в пределах территории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трудоустройству безработных граждан в другой местности в рамках трудовых перемещений осуществляется с целью трудоустройства по востребованным на рынке труда профессиям, получением компенсации финансовых затрат при переезде и переселении, найме жилья.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Стабилизация демографической ситуации, в том числе за счет добровольного привлечения в область соотечественников, проживающих за рубежом, является одним из путей повышения трудового и экономического потенциала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прогнозу министерства занятости, труда и миграции области на официальный рынок труда в ближайшие три года ожидается поступление 424 тыс. вакансий.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Согласно прогнозу наибольшую потребность в кадрах будут испытывать </w:t>
      </w:r>
      <w:r w:rsidRPr="00D06F4A">
        <w:rPr>
          <w:rFonts w:ascii="Times New Roman" w:hAnsi="Times New Roman" w:cs="Times New Roman"/>
          <w:sz w:val="24"/>
          <w:szCs w:val="24"/>
        </w:rPr>
        <w:lastRenderedPageBreak/>
        <w:t>обрабатывающие производства (20,1 процента от общего числа вакансий), организации, занятые торговлей и ремонтом автотранспортных средств и бытовых изделий (18,1 процента), предприятия строительства (12,2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профессионально-квалификационной структуре спроса на рабочую силу существенных изменений не произойдет. Большинство вакансий регистрируемого рынка труда (71 процент) будет предназначаться для граждан, имеющих рабочие профессии.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Среди квалифицированных рабочих наиболее востребованными на рынке труда останутся профессиональные группы строителей (8,9 процента от общего числа вакансий для рабочих), водителей, машинистов, трактористов (7,5 процента), продавцов (6,6 процента), слесарей различных специальностей (5,7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Среди специалистов и служащих наибольшим спросом со стороны работодателей будут пользоваться: врачи - 8,4 процента от общего числа вакансий для специалистов, инженеры - 7,9 процента, бухгалтеры, экономисты - 7,8 процента, менеджеры - 5,9 процента, страховые и рекламные агенты - 5,6 процента, техники - 5,3 процента, преподаватели, методисты, воспитатели, средний медицинский персонал - по 5,2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Таким образом, основной проблемой будет не количественный недостаток заявленных вакансий, а профессионально-квалификационное несоответствие спроса и предложения рабочей силы.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Решению указанных проблем способствовала реализация программы Саратовской области по оказанию содействия добровольному переселению в Российскую Федерацию соотечественников, проживающих за рубежом, в 2010 - 2012 годах (далее - Программа).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 период действия Программы на территорию области прибыло 4046 человек, в основном, из стран ближнего зарубежья: Казахстан - 46 процентов, Узбекистан - 24 процента, Армения - 10 процентов.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Из числа прибывших в область соотечественников трудоспособными являются 70 процентов, в основном это молодые люди в возрасте 25 - 35 лет, знающие русский язык, с высшим и средним специальным или техническим образованием, опытом работы.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Программы по направлению органов службы занятости населения было трудоустроено 73 процента переселенцев, в том числе двое получили субсидию на открытие собственного дела.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Накопленный опыт программно-целевого подхода к привлечению соотечественников из-за рубежа подтверждает целесообразность и необходимость продолжения работы в рамках Государственной программы по оказанию содействия добровольному переселению в Российскую Федерацию соотечественников, проживающих за рубежом.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Согласно прогнозным данным Росстата в течение 2014 - 2020 годов в области будет наблюдаться устойчивая тенденция сокращения численности населения (примерно на 10 тыс. человек ежегодно), что приведет к снижению численности экономически активного населения и, как следствие, - к сокращению предложения трудовых ресурсов.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занятых в экономике по отношению к 2011 году (1206,6 тыс. человек) сократится до 1175,3 тыс. человек в 2016 году, а в 2020 году может составить 1170 тыс. человек.</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3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06.04.2016 N 143-П)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При положительных тенденциях, наметившихся в экономической ситуации и повышении спроса на рабочую силу, численность безработных граждан, рассчитанная по методологии МОТ, снизилась с 65,7 тыс. человек в 2013 году до 58,4 тыс. человек в 2014 году, а уровень безработицы - с 5,2 до 4,6 процента от численности экономически активного населения соответственно.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Однако, к 1 марта 2015 года ситуация на рынке труда области ухудшилась. По сравнению с началом 2015 года численность зарегистрированных безработных выросла на 2 тыс. человек или 17,9 процента и составила 13,5 тыс. человек. Уровень регистрируемой безработицы увеличился до 1,1 процента (на 1 марта 2014 года - 1,0 процента). Напряженность на регистрируемом рынке труда на 1 марта 2015 года составила 0,6 ед. (на 1 марта 2014 года - 0,5 ед.).</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Отмечен рост объемов высвобождений и неполной занятости в организациях области. С начала 2015 года из организаций области было высвобождено 2297 человек, что в 1,6 раза больше, чем за аналогичный период 2014 года (1378 человек), и на 433 человек или 23 процента больше, чем в аналогичном периоде кризисного 2010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1 марта 2015 года в режиме неполной занятости работало 4,0 тыс. человек, что в 2,2 раза больше, чем в аналогичном периоде прошлого года (1,8 тыс.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w:t>
      </w:r>
      <w:hyperlink r:id="rId131" w:history="1">
        <w:r w:rsidRPr="00D06F4A">
          <w:rPr>
            <w:rFonts w:ascii="Times New Roman" w:hAnsi="Times New Roman" w:cs="Times New Roman"/>
            <w:sz w:val="24"/>
            <w:szCs w:val="24"/>
          </w:rPr>
          <w:t>постановлении</w:t>
        </w:r>
      </w:hyperlink>
      <w:r w:rsidRPr="00D06F4A">
        <w:rPr>
          <w:rFonts w:ascii="Times New Roman" w:hAnsi="Times New Roman" w:cs="Times New Roman"/>
          <w:sz w:val="24"/>
          <w:szCs w:val="24"/>
        </w:rPr>
        <w:t xml:space="preserve"> Правительства Российской Федерации от 22 января 2015 г. N 35 "О предоставлении и распределении в 2015 году субсидий из федерального бюджета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были определены дополнительные мероприятия в сфере содействия занятости населения, направленные на снижение напряженности на рынке труда, среди которых: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временная занятость работников организаций, находящихся под риском увольнения, и граждан, ищущих работу;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трудоустройство частными агентствами занятости работников организаций,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и стажировка работников организаций, находящихся под риском увольнения, и граждан, ищущих работу;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стимулирование занятости молодежи при реализации социальных проектов;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социальная занятость 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Учитывая необходимость снижения напряженности на рынке труда Саратовской области, на территории области были предусмотрены к реализации следующие направления: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3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06.04.2016 N 143-П)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временная занятость работников организаций области,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работников организаций области,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социальная занятость 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Реализация дополнительных мероприятий в сфере занятости населения, </w:t>
      </w:r>
      <w:r w:rsidRPr="00D06F4A">
        <w:rPr>
          <w:rFonts w:ascii="Times New Roman" w:hAnsi="Times New Roman" w:cs="Times New Roman"/>
          <w:sz w:val="24"/>
          <w:szCs w:val="24"/>
        </w:rPr>
        <w:lastRenderedPageBreak/>
        <w:t>направленных на снижение напряженности на рынке труда Саратовской области, а также мероприятий активной политики занятости позволила к концу 2015 года не превысить уровень регистрируемой безработицы выше 1,1 процента от численности экономически активного населения, уровень общей безработицы составил 4,7 процента в среднегодовом исчислении.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пятидесятая в ред. </w:t>
      </w:r>
      <w:hyperlink r:id="rId13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06.04.2016 N 143-П)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2016 году в экономической сфере области отмечаются неблагоприятные тенденции. В январе 2016 года индекс промышленного производства составил 91,5 процента. Произошло снижение выпуска продукции сельского хозяйства (на 6,9 процента), ввода в действие жилых домов (на 29,1 процента), оборота розничной торговли (на 6,8 процента), объема платных услуг населению (на 4,1 процента). Реальная заработная плата, рассчитанная с учетом индекса потребительских цен, уменьшилась на 5,9 процента к уровню января 2015 года.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пятьдесят первая введена </w:t>
      </w:r>
      <w:hyperlink r:id="rId13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06.04.2016 N 143-П)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 1 марта 2016 года ситуация на рынке труда Саратовской области ухудшилась. По сравнению с началом года численность зарегистрированных безработных выросла на 1,2 тыс. человек или 8,4 процента и составила 15,1 тыс. человек. Уровень регистрируемой безработицы увеличился до 1,2 процента (на 1 января 2016 года - 1,1 процента).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пятьдесят вторая введена </w:t>
      </w:r>
      <w:hyperlink r:id="rId13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06.04.2016 N 143-П)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Напряженность на регистрируемом рынке труда на 1 марта 2016 года составляет 0,8 единицы (на 1 января 2016 года - 0,7 единицы). Рынок труда продолжает оставаться разбалансированным. Наблюдается дефицит кадров по большинству профессиональных групп.</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пятьдесят третья введена </w:t>
      </w:r>
      <w:hyperlink r:id="rId13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06.04.2016 N 143-П)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Остаются достаточно высокими масштабы неполной занятости и объемы высвобождений. На 1 марта 2016 года в режиме неполной занятости работало 3,4 тыс. человек. Наибольшие объемы неполной занятости отмечались в следующих организациях Саратовской области: обособленное подразделение ПАО "Завод АИТ" г. Саратов (400 чел.), АО "НПП "Контакт" (350 чел.), открытое акционерное общество "Трансмаш" (319 чел.), ООО ПКФ "Экс-Форма" (280 чел.), ЗАО "Сартехстройинвест" (215 чел.), АО "НЕФТЕМАШ" - САПКОН (200 чел.).</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пятьдесят четвертая введена </w:t>
      </w:r>
      <w:hyperlink r:id="rId13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06.04.2016 N 143-П)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начала текущего года в организациях было высвобождено 1,2 тыс. человек. Большая часть работников была высвобождена из промышленных организаций - 21 процент, строительных организаций - 16 процентов, организаций транспорта и связи - 9 процентов, организаций, осуществляющих финансовую деятельность, - 9 процентов. В марте - июне предполагается высвободить еще 2,2 тыс. человек. Общая численность работников, уволенных по причине сокращения численности, может достигнуть в 2016 году 10 тыс. человек.</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пятьдесят пятая введена </w:t>
      </w:r>
      <w:hyperlink r:id="rId13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06.04.2016 N 143-П)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условиях ухудшения ситуации на рынке труда области в 2016 году и в соответствии с </w:t>
      </w:r>
      <w:hyperlink r:id="rId13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Российской Федерации от 29 февраля 2016 </w:t>
      </w:r>
      <w:r w:rsidRPr="00D06F4A">
        <w:rPr>
          <w:rFonts w:ascii="Times New Roman" w:hAnsi="Times New Roman" w:cs="Times New Roman"/>
          <w:sz w:val="24"/>
          <w:szCs w:val="24"/>
        </w:rPr>
        <w:lastRenderedPageBreak/>
        <w:t>года N 155 "О предоставлении и распределении в 2016 году субсидий из федерального бюджета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определены дополнительные мероприятия в сфере содействия занятости населения, направленные на снижение напряженности на рынке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и стажировка (в том числе в другой местности) работников организаций, находящихся под риском увольнения, а также принятых на постоянную работу работников, уволенных из иных организаций в связи с ликвидацией либо сокращением численности или штата работников, и безработных граждан;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возмещение работодателям, реализующим программы развития организации (в том числе программы, направленные на импортозамещение, инновации, развитие персонала), расходов на частичную оплату труда работников, уволенных из иных организаций в связи с ликвидацией либо сокращением численности или штата работников, выпускников профессиональных образовательных организаций и безработных граждан;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временной занятости работников, находящихся под риском увольнения (установление неполного рабочего времени, временная приостановка работ, предоставление отпусков без сохранения заработной платы, мероприятия по высвобождению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возмещение работодателям затрат, связанных с трудоустройством инвалидов, включая создание инфраструктуры, адаптацию на рабочем месте и наставничество.</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пятьдесят шестая введена </w:t>
      </w:r>
      <w:hyperlink r:id="rId140"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06.04.2016 N 143-П)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Учитывая необходимость снижения напряженности на рынке труда Саратовской области в 2016 году, предусматривается реализация следующих направлений: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работников организаций,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возмещение работодателям, реализующим программы развития организации (в том числе программы, направленные на импортозамещение, инновации, развитие персонала), расходов на частичную оплату труда выпускников профессиональных образовательных организаций;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временной занятости работников, находящихся под риском увольнения (установление неполного рабочего времени, временная приостановка работ, предоставление отпусков без сохранения заработной платы, мероприятия по высвобождению работников).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пятьдесят седьмая введена </w:t>
      </w:r>
      <w:hyperlink r:id="rId14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06.04.2016 N 143-П)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Реализация дополнительных мероприятий, направленных на снижение напряженности на рынке труда Саратовской области, а также мероприятий активной политики занятости позволит (прогнозно) к концу 2016 года не превысить уровень регистрируемой безработицы выше 1,1 процента от численности экономически активного населения, уровень общей безработицы - выше 4,9 процента в среднегодовом исчислении.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пятьдесят восьмая введена </w:t>
      </w:r>
      <w:hyperlink r:id="rId14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06.04.2016 N 143-П)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Ожидается, что на конец 2020 года уровень регистрируемой безработицы не превысит 2,9 процента.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пятьдесят девятая в ред. </w:t>
      </w:r>
      <w:hyperlink r:id="rId14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Уровень общей безработицы в 2020 году не превысит 7 процентов.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шестидесятая в ред. </w:t>
      </w:r>
      <w:hyperlink r:id="rId14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Доля занятых в численности экономически активного населения области в 2020 году по прогнозу составит не менее 93 процентов.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первая в ред. </w:t>
      </w:r>
      <w:hyperlink r:id="rId14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Вместе с тем, на рынке труда существует проблема трудоустройства граждан с инвалидностью, которые в силу низкого уровня конкурентоспособности являются наиболее уязвимой категорией граждан, вышедшей на рынок труда.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вторая введена </w:t>
      </w:r>
      <w:hyperlink r:id="rId14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27.10.2017 N 542-П)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Согласно данным мониторинга, проводимого службой занятости населения, в 1 полугодии 2017 года среди общего числа обратившихся граждан, испытывающих трудности в поиске работы, инвалиды составляли 26 процентов или 1,1 тыс. чел.</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третья введена </w:t>
      </w:r>
      <w:hyperlink r:id="rId14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27.10.2017 N 542-П)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фоне общего снижения числа испытывающих трудности в поиске работы относительно аналогичного периода 2016 года отмечался существенный рост на 42 процента (с 804 чел. до 1140 чел.) численности граждан с инвалидностью.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четвертая введена </w:t>
      </w:r>
      <w:hyperlink r:id="rId14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27.10.2017 N 542-П)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Наиболее мобильной группой среди граждан с инвалидностью являются инвалиды молодого возраста (от 18 до 44 лет).</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пятая введена </w:t>
      </w:r>
      <w:hyperlink r:id="rId14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27.10.2017 N 542-П)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статистическим данным в 2015 - 2017 годах численность инвалидов молодого возраста составляет одну треть в общем числе обратившихся инвалидов, в том числе в 2015 году - 34,3 процента (581 чел.), в 2016 году - 36,7 процента (578 чел.), в 1 полугодии 2017 года - 33,9 процента (387 чел.).</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шестая введена </w:t>
      </w:r>
      <w:hyperlink r:id="rId150"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27.10.2017 N 542-П)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сложившейся ситуации одной из важнейших задач является сопровождение при трудоустройстве инвалидов молодого возраста, в первую очередь, инвалидов - выпускников образовательных организаций, получивших профессиональное образование или профессиональное обучение (в том числе прошедших переподготовку и повышение квалификации), поскольку практически каждый из них нуждается в квалифицированной помощи специалистов по содействию в трудоустройстве.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седьмая введена </w:t>
      </w:r>
      <w:hyperlink r:id="rId15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27.10.2017 N 542-П)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соответствии с </w:t>
      </w:r>
      <w:hyperlink r:id="rId152" w:history="1">
        <w:r w:rsidRPr="00D06F4A">
          <w:rPr>
            <w:rFonts w:ascii="Times New Roman" w:hAnsi="Times New Roman" w:cs="Times New Roman"/>
            <w:sz w:val="24"/>
            <w:szCs w:val="24"/>
          </w:rPr>
          <w:t>Основными направлениями</w:t>
        </w:r>
      </w:hyperlink>
      <w:r w:rsidRPr="00D06F4A">
        <w:rPr>
          <w:rFonts w:ascii="Times New Roman" w:hAnsi="Times New Roman" w:cs="Times New Roman"/>
          <w:sz w:val="24"/>
          <w:szCs w:val="24"/>
        </w:rPr>
        <w:t xml:space="preserve"> деятельности Правительства Российской Федерации на период до 2018 года, Указами Президента Российской </w:t>
      </w:r>
      <w:r w:rsidRPr="00D06F4A">
        <w:rPr>
          <w:rFonts w:ascii="Times New Roman" w:hAnsi="Times New Roman" w:cs="Times New Roman"/>
          <w:sz w:val="24"/>
          <w:szCs w:val="24"/>
        </w:rPr>
        <w:lastRenderedPageBreak/>
        <w:t xml:space="preserve">Федерации от 7 мая 2012 г. </w:t>
      </w:r>
      <w:hyperlink r:id="rId153" w:history="1">
        <w:r w:rsidRPr="00D06F4A">
          <w:rPr>
            <w:rFonts w:ascii="Times New Roman" w:hAnsi="Times New Roman" w:cs="Times New Roman"/>
            <w:sz w:val="24"/>
            <w:szCs w:val="24"/>
          </w:rPr>
          <w:t>N 597</w:t>
        </w:r>
      </w:hyperlink>
      <w:r w:rsidRPr="00D06F4A">
        <w:rPr>
          <w:rFonts w:ascii="Times New Roman" w:hAnsi="Times New Roman" w:cs="Times New Roman"/>
          <w:sz w:val="24"/>
          <w:szCs w:val="24"/>
        </w:rPr>
        <w:t xml:space="preserve"> "О мероприятиях по реализации государственной социальной политики", </w:t>
      </w:r>
      <w:hyperlink r:id="rId154" w:history="1">
        <w:r w:rsidRPr="00D06F4A">
          <w:rPr>
            <w:rFonts w:ascii="Times New Roman" w:hAnsi="Times New Roman" w:cs="Times New Roman"/>
            <w:sz w:val="24"/>
            <w:szCs w:val="24"/>
          </w:rPr>
          <w:t>N 606</w:t>
        </w:r>
      </w:hyperlink>
      <w:r w:rsidRPr="00D06F4A">
        <w:rPr>
          <w:rFonts w:ascii="Times New Roman" w:hAnsi="Times New Roman" w:cs="Times New Roman"/>
          <w:sz w:val="24"/>
          <w:szCs w:val="24"/>
        </w:rPr>
        <w:t xml:space="preserve"> "О мерах по реализации демографической политики Российской Федерации" и от 21 августа 2012 г. </w:t>
      </w:r>
      <w:hyperlink r:id="rId155" w:history="1">
        <w:r w:rsidRPr="00D06F4A">
          <w:rPr>
            <w:rFonts w:ascii="Times New Roman" w:hAnsi="Times New Roman" w:cs="Times New Roman"/>
            <w:sz w:val="24"/>
            <w:szCs w:val="24"/>
          </w:rPr>
          <w:t>N 1199</w:t>
        </w:r>
      </w:hyperlink>
      <w:r w:rsidRPr="00D06F4A">
        <w:rPr>
          <w:rFonts w:ascii="Times New Roman" w:hAnsi="Times New Roman" w:cs="Times New Roman"/>
          <w:sz w:val="24"/>
          <w:szCs w:val="24"/>
        </w:rPr>
        <w:t xml:space="preserve"> "Об оценке эффективности деятельности органов исполнительной власти субъектов Российской Федерации", государственной </w:t>
      </w:r>
      <w:hyperlink r:id="rId156" w:history="1">
        <w:r w:rsidRPr="00D06F4A">
          <w:rPr>
            <w:rFonts w:ascii="Times New Roman" w:hAnsi="Times New Roman" w:cs="Times New Roman"/>
            <w:sz w:val="24"/>
            <w:szCs w:val="24"/>
          </w:rPr>
          <w:t>программой</w:t>
        </w:r>
      </w:hyperlink>
      <w:r w:rsidRPr="00D06F4A">
        <w:rPr>
          <w:rFonts w:ascii="Times New Roman" w:hAnsi="Times New Roman" w:cs="Times New Roman"/>
          <w:sz w:val="24"/>
          <w:szCs w:val="24"/>
        </w:rPr>
        <w:t xml:space="preserve"> Российской Федерации "Содействие занятости населения", </w:t>
      </w:r>
      <w:hyperlink r:id="rId157" w:history="1">
        <w:r w:rsidRPr="00D06F4A">
          <w:rPr>
            <w:rFonts w:ascii="Times New Roman" w:hAnsi="Times New Roman" w:cs="Times New Roman"/>
            <w:sz w:val="24"/>
            <w:szCs w:val="24"/>
          </w:rPr>
          <w:t>Стратегией</w:t>
        </w:r>
      </w:hyperlink>
      <w:r w:rsidRPr="00D06F4A">
        <w:rPr>
          <w:rFonts w:ascii="Times New Roman" w:hAnsi="Times New Roman" w:cs="Times New Roman"/>
          <w:sz w:val="24"/>
          <w:szCs w:val="24"/>
        </w:rPr>
        <w:t xml:space="preserve"> социально-экономического развития Саратовской области до 2025 года, </w:t>
      </w:r>
      <w:hyperlink r:id="rId158" w:history="1">
        <w:r w:rsidRPr="00D06F4A">
          <w:rPr>
            <w:rFonts w:ascii="Times New Roman" w:hAnsi="Times New Roman" w:cs="Times New Roman"/>
            <w:sz w:val="24"/>
            <w:szCs w:val="24"/>
          </w:rPr>
          <w:t>Программой</w:t>
        </w:r>
      </w:hyperlink>
      <w:r w:rsidRPr="00D06F4A">
        <w:rPr>
          <w:rFonts w:ascii="Times New Roman" w:hAnsi="Times New Roman" w:cs="Times New Roman"/>
          <w:sz w:val="24"/>
          <w:szCs w:val="24"/>
        </w:rPr>
        <w:t xml:space="preserve"> социально-экономического развития Саратовской области до 2015 года, полномочиями министерства занятости, труда и миграции области, приоритетами государственной политики в сфере реализации программы являются: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повышение гибкости рынка труда, включающее: совершенствование нормативной правовой и методической базы в сфере занятости населения; повышение эффективности использования трудовых ресурсов в бюджетной сфере за счет совершенствования системы оплаты труда работников областных государственных и муниципальных учреждений; стимулирование развития гибких форм занятости в целях использования трудового потенциала граждан с инвалидностью и других категорий граждан, испытывающих трудности в поиске работы; обеспечение соблюдения установленных норм и правил в сфере регулирования рынка труда и трудовых отношений; развитие социального партнерства;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повышение конкурентоспособности рабочей силы, включающее: развитие системы профессиональной ориентации и психологической поддержки населения; развитие профессиональной мобильности населения на основе повышения квалификации, подготовки и переподготовки с учетом развития инновационных и высокотехнологичных производств и других динамично развивающихся секторов экономики; сокращение дефицита трудовых ресурсов по квалифицированным рабочим специальностям;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развитие институтов рынка труда и эффективности их взаимодействия: повышение качества предоставления услуг в области содействия занятости населения на основе повышения эффективности взаимодействия государственной службы занятости населения с партнерами на рынке труда; создание конкурентного рынка оказания услуг безработным гражданам, в том числе гражданам, испытывающим трудности в поиске работы, а также работодателям по подбору кадров; использование новых информационных возможностей и обеспечение доступности информационных ресурсов в сфере занятости населения; осуществление комплекса мер по содействию внутренней трудовой миграции;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создание условий труда, способствующих сохранению трудоспособности работающего населения, включающее: содействие внедрению системы управления профессиональными рисками с участием сторон социального партнерства; осуществление государственного контроля за исполнением органами местного самоуправления переданных государственных полномочий по государственному управлению охраной труда, оказание консультационной и методической помощи органам местного самоуправления по вопросам осуществления переданных государственных полномочий; содействие достоверной оценке условий труда на каждом рабочем месте с точки зрения выявления вредных или опасных производственных факторов, влияющих на здоровье человека; осуществление на территории области государственной экспертизы условий труда; содействие разработке и реализации мер, направленных на снижение количества рабочих мест с вредными и опасными условиями труда, а также на создание эффективных рабочих мест с безопасными условиями труда; содействие переходу от выплаты компенсаций за работу с вредными (опасными), тяжелыми и иными особыми условиями труда, основанной на статусном (списочном) подходе, к выплате компенсаций за фактические условия труда на рабочем месте;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совершенствование процессов регулирования и развития трудовой миграции: </w:t>
      </w:r>
      <w:r w:rsidRPr="00D06F4A">
        <w:rPr>
          <w:rFonts w:ascii="Times New Roman" w:hAnsi="Times New Roman" w:cs="Times New Roman"/>
          <w:sz w:val="24"/>
          <w:szCs w:val="24"/>
        </w:rPr>
        <w:lastRenderedPageBreak/>
        <w:t>создание условий и стимулов для переселения в область на постоянное место жительства граждан других субъектов Российской Федерации, соотечественников, проживающих за рубежом, и для уменьшения оттока из области квалифицированных специалистов;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развитию внутренней миграции, как внутриобластной, так и межрегиональной;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развитие разных форм временной пространственной мобильности с целью осуществления трудовой деятельности, в том числе распространение вахтового метода ведения работ, гибких форм занятости;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совершенствование региональной и межрегиональной систем обмена информацией о возможностях трудоустройства с целью повышения информированности граждан о возможностях и условиях трудоустройства в Саратовской области, в том числе через Интернет-портал Федеральной службы по труду и занятости "Работа в России";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добровольность участия соотечественников в государственной программе: финансовая обеспеченность мероприятий, предусмотренных государственной программой, сочетание безвозвратного и возвратного принципов социально-экономической поддержки участников государственной программы (переселенцев); обеспечение баланса интересов переселенцев, принимающего сообщества, Российской Федерации в целом и ее субъектов, органов местного самоуправления, а также предпринимателей; приоритет мер социально-экономического стимулирования, определяющих рамочные условия и характер переселения, а также направленность этого процесса; адресность государственных гарантий и социальной поддержки, обусловленность их предоставления соблюдением участниками государственной программы условий участия в ней и социально-экономическими характеристиками субъектов Российской Федерации, разрабатывающих региональные программы оказания содействия добровольному переселению в Российскую Федерацию соотечественников; взаимосвязь содержания мероприятий, предусмотренных государственной программой, с задачами государственного, социально-экономического, культурного и национального развития Российской Федерации в целом и ее субъектов; доступность информации об условиях участия в государственной программе, правах и обязательствах участников государственной программы, объемах государственных гарантий и социальной поддержки, а также о социально-экономических характеристиках территорий, предлагаемых для переселения.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Решение всего вышеперечисленного комплекса задач невозможно осуществить без соответствующего материально-технического обеспечения деятельности и развития кадрового потенциала аппарата министерства занятости, труда и миграции области и подведомственных ему государственных учреждений.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девятая введена </w:t>
      </w:r>
      <w:hyperlink r:id="rId15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настоящее время состояние материально-технической базы находится на низком уровне в части изношенности и ветхости зданий, а также сроков эксплуатации компьютерной и множительной техники, мебели и предметов длительного использования более 10 лет. Численность аппарата министерства занятости, труда и миграции области составляет 71 человек, в подведомственных государственных учреждениях численность составляет 537 человек. Ежегодная потребность в повышении квалификации по направлениям (закупки, охрана труда, обучение на психолога, газовое оборудование, ГО и ЧС) и прохождении обучения не менее 35 человек.</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семидесятая введена </w:t>
      </w:r>
      <w:hyperlink r:id="rId160"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Масштабность и функциональная неоднородность поставленных в рамках государственной программы задач требует дифференцированного подхода к их решению, разработке комплекса специфических мероприятий для каждой задачи. В этой связи в государственной программе сформированы девять подпрограмм:</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27.10.2017 </w:t>
      </w:r>
      <w:hyperlink r:id="rId161" w:history="1">
        <w:r w:rsidRPr="00D06F4A">
          <w:rPr>
            <w:rFonts w:ascii="Times New Roman" w:hAnsi="Times New Roman" w:cs="Times New Roman"/>
            <w:sz w:val="24"/>
            <w:szCs w:val="24"/>
          </w:rPr>
          <w:t>N 542-П</w:t>
        </w:r>
      </w:hyperlink>
      <w:r w:rsidRPr="00D06F4A">
        <w:rPr>
          <w:rFonts w:ascii="Times New Roman" w:hAnsi="Times New Roman" w:cs="Times New Roman"/>
          <w:sz w:val="24"/>
          <w:szCs w:val="24"/>
        </w:rPr>
        <w:t xml:space="preserve">, от 24.10.2018 </w:t>
      </w:r>
      <w:hyperlink r:id="rId162"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71" w:history="1">
        <w:r w:rsidRPr="00D06F4A">
          <w:rPr>
            <w:rFonts w:ascii="Times New Roman" w:hAnsi="Times New Roman" w:cs="Times New Roman"/>
            <w:sz w:val="24"/>
            <w:szCs w:val="24"/>
          </w:rPr>
          <w:t>подпрограмма 1</w:t>
        </w:r>
      </w:hyperlink>
      <w:r w:rsidRPr="00D06F4A">
        <w:rPr>
          <w:rFonts w:ascii="Times New Roman" w:hAnsi="Times New Roman" w:cs="Times New Roman"/>
          <w:sz w:val="24"/>
          <w:szCs w:val="24"/>
        </w:rPr>
        <w:t xml:space="preserve"> "Содействие занятости населения и социальная поддержка безработных граждан";</w:t>
      </w:r>
    </w:p>
    <w:p w:rsidR="00D06F4A" w:rsidRPr="00D06F4A" w:rsidRDefault="00D06F4A">
      <w:pPr>
        <w:pStyle w:val="ConsPlusNormal"/>
        <w:spacing w:before="200"/>
        <w:ind w:firstLine="540"/>
        <w:jc w:val="both"/>
        <w:rPr>
          <w:rFonts w:ascii="Times New Roman" w:hAnsi="Times New Roman" w:cs="Times New Roman"/>
          <w:sz w:val="24"/>
          <w:szCs w:val="24"/>
        </w:rPr>
      </w:pPr>
      <w:hyperlink w:anchor="P1008" w:history="1">
        <w:r w:rsidRPr="00D06F4A">
          <w:rPr>
            <w:rFonts w:ascii="Times New Roman" w:hAnsi="Times New Roman" w:cs="Times New Roman"/>
            <w:sz w:val="24"/>
            <w:szCs w:val="24"/>
          </w:rPr>
          <w:t>подпрограмма 2</w:t>
        </w:r>
      </w:hyperlink>
      <w:r w:rsidRPr="00D06F4A">
        <w:rPr>
          <w:rFonts w:ascii="Times New Roman" w:hAnsi="Times New Roman" w:cs="Times New Roman"/>
          <w:sz w:val="24"/>
          <w:szCs w:val="24"/>
        </w:rPr>
        <w:t xml:space="preserve"> "Совершенствование социально-трудовых отношений";</w:t>
      </w:r>
    </w:p>
    <w:p w:rsidR="00D06F4A" w:rsidRPr="00D06F4A" w:rsidRDefault="00D06F4A">
      <w:pPr>
        <w:pStyle w:val="ConsPlusNormal"/>
        <w:spacing w:before="200"/>
        <w:ind w:firstLine="540"/>
        <w:jc w:val="both"/>
        <w:rPr>
          <w:rFonts w:ascii="Times New Roman" w:hAnsi="Times New Roman" w:cs="Times New Roman"/>
          <w:sz w:val="24"/>
          <w:szCs w:val="24"/>
        </w:rPr>
      </w:pPr>
      <w:hyperlink w:anchor="P1169" w:history="1">
        <w:r w:rsidRPr="00D06F4A">
          <w:rPr>
            <w:rFonts w:ascii="Times New Roman" w:hAnsi="Times New Roman" w:cs="Times New Roman"/>
            <w:sz w:val="24"/>
            <w:szCs w:val="24"/>
          </w:rPr>
          <w:t>подпрограмма 3</w:t>
        </w:r>
      </w:hyperlink>
      <w:r w:rsidRPr="00D06F4A">
        <w:rPr>
          <w:rFonts w:ascii="Times New Roman" w:hAnsi="Times New Roman" w:cs="Times New Roman"/>
          <w:sz w:val="24"/>
          <w:szCs w:val="24"/>
        </w:rPr>
        <w:t xml:space="preserve"> "Регулирование трудовой миграции";</w:t>
      </w:r>
    </w:p>
    <w:p w:rsidR="00D06F4A" w:rsidRPr="00D06F4A" w:rsidRDefault="00D06F4A">
      <w:pPr>
        <w:pStyle w:val="ConsPlusNormal"/>
        <w:spacing w:before="200"/>
        <w:ind w:firstLine="540"/>
        <w:jc w:val="both"/>
        <w:rPr>
          <w:rFonts w:ascii="Times New Roman" w:hAnsi="Times New Roman" w:cs="Times New Roman"/>
          <w:sz w:val="24"/>
          <w:szCs w:val="24"/>
        </w:rPr>
      </w:pPr>
      <w:hyperlink w:anchor="P1357" w:history="1">
        <w:r w:rsidRPr="00D06F4A">
          <w:rPr>
            <w:rFonts w:ascii="Times New Roman" w:hAnsi="Times New Roman" w:cs="Times New Roman"/>
            <w:sz w:val="24"/>
            <w:szCs w:val="24"/>
          </w:rPr>
          <w:t>подпрограмма 4</w:t>
        </w:r>
      </w:hyperlink>
      <w:r w:rsidRPr="00D06F4A">
        <w:rPr>
          <w:rFonts w:ascii="Times New Roman" w:hAnsi="Times New Roman" w:cs="Times New Roman"/>
          <w:sz w:val="24"/>
          <w:szCs w:val="24"/>
        </w:rPr>
        <w:t xml:space="preserve"> "Оказание содействия добровольному переселению в Саратовскую область соотечественников, проживающих за рубежом";</w:t>
      </w:r>
    </w:p>
    <w:p w:rsidR="00D06F4A" w:rsidRPr="00D06F4A" w:rsidRDefault="00D06F4A">
      <w:pPr>
        <w:pStyle w:val="ConsPlusNormal"/>
        <w:spacing w:before="200"/>
        <w:ind w:firstLine="540"/>
        <w:jc w:val="both"/>
        <w:rPr>
          <w:rFonts w:ascii="Times New Roman" w:hAnsi="Times New Roman" w:cs="Times New Roman"/>
          <w:sz w:val="24"/>
          <w:szCs w:val="24"/>
        </w:rPr>
      </w:pPr>
      <w:hyperlink w:anchor="P1626" w:history="1">
        <w:r w:rsidRPr="00D06F4A">
          <w:rPr>
            <w:rFonts w:ascii="Times New Roman" w:hAnsi="Times New Roman" w:cs="Times New Roman"/>
            <w:sz w:val="24"/>
            <w:szCs w:val="24"/>
          </w:rPr>
          <w:t>подпрограмма 5</w:t>
        </w:r>
      </w:hyperlink>
      <w:r w:rsidRPr="00D06F4A">
        <w:rPr>
          <w:rFonts w:ascii="Times New Roman" w:hAnsi="Times New Roman" w:cs="Times New Roman"/>
          <w:sz w:val="24"/>
          <w:szCs w:val="24"/>
        </w:rPr>
        <w:t xml:space="preserve"> "Дополнительные мероприятия в сфере занятости населения, направленные на снижение напряженности на рынке труда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hyperlink w:anchor="P2562" w:history="1">
        <w:r w:rsidRPr="00D06F4A">
          <w:rPr>
            <w:rFonts w:ascii="Times New Roman" w:hAnsi="Times New Roman" w:cs="Times New Roman"/>
            <w:sz w:val="24"/>
            <w:szCs w:val="24"/>
          </w:rPr>
          <w:t>подпрограмма 6</w:t>
        </w:r>
      </w:hyperlink>
      <w:r w:rsidRPr="00D06F4A">
        <w:rPr>
          <w:rFonts w:ascii="Times New Roman" w:hAnsi="Times New Roman" w:cs="Times New Roman"/>
          <w:sz w:val="24"/>
          <w:szCs w:val="24"/>
        </w:rPr>
        <w:t xml:space="preserve"> "Совершенствование социального партнерства";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2682" w:history="1">
        <w:r w:rsidRPr="00D06F4A">
          <w:rPr>
            <w:rFonts w:ascii="Times New Roman" w:hAnsi="Times New Roman" w:cs="Times New Roman"/>
            <w:sz w:val="24"/>
            <w:szCs w:val="24"/>
          </w:rPr>
          <w:t>подпрограмма 7</w:t>
        </w:r>
      </w:hyperlink>
      <w:r w:rsidRPr="00D06F4A">
        <w:rPr>
          <w:rFonts w:ascii="Times New Roman" w:hAnsi="Times New Roman" w:cs="Times New Roman"/>
          <w:sz w:val="24"/>
          <w:szCs w:val="24"/>
        </w:rPr>
        <w:t xml:space="preserve"> "Улучшение условий и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3110" w:history="1">
        <w:r w:rsidRPr="00D06F4A">
          <w:rPr>
            <w:rFonts w:ascii="Times New Roman" w:hAnsi="Times New Roman" w:cs="Times New Roman"/>
            <w:sz w:val="24"/>
            <w:szCs w:val="24"/>
          </w:rPr>
          <w:t>подпрограмма 8</w:t>
        </w:r>
      </w:hyperlink>
      <w:r w:rsidRPr="00D06F4A">
        <w:rPr>
          <w:rFonts w:ascii="Times New Roman" w:hAnsi="Times New Roman" w:cs="Times New Roman"/>
          <w:sz w:val="24"/>
          <w:szCs w:val="24"/>
        </w:rPr>
        <w:t xml:space="preserve"> "Сопровождение инвалидов молодого возраста при трудоустройстве";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16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27.10.2017 N 542-П)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3429" w:history="1">
        <w:r w:rsidRPr="00D06F4A">
          <w:rPr>
            <w:rFonts w:ascii="Times New Roman" w:hAnsi="Times New Roman" w:cs="Times New Roman"/>
            <w:sz w:val="24"/>
            <w:szCs w:val="24"/>
          </w:rPr>
          <w:t>подпрограмма 9</w:t>
        </w:r>
      </w:hyperlink>
      <w:r w:rsidRPr="00D06F4A">
        <w:rPr>
          <w:rFonts w:ascii="Times New Roman" w:hAnsi="Times New Roman" w:cs="Times New Roman"/>
          <w:sz w:val="24"/>
          <w:szCs w:val="24"/>
        </w:rPr>
        <w:t xml:space="preserve"> "Материально-техническая база и кадровый потенциал сферы занятости, труда и миграции Саратовской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16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Каждая подпрограмма предназначена для решения определенной задачи государственной программы, которая в рамках подпрограммы рассматривается в качестве цели. Подпрограмма включает комплекс взаимосвязанных мероприятий, необходимых для достижения поставленной цели.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1"/>
        <w:rPr>
          <w:rFonts w:ascii="Times New Roman" w:hAnsi="Times New Roman" w:cs="Times New Roman"/>
          <w:sz w:val="24"/>
          <w:szCs w:val="24"/>
        </w:rPr>
      </w:pPr>
      <w:r w:rsidRPr="00D06F4A">
        <w:rPr>
          <w:rFonts w:ascii="Times New Roman" w:hAnsi="Times New Roman" w:cs="Times New Roman"/>
          <w:sz w:val="24"/>
          <w:szCs w:val="24"/>
        </w:rPr>
        <w:t>II. Цели и задачи государственной 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С учетом приоритетов государственной политики сформулирована цель настоящей государственной программы - создание правовых, экономических и институциональных условий, способствующих эффективному развитию рынка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достижения указанной цели предусматривается решение следующих задач:</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предотвращение роста напряженности на рынке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повышение качества трудовых отношений;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привлечение дополнительных трудовых ресурсов в соответствии с потребностью экономики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компенсация убыли населения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устойчивость развития рынка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создание условий для организации эффективной занятости инвалидов молодого </w:t>
      </w:r>
      <w:r w:rsidRPr="00D06F4A">
        <w:rPr>
          <w:rFonts w:ascii="Times New Roman" w:hAnsi="Times New Roman" w:cs="Times New Roman"/>
          <w:sz w:val="24"/>
          <w:szCs w:val="24"/>
        </w:rPr>
        <w:lastRenderedPageBreak/>
        <w:t>возраста и интеграции их в трудовую деятельность;</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16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27.10.2017 N 542-П)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эффективной деятельности министерства занятости, труда и миграции области и подведомственных ему государственных учреждений.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16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1"/>
        <w:rPr>
          <w:rFonts w:ascii="Times New Roman" w:hAnsi="Times New Roman" w:cs="Times New Roman"/>
          <w:sz w:val="24"/>
          <w:szCs w:val="24"/>
        </w:rPr>
      </w:pPr>
      <w:r w:rsidRPr="00D06F4A">
        <w:rPr>
          <w:rFonts w:ascii="Times New Roman" w:hAnsi="Times New Roman" w:cs="Times New Roman"/>
          <w:sz w:val="24"/>
          <w:szCs w:val="24"/>
        </w:rPr>
        <w:t>III. Целевые показатели государственной 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Основными целевыми показателями, характеризующими эффективность реализации программы, являются: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уровень безработицы (по методологии Международной организации труда) в среднем за год от численности экономически активного населения к 2020 году не более 7,0 процента;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17.07.2019 </w:t>
      </w:r>
      <w:hyperlink r:id="rId167"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17.08.2020 </w:t>
      </w:r>
      <w:hyperlink r:id="rId168"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уровень регистрируемой безработицы к концу 2020 года не выше 3,9 процента от численности экономически активного населения;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17.08.2020 </w:t>
      </w:r>
      <w:hyperlink r:id="rId169"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31.12.2020 </w:t>
      </w:r>
      <w:hyperlink r:id="rId170"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пострадавших в результате несчастных случаев на производстве с утратой трудоспособности на 1 рабочий день и более на 1 тыс. работающих к 2020 году не более 1,05 единиц;</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7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удельный вес квалифицированных специалистов в общей численности иностранной рабочей силы, привлекаемой на территорию области из стран с визовым режимом въезда, к 2020 году составит 100 процентов;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7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06.06.2016 N 272-П)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доля соотечественников в трудоспособном возрасте от общего количества граждан, добровольно переселившихся в Саратовскую область в рамках государственной программы, ежегодно не менее 70 процентов;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уровень охвата работников по полному кругу предприятий коллективно-договорными отношениями к концу 2019 года 75 процентов.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Значения данных показателей представляют краткую обобщенную характеристику состояния рынка труда и являются значимыми не только для специалистов, но и для общества в целом.</w:t>
      </w:r>
    </w:p>
    <w:p w:rsidR="00D06F4A" w:rsidRPr="00D06F4A" w:rsidRDefault="00D06F4A">
      <w:pPr>
        <w:pStyle w:val="ConsPlusNormal"/>
        <w:spacing w:before="200"/>
        <w:ind w:firstLine="540"/>
        <w:jc w:val="both"/>
        <w:rPr>
          <w:rFonts w:ascii="Times New Roman" w:hAnsi="Times New Roman" w:cs="Times New Roman"/>
          <w:sz w:val="24"/>
          <w:szCs w:val="24"/>
        </w:rPr>
      </w:pPr>
      <w:hyperlink w:anchor="P4112" w:history="1">
        <w:r w:rsidRPr="00D06F4A">
          <w:rPr>
            <w:rFonts w:ascii="Times New Roman" w:hAnsi="Times New Roman" w:cs="Times New Roman"/>
            <w:sz w:val="24"/>
            <w:szCs w:val="24"/>
          </w:rPr>
          <w:t>Сведения</w:t>
        </w:r>
      </w:hyperlink>
      <w:r w:rsidRPr="00D06F4A">
        <w:rPr>
          <w:rFonts w:ascii="Times New Roman" w:hAnsi="Times New Roman" w:cs="Times New Roman"/>
          <w:sz w:val="24"/>
          <w:szCs w:val="24"/>
        </w:rPr>
        <w:t xml:space="preserve"> о целевых показателях государственной программы приведены в приложении N 1 к государственной программе.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Перечень целевых показателей государственной программы определялся на основе следующих принципов: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охват наиболее значимых мероприятий государственной программы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максимальная информативность при минимальном количестве показателей;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наблюдаемость и неизменность методологии расчета значений показателей в течение </w:t>
      </w:r>
      <w:r w:rsidRPr="00D06F4A">
        <w:rPr>
          <w:rFonts w:ascii="Times New Roman" w:hAnsi="Times New Roman" w:cs="Times New Roman"/>
          <w:sz w:val="24"/>
          <w:szCs w:val="24"/>
        </w:rPr>
        <w:lastRenderedPageBreak/>
        <w:t>всего срока реализации 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применение общепринятых определений, методик расчета и единиц измерения;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наличие объективных источников информации;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возможность получения отчетных данных с минимально возможными затратами.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Перечень целевых показателей носит открытый характер и предусматривает возможность корректировки в случаях изменения приоритетов государственной политики, появления новых социально-экономических обстоятельств, оказывающих существенное влияние на рынок труда.</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1"/>
        <w:rPr>
          <w:rFonts w:ascii="Times New Roman" w:hAnsi="Times New Roman" w:cs="Times New Roman"/>
          <w:sz w:val="24"/>
          <w:szCs w:val="24"/>
        </w:rPr>
      </w:pPr>
      <w:r w:rsidRPr="00D06F4A">
        <w:rPr>
          <w:rFonts w:ascii="Times New Roman" w:hAnsi="Times New Roman" w:cs="Times New Roman"/>
          <w:sz w:val="24"/>
          <w:szCs w:val="24"/>
        </w:rPr>
        <w:t>IV. Прогноз конечных результатов государственной 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сроки и этапы реализации государственной 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По итогам реализации программы ожидается достижение следующих результатов: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увеличение доли занятых в численности экономически активного населения области до 93 процентов к 2020 году;</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7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экономики области не менее 690 специально созданными рабочими местами для интеграции в трудовую деятельность инвалидов, многодетных родителей и родителей, воспитывающих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к 2020 году снижения численности пострадавших на производстве с утратой трудоспособности на 1 рабочий день и более и со смертельным исходом, не менее, чем на 4 процента;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7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компенсация к концу 2020 года не менее 21 процента убыли населения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защиты трудовых прав работников путем предоставления дополнительных льгот и гарантий в коллективных договорах и соглашениях;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укрепление материально-технической базы и развитие кадрового потенциала сферы занятости, труда и миграции Саратовской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17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Общий вклад государственной программы в социально-экономическое развитие Саратовской области заключается в создании условий для формирования гибкого, эффективно функционирующего рынка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Государственная программа реализуется в 2014 - 2020 годах.</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1"/>
        <w:rPr>
          <w:rFonts w:ascii="Times New Roman" w:hAnsi="Times New Roman" w:cs="Times New Roman"/>
          <w:sz w:val="24"/>
          <w:szCs w:val="24"/>
        </w:rPr>
      </w:pPr>
      <w:r w:rsidRPr="00D06F4A">
        <w:rPr>
          <w:rFonts w:ascii="Times New Roman" w:hAnsi="Times New Roman" w:cs="Times New Roman"/>
          <w:sz w:val="24"/>
          <w:szCs w:val="24"/>
        </w:rPr>
        <w:t>V. Обобщенная характеристика мер правового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Для решения задач государственной программы и достижения ее целевых показателей, а также в связи с принятием новых нормативно-правовых актов, как на уровне Российской Федерации, так и на уровне области, касающихся внесения изменений в полномочия, закрепленные за министерством занятости, труда и миграции области, предусмотрена разработка законодательной и нормативной правовой базы, обеспечивающей реализацию основных мероприятий государственной 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соответствии с принятым Федеральным </w:t>
      </w:r>
      <w:hyperlink r:id="rId176" w:history="1">
        <w:r w:rsidRPr="00D06F4A">
          <w:rPr>
            <w:rFonts w:ascii="Times New Roman" w:hAnsi="Times New Roman" w:cs="Times New Roman"/>
            <w:sz w:val="24"/>
            <w:szCs w:val="24"/>
          </w:rPr>
          <w:t>законом</w:t>
        </w:r>
      </w:hyperlink>
      <w:r w:rsidRPr="00D06F4A">
        <w:rPr>
          <w:rFonts w:ascii="Times New Roman" w:hAnsi="Times New Roman" w:cs="Times New Roman"/>
          <w:sz w:val="24"/>
          <w:szCs w:val="24"/>
        </w:rPr>
        <w:t xml:space="preserve"> от 2 июля 2013 г. N 162-ФЗ "О </w:t>
      </w:r>
      <w:r w:rsidRPr="00D06F4A">
        <w:rPr>
          <w:rFonts w:ascii="Times New Roman" w:hAnsi="Times New Roman" w:cs="Times New Roman"/>
          <w:sz w:val="24"/>
          <w:szCs w:val="24"/>
        </w:rPr>
        <w:lastRenderedPageBreak/>
        <w:t>внесении изменений в Закон Российской Федерации "О занятости населения в Российской Федерации" и отдельные законодательные акты Российской Федерации", новыми полномочиями министерства занятости, труда и миграции области являются: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профессионального обучения и дополнительного профессионального образования незанятых граждан,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7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06.04.2016 N 143-П)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в трудоустройстве незанятых многодетных родителей и родителей, воспитывающих детей-инвалидов, на оборудованные (оснащенные) для них рабочие места, с возмещением затрат работодателей.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того, в рамках государственной программы предусмотрена реализация новых направлений активной политики занятости, направленных на повышение уровня трудоустройства незанятых инвалидов, в том числе на рабочих местах, организованных (выделенных) работодателями сверх установленной квоты, граждан, освобожденных из мест лишения свободы, с возмещением затрат работодателей, а также мероприятий, направленных на поддержку организаций, оказывающих существенное влияние на занятость населения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реализации данных мероприятий необходимо принятие соответствующих постановлений Правительства Саратовской области, регламентирующих порядок организации данных мероприятий и условия предоставления субсидии на возмещение затрат работодателям, участвующим в мероприятиях.</w:t>
      </w:r>
    </w:p>
    <w:p w:rsidR="00D06F4A" w:rsidRPr="00D06F4A" w:rsidRDefault="00D06F4A">
      <w:pPr>
        <w:pStyle w:val="ConsPlusNormal"/>
        <w:spacing w:before="200"/>
        <w:ind w:firstLine="540"/>
        <w:jc w:val="both"/>
        <w:rPr>
          <w:rFonts w:ascii="Times New Roman" w:hAnsi="Times New Roman" w:cs="Times New Roman"/>
          <w:sz w:val="24"/>
          <w:szCs w:val="24"/>
        </w:rPr>
      </w:pPr>
      <w:hyperlink r:id="rId17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Российской Федерации от 29 декабря 2017 года N 1685 "О внесении изменений в государственную программу Российской Федерации "Содействие занятости населения" предусмотрена реализация мероприятий приоритетной программы "Повышение производительности труда и поддержка занятости" (далее - программа повышения производительности труда).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пятая введена </w:t>
      </w:r>
      <w:hyperlink r:id="rId17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23.05.2018 N 282-П)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целях организации профессионального переобучения, повышения квалификации работников предприятий в целях поддержки занятости и повышения эффективности рынка труда в рамках регионального проекта "Поддержка занятости и повышение эффективности рынка труда для обеспечения роста производительности труда" необходима регламентация порядка финансового обеспечения расходов на переобучение и повышение квалификации работников.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шестая в ред. </w:t>
      </w:r>
      <w:hyperlink r:id="rId18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29.12.2018 N 762-П)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целях организации профессионального обучения и дополнительного профессионального образования граждан предпенсионного возраста в рамках регионального проекта "Старшее поколение" необходима регламентация порядка организации профессионального обучения и дополнительного профессионального образования для данной категории граждан.</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седьмая введена </w:t>
      </w:r>
      <w:hyperlink r:id="rId18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29.12.2018 N 762-П)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целях организации переобучения и повышения квалификации женщин, находящихся в отпуске по уходу за ребенком в возрасте до трех лет, а также женщин, </w:t>
      </w:r>
      <w:r w:rsidRPr="00D06F4A">
        <w:rPr>
          <w:rFonts w:ascii="Times New Roman" w:hAnsi="Times New Roman" w:cs="Times New Roman"/>
          <w:sz w:val="24"/>
          <w:szCs w:val="24"/>
        </w:rPr>
        <w:lastRenderedPageBreak/>
        <w:t>имеющих детей дошкольного возраста, не состоящих в трудовых отношениях и обратившихся в органы службы занятости в рамках регионального проекта "Содействие занятости женщин - создание условий дошкольного образования для детей в возрасте до трех лет", необходима регламентация порядка организации переобучения и повышения квалификации для указанных категорий женщин.</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восьмая введена </w:t>
      </w:r>
      <w:hyperlink r:id="rId18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22.11.2019 N 822-П; в ред. </w:t>
      </w:r>
      <w:hyperlink r:id="rId18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31.12.2020 N 1080-П)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2016 году предполагается внесение изменений в </w:t>
      </w:r>
      <w:hyperlink r:id="rId184" w:history="1">
        <w:r w:rsidRPr="00D06F4A">
          <w:rPr>
            <w:rFonts w:ascii="Times New Roman" w:hAnsi="Times New Roman" w:cs="Times New Roman"/>
            <w:sz w:val="24"/>
            <w:szCs w:val="24"/>
          </w:rPr>
          <w:t>Закон</w:t>
        </w:r>
      </w:hyperlink>
      <w:r w:rsidRPr="00D06F4A">
        <w:rPr>
          <w:rFonts w:ascii="Times New Roman" w:hAnsi="Times New Roman" w:cs="Times New Roman"/>
          <w:sz w:val="24"/>
          <w:szCs w:val="24"/>
        </w:rPr>
        <w:t xml:space="preserve"> Саратовской области "О социальном партнерстве в сфере труда" в части определения порядка присоединения работодателей и профсоюзных организаций, а также их объединений к действующим соглашениям на областном и территориальном уровнях.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целях регулирования социально-трудовых и связанных с ними экономических отношений на территории области в 2015 году и в 2018 году будет обеспечено заключение Соглашения между Правительством Саратовской области, Федерацией профсоюзных организаций Саратовской области и Союзом товаропроизводителей и работодателей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обеспечения своевременного выполнения органами исполнительной власти области мероприятий по реализации вышеуказанного Соглашения в 2016 году и в 2019 году планируется разработка и принятие распоряжения Правительства Саратовской области "О Плане мероприятий органов исполнительной власти Саратовской области по реализации Соглашения между Правительством Саратовской области, Федерацией профсоюзных организаций Саратовской области и Союзом товаропроизводителей и работодателей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целях содействия созданию условий труда, способствующих сохранению трудоспособности работающего населения в 2014 - 2020 годах, планируется принятие следующих нормативных правовых актов: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Закона Саратовской области "О внесении изменений в Закон Саратовской области "О наделении органов местного самоуправления в Саратовской области отдельными государственными полномочиями по государственному управлению охраной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постановления Правительства Саратовской области "О внесении изменений в постановление Правительства Саратовской области "Об областном конкурсе "Лучший специалист по охране труда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постановления Правительства Саратовской области "О внесении изменений в постановление Правительства Саратовской области "О смотре-конкурсе по охране труда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постановления Правительства Саратовской области "О внесении изменений в постановление Правительства Саратовской области "Вопросы улучшения условий и охраны труда на предприятиях, в учреждениях и организациях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целях повышения мотивации работников бюджетной сферы к повышению качества оказываемых услуг на протяжении всего действия программы предполагается поэтапное совершенствование системы оплаты труда бюджетников путем внесения изменений в </w:t>
      </w:r>
      <w:hyperlink r:id="rId185" w:history="1">
        <w:r w:rsidRPr="00D06F4A">
          <w:rPr>
            <w:rFonts w:ascii="Times New Roman" w:hAnsi="Times New Roman" w:cs="Times New Roman"/>
            <w:sz w:val="24"/>
            <w:szCs w:val="24"/>
          </w:rPr>
          <w:t>Закон</w:t>
        </w:r>
      </w:hyperlink>
      <w:r w:rsidRPr="00D06F4A">
        <w:rPr>
          <w:rFonts w:ascii="Times New Roman" w:hAnsi="Times New Roman" w:cs="Times New Roman"/>
          <w:sz w:val="24"/>
          <w:szCs w:val="24"/>
        </w:rPr>
        <w:t xml:space="preserve"> Саратовской области "Об оплате труда работников государственных учреждений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целях реализации второго этапа (2016 - 2020 годы) </w:t>
      </w:r>
      <w:hyperlink r:id="rId186" w:history="1">
        <w:r w:rsidRPr="00D06F4A">
          <w:rPr>
            <w:rFonts w:ascii="Times New Roman" w:hAnsi="Times New Roman" w:cs="Times New Roman"/>
            <w:sz w:val="24"/>
            <w:szCs w:val="24"/>
          </w:rPr>
          <w:t>Концепции</w:t>
        </w:r>
      </w:hyperlink>
      <w:r w:rsidRPr="00D06F4A">
        <w:rPr>
          <w:rFonts w:ascii="Times New Roman" w:hAnsi="Times New Roman" w:cs="Times New Roman"/>
          <w:sz w:val="24"/>
          <w:szCs w:val="24"/>
        </w:rPr>
        <w:t xml:space="preserve"> миграционной </w:t>
      </w:r>
      <w:r w:rsidRPr="00D06F4A">
        <w:rPr>
          <w:rFonts w:ascii="Times New Roman" w:hAnsi="Times New Roman" w:cs="Times New Roman"/>
          <w:sz w:val="24"/>
          <w:szCs w:val="24"/>
        </w:rPr>
        <w:lastRenderedPageBreak/>
        <w:t>политики в Саратовской области на период до 2025 года в рамках государственной программы запланировано разработать и утвердить в 2015 году межведомственный план мероприятий, в том числе, включающий реализацию направлений, связанных с внешней трудовой миграцией (оптимизация привлечения иностранных работников), в том числе через процесс замещения вакантных рабочих мест, на которые работодатели планируют привлечение и использование иностранных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оказания государственных услуг в сфере занятости населения и трудовой миграции в начале 2014 года планируется принять соответствующие постановления Правительства Саратовской области и утвердить обязательные для исполнения административные регламенты, определяющие порядок, условия и административные процедуры получения государственных услуг.</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целях скорейшей адаптации соотечественников на рынке труда и включения в трудовую деятельность планируется принятие постановления Правительства области об организации профессионального обучения или получения дополнительного профессионального образования, в том числе в другой местности Саратовской области, участниками </w:t>
      </w:r>
      <w:hyperlink w:anchor="P1357" w:history="1">
        <w:r w:rsidRPr="00D06F4A">
          <w:rPr>
            <w:rFonts w:ascii="Times New Roman" w:hAnsi="Times New Roman" w:cs="Times New Roman"/>
            <w:sz w:val="24"/>
            <w:szCs w:val="24"/>
          </w:rPr>
          <w:t>подпрограммы</w:t>
        </w:r>
      </w:hyperlink>
      <w:r w:rsidRPr="00D06F4A">
        <w:rPr>
          <w:rFonts w:ascii="Times New Roman" w:hAnsi="Times New Roman" w:cs="Times New Roman"/>
          <w:sz w:val="24"/>
          <w:szCs w:val="24"/>
        </w:rPr>
        <w:t xml:space="preserve"> "Оказание содействия добровольному переселению в Саратовскую область соотечественников, проживающих за рубежом" государственной программы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и членами их семей и предоставлении им финансовой поддержки на период до признания их безработными.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8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29.12.2018 N 761-П)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Для привлечения в область семей с детьми в программные мероприятия включена компенсация арендной платы жилья многодетным семьям и семьям, имеющим ребенка в возрасте до трех лет. Для обеспечения указанного мероприятия планируется принятие </w:t>
      </w:r>
      <w:hyperlink r:id="rId188"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 компенсации арендной платы жилья многодетным семьям и семьям, имеющим ребенка в возрасте до трех лет, участников подпрограммы "Оказание содействия добровольному переселению в Саратовскую область соотечественников, проживающих за рубежом" государственной программы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29.02.2016 </w:t>
      </w:r>
      <w:hyperlink r:id="rId189" w:history="1">
        <w:r w:rsidRPr="00D06F4A">
          <w:rPr>
            <w:rFonts w:ascii="Times New Roman" w:hAnsi="Times New Roman" w:cs="Times New Roman"/>
            <w:sz w:val="24"/>
            <w:szCs w:val="24"/>
          </w:rPr>
          <w:t>N 82-П</w:t>
        </w:r>
      </w:hyperlink>
      <w:r w:rsidRPr="00D06F4A">
        <w:rPr>
          <w:rFonts w:ascii="Times New Roman" w:hAnsi="Times New Roman" w:cs="Times New Roman"/>
          <w:sz w:val="24"/>
          <w:szCs w:val="24"/>
        </w:rPr>
        <w:t xml:space="preserve">, от 29.12.2018 </w:t>
      </w:r>
      <w:hyperlink r:id="rId190"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целях оказания единовременной финансовой поддержки соотечественникам, прибывшим в Саратовскую область, планируется принятие постановления Правительства области о единовременной финансовой поддержке участников </w:t>
      </w:r>
      <w:hyperlink r:id="rId191" w:history="1">
        <w:r w:rsidRPr="00D06F4A">
          <w:rPr>
            <w:rFonts w:ascii="Times New Roman" w:hAnsi="Times New Roman" w:cs="Times New Roman"/>
            <w:sz w:val="24"/>
            <w:szCs w:val="24"/>
          </w:rPr>
          <w:t>подпрограммы</w:t>
        </w:r>
      </w:hyperlink>
      <w:r w:rsidRPr="00D06F4A">
        <w:rPr>
          <w:rFonts w:ascii="Times New Roman" w:hAnsi="Times New Roman" w:cs="Times New Roman"/>
          <w:sz w:val="24"/>
          <w:szCs w:val="24"/>
        </w:rPr>
        <w:t xml:space="preserve"> "Оказание содействия добровольному переселению в Саратовскую область соотечественников, проживающих за рубежом" государственной программы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и членов их семей в рамках Государственной </w:t>
      </w:r>
      <w:hyperlink r:id="rId192" w:history="1">
        <w:r w:rsidRPr="00D06F4A">
          <w:rPr>
            <w:rFonts w:ascii="Times New Roman" w:hAnsi="Times New Roman" w:cs="Times New Roman"/>
            <w:sz w:val="24"/>
            <w:szCs w:val="24"/>
          </w:rPr>
          <w:t>программы</w:t>
        </w:r>
      </w:hyperlink>
      <w:r w:rsidRPr="00D06F4A">
        <w:rPr>
          <w:rFonts w:ascii="Times New Roman" w:hAnsi="Times New Roman" w:cs="Times New Roman"/>
          <w:sz w:val="24"/>
          <w:szCs w:val="24"/>
        </w:rPr>
        <w:t xml:space="preserve"> по оказанию содействия добровольному переселению в Российскую Федерацию соотечественников, проживающих за рубежом, ежегодно.</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9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29.12.2018 N 761-П)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целях реализации дополнительных мероприятий, направленных на снижение напряженности на рынке труда Саратовской области, будут разработаны и приняты нормативные - правовые акты Правительства области, определяющие категории получателей субсидий, цели, условия и порядок предоставления субсидии из областного бюджета на возмещение затрат организаций области, связанных с реализацией </w:t>
      </w:r>
      <w:r w:rsidRPr="00D06F4A">
        <w:rPr>
          <w:rFonts w:ascii="Times New Roman" w:hAnsi="Times New Roman" w:cs="Times New Roman"/>
          <w:sz w:val="24"/>
          <w:szCs w:val="24"/>
        </w:rPr>
        <w:lastRenderedPageBreak/>
        <w:t>дополнительных мероприятий в сфере занятости населения, направленных на снижение напряженности на рынке труда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целях реализации мероприятий по сопровождению инвалидов молодого возраста при трудоустройстве планируется принятие нормативных правовых актов, устанавливающих порядок предоставления субсидии на возмещение затрат работодателей, связанных с реализацией мероприятий по содействию в трудоустройстве инвалидов молодого возраста на стажировку с участием наставников; порядок осуществления деятельности государственных казенных учреждений Саратовской области центров занятости населения по сопровождению инвалидов молодого возраста при трудоустройстве; типовые формы документов по реализации мероприятий по содействию в трудоустройстве инвалидов молодого возраста на стажировку с участием наставников.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шестнадцатая введена </w:t>
      </w:r>
      <w:hyperlink r:id="rId19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27.10.2017 N 542-П)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190" w:history="1">
        <w:r w:rsidRPr="00D06F4A">
          <w:rPr>
            <w:rFonts w:ascii="Times New Roman" w:hAnsi="Times New Roman" w:cs="Times New Roman"/>
            <w:sz w:val="24"/>
            <w:szCs w:val="24"/>
          </w:rPr>
          <w:t>Сведения</w:t>
        </w:r>
      </w:hyperlink>
      <w:r w:rsidRPr="00D06F4A">
        <w:rPr>
          <w:rFonts w:ascii="Times New Roman" w:hAnsi="Times New Roman" w:cs="Times New Roman"/>
          <w:sz w:val="24"/>
          <w:szCs w:val="24"/>
        </w:rPr>
        <w:t xml:space="preserve"> об основных мерах правового регулирования в сфере реализации государственной программы приведены в приложении N 2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1"/>
        <w:rPr>
          <w:rFonts w:ascii="Times New Roman" w:hAnsi="Times New Roman" w:cs="Times New Roman"/>
          <w:sz w:val="24"/>
          <w:szCs w:val="24"/>
        </w:rPr>
      </w:pPr>
      <w:r w:rsidRPr="00D06F4A">
        <w:rPr>
          <w:rFonts w:ascii="Times New Roman" w:hAnsi="Times New Roman" w:cs="Times New Roman"/>
          <w:sz w:val="24"/>
          <w:szCs w:val="24"/>
        </w:rPr>
        <w:t>VI. Обобщенная характеристика</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мер государственного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Меры государственного регулирования не предусмотрены.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1"/>
        <w:rPr>
          <w:rFonts w:ascii="Times New Roman" w:hAnsi="Times New Roman" w:cs="Times New Roman"/>
          <w:sz w:val="24"/>
          <w:szCs w:val="24"/>
        </w:rPr>
      </w:pPr>
      <w:r w:rsidRPr="00D06F4A">
        <w:rPr>
          <w:rFonts w:ascii="Times New Roman" w:hAnsi="Times New Roman" w:cs="Times New Roman"/>
          <w:sz w:val="24"/>
          <w:szCs w:val="24"/>
        </w:rPr>
        <w:t>VII. Обобщенная характеристика</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подпрограмм государственной 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hyperlink w:anchor="P5686" w:history="1">
        <w:r w:rsidRPr="00D06F4A">
          <w:rPr>
            <w:rFonts w:ascii="Times New Roman" w:hAnsi="Times New Roman" w:cs="Times New Roman"/>
            <w:sz w:val="24"/>
            <w:szCs w:val="24"/>
          </w:rPr>
          <w:t>Подпрограмма 1</w:t>
        </w:r>
      </w:hyperlink>
      <w:r w:rsidRPr="00D06F4A">
        <w:rPr>
          <w:rFonts w:ascii="Times New Roman" w:hAnsi="Times New Roman" w:cs="Times New Roman"/>
          <w:sz w:val="24"/>
          <w:szCs w:val="24"/>
        </w:rPr>
        <w:t xml:space="preserve"> "Содействие занятости населения и социальная поддержка безработных граждан" направлена на снижение напряженности на рынке труда области и предусматривает повышение эффективности содействия трудоустройству граждан, ищущих работу, и осуществление мер социальной поддержки безработных граждан.</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02" w:history="1">
        <w:r w:rsidRPr="00D06F4A">
          <w:rPr>
            <w:rFonts w:ascii="Times New Roman" w:hAnsi="Times New Roman" w:cs="Times New Roman"/>
            <w:sz w:val="24"/>
            <w:szCs w:val="24"/>
          </w:rPr>
          <w:t>Подпрограмма 2</w:t>
        </w:r>
      </w:hyperlink>
      <w:r w:rsidRPr="00D06F4A">
        <w:rPr>
          <w:rFonts w:ascii="Times New Roman" w:hAnsi="Times New Roman" w:cs="Times New Roman"/>
          <w:sz w:val="24"/>
          <w:szCs w:val="24"/>
        </w:rPr>
        <w:t xml:space="preserve"> "Совершенствование социально-трудовых отношений" направлена на создание условий для повышения качества трудовых отношений и предусматривает совершенствование нормативно-правового регулирования и прогнозирования в сфере трудовых отношений, развитие системы социального партнерства, содействие созданию условий для безопасного труда.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51" w:history="1">
        <w:r w:rsidRPr="00D06F4A">
          <w:rPr>
            <w:rFonts w:ascii="Times New Roman" w:hAnsi="Times New Roman" w:cs="Times New Roman"/>
            <w:sz w:val="24"/>
            <w:szCs w:val="24"/>
          </w:rPr>
          <w:t>Подпрограмма 3</w:t>
        </w:r>
      </w:hyperlink>
      <w:r w:rsidRPr="00D06F4A">
        <w:rPr>
          <w:rFonts w:ascii="Times New Roman" w:hAnsi="Times New Roman" w:cs="Times New Roman"/>
          <w:sz w:val="24"/>
          <w:szCs w:val="24"/>
        </w:rPr>
        <w:t xml:space="preserve"> "Регулирование трудовой миграции" направлена на обеспечение потребности экономики области дополнительными трудовыми ресурсами и предусматривает содействие внутренней миграции и оптимизацию привлечения иностранных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80" w:history="1">
        <w:r w:rsidRPr="00D06F4A">
          <w:rPr>
            <w:rFonts w:ascii="Times New Roman" w:hAnsi="Times New Roman" w:cs="Times New Roman"/>
            <w:sz w:val="24"/>
            <w:szCs w:val="24"/>
          </w:rPr>
          <w:t>Подпрограмма 4</w:t>
        </w:r>
      </w:hyperlink>
      <w:r w:rsidRPr="00D06F4A">
        <w:rPr>
          <w:rFonts w:ascii="Times New Roman" w:hAnsi="Times New Roman" w:cs="Times New Roman"/>
          <w:sz w:val="24"/>
          <w:szCs w:val="24"/>
        </w:rPr>
        <w:t xml:space="preserve"> "Оказание содействия добровольному переселению в Саратовскую область соотечественников, проживающих за рубежом" направлена на организацию и стимулирование процесса добровольного переселения в Саратовскую область соотечественников на основе создания на территории области необходимых условий для их проживания и трудоустройства с целью улучшения демографической ситуации и обеспечение возрастающих потребностей экономики региона в притоке квалифицированных кадров. Подпрограмма предусматривает увеличение миграционного притока населения, сокращение дефицита трудовых ресурсов, увеличение доли молодежи среди прибывающих соотечественников, закрепление переселенцев в Саратовской области и обеспечение их социально-культурной адаптации и интеграции, организацию информационного сопровождения процесса переселения соотечественников.</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61" w:history="1">
        <w:r w:rsidRPr="00D06F4A">
          <w:rPr>
            <w:rFonts w:ascii="Times New Roman" w:hAnsi="Times New Roman" w:cs="Times New Roman"/>
            <w:sz w:val="24"/>
            <w:szCs w:val="24"/>
          </w:rPr>
          <w:t>Подпрограмма 5</w:t>
        </w:r>
      </w:hyperlink>
      <w:r w:rsidRPr="00D06F4A">
        <w:rPr>
          <w:rFonts w:ascii="Times New Roman" w:hAnsi="Times New Roman" w:cs="Times New Roman"/>
          <w:sz w:val="24"/>
          <w:szCs w:val="24"/>
        </w:rPr>
        <w:t xml:space="preserve"> "Дополнительные мероприятия в сфере занятости населения, направленные на снижение напряженности на рынке труда Саратовской области" направлена на обеспечение устойчивого развития рынка труда и предусматривает государственную поддержку работников в организациях области, оказывающих существенное влияние на занятость населения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033" w:history="1">
        <w:r w:rsidRPr="00D06F4A">
          <w:rPr>
            <w:rFonts w:ascii="Times New Roman" w:hAnsi="Times New Roman" w:cs="Times New Roman"/>
            <w:sz w:val="24"/>
            <w:szCs w:val="24"/>
          </w:rPr>
          <w:t>Подпрограмма 6</w:t>
        </w:r>
      </w:hyperlink>
      <w:r w:rsidRPr="00D06F4A">
        <w:rPr>
          <w:rFonts w:ascii="Times New Roman" w:hAnsi="Times New Roman" w:cs="Times New Roman"/>
          <w:sz w:val="24"/>
          <w:szCs w:val="24"/>
        </w:rPr>
        <w:t xml:space="preserve"> "Совершенствование социального партнерства" направлена на создание условий для повышения качества трудовых отношений и предусматривает совершенствование системы социального партнерства области.</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052" w:history="1">
        <w:r w:rsidRPr="00D06F4A">
          <w:rPr>
            <w:rFonts w:ascii="Times New Roman" w:hAnsi="Times New Roman" w:cs="Times New Roman"/>
            <w:sz w:val="24"/>
            <w:szCs w:val="24"/>
          </w:rPr>
          <w:t>Подпрограмма 7</w:t>
        </w:r>
      </w:hyperlink>
      <w:r w:rsidRPr="00D06F4A">
        <w:rPr>
          <w:rFonts w:ascii="Times New Roman" w:hAnsi="Times New Roman" w:cs="Times New Roman"/>
          <w:sz w:val="24"/>
          <w:szCs w:val="24"/>
        </w:rPr>
        <w:t xml:space="preserve"> "Улучшение условий и охраны труда" направлена на улучшение условий и охраны труда у работодателей, расположенных на территории Саратовской области. Подпрограмма предусматривает обеспечение оценки условий труда работников и получения работниками объективной информации о состоянии условий и охраны труда на рабочих местах, реализацию превентивных мер, направленных на улучшение условий труда работников, снижение уровня производственного травматизма и профессиональной заболеваемости, обеспечение подготовки работников по охране труда на основе современных технологий обучения, совершенствование нормативно-правовой базы Саратовской области в области охраны труда, информационное обеспечение и пропаганду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3110" w:history="1">
        <w:r w:rsidRPr="00D06F4A">
          <w:rPr>
            <w:rFonts w:ascii="Times New Roman" w:hAnsi="Times New Roman" w:cs="Times New Roman"/>
            <w:sz w:val="24"/>
            <w:szCs w:val="24"/>
          </w:rPr>
          <w:t>Подпрограмма 8</w:t>
        </w:r>
      </w:hyperlink>
      <w:r w:rsidRPr="00D06F4A">
        <w:rPr>
          <w:rFonts w:ascii="Times New Roman" w:hAnsi="Times New Roman" w:cs="Times New Roman"/>
          <w:sz w:val="24"/>
          <w:szCs w:val="24"/>
        </w:rPr>
        <w:t xml:space="preserve"> "Сопровождение инвалидов молодого возраста при трудоустройстве" направлена на создание условий для организации эффективной занятости инвалидов молодого возраста и интеграции их в трудовую деятельность.</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восьмая введена </w:t>
      </w:r>
      <w:hyperlink r:id="rId19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27.10.2017 N 542-П)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3429" w:history="1">
        <w:r w:rsidRPr="00D06F4A">
          <w:rPr>
            <w:rFonts w:ascii="Times New Roman" w:hAnsi="Times New Roman" w:cs="Times New Roman"/>
            <w:sz w:val="24"/>
            <w:szCs w:val="24"/>
          </w:rPr>
          <w:t>Подпрограмма 9</w:t>
        </w:r>
      </w:hyperlink>
      <w:r w:rsidRPr="00D06F4A">
        <w:rPr>
          <w:rFonts w:ascii="Times New Roman" w:hAnsi="Times New Roman" w:cs="Times New Roman"/>
          <w:sz w:val="24"/>
          <w:szCs w:val="24"/>
        </w:rPr>
        <w:t xml:space="preserve"> "Материально-техническая база и кадровый потенциал сферы занятости, труда и миграции Саратовской области" направлена на обновление компьютерной, множительной техники, проведение капитальных и текущих ремонтов в зданиях, приобретение офисной мебели, предметов длительного пользования, а также создание условий для соблюдения температурных режимов в помещениях, приобретение архивного оборудования для обеспечения сохранности документов длительного хранения, систематическое обучение и повышение квалификации специалистов подведомственных государственных учреждений.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девятая введена </w:t>
      </w:r>
      <w:hyperlink r:id="rId19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660" w:history="1">
        <w:r w:rsidRPr="00D06F4A">
          <w:rPr>
            <w:rFonts w:ascii="Times New Roman" w:hAnsi="Times New Roman" w:cs="Times New Roman"/>
            <w:sz w:val="24"/>
            <w:szCs w:val="24"/>
          </w:rPr>
          <w:t>Перечень</w:t>
        </w:r>
      </w:hyperlink>
      <w:r w:rsidRPr="00D06F4A">
        <w:rPr>
          <w:rFonts w:ascii="Times New Roman" w:hAnsi="Times New Roman" w:cs="Times New Roman"/>
          <w:sz w:val="24"/>
          <w:szCs w:val="24"/>
        </w:rPr>
        <w:t xml:space="preserve"> основных мероприятий государственной программы приведен в приложении N 3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1"/>
        <w:rPr>
          <w:rFonts w:ascii="Times New Roman" w:hAnsi="Times New Roman" w:cs="Times New Roman"/>
          <w:sz w:val="24"/>
          <w:szCs w:val="24"/>
        </w:rPr>
      </w:pPr>
      <w:r w:rsidRPr="00D06F4A">
        <w:rPr>
          <w:rFonts w:ascii="Times New Roman" w:hAnsi="Times New Roman" w:cs="Times New Roman"/>
          <w:sz w:val="24"/>
          <w:szCs w:val="24"/>
        </w:rPr>
        <w:t>VIII. Финансовое обеспечение реализации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государственной 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Объем финансового обеспечения на реализацию государственной программы составляет 8598577,8 тыс. рублей, в том числе: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29.11.2018 </w:t>
      </w:r>
      <w:hyperlink r:id="rId197"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198"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199"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30.04.2019 </w:t>
      </w:r>
      <w:hyperlink r:id="rId200"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17.07.2019 </w:t>
      </w:r>
      <w:hyperlink r:id="rId201"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14.08.2019 </w:t>
      </w:r>
      <w:hyperlink r:id="rId202"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31.10.2019 </w:t>
      </w:r>
      <w:hyperlink r:id="rId203"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204"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205"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 xml:space="preserve">, от 06.05.2020 </w:t>
      </w:r>
      <w:hyperlink r:id="rId206"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207"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208"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209"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2014 год - 751484,5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2015 год - 861122,7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2016 год - 872817,5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2017 год - 752450,5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2018 год - 691324,5 тыс. рублей;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29.11.2018 </w:t>
      </w:r>
      <w:hyperlink r:id="rId210"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211"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2019 год - 1221610,3 тыс. рублей;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29.12.2018 </w:t>
      </w:r>
      <w:hyperlink r:id="rId212"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213"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30.04.2019 </w:t>
      </w:r>
      <w:hyperlink r:id="rId214"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17.07.2019 </w:t>
      </w:r>
      <w:hyperlink r:id="rId215"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14.08.2019 </w:t>
      </w:r>
      <w:hyperlink r:id="rId216"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31.10.2019 </w:t>
      </w:r>
      <w:hyperlink r:id="rId217"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218"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219"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2020 год - 3447767,8 тыс. рублей;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29.12.2018 </w:t>
      </w:r>
      <w:hyperlink r:id="rId220"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221"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30.04.2019 </w:t>
      </w:r>
      <w:hyperlink r:id="rId222"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22.11.2019 </w:t>
      </w:r>
      <w:hyperlink r:id="rId223"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06.05.2020 </w:t>
      </w:r>
      <w:hyperlink r:id="rId224"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225"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226"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227"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том числе: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областной бюджет - 435697,4 тыс. рублей, в том числе: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29.11.2018 </w:t>
      </w:r>
      <w:hyperlink r:id="rId228"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229"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230"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30.04.2019 </w:t>
      </w:r>
      <w:hyperlink r:id="rId231"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17.07.2019 </w:t>
      </w:r>
      <w:hyperlink r:id="rId232"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14.08.2019 </w:t>
      </w:r>
      <w:hyperlink r:id="rId233"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31.10.2019 </w:t>
      </w:r>
      <w:hyperlink r:id="rId234"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235"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236"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 xml:space="preserve">, от 06.05.2020 </w:t>
      </w:r>
      <w:hyperlink r:id="rId237"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238"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239"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240"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2014 год - 55159,4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2015 год - 43023,8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2016 год - 54884,2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2017 год - 53044,0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2018 год - 61484,2 тыс. рублей;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29.11.2018 </w:t>
      </w:r>
      <w:hyperlink r:id="rId241"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242"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2019 год - 108008,4 тыс. рублей;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29.12.2018 </w:t>
      </w:r>
      <w:hyperlink r:id="rId243"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17.07.2019 </w:t>
      </w:r>
      <w:hyperlink r:id="rId244"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14.08.2019 </w:t>
      </w:r>
      <w:hyperlink r:id="rId245"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31.10.2019 </w:t>
      </w:r>
      <w:hyperlink r:id="rId246"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247"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248"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2020 год - 60093,4 тыс. рублей;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29.12.2018 </w:t>
      </w:r>
      <w:hyperlink r:id="rId249"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22.11.2019 </w:t>
      </w:r>
      <w:hyperlink r:id="rId250"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06.05.2020 </w:t>
      </w:r>
      <w:hyperlink r:id="rId251"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252"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253"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254"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 - 7380297,8 тыс. рублей, в том числе: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29.12.2018 </w:t>
      </w:r>
      <w:hyperlink r:id="rId255"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256"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30.04.2019 </w:t>
      </w:r>
      <w:hyperlink r:id="rId257"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22.11.2019 </w:t>
      </w:r>
      <w:hyperlink r:id="rId258"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259"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 xml:space="preserve">, от 17.08.2020 </w:t>
      </w:r>
      <w:hyperlink r:id="rId260"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261"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262"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2014 год - 626412,1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2015 год - 707102,1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2016 год - 708819,5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2017 год - 584897,5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2018 год - 511290,3 тыс. рублей;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26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29.12.2018 N 761-П)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2019 год - 986601,9 тыс. рублей;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29.12.2018 </w:t>
      </w:r>
      <w:hyperlink r:id="rId264"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265"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30.04.2019 </w:t>
      </w:r>
      <w:hyperlink r:id="rId266"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22.11.2019 </w:t>
      </w:r>
      <w:hyperlink r:id="rId267"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268"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2020 год - 3255174,4 тыс. рублей;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29.12.2018 </w:t>
      </w:r>
      <w:hyperlink r:id="rId269"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270"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22.11.2019 </w:t>
      </w:r>
      <w:hyperlink r:id="rId271"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272"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273"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274"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 - 80512,1 тыс. рублей, в том числе: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2014 год - 12913,0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2015 год - 10399,1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2016 год - 10500,0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2017 год - 11000,0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2018 год - 11500,0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2019 год - 12000,0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2020 год - 12200,0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 - 702070,5 тыс. рублей, в том числе: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27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2014 год - 57000,0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2015 год - 100597,7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2016 год - 98613,8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2017 год - 103509,0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2018 год - 107050,0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2019 год - 115000,0 тыс. рублей;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27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2020 год - 120300,0 тыс. рублей.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277"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30.04.2019 </w:t>
      </w:r>
      <w:hyperlink r:id="rId278"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Указанный объем финансового обеспечения из областного бюджета подлежит корректировке в соответствии с утвержденными на соответствующий год параметрами областного бюджета.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Финансовое обеспечение, осуществляемое за счет средств федерального бюджета, </w:t>
      </w:r>
      <w:r w:rsidRPr="00D06F4A">
        <w:rPr>
          <w:rFonts w:ascii="Times New Roman" w:hAnsi="Times New Roman" w:cs="Times New Roman"/>
          <w:sz w:val="24"/>
          <w:szCs w:val="24"/>
        </w:rPr>
        <w:lastRenderedPageBreak/>
        <w:t>местных бюджетов области и внебюджетных источников, носит прогнозный характер и подлежит ежегодному уточнению в установленном порядке.</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340" w:history="1">
        <w:r w:rsidRPr="00D06F4A">
          <w:rPr>
            <w:rFonts w:ascii="Times New Roman" w:hAnsi="Times New Roman" w:cs="Times New Roman"/>
            <w:sz w:val="24"/>
            <w:szCs w:val="24"/>
          </w:rPr>
          <w:t>Сведения</w:t>
        </w:r>
      </w:hyperlink>
      <w:r w:rsidRPr="00D06F4A">
        <w:rPr>
          <w:rFonts w:ascii="Times New Roman" w:hAnsi="Times New Roman" w:cs="Times New Roman"/>
          <w:sz w:val="24"/>
          <w:szCs w:val="24"/>
        </w:rPr>
        <w:t xml:space="preserve"> об объемах и источниках финансового обеспечения государственной программы приведены в приложении N 4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1"/>
        <w:rPr>
          <w:rFonts w:ascii="Times New Roman" w:hAnsi="Times New Roman" w:cs="Times New Roman"/>
          <w:sz w:val="24"/>
          <w:szCs w:val="24"/>
        </w:rPr>
      </w:pPr>
      <w:r w:rsidRPr="00D06F4A">
        <w:rPr>
          <w:rFonts w:ascii="Times New Roman" w:hAnsi="Times New Roman" w:cs="Times New Roman"/>
          <w:sz w:val="24"/>
          <w:szCs w:val="24"/>
        </w:rPr>
        <w:t>IX. Анализ рисков реализации государственной 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и меры управления рисками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Выполнению поставленных задач может препятствовать воздействие негативных факторов макроэкономического, финансового, организационного характера.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Полномочия в сфере занятости, труда и миграции области реализуется за счет средств областного и федерального бюджетов.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связи с передачей с 2010 года государственных полномочий по государственному управлению охраной труда на муниципальный уровень, с закреплением с 2012 года за субъектами Российской Федерации полномочий по реализации мероприятий активной политики занятости населения, материально-техническому и финансовому обеспечению деятельности органов службы занятости, основным финансовым риском реализации государственной программы является недостаточность объемов финансирования из областного бюджета, а также из бюджетов муниципальных районов.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случае недостаточного (или полного отсутствия) финансирования из федерального, областного бюджетов и бюджетов муниципальных районов существуют риски реализации основных мероприятий: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27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29.12.2018 N 762-П)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1.3 "Создание условий для интеграции в трудовую деятельность граждан, испытывающих трудности в поиске работы" в части содействия в трудоустройстве незанятых инвалидов на оборудованные (оснащенные) для них рабочие места;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1.4 "Социальные выплаты безработным гражданам";</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28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31.12.2015 N 684-П)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1.5 "Содействие в трудоустройстве молодых специалистов с участием наставников предпенсионного возраста";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28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абзац утратил силу с 1 января 2019 года. - </w:t>
      </w:r>
      <w:hyperlink r:id="rId282"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29.12.2018 N 762-П;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2.3 "Содействие улучшению условий и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hyperlink r:id="rId283" w:history="1">
        <w:r w:rsidRPr="00D06F4A">
          <w:rPr>
            <w:rFonts w:ascii="Times New Roman" w:hAnsi="Times New Roman" w:cs="Times New Roman"/>
            <w:sz w:val="24"/>
            <w:szCs w:val="24"/>
          </w:rPr>
          <w:t>5.2</w:t>
        </w:r>
      </w:hyperlink>
      <w:r w:rsidRPr="00D06F4A">
        <w:rPr>
          <w:rFonts w:ascii="Times New Roman" w:hAnsi="Times New Roman" w:cs="Times New Roman"/>
          <w:sz w:val="24"/>
          <w:szCs w:val="24"/>
        </w:rPr>
        <w:t xml:space="preserve"> "Временная занятость работников организаций области,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hyperlink r:id="rId284" w:history="1">
        <w:r w:rsidRPr="00D06F4A">
          <w:rPr>
            <w:rFonts w:ascii="Times New Roman" w:hAnsi="Times New Roman" w:cs="Times New Roman"/>
            <w:sz w:val="24"/>
            <w:szCs w:val="24"/>
          </w:rPr>
          <w:t>5.3</w:t>
        </w:r>
      </w:hyperlink>
      <w:r w:rsidRPr="00D06F4A">
        <w:rPr>
          <w:rFonts w:ascii="Times New Roman" w:hAnsi="Times New Roman" w:cs="Times New Roman"/>
          <w:sz w:val="24"/>
          <w:szCs w:val="24"/>
        </w:rPr>
        <w:t xml:space="preserve"> "Опережающее профессиональное обучение работников организаций области,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hyperlink r:id="rId285" w:history="1">
        <w:r w:rsidRPr="00D06F4A">
          <w:rPr>
            <w:rFonts w:ascii="Times New Roman" w:hAnsi="Times New Roman" w:cs="Times New Roman"/>
            <w:sz w:val="24"/>
            <w:szCs w:val="24"/>
          </w:rPr>
          <w:t>5.4</w:t>
        </w:r>
      </w:hyperlink>
      <w:r w:rsidRPr="00D06F4A">
        <w:rPr>
          <w:rFonts w:ascii="Times New Roman" w:hAnsi="Times New Roman" w:cs="Times New Roman"/>
          <w:sz w:val="24"/>
          <w:szCs w:val="24"/>
        </w:rPr>
        <w:t xml:space="preserve"> "Социальная занятость 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5.5 "Возмещение работодателям области, реализующим программы развития организации (в том числе программы, направленные на импортозамещение, инновации, развитие персонала), расходов на частичную оплату труда выпускников профессиональных образовательных организаций";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(абзац введен </w:t>
      </w:r>
      <w:hyperlink r:id="rId28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06.04.2016 N 143-П)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5.6 "Обеспечение временной занятости работников, находящихся под риском увольнения (установление неполного рабочего времени, временная приостановка работ, предоставление отпусков без сохранения заработной платы, мероприятия по высвобождению работников)";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28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06.04.2016 N 143-П)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7.2 "Организация работы по проведению предупредительных мер по сокращению производственного травматизма и профессиональной заболеваемости";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7.3 "Координация проведения на территории области обучения по охране труда, подготовка материалов для информирования населения области по вопросам охраны труда, пропаганда передового опыта организации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абзац утратил силу с 24 октября 2018 года. - </w:t>
      </w:r>
      <w:hyperlink r:id="rId288"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8.7 "Возмещение затрат работодателей, организующих мероприятия по содействию в трудоустройстве инвалидов молодого возраста";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8.7 введен </w:t>
      </w:r>
      <w:hyperlink r:id="rId28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27.10.2017 N 542-П)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9.1 "Формирование и обеспечение функционирования информационно-технологической инфраструктуры областных государственных учреждений".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29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 N 941-П)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того, в случае недостаточного (или полного отсутствия) финансирования из федерального и областного бюджетов существуют риски реализации регионального проекта 1.1 "Поддержка занятости и повышение эффективности рынка труда для обеспечения роста производительности труда"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 регионального проекта 1.2 "Старшее поколение" (в целях выполнения задач федерального проекта "Старшее поколение") и регионального проекта 1.3 "Содействие занятости женщин - создание условий дошкольного образования для детей в возрасте до трех лет"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пятая введена </w:t>
      </w:r>
      <w:hyperlink r:id="rId29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29.12.2018 N 762-П; в ред. </w:t>
      </w:r>
      <w:hyperlink r:id="rId29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22.11.2019 N 822-П)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Преодоление указанных рисков возможно при условии достаточного и своевременного финансирования упомянутых мероприятий из федерального и областного бюджетов.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Планируемые значения целевых показателей реализации государственной программы определены, исходя из предпосылки экономического роста в 2013 - 2020 годах, и могут оказаться недостижимыми при ухудшении общей макроэкономической ситуации в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ходе оказания содействия добровольному переселению в Саратовскую область соотечественников, проживающих за рубежом, могут возникнуть следующие риски: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несоответствие (неполное соответствие) квалификации переселенца требованиям вакантного рабочего места;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обособление переселенцев, создание замкнутых этносоциальных групп;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предоставление переселенцам лучших условий и социальных гарантий по сравнению с жителями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управления рисками возможно принятие следующих мер: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разъяснительной работы о целях и задачах государственной миграционной политики Российской Федерации в отношении соотечественников, проживающих за рубежом;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разъяснительной работы о целях и задачах государственной программы в среде местного населения для формирования толерантного отношения к участникам государственной 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взаимодействие государственных и общественных институтов с представителями диаспор;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культурных мероприятий, направленных на единение народов, проживающих в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целью нейтрализации рисков, связанных с ненадлежащим исполнением переселенцами обязательств перед принимающей стороной, к ним могут быть применены санкции вплоть до депортации участников программы, не имеющих российского гражданства. В случае, если нарушители условий переселения имеют российское гражданство, к ним применяются иные санкции в случаях и порядке, предусмотренном законодательством.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Существуют следующие макроэкономические риски: ухудшение внутренней и внешней экономической конъюнктуры, рост инфляции, снижение объемов производства, и как следствие, массовые высвобождения работников, усиление социальной напряженности, вызванное снижением уровня жизни населения, а также увеличением доли иностранной рабочей силы в отдельных отраслях экономики в связи со вступлением России в ВТО. Указанные риски могут привести к ухудшению ситуации на рынке труда, росту безработицы, снижению уровня гарантий и ухудшению условий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Преодоление макроэкономических рисков возможно путем реализации антикризисных мер, предусматривающих выделение дополнительных средств из федерального бюджета на реализацию мероприятий активной политики занятости населения, а из областного бюджета - на реализацию мероприятий по улучшению условий и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того, существуют организационные риски реализации государственной программы: несвоевременное, поспешное и/или недостаточно проработанное принятие нормативных правовых актов Российской Федерации, Саратовской области, дефицит квалифицированных кадров.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Преодоление рисков возможно путем: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своевременной подготовки и тщательной проработки проектов нормативных правовых актов, внесения изменений в принятые нормативные правовые акты области и подготовка предложений по совершенствованию федерального законодательства;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привлечения квалифицированных кадров, в том числе молодых специалистов, повышения квалификации кадрового состава.</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1"/>
        <w:rPr>
          <w:rFonts w:ascii="Times New Roman" w:hAnsi="Times New Roman" w:cs="Times New Roman"/>
          <w:sz w:val="24"/>
          <w:szCs w:val="24"/>
        </w:rPr>
      </w:pPr>
      <w:r w:rsidRPr="00D06F4A">
        <w:rPr>
          <w:rFonts w:ascii="Times New Roman" w:hAnsi="Times New Roman" w:cs="Times New Roman"/>
          <w:sz w:val="24"/>
          <w:szCs w:val="24"/>
        </w:rPr>
        <w:t>X. Характеристика подпрограмм государственной 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2"/>
        <w:rPr>
          <w:rFonts w:ascii="Times New Roman" w:hAnsi="Times New Roman" w:cs="Times New Roman"/>
          <w:sz w:val="24"/>
          <w:szCs w:val="24"/>
        </w:rPr>
      </w:pPr>
      <w:bookmarkStart w:id="2" w:name="P571"/>
      <w:bookmarkEnd w:id="2"/>
      <w:r w:rsidRPr="00D06F4A">
        <w:rPr>
          <w:rFonts w:ascii="Times New Roman" w:hAnsi="Times New Roman" w:cs="Times New Roman"/>
          <w:sz w:val="24"/>
          <w:szCs w:val="24"/>
        </w:rPr>
        <w:lastRenderedPageBreak/>
        <w:t>Подпрограмма 1</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"Содействие занятости населения и социальная поддержка</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безработных граждан"</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Паспорт подпрограммы</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6463"/>
      </w:tblGrid>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Наименование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Содействие занятости населения и социальная поддержка безработных граждан (далее - подпрограмма)</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Ответственный исполнитель подпрограммы</w:t>
            </w:r>
          </w:p>
        </w:tc>
        <w:tc>
          <w:tcPr>
            <w:tcW w:w="646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29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Участники подпрограммы</w:t>
            </w:r>
          </w:p>
        </w:tc>
        <w:tc>
          <w:tcPr>
            <w:tcW w:w="646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органы местного самоуправления области (по согласованию), работодатели (по согласованию), организации области (по согласованию)</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23.05.2018 </w:t>
            </w:r>
            <w:hyperlink r:id="rId294" w:history="1">
              <w:r w:rsidRPr="00D06F4A">
                <w:rPr>
                  <w:rFonts w:ascii="Times New Roman" w:hAnsi="Times New Roman" w:cs="Times New Roman"/>
                  <w:sz w:val="24"/>
                  <w:szCs w:val="24"/>
                </w:rPr>
                <w:t>N 282-П</w:t>
              </w:r>
            </w:hyperlink>
            <w:r w:rsidRPr="00D06F4A">
              <w:rPr>
                <w:rFonts w:ascii="Times New Roman" w:hAnsi="Times New Roman" w:cs="Times New Roman"/>
                <w:sz w:val="24"/>
                <w:szCs w:val="24"/>
              </w:rPr>
              <w:t xml:space="preserve">, от 17.07.2019 </w:t>
            </w:r>
            <w:hyperlink r:id="rId295"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Цель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снижение напряженности на рынке труда области</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Задачи подпрограммы</w:t>
            </w:r>
          </w:p>
        </w:tc>
        <w:tc>
          <w:tcPr>
            <w:tcW w:w="6463" w:type="dxa"/>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повышение эффективности содействия трудоустройству граждан, ищущих работу;</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осуществление мер социальной поддержки безработных граждан</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Целевые показатели подпрограммы</w:t>
            </w:r>
          </w:p>
        </w:tc>
        <w:tc>
          <w:tcPr>
            <w:tcW w:w="6463" w:type="dxa"/>
            <w:tcBorders>
              <w:bottom w:val="nil"/>
            </w:tcBorders>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коэффициент напряженности на рынке труда на конец 2020 года не превысит 2,0 незанятых на вакансию;</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удельный вес трудоустроенных граждан в общей численности граждан, обратившихся за содействием в поиске подходящей работы в органы службы занятости, в 2014 - 2019 годах - не менее 75 процентов ежегодно, в 2020 году - 30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 с 8,1 в 2012 году до 5 процентов с 2019 года;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удельный вес граждан, признанных безработными, в общей численности граждан, завершивших профессиональное обучение или получивших дополнительное профессиональное образование по направлению органов службы занятости, с 2014 года по 2016 год ежегодно и в 2018 году - 2,5 процента, в 2017 году - 0,5 процента, в 2019 году - 1,0 процента, в 2020 году - 6,0 процента;;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количество оборудованных (оснащенных) рабочих мест для трудоустройства незанятых инвалидов в 2014 году - 205 единиц, в 2016 - 2017 годах по 40 единиц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 xml:space="preserve">количество оборудованных (оснащенных) рабочих мест для трудоустройства незанятых инвалидов, использующих </w:t>
            </w:r>
            <w:r w:rsidRPr="00D06F4A">
              <w:rPr>
                <w:rFonts w:ascii="Times New Roman" w:hAnsi="Times New Roman" w:cs="Times New Roman"/>
                <w:sz w:val="24"/>
                <w:szCs w:val="24"/>
              </w:rPr>
              <w:lastRenderedPageBreak/>
              <w:t>кресла-коляски, не менее 7 единиц в 2014 году;</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количество оборудованных (оснащенных) рабочих мест для трудоустройства незанятых многодетных родителей и родителей, воспитывающих детей-инвалидов, в 2014 году не менее 31 единицы, в 2015 - 2017 годах не менее 20 единиц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трудоустроенных инвалидов на оборудованные (оснащенные) для них рабочие места в общей численности инвалидов в трудоспособном возрасте не менее 0,6 процента в 2014 - 2015 году, не менее 0,1 процента в 2016 году;</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инвалидов, трудоустроенных на оборудованные (оснащенные) для них рабочие места, в 2014 году - 205 человек, в 2016 - 2017 годах по 40 человек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инвалидов, использующих кресла-коляски, трудоустроенных на оборудованные (оснащенные) для них рабочие места, не менее 7 человек в 2014 году;</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количество трудоустроенных граждан, освобожденных из мест лишения свободы, с возмещением затрат работодателей в 2014 году - не менее 25 человек, в 2015 - 2017 годах - не менее 20 человек ежегодно, в 2018 году - не менее 10 человек, в 2019 году - не менее 12 человек, в 2020 году - не менее 2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количество инвалидов, трудоустроенных на рабочие места, организованные (выделенные) работодателями сверх установленной квоты, с возмещением затрат работодателей не менее 36 человек в 2014 году;</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количество инвалидов, трудоустроенных на резервируемые рабочие места (в том числе специальные), организованные (выделенные) работодателями сверх установленной квоты, с возмещением затрат работодателей в 2016 - 2017 годах по 10 человек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количество трудоустроенных незанятых многодетных родителей и родителей, воспитывающих детей-инвалидов, с возмещением затрат работодателей в 2018 году - не менее 8 человек, в 2019 году - не менее 13 человек, в 2020 году - не менее 3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работников, продолжающих осуществлять трудовую деятельность, из числа работников, прошедших переобучение или повысивших квалификацию, в 2019 году - не менее 100 процентов, в 2020 году - не менее 85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граждан предпенсионного возраста, прошедших профессиональное обучение или получивших дополнительное профессиональное образование, в 2019 году - не менее 898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количество центров занятости населения, реализующих пилотные проекты в рамках мероприятий в области поддержки занятости, не менее 1 единицы в 2019 - 2020 годах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 xml:space="preserve">доля соискателей - получателей услуг по подбору вакансий центра занятости населения, в котором реализован пилотный проект в рамках мероприятий в области </w:t>
            </w:r>
            <w:r w:rsidRPr="00D06F4A">
              <w:rPr>
                <w:rFonts w:ascii="Times New Roman" w:hAnsi="Times New Roman" w:cs="Times New Roman"/>
                <w:sz w:val="24"/>
                <w:szCs w:val="24"/>
              </w:rPr>
              <w:lastRenderedPageBreak/>
              <w:t>поддержки занятости, удовлетворенных полученными услугами, в 2019 году - не менее 60 процентов, в 2020 году - не менее 65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работодателей - получателей услуг по подбору работников центра занятости населения, в котором реализован пилотный проект в рамках мероприятий в области поддержки занятости, удовлетворенных полученными услугами, в 2019 году - не менее 60 процентов, в 2020 году - не менее 65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занятых в численности граждан предпенсионного возраста, прошедших профессиональное обучение или получивших дополнительное профессиональное образование, не менее 85 процентов в 2019 году;</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сохранивших занятость работников предпенсионного возраста, прошедших профессиональное обучение или получивших дополнительное профессиональное образование, в численности работников предпенсионного возраста, прошедших обучение, не менее 85 процентов в 2019 году;</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молодых специалистов, трудоустроенных с участием наставников предпенсионного возраста, в 2019 году - не менее 10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прошедших профессиональное обучение и дополнительное профессиональное образование при содействии органов службы занятости граждан в возрасте до 50 лет и старше, а также лиц предпенсионного возраста, в 2020 году - не менее 606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прошедших переобучение и повышение квалификации, в 2020 году - не менее 311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прошедших переобучение, повысивших квалификацию работников предприятий в целях поддержки занятости и повышения эффективности рынка труда, в 2020 году - не менее 310 человек</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(в ред. постановлений Правительства Саратовской области от 31.12.2015 </w:t>
            </w:r>
            <w:hyperlink r:id="rId296" w:history="1">
              <w:r w:rsidRPr="00D06F4A">
                <w:rPr>
                  <w:rFonts w:ascii="Times New Roman" w:hAnsi="Times New Roman" w:cs="Times New Roman"/>
                  <w:sz w:val="24"/>
                  <w:szCs w:val="24"/>
                </w:rPr>
                <w:t>N 683-П</w:t>
              </w:r>
            </w:hyperlink>
            <w:r w:rsidRPr="00D06F4A">
              <w:rPr>
                <w:rFonts w:ascii="Times New Roman" w:hAnsi="Times New Roman" w:cs="Times New Roman"/>
                <w:sz w:val="24"/>
                <w:szCs w:val="24"/>
              </w:rPr>
              <w:t xml:space="preserve">, от 31.12.2015 </w:t>
            </w:r>
            <w:hyperlink r:id="rId297" w:history="1">
              <w:r w:rsidRPr="00D06F4A">
                <w:rPr>
                  <w:rFonts w:ascii="Times New Roman" w:hAnsi="Times New Roman" w:cs="Times New Roman"/>
                  <w:sz w:val="24"/>
                  <w:szCs w:val="24"/>
                </w:rPr>
                <w:t>N 684-П</w:t>
              </w:r>
            </w:hyperlink>
            <w:r w:rsidRPr="00D06F4A">
              <w:rPr>
                <w:rFonts w:ascii="Times New Roman" w:hAnsi="Times New Roman" w:cs="Times New Roman"/>
                <w:sz w:val="24"/>
                <w:szCs w:val="24"/>
              </w:rPr>
              <w:t xml:space="preserve">, от 06.04.2017 </w:t>
            </w:r>
            <w:hyperlink r:id="rId298"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 xml:space="preserve">, от 29.12.2017 </w:t>
            </w:r>
            <w:hyperlink r:id="rId299"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 xml:space="preserve">, от 30.03.2018 </w:t>
            </w:r>
            <w:hyperlink r:id="rId300"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 xml:space="preserve">, от 23.05.2018 </w:t>
            </w:r>
            <w:hyperlink r:id="rId301" w:history="1">
              <w:r w:rsidRPr="00D06F4A">
                <w:rPr>
                  <w:rFonts w:ascii="Times New Roman" w:hAnsi="Times New Roman" w:cs="Times New Roman"/>
                  <w:sz w:val="24"/>
                  <w:szCs w:val="24"/>
                </w:rPr>
                <w:t>N 282-П</w:t>
              </w:r>
            </w:hyperlink>
            <w:r w:rsidRPr="00D06F4A">
              <w:rPr>
                <w:rFonts w:ascii="Times New Roman" w:hAnsi="Times New Roman" w:cs="Times New Roman"/>
                <w:sz w:val="24"/>
                <w:szCs w:val="24"/>
              </w:rPr>
              <w:t xml:space="preserve">, от 24.10.2018 </w:t>
            </w:r>
            <w:hyperlink r:id="rId302"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29.11.2018 </w:t>
            </w:r>
            <w:hyperlink r:id="rId303"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304"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22.11.2019 </w:t>
            </w:r>
            <w:hyperlink r:id="rId305"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306"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 xml:space="preserve">, от 19.02.2020 </w:t>
            </w:r>
            <w:hyperlink r:id="rId307"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 xml:space="preserve">, от 06.05.2020 </w:t>
            </w:r>
            <w:hyperlink r:id="rId308"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309"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310"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311"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Сроки и этапы реализации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подпрограмма реализуется в I этап (2014 - 2020 годы)</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Объемы и источники финансового обеспечения </w:t>
            </w:r>
            <w:r w:rsidRPr="00D06F4A">
              <w:rPr>
                <w:rFonts w:ascii="Times New Roman" w:hAnsi="Times New Roman" w:cs="Times New Roman"/>
                <w:sz w:val="24"/>
                <w:szCs w:val="24"/>
              </w:rPr>
              <w:lastRenderedPageBreak/>
              <w:t>подпрограммы (по годам)</w:t>
            </w:r>
          </w:p>
        </w:tc>
        <w:tc>
          <w:tcPr>
            <w:tcW w:w="6463" w:type="dxa"/>
            <w:tcBorders>
              <w:bottom w:val="nil"/>
            </w:tcBorders>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lastRenderedPageBreak/>
              <w:t>общий объем финансового обеспечения подпрограммы составляет 7846752,3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2014 год - 741296,0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lastRenderedPageBreak/>
              <w:t>2015 год - 726319,1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- 755406,7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- 666180,7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- 593595,1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- 1097142,5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- 3266812,2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областной бюджет - 345496,1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2014 год - 53614,2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- 38773,3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- 43520,2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- 48304,4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- 46710,3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- 72084,6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- 42489,1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 - 7170484,1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2014 год - 617768,8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- 644186,7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- 673386,5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- 576876,3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- 503384,8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- 978057,9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- 3176823,1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 - 80512,1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2014 год - 12913,0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- 10399,1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- 10500,0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- 11000,0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- 11500,0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- 12000,0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- 12200,0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 - 250260,0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2014 год - 57000,0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- 32960,0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- 28000,0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- 30000,0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- 32000,0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- 35000,0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- 35300,0 тыс. рублей</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(в ред. постановлений Правительства Саратовской области от 24.10.2018 </w:t>
            </w:r>
            <w:hyperlink r:id="rId312"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29.11.2018 </w:t>
            </w:r>
            <w:hyperlink r:id="rId313"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314"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315"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29.12.2018 </w:t>
            </w:r>
            <w:hyperlink r:id="rId316"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30.04.2019 </w:t>
            </w:r>
            <w:hyperlink r:id="rId317"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17.07.2019 </w:t>
            </w:r>
            <w:hyperlink r:id="rId318"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14.08.2019 </w:t>
            </w:r>
            <w:hyperlink r:id="rId319"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31.10.2019 </w:t>
            </w:r>
            <w:hyperlink r:id="rId320"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321"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322"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 xml:space="preserve">, от 06.05.2020 </w:t>
            </w:r>
            <w:hyperlink r:id="rId323"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324"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325"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326"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Ожидаемые результаты реализации подпрограммы</w:t>
            </w:r>
          </w:p>
        </w:tc>
        <w:tc>
          <w:tcPr>
            <w:tcW w:w="6463" w:type="dxa"/>
            <w:tcBorders>
              <w:bottom w:val="nil"/>
            </w:tcBorders>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сохранение положительной динамики развития рынка труда области; снижение хронической безработицы;</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 xml:space="preserve">рост численности трудоустроенных граждан, в том числе </w:t>
            </w:r>
            <w:r w:rsidRPr="00D06F4A">
              <w:rPr>
                <w:rFonts w:ascii="Times New Roman" w:hAnsi="Times New Roman" w:cs="Times New Roman"/>
                <w:sz w:val="24"/>
                <w:szCs w:val="24"/>
              </w:rPr>
              <w:lastRenderedPageBreak/>
              <w:t>вышедших на пенсию по старости и женщин, находящихся в отпуске по уходу за ребенком до 3 лет, прошедших профессиональное обучение или получивших дополнительное профессиональное образование по направлению службы занятости населения;</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создание условий для интеграции в трудовую деятельность граждан, испытывающих трудности в поиске работы, в том числе инвалидов, многодетных родителей, родителей, воспитывающих детей-инвалидов, граждан, освобожденных из мест лишения свободы;</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обеспечение защиты граждан от безработицы;</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прошедших переобучение, повысивших квалификацию работников предприятий в целях поддержки занятости и повышения эффективности рынка труда, в 2019 году - не менее 30 человек, в 2020 году - не менее 310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повышение конкурентоспособности граждан предпенсионного возраста, состоящих в трудовых отношениях или ищущих работу;</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расширение возможностей трудоустройства молодых людей и сохранение занятости граждан предпенсионного возраста;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занятых в численности граждан в возрасте 50 лет и старше, а также лиц предпенсионного возраста, прошедших профессиональное обучение или получивших дополнительное профессиональное образование, в 2020 году - не менее 85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приступивших к трудовой деятельности в общей численности прошедших переобучение и повышение квалификации женщин, находящихся в отпуске по уходу за ребенком, а также женщин, имеющих детей дошкольного возраста, в 2020 году - не менее 70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 xml:space="preserve">абзацы десятый - одиннадцатый утратили силу с 19 февраля 2020 года - </w:t>
            </w:r>
            <w:hyperlink r:id="rId327"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19.02.2020 N 99-П</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(в ред. постановлений Правительства Саратовской области от 23.05.2018 </w:t>
            </w:r>
            <w:hyperlink r:id="rId328" w:history="1">
              <w:r w:rsidRPr="00D06F4A">
                <w:rPr>
                  <w:rFonts w:ascii="Times New Roman" w:hAnsi="Times New Roman" w:cs="Times New Roman"/>
                  <w:sz w:val="24"/>
                  <w:szCs w:val="24"/>
                </w:rPr>
                <w:t>N 282-П</w:t>
              </w:r>
            </w:hyperlink>
            <w:r w:rsidRPr="00D06F4A">
              <w:rPr>
                <w:rFonts w:ascii="Times New Roman" w:hAnsi="Times New Roman" w:cs="Times New Roman"/>
                <w:sz w:val="24"/>
                <w:szCs w:val="24"/>
              </w:rPr>
              <w:t xml:space="preserve">, от 29.12.2018 </w:t>
            </w:r>
            <w:hyperlink r:id="rId329"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30.04.2019 </w:t>
            </w:r>
            <w:hyperlink r:id="rId330"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22.11.2019 </w:t>
            </w:r>
            <w:hyperlink r:id="rId331"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19.02.2020 </w:t>
            </w:r>
            <w:hyperlink r:id="rId332"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 Характеристика сферы реализации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описание основных проблем и прогноз ее развития,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обоснование включения в государственную программу</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Правовые, экономические и организационные основы государственной политики содействия занятости населения, в том числе гарантии государства по реализации конституционных прав граждан Российской Федерации на труд и социальную защиту от безработицы определены в Законе Российской Федерации "О занятости населения в Российской Федерации" (далее - Закон о занятости населения), согласно </w:t>
      </w:r>
      <w:hyperlink r:id="rId333" w:history="1">
        <w:r w:rsidRPr="00D06F4A">
          <w:rPr>
            <w:rFonts w:ascii="Times New Roman" w:hAnsi="Times New Roman" w:cs="Times New Roman"/>
            <w:sz w:val="24"/>
            <w:szCs w:val="24"/>
          </w:rPr>
          <w:t>статье 5</w:t>
        </w:r>
      </w:hyperlink>
      <w:r w:rsidRPr="00D06F4A">
        <w:rPr>
          <w:rFonts w:ascii="Times New Roman" w:hAnsi="Times New Roman" w:cs="Times New Roman"/>
          <w:sz w:val="24"/>
          <w:szCs w:val="24"/>
        </w:rPr>
        <w:t xml:space="preserve"> которого государство проводит политику содействия реализации прав граждан на полную, продуктивную и свободно избранную занятость.</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Государственная политика в области содействия занятости населения направлена на: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развитие трудовых ресурсов, повышение их мобильности, защиту регионального рынка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поддержку трудовой и предпринимательской инициативы граждан, осуществляемой в рамках законности, содействие развитию их способностей к производительному, творческому труду;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осуществление мероприятий, способствующих занятости граждан, испытывающих трудности в поиске работы (инвалиды, в том числе молодого возраста; лица, освобожденные из учреждений, исполняющих наказание в виде лишения свободы; несовершеннолетние в возрасте до 18 лет; беженцы и вынужденные переселенцы; граждане, уволенные с военной службы, и члены их семей; одинокие и многодетные родители, воспитывающие несовершеннолетних детей, детей-инвалидов; граждане, подвергшиеся воздействию радиации вследствие чернобыльской и других радиационных аварий и катастроф; безработные граждане в возрасте от 18 до 20 лет, имеющие среднее профессиональное образование, и ищущие работу впервые, граждане предпенсионного возраста);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06.04.2017 </w:t>
      </w:r>
      <w:hyperlink r:id="rId334"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 xml:space="preserve">, от 30.04.2019 </w:t>
      </w:r>
      <w:hyperlink r:id="rId335"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предупреждение массовой и сокращение длительной (более одного года) безработицы;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стимулирование работодателей, сохраняющих действующие и создающих новые рабочие места, прежде всего для граждан, испытывающих трудности в поиске работы;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объединение усилий участников рынка труда и согласованность их действий при реализации мероприятий по содействию занятости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координацию деятельности в области занятости населения с деятельностью по другим направлениям экономической и социальной политики;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координацию деятельности государственных органов, профессиональных союзов, иных представительных органов работников и работодателей в разработке и реализации мер по обеспечению занятости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2011 и 2012 годах государственная политика в области содействия занятости реализовывалась в рамках областных целевых программ содействия занятости населения (далее - мероприятия активной политики занятости), а также дополнительных мер, направленных на снижение напряженности на рынке труда области (далее - дополнительные мероприятия).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Участниками мероприятий активной политики занятости - получателями государственных услуг в области содействия занятости населения в 2012 году стали 179,2 тыс. человек (в 2011 году - 205,2 тыс. человек), из которых 76,3 тыс. человек (в 2011 году - 92,5 тыс. человек) обратились за содействием в поиске подходящей работы. В I полугодии 2013 года участниками мероприятий стали 94 тыс. человек, из которых 39,6 тыс. человек обратились в поисках подходящей работы.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2012 году при содействии органов службы занятости трудоустроено 62,5 тыс. человек (в 2011 году - 69,8 тыс. человек) или 81,9 процента от общей численности граждан, обратившихся за содействием в поиске подходящей работы в органы службы занятости (в 2011 году - 75,4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В 2012 году государственные услуги в области содействия занятости получили: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организации профессиональной ориентации - 42,5 тыс. граждан;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профессиональному обучению и дополнительному профессиональному образованию - 4,7 тыс. безработных граждан;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социальной адаптации на рынке труда - 3,8 тыс. безработных граждан;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психологической поддержке - 3,8 тыс. безработных граждан;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содействию самозанятости - 2973 безработных граждан.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 оплачиваемым общественным работам приступили 8025 граждан, на временные работы трудоустроены 548 безработных граждан, испытывающих трудности в поиске работы.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структуре предоставленных государственных услуг в 2012 году возросла доля граждан, получивших услуги по профессиональной ориентации в численности граждан, обратившихся в службу занятости за услугами в течение года (55,7 процента в 2012 году против 46,1 процента в 2011 году); увеличилась доля безработных граждан, получивших услуги по психологической поддержке безработных граждан, в среднегодовой численности безработных граждан (24 процента в 2012 году против 20,4 процента в 2011 году); сохранились объемы оказания услуг по социальной адаптации безработных граждан на рынке труда (24 процента в 2012 году и в 2011 году); несколько снизилась доля безработных граждан, приступивших к профессиональному обучению, в общей численности безработных граждан, состоявших на учете в отчетном периоде (10 процентов в 2012 году против 11,4 процентов в 2011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2012 году увеличилась доля безработных граждан, принимавших участие в оплачиваемых общественных работах (с 14,2 процента в 2011 году до 17,3 процента в 2012 году). Доля безработных граждан, получивших услуги по содействию самозанятости от общей численности безработных граждан, снизилась (с 7,7 процента в 2011 году до 6,3 процента в 2012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2012 году на временные работы было трудоустроено 10963 несовершеннолетних гражданина в возрасте от 14 до 18 лет (в 2011 году - 12558 человек), что составляет 96,6 процента от общей численности этой категории граждан, обратившихся за содействием в поиске работы в свободное от учебы время.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 содействием в поиске подходящей работы в органы службы занятости в 2012 году обратился 441 выпускник учреждений начального и среднего профессионального образования в возрасте от 18 до 20 лет, ищущих работу впервые (в 2011 году - 650 человек), 63 процента из них были трудоустроены, более 43 процентов приступили к временным работам (в 2011 году - 48,9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2012 - 2013 годах была продолжена реализация дополнительных мероприятий, которые доказали свою эффективность в период финансового кризиса (2009 - 2011 годы), позволив стабилизировать ситуацию на рынке труда, а также снизить социальную напряженность в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2012 году в рамках программы дополнительных мероприятий и с целью реализации </w:t>
      </w:r>
      <w:hyperlink r:id="rId336" w:history="1">
        <w:r w:rsidRPr="00D06F4A">
          <w:rPr>
            <w:rFonts w:ascii="Times New Roman" w:hAnsi="Times New Roman" w:cs="Times New Roman"/>
            <w:sz w:val="24"/>
            <w:szCs w:val="24"/>
          </w:rPr>
          <w:t>Указа</w:t>
        </w:r>
      </w:hyperlink>
      <w:r w:rsidRPr="00D06F4A">
        <w:rPr>
          <w:rFonts w:ascii="Times New Roman" w:hAnsi="Times New Roman" w:cs="Times New Roman"/>
          <w:sz w:val="24"/>
          <w:szCs w:val="24"/>
        </w:rPr>
        <w:t xml:space="preserve"> Президента Российской Федерации от 7 мая 2012 г. N 597 "О мерах по реализации государственной социальной политики" оказано содействие в трудоустройстве 214 незанятым инвалидам, многодетным родителям и родителям, воспитывающим детей-инвалидов, на 210 оснащенных рабочих мест.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В 2013 году в рамках программы дополнительных мероприятий было оснащено 175 рабочих мест для трудоустройства незанятых 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2012 году в целях реализации </w:t>
      </w:r>
      <w:hyperlink r:id="rId337" w:history="1">
        <w:r w:rsidRPr="00D06F4A">
          <w:rPr>
            <w:rFonts w:ascii="Times New Roman" w:hAnsi="Times New Roman" w:cs="Times New Roman"/>
            <w:sz w:val="24"/>
            <w:szCs w:val="24"/>
          </w:rPr>
          <w:t>Указа</w:t>
        </w:r>
      </w:hyperlink>
      <w:r w:rsidRPr="00D06F4A">
        <w:rPr>
          <w:rFonts w:ascii="Times New Roman" w:hAnsi="Times New Roman" w:cs="Times New Roman"/>
          <w:sz w:val="24"/>
          <w:szCs w:val="24"/>
        </w:rPr>
        <w:t xml:space="preserve"> Президента Российской Федерации от 7 мая 2012 г. N 606 "О мерах по реализации демографической политики Российской Федерации" прошли профессиональное обучение или получили дополнительное профессиональное образование 224 женщины, находящиеся в отпуске по уходу за ребенком до достижения им возраста трех лет. В 2013 году планируется обучить не менее 160 женщин указанной категории.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данным обследования населения по проблемам занятости, проводимого Росстатом, общая численность безработных граждан в области снизилась с 78,2 тыс. человек в среднем за 2011 год до 65,7 тыс. человек в среднем за 2013 год (на 16 процентов). При этом уровень безработицы снизился с 6 до 5,2 процента от численности экономически активного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зарегистрированных в органах службы занятости безработных граждан снизилась с 18,7 тыс. человек на начало 2011 года до 14,2 тыс. человек на начало 2013 года (на 24,3 процента), а уровень регистрируемой безработицы - с 1,4 до 1,1 процента от численности экономически активного населения соответственно. На 1 июля 2013 года численность безработных составила 13,3 тыс. человек, уровень безработицы - 1 процент.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Следует отметить, что, несмотря на наличие позитивных тенденций на рынке труда, в 2012 году более 8 процентов от общей численности безработных граждан не могут найти работу в течение 12 и более месяцев (в I полугодии 2013 года - 7 процентов).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Одной из причин наличия длительной безработицы является изменение структуры спроса на рынке труда. С одной стороны, растет количество вакансий, требующих более высокого уровня профессиональной подготовки и опыта работы, с другой стороны, отмечается перераспределение (увеличение или уменьшение) количества вакансий в определенных видах экономической деятельности. В настоящее время наибольшая потребность в работниках отмечается в обрабатывающем производстве, строительстве, оптовой и розничной торговле, здравоохранении и предоставлении социальных услуг населению.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Одновременно на рынке труда существует проблема трудоустройства граждан, которые в силу различных причин (социальных, физических и иных) являются наименее конкурентоспособными. Это - женщины, имеющие малолетних детей, многодетные родители, родители детей-инвалидов, граждане, имеющие ограничения трудоспособности по состоянию здоровья, граждане предпенсионного и пенсионного возрастов, отдельные категории молодежи (не имеющие профессионального образования или выпускники профессиональных образовательных организаций без опыта работы) и другие категории граждан (граждане, уволенные с военной службы, освободившиеся из мест лишения свободы).</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338"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Несмотря на относительно благополучное положение с ситуацией на рынке труда в целом по области, районные рынки труда характеризуются значительной дифференциацией по показателям уровня безработицы и ее продолжительности, территориальной диспропорцией спроса и предложения рабочей силы и наличием населенных пунктов, относящихся к "критическим" зонам рынка труда. По результатам ежегодного социального картографирования, проводимого министерством занятости, труда и миграции области, на рынке труда области в 2013 году выявлено 75 "критических" зон на рынке труда (на 19,4 процента меньше, чем в 2012 году), в которых практически </w:t>
      </w:r>
      <w:r w:rsidRPr="00D06F4A">
        <w:rPr>
          <w:rFonts w:ascii="Times New Roman" w:hAnsi="Times New Roman" w:cs="Times New Roman"/>
          <w:sz w:val="24"/>
          <w:szCs w:val="24"/>
        </w:rPr>
        <w:lastRenderedPageBreak/>
        <w:t>отсутствуют работодатели.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Согласно прогнозным данным, в течение 2014 - 2020 годов в области будет наблюдаться устойчивая тенденция сокращения численности населения (примерно на 10 тыс. человек ежегодно), что приведет к снижению численности экономически активного населения и, как следствие, - к сокращению предложения трудовых ресурсов.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занятых в экономике по отношению к 2011 году (1206,6 тыс. человек) сократится до 1200,3 тыс. человек в 2016 году, а в 2020 году может составить 1175 тыс.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 сохранении наметившихся положительных тенденций в экономической ситуации и повышении спроса на рабочую силу численность безработных граждан, рассчитанная по методологии Международной организации труда, снизится с 65,7 тыс. человек в 2013 году до 64 тыс. человек в 2014 году, а уровень безработицы - с 5,2 до 5,1 процента от численности экономически активного населения соответственно. К 2016 году численность безработных граждан и уровень безработицы могут составить 62 тыс. человек и 4,9 процента соответственно.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начало 2020 года на рынке труда Саратовской области наблюдалась стабильная ситуация. На 1 января 2020 года на учете в службе занятости населения состояло 10,1 тыс. безработных, уровень регистрируемой безработицы - 0,8 процента. За 1 квартал 2020 года численность безработных выросла на 672 человека и составила на 1 апреля 10722 человека, уровень безработицы - 0,9 процента.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двадцать пятая в ред. </w:t>
      </w:r>
      <w:hyperlink r:id="rId33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апреля 2020 года в связи с распространением коронавирусной инфекции и проводимыми санитарно-противоэпидемическими мероприятиями ситуация на рынке труда начала ухудшаться.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двадцать шестая в ред. </w:t>
      </w:r>
      <w:hyperlink r:id="rId34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14 июля 2020 года численность безработных по отношению к началу года увеличилась в 4,7 раза и составила 47,0 тыс. человек, уровень регистрируемой безработицы - 3,9 процента, напряженность на рынке труда - 2,0 незанятых на одну вакансию (на 1 января 2020 года - 0,4 незанятых на одну вакансию).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двадцать седьмая введена </w:t>
      </w:r>
      <w:hyperlink r:id="rId34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Ожидается, что на конец 2020 года уровень регистрируемой безработицы не превысит 2,9 процента, коэффициент напряженности не превысит 1,5 незанятых на вакансию.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двадцать восьмая введена </w:t>
      </w:r>
      <w:hyperlink r:id="rId34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Одним из элементов защиты от безработицы, установленных Законом о занятости населения, являются гарантии государства по выплате пособия по безработице.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Пособие по безработице назначается всем гражданам, признанным в установленном порядке безработными, включая лиц, впервые ищущих работу (ранее не работавших); стремящихся возобновить трудовую деятельность после длительного (более одного года) перерыва; уволенных за нарушение трудовой дисциплины или другие виновные действия, предусмотренные законодательством Российской Федерации; отчисленных за виновные действия из числа направленных органами службы занятости на обучение. Указанные </w:t>
      </w:r>
      <w:r w:rsidRPr="00D06F4A">
        <w:rPr>
          <w:rFonts w:ascii="Times New Roman" w:hAnsi="Times New Roman" w:cs="Times New Roman"/>
          <w:sz w:val="24"/>
          <w:szCs w:val="24"/>
        </w:rPr>
        <w:lastRenderedPageBreak/>
        <w:t>категории безработных получают пособие по безработице в минимальном размере. Размер пособия по безработице ограничивается минимальной и максимальной величинами, устанавливаемыми Правительством Российской Федерации. При этом в Законе о занятости населения отсутствуют нормы, определяющие условия изменения указанных величин.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2013 году минимальная величина пособия по безработице составила 850 рублей, максимальная - 4900 рублей. Данные размеры пособия по безработице являются неизменными с 2009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настоящее время пособие по безработице не обеспечивает необходимого уровня замещения утраченного заработка даже на уровне прожиточного минимума, а отсутствие мер по индексации ведет к постоянному падению его покупательной способности.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отношению к величине прожиточного минимума трудоспособного населения, установленной по Саратовской области за I квартал 2013 года, максимальный размер пособия по безработице составил 76,2 процента, минимальный - 13,2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Коэффициент замещения средней начисленной заработной платы пособием по безработице в максимальном размере в 2012 году составил 26,1 процента, в минимальном размере - 4,6 процента соответственно. Согласно данным ОЭСР, в странах ОЭСР коэффициент замещения составляет 50 процентов.</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 Приоритеты государственной политики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 сфере реализации подпрограммы, цели, задачи, целевые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показатели, описание основных ожидаемых конечных результатов</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подпрограммы, сроков и этапов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29 мая 2018 года. - </w:t>
      </w:r>
      <w:hyperlink r:id="rId343"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III. Характеристика мер государственного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Меры государственного регулирования не предусмотрены.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IV. Характеристика мер правового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соответствии с Федеральным </w:t>
      </w:r>
      <w:hyperlink r:id="rId344" w:history="1">
        <w:r w:rsidRPr="00D06F4A">
          <w:rPr>
            <w:rFonts w:ascii="Times New Roman" w:hAnsi="Times New Roman" w:cs="Times New Roman"/>
            <w:sz w:val="24"/>
            <w:szCs w:val="24"/>
          </w:rPr>
          <w:t>законом</w:t>
        </w:r>
      </w:hyperlink>
      <w:r w:rsidRPr="00D06F4A">
        <w:rPr>
          <w:rFonts w:ascii="Times New Roman" w:hAnsi="Times New Roman" w:cs="Times New Roman"/>
          <w:sz w:val="24"/>
          <w:szCs w:val="24"/>
        </w:rPr>
        <w:t xml:space="preserve"> N 162-ФЗ "О внесении изменений в Закон Российской Федерации "О занятости населения в Российской Федерации" и отдельные законодательные акты Российской Федерации" в рамках подпрограммы предусмотрено новое мероприятие по содействию в трудоустройстве незанятых многодетных родителей и родителей, воспитывающих детей-инвалидов, на оборудованные (оснащенные) для них рабочие места, с возмещением затрат работодателям.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Реализация мероприятия по содействию в трудоустройстве незанятых многодетных родителей и родителей, воспитывающих детей-инвалидов, на оборудованные (оснащенные) для них рабочие места, требует принятия постановления Правительства области, регламентирующего порядок предоставления субсидии на возмещение затрат работодателей, связанных с организацией данного мероприятия.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Аналогичные постановления Правительства области, регламентирующие порядок предоставления субсидий работодателям, будут приняты для реализации следующих мероприятий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содействие в трудоустройстве граждан, освобожденных из мест лишения свободы;</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34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30.03.2018 N 159-П)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в трудоустройстве незанятых инвалидов на оборудованные (оснащенные) для них рабочие места;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в трудоустройстве инвалидов на рабочие места, организованные (выделенные) работодателями сверх установленной квоты;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в трудоустройстве незанятых многодетных родителей и родителей, воспитывающих детей-инвалидов;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34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30.03.2018 N 159-П)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трудоустройству граждан, испытывающих трудности в поиске работы, и молодых специалистов.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34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25.11.2020 N 941-П)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Основным </w:t>
      </w:r>
      <w:hyperlink w:anchor="P5211" w:history="1">
        <w:r w:rsidRPr="00D06F4A">
          <w:rPr>
            <w:rFonts w:ascii="Times New Roman" w:hAnsi="Times New Roman" w:cs="Times New Roman"/>
            <w:sz w:val="24"/>
            <w:szCs w:val="24"/>
          </w:rPr>
          <w:t>мероприятием подпрограммы 1.2</w:t>
        </w:r>
      </w:hyperlink>
      <w:r w:rsidRPr="00D06F4A">
        <w:rPr>
          <w:rFonts w:ascii="Times New Roman" w:hAnsi="Times New Roman" w:cs="Times New Roman"/>
          <w:sz w:val="24"/>
          <w:szCs w:val="24"/>
        </w:rPr>
        <w:t xml:space="preserve"> "Реализация мероприятий активной политики занятости населения" предусмотрено содействие самозанятости безработных граждан, в том числе оказание единовременной финансовой помощи безработным гражданам, при их государственной регистрации в качестве юридического лица, индивидуального предпринимателя либо крестьянского (фермерского) хозяйства, а также единовременной финансовой помощи на подготовку документов для соответствующей государственной регистрации. В целях реализации данного мероприятия планируется принять постановление Правительства Саратовской области "Вопросы организации самозанятости безработных граждан".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того, министерством занятости, труда и миграции области планируется утверждение обязательных для исполнения административных регламентов предоставления государственных услуг в сфере занятости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организации трудоустройства молодых специалистов с участием наставников предпенсионного возраста необходима регламентация порядка организации мероприятий по содействию в трудоустройстве молодых специалистов с участием наставников предпенсионного возраста.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шестая введена </w:t>
      </w:r>
      <w:hyperlink r:id="rId34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организации переобучения, повышения квалификации работников предприятий в целях поддержки занятости и повышения эффективности рынка труда в рамках регионального проекта "Поддержка занятости и повышение эффективности рынка труда для обеспечения роста производительности труда"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 необходима регламентация порядка финансового обеспечения расходов на переобучение и повышение квалификации работников.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 ред. </w:t>
      </w:r>
      <w:hyperlink r:id="rId34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29.12.2018 N 762-П)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организации профессионального обучения и дополнительного профессионального образования граждан предпенсионного возраста в рамках регионального проекта "Старшее поколение" (в целях выполнения задач федерального проекта "Старшее поколение") необходима регламентация порядка организации профессионального обучения и дополнительного профессионального образования для данной категории граждан.</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350"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29.12.2018 N 762-</w:t>
      </w:r>
      <w:r w:rsidRPr="00D06F4A">
        <w:rPr>
          <w:rFonts w:ascii="Times New Roman" w:hAnsi="Times New Roman" w:cs="Times New Roman"/>
          <w:sz w:val="24"/>
          <w:szCs w:val="24"/>
        </w:rPr>
        <w:lastRenderedPageBreak/>
        <w:t>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организации профессионального обучения и дополнительного профессионального образования граждан в возрасте 50 лет и старше, а также лиц предпенсионного возраста необходима регламентация порядка организации профессионального обучения и дополнительного профессионального образования для указанной категории граждан.</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девятая введена </w:t>
      </w:r>
      <w:hyperlink r:id="rId35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22.11.2019 N 822-П; в ред. </w:t>
      </w:r>
      <w:hyperlink r:id="rId35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19.02.2020 N 99-П)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организации переобучения, повышения квалификации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необходима регламентация порядка переобучения и повышения квалификации для указанных категорий женщин.</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десятая введена </w:t>
      </w:r>
      <w:hyperlink r:id="rId35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22.11.2019 N 822-П; в ред. </w:t>
      </w:r>
      <w:hyperlink r:id="rId35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31.12.2020 N 1080-П)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210" w:history="1">
        <w:r w:rsidRPr="00D06F4A">
          <w:rPr>
            <w:rFonts w:ascii="Times New Roman" w:hAnsi="Times New Roman" w:cs="Times New Roman"/>
            <w:sz w:val="24"/>
            <w:szCs w:val="24"/>
          </w:rPr>
          <w:t>Сведения</w:t>
        </w:r>
      </w:hyperlink>
      <w:r w:rsidRPr="00D06F4A">
        <w:rPr>
          <w:rFonts w:ascii="Times New Roman" w:hAnsi="Times New Roman" w:cs="Times New Roman"/>
          <w:sz w:val="24"/>
          <w:szCs w:val="24"/>
        </w:rPr>
        <w:t xml:space="preserve"> об основных мерах правового регулирования приведены в приложении N 2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 Сводные показатели прогнозного объема выполнения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областными государственными учреждениями и (или) иными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некоммерческими организациями государственных заданий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на оказание физическим и (или) юридическим лицам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государственных услуг (выполнение работ)</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Не предусмотрено.</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 Характеристика ведомственных целевых программ,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основных мероприятий, проектов (программ) подпрограммы</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35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 22.11.2019 N 822-П)</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35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 29.12.2018 N 762-П)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hyperlink w:anchor="P5688" w:history="1">
        <w:r w:rsidRPr="00D06F4A">
          <w:rPr>
            <w:rFonts w:ascii="Times New Roman" w:hAnsi="Times New Roman" w:cs="Times New Roman"/>
            <w:sz w:val="24"/>
            <w:szCs w:val="24"/>
          </w:rPr>
          <w:t>Основное мероприятие 1.1</w:t>
        </w:r>
      </w:hyperlink>
      <w:r w:rsidRPr="00D06F4A">
        <w:rPr>
          <w:rFonts w:ascii="Times New Roman" w:hAnsi="Times New Roman" w:cs="Times New Roman"/>
          <w:sz w:val="24"/>
          <w:szCs w:val="24"/>
        </w:rPr>
        <w:t xml:space="preserve"> "Мониторинг состояния и разработка прогнозных оценок рынка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Данное мероприятие реализуется с целью информационно-аналитического обеспечения принятия управленческих решений в сфере реализации подпрограммы и предусматривает сбор, обработку и анализ данных статистической отчетности, специально организуемых наблюдений за ситуацией на рынке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Данное мероприятие включает проведение мониторинга состояния рынка труда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основе анализа результатов мониторинга ситуации на рынке труда осуществляется разработка показателей для прогноза социально-экономического развития области, а также прогноза баланса трудовых ресурсов.</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697" w:history="1">
        <w:r w:rsidRPr="00D06F4A">
          <w:rPr>
            <w:rFonts w:ascii="Times New Roman" w:hAnsi="Times New Roman" w:cs="Times New Roman"/>
            <w:sz w:val="24"/>
            <w:szCs w:val="24"/>
          </w:rPr>
          <w:t>Основное мероприятие 1.2</w:t>
        </w:r>
      </w:hyperlink>
      <w:r w:rsidRPr="00D06F4A">
        <w:rPr>
          <w:rFonts w:ascii="Times New Roman" w:hAnsi="Times New Roman" w:cs="Times New Roman"/>
          <w:sz w:val="24"/>
          <w:szCs w:val="24"/>
        </w:rPr>
        <w:t xml:space="preserve"> "Реализация мероприятий активной политики занятости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В рамках данного основного мероприятия будут осуществляться: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формирование и ведение регистров получателей государственных услуг в сфере занятости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оказание государственных услуг гражданам и работодателям, обратившимся в органы службы занятости, включающее: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гражданам в поиске подходящей работы, а работодателям - в подборе необходимых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информирование граждан и работодателей о положении на рынке труда области, правах и гарантиях в области занятости населения и защиты от безработицы;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ярмарок вакансий и учебных рабочих мест;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психологическая поддержка безработных граждан;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профессиональное обучение и дополнительное профессиональное образование безработных граждан, включая обучение в другой местности;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проведения оплачиваемых общественных работ;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социальная адаптация безработных граждан на рынке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самозанятости безработных граждан, включая оказание гражданам, признанным в установленном порядке безработными, единовременной финансовой помощи при их государственной регистрации в качестве юридического лица, индивидуального предпринимателя либо крестьянского (фермерского) хозяйства, а также единовременной финансовой помощи на подготовку документов для соответствующей государственной регистрации.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этого, в рамках мероприятий активной политики занятости будет организовано 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а также незанятых граждан,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основного мероприятия предусматривается организация и проведение форумов, семинаров, конкурсов, профориентационных проектов.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восьмая введена </w:t>
      </w:r>
      <w:hyperlink r:id="rId35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14.08.2019 N 586-П)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Финансирование мероприятий активной политики занятости населения осуществляется за счет средств областного и местного бюджетов (прогнозно) и внебюджетных источников (прогнозно).</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706" w:history="1">
        <w:r w:rsidRPr="00D06F4A">
          <w:rPr>
            <w:rFonts w:ascii="Times New Roman" w:hAnsi="Times New Roman" w:cs="Times New Roman"/>
            <w:sz w:val="24"/>
            <w:szCs w:val="24"/>
          </w:rPr>
          <w:t>Основное мероприятие 1.3</w:t>
        </w:r>
      </w:hyperlink>
      <w:r w:rsidRPr="00D06F4A">
        <w:rPr>
          <w:rFonts w:ascii="Times New Roman" w:hAnsi="Times New Roman" w:cs="Times New Roman"/>
          <w:sz w:val="24"/>
          <w:szCs w:val="24"/>
        </w:rPr>
        <w:t xml:space="preserve"> "Создание условий для интеграции в трудовую деятельность граждан, испытывающих трудности в поиске работы".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Данное основное мероприятие реализуется с целью расширения возможностей трудоустройства граждан, испытывающих трудности в поиске работы, в том числе молодых специалистов, незанятых инвалидов, многодетных родителей, родителей, воспитывающих детей-инвалидов, граждан, освобожденных из мест лишения свободы.</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одиннадцатая в ред. </w:t>
      </w:r>
      <w:hyperlink r:id="rId358"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 N 941-П)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Данное основное мероприятие включает следующие мероприятия: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 Содействие в трудоустройстве незанятых многодетных родителей и родителей, воспитывающих детей-инвалидов, на оборудованные (оснащенные) для них рабочие места.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Данное мероприятие предполагает возмещение работодателю затрат на приобретение, монтаж и установку оборудования для оснащения рабочих мест для трудоустройства незанятых многодетных родителей и родителей, воспитывающих детей-инвалидов, в размере, составляющем не более 30 тыс. рублей за одно рабочее место.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Количество оборудованных (оснащенных) рабочих мест для трудоустройства незанятых многодетных родителей, родителей, воспитывающих детей-инвалидов, в 2014 году не менее 31 единицы, в 2015 - 2017 годах не менее 20 единиц ежегодно.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1 июня 2017 года организацию трудоустройства незанятых многодетных родителей, родителей, воспитывающих детей-инвалидов, на оборудованных (оснащенных) рабочих местах, планируется осуществлять в соответствии с договорами, заключенными министерством занятости, труда и миграции области с работодателями (по согласованию).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1.1. Содействие в трудоустройстве незанятых многодетных родителей и родителей, воспитывающих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Основной целью мероприятий по содействию в трудоустройстве незанятых многодетных родителей и родителей, воспитывающих детей-инвалидов, является расширение возможностей их трудоустройства. Средства на реализацию мероприятий по содействию в трудоустройстве незанятых многодетных родителей и родителей, воспитывающих детей-инвалидов, планируется направлять на возмещение затрат работодателям на оплату труда незанятых многодетных родителей и родителей, воспитывающих детей-инвалидов, в течение трех месяцев со дня их трудоустройства в соответствии с законодательством Российской Федерации.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Количество трудоустроенных незанятых многодетных родителей и родителей, воспитывающих детей-инвалидов, с возмещением затрат работодателей в 2018 году - не менее 8 человек, в 2019 году - не менее 13 человек, в 2020 году - не менее 3 человек.</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восемнадцатая в ред. </w:t>
      </w:r>
      <w:hyperlink r:id="rId35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 N 941-П)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Организацию трудоустройства незанятых многодетных родителей, родителей, воспитывающих детей-инвалидов, планируется осуществлять в соответствии с договорами, заключенными министерством занятости, труда и миграции области с работодателями (по согласованию).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Механизм реализации данного мероприятия определяется постановлением </w:t>
      </w:r>
      <w:r w:rsidRPr="00D06F4A">
        <w:rPr>
          <w:rFonts w:ascii="Times New Roman" w:hAnsi="Times New Roman" w:cs="Times New Roman"/>
          <w:sz w:val="24"/>
          <w:szCs w:val="24"/>
        </w:rPr>
        <w:lastRenderedPageBreak/>
        <w:t>Правительства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 Содействие в трудоустройстве незанятых инвалидов на оборудованные (оснащенные) для них рабочие места.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Настоящее мероприятие предполагает возмещение работодателю затрат на оборудование (оснащение) одного рабочего места для незанятого инвалида, в среднем равных за одно рабочее место в 2014 году 100,0 тыс. рублей, в том числе не более 69,3 тыс. рублей - на оборудование (оснащение) рабочих мест без создания инфраструктуры, необходимой для беспрепятственного доступа к рабочему месту, и не более 987,6 тыс. рублей - на оборудование (оснащение) рабочих мест с созданием инфраструктуры, необходимой для беспрепятственного доступа инвалида к рабочему месту, в 2015 году в среднем на одно рабочее место - 72,69 тыс. рублей, в 2016 - 2017 годах в среднем на одно рабочее место - 50,0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Количество рабочих мест для трудоустройства незанятых инвалидов в 2014 году равно не менее 205 единиц, в том числе не менее 198 единиц для инвалидов (без учета инвалидов, использующих кресла-коляски) и не менее 7 единиц для инвалидов, использующих кресла-коляски, в 2015 году - 205 единиц (без учета инвалидов, использующих кресла-коляски), в 2016 - 2017 годах - по 40 единиц ежегодно.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Финансирование указанного мероприятия планируется осуществлять из средств федерального (прогнозно) и областного бюджетов в процентном соотношении, установленном постановлением Правительства Российской Федерации.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1 июня 2017 года организацию трудоустройства незанятых инвалидов на оборудованные (оснащенные) рабочие места планируется осуществлять в соответствии с договорами, заключенными министерством занятости, труда и миграции области с работодателями (по согласованию).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3. Содействие трудоустройству инвалидов на резервируемые рабочие места (в том числе специальные), организованные (выделенные) работодателями сверх установленной квоты.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Основной целью мероприятия по содействию трудоустройству инвалидов на резервируемые рабочие места (в том числе специальные), организованные работодателями сверх установленной квоты, является расширение возможностей трудоустройства инвалидов, организация их профессиональной реабилитации.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Реализация указанного мероприятия способствует повышению занятости граждан с ограниченными возможностями на постоянной основе.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1 июня 2017 года организацию трудоустройства инвалидов на резервируемые рабочие места (в том числе специальные), организованные (выделенные) работодателями сверх установленной квоты, планируется осуществлять в соответствии с договорами, заключенными министерством занятости, труда и миграции области с работодателями (по согласованию).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Количество инвалидов, трудоустроенных на рабочие места, организованные (выделенные) работодателями сверх установленной квоты, с возмещением затрат работодателей, не менее 36 человек в 2014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Количество инвалидов, трудоустроенных на резервируемые рабочие места (в том числе специальные), организованные (выделенные) работодателями сверх установленной квоты, с возмещением затрат работодателей в 2016 - 2017 годах по 10 человек ежегодно.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Средства, планируемые на реализацию мероприятий по содействию трудоустройству инвалидов на резервируемые рабочие места (в том числе специальные), организованные (выделенные) работодателями сверх установленной квоты, планируется направить на возмещение затрат работодателям на оплату труда инвалидов в течение трех месяцев со дня их трудоустройства в соответствии с законодательством Российской Федерации.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Механизм реализации данного мероприятия определяется постановлением Правительства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4. Содействие в трудоустройстве граждан, освобожденных из мест лишения свободы.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Основной целью мероприятия по трудоустройству граждан, освобожденных из мест лишения свободы, является расширение возможностей их трудоустройства.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Количество трудоустроенных граждан, освобожденных из мест лишения свободы, с возмещением затрат работодателей в 2014 году - не менее 25 человек, в 2015 - 2017 годах - не менее 20 человек ежегодно, в 2018 году - не менее 10 человек, в 2019 году - не менее 12 человек, в 2020 году - не менее 2 человек.</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тридцать шестая в ред. постановлений Правительства Саратовской области от 25.11.2020 </w:t>
      </w:r>
      <w:hyperlink r:id="rId360"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361"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Средства, на реализацию мероприятий по содействию в трудоустройстве граждан, освобожденных из мест лишения свободы, планируется направить на возмещение затрат работодателям на оплату труда граждан, освобожденных из мест лишения свободы, в течение трех месяцев со дня их трудоустройства в соответствии с законодательством Российской Федерации.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1 июня 2017 года организацию трудоустройства граждан, освобожденных из мест лишения свободы, планируется осуществлять в соответствии с договорами, заключенными министерством занятости, труда и миграции области с работодателями (по согласованию).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Механизм реализации данного мероприятия определяется постановлением Правительства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Части сороковая - сорок третья утратили силу с 31 декабря 2020 года. - </w:t>
      </w:r>
      <w:hyperlink r:id="rId362"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31.12.2020 N 1080-П.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Организацию трудоустройства незанятых граждан, испытывающих трудности в поиске работы, и молодых специалистов планируется осуществлять в соответствии с договорами, заключенными органами службы занятости населения с работодателями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сорок четвертая введена </w:t>
      </w:r>
      <w:hyperlink r:id="rId36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25.11.2020 N 941-П)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Механизм реализации указанного мероприятия определяется постановлением Правительства Саратовской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сорок пятая введена </w:t>
      </w:r>
      <w:hyperlink r:id="rId36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25.11.2020 N 941-П)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717" w:history="1">
        <w:r w:rsidRPr="00D06F4A">
          <w:rPr>
            <w:rFonts w:ascii="Times New Roman" w:hAnsi="Times New Roman" w:cs="Times New Roman"/>
            <w:sz w:val="24"/>
            <w:szCs w:val="24"/>
          </w:rPr>
          <w:t>Основное мероприятие 1.4</w:t>
        </w:r>
      </w:hyperlink>
      <w:r w:rsidRPr="00D06F4A">
        <w:rPr>
          <w:rFonts w:ascii="Times New Roman" w:hAnsi="Times New Roman" w:cs="Times New Roman"/>
          <w:sz w:val="24"/>
          <w:szCs w:val="24"/>
        </w:rPr>
        <w:t xml:space="preserve"> "Социальные выплаты безработным гражданам".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 осуществление социальных выплат гражданам, признанным в установленном порядке безработными, в виде: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пособия по безработице;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стипендии в период прохождения профессионального обучения и получения дополнительного профессионального образования по направлению органов службы занятости;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материальной помощи в связи с истечением установленного периода выплаты пособия по безработице;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материальной помощи в период профессионального обучения и получения дополнительного профессионального образования по направлению органов службы занятости.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соответствии со </w:t>
      </w:r>
      <w:hyperlink r:id="rId365" w:history="1">
        <w:r w:rsidRPr="00D06F4A">
          <w:rPr>
            <w:rFonts w:ascii="Times New Roman" w:hAnsi="Times New Roman" w:cs="Times New Roman"/>
            <w:sz w:val="24"/>
            <w:szCs w:val="24"/>
          </w:rPr>
          <w:t>статьей 32</w:t>
        </w:r>
      </w:hyperlink>
      <w:r w:rsidRPr="00D06F4A">
        <w:rPr>
          <w:rFonts w:ascii="Times New Roman" w:hAnsi="Times New Roman" w:cs="Times New Roman"/>
          <w:sz w:val="24"/>
          <w:szCs w:val="24"/>
        </w:rPr>
        <w:t xml:space="preserve"> Закона о занятости населения по предложению органов службы занятости при отсутствии возможности для трудоустройства безработным гражданам, не достигшим возраста, дающего право на страховую пенсию по старости, и имеющим страховой стаж продолжительностью не менее 25 и 20 лет для мужчин и женщин соответственно либо имеющим указанный страховой стаж и необходимый стаж работы на соответствующих видах работ, дающие право на досрочное назначение страховой пенсии по старости в соответствии с Федеральным </w:t>
      </w:r>
      <w:hyperlink r:id="rId366" w:history="1">
        <w:r w:rsidRPr="00D06F4A">
          <w:rPr>
            <w:rFonts w:ascii="Times New Roman" w:hAnsi="Times New Roman" w:cs="Times New Roman"/>
            <w:sz w:val="24"/>
            <w:szCs w:val="24"/>
          </w:rPr>
          <w:t>законом</w:t>
        </w:r>
      </w:hyperlink>
      <w:r w:rsidRPr="00D06F4A">
        <w:rPr>
          <w:rFonts w:ascii="Times New Roman" w:hAnsi="Times New Roman" w:cs="Times New Roman"/>
          <w:sz w:val="24"/>
          <w:szCs w:val="24"/>
        </w:rPr>
        <w:t xml:space="preserve"> N 400-ФЗ "О страховых пенсиях", уволенным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 с их согласия может назначаться пенсия на период до наступления возраста, дающего право на страховую пенсию по старости, в том числе назначаемую досрочно, но не ранее чем за два года до наступления соответствующего возраста.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Основным видом социальных выплат безработным гражданам является пособие по безработице.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Финансирование данного основного мероприятия осуществляется за счет средств федерального бюджета, предоставляемых областному бюджету в виде субвенций.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Основное мероприятие 1.5 "Содействие в трудоустройстве молодых специалистов с участием наставников предпенсионного возраста".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36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Основной целью мероприятия по содействию в трудоустройстве молодых специалистов с участием наставников предпенсионного возраста является расширение возможностей трудоустройства молодых специалистов, приобретение ими первого профессионального опыта по полученной специальности, а также сохранение занятости граждан предпенсионного возраста в условиях реализации пенсионной реформы в России.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36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Участниками мероприятий станут: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молодые специалисты в возрасте 16 - 29 лет, завершившие профессиональные образовательные организации или образовательные организации высшего образования, впервые получившие документ государственного образца о соответствующем уровне образования и впервые трудоустраивающиеся по полученной специальности;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наставники из числа граждан предпенсионного возраста (далее - наставник) - работники организации (работодателя) за пять лет до наступления возраста, дающего </w:t>
      </w:r>
      <w:r w:rsidRPr="00D06F4A">
        <w:rPr>
          <w:rFonts w:ascii="Times New Roman" w:hAnsi="Times New Roman" w:cs="Times New Roman"/>
          <w:sz w:val="24"/>
          <w:szCs w:val="24"/>
        </w:rPr>
        <w:lastRenderedPageBreak/>
        <w:t>право на страховую пенсию по старости, в том числе назначаемую досрочно, определенные работодателями с их согласия, осуществляющие меры по содействию занятости молодого специалиста.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36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Средства на реализацию мероприятий по содействию в трудоустройстве молодых специалистов с участием наставников предпенсионного возраста планируется направлять на возмещение затрат работодателям на оплату труда молодых специалистов в размере одного минимального размера оплаты труда, установленного законодательством Российской Федерации, с учетом страховых взносов и районного коэффициента за одного трудоустроенного молодого специалиста и половины минимального размера оплаты труда, установленного законодательством Российской Федерации, с учетом страховых взносов и районного коэффициента за одного наставника в течение трех месяцев со дня трудоустройства молодого специалиста в соответствии с законодательством Российской Федерации.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370"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Количество молодых специалистов, трудоустроенных с участием наставников предпенсионного возраста, в 2019 году составит не менее 10 человек.</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пятьдесят пятая в ред. </w:t>
      </w:r>
      <w:hyperlink r:id="rId37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 N 941-П)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Организацию мероприятий по содействию в трудоустройстве молодых специалистов с участием наставников предпенсионного возраста планируется осуществлять в соответствии с договорами, заключенными органами службы занятости населения с работодателями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37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Механизм реализации указанного мероприятия определяется постановлением Правительства Саратовской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37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736" w:history="1">
        <w:r w:rsidRPr="00D06F4A">
          <w:rPr>
            <w:rFonts w:ascii="Times New Roman" w:hAnsi="Times New Roman" w:cs="Times New Roman"/>
            <w:sz w:val="24"/>
            <w:szCs w:val="24"/>
          </w:rPr>
          <w:t>Региональный проект 1.1</w:t>
        </w:r>
      </w:hyperlink>
      <w:r w:rsidRPr="00D06F4A">
        <w:rPr>
          <w:rFonts w:ascii="Times New Roman" w:hAnsi="Times New Roman" w:cs="Times New Roman"/>
          <w:sz w:val="24"/>
          <w:szCs w:val="24"/>
        </w:rPr>
        <w:t xml:space="preserve"> "Поддержка занятости и повышение эффективности рынка труда для обеспечения роста производительности труда"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Участниками мероприятий по переобучению, повышению квалификации могут стать работники, состоящие в трудовых отношениях с работодателями, участвующими в мероприятиях по повышению эффективности занятости в связи с реализацией указанной регионального проекта (далее - работники).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регионального проекта планируется переобучение, повышение квалификации в 2019 году - не менее 30 работников, в 2020 году - не менее 310 работников.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пятьдесят пятая в ред. </w:t>
      </w:r>
      <w:hyperlink r:id="rId37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19.02.2020 N 99-П)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период прохождения переобучения, повышения квалификации работникам, находящимся в режиме неполного рабочего дня (смены) и (или) неполной рабочей недели, </w:t>
      </w:r>
      <w:r w:rsidRPr="00D06F4A">
        <w:rPr>
          <w:rFonts w:ascii="Times New Roman" w:hAnsi="Times New Roman" w:cs="Times New Roman"/>
          <w:sz w:val="24"/>
          <w:szCs w:val="24"/>
        </w:rPr>
        <w:lastRenderedPageBreak/>
        <w:t>приостановки работ, предоставления отпусков без сохранения заработной платы, выплачивается стипендия.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 ред. </w:t>
      </w:r>
      <w:hyperlink r:id="rId37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Организацию переобучения, повышения квалификации работников в целях поддержки занятости и повышения эффективности рынка труда (далее - обучение) планируется осуществлять в соответствии с договорами, заключенными государственными казенными учреждениями Саратовской области центрами занятости населения с работодателями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 ред. </w:t>
      </w:r>
      <w:hyperlink r:id="rId37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утратила силу с 30 апреля 2019 года. - </w:t>
      </w:r>
      <w:hyperlink r:id="rId377"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Обучение работников осуществляется по программам, ориентированным на потребности работодателей в новых профессиях, специальностях и квалификациях работников, соответствующих модернизированным производствам, востребованных при реализации проектов, направленных на повышение производительности труда, инновации, развитие персонала.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Средний период обучения работников составляет 2 месяца.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Финансовое обеспечение расходов работодателей, связанных с реализацией обучения работников, включает: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оплату стоимости обучения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выплату стипендии работникам, направленным на обучение;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компенсацию стоимости проезда к месту обучения в другую местность и обратно в размере фактических расходов и стоимости провоза багажа по фактическим расходам, но не выше тарифов, предусмотренных для перевозок железнодорожным транспортом;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выплату суточных за время обучения в другой местности (из расчета 100 рублей в сутки);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расходы по найму жилого помещения за время пребывания в другой местности (не более 1100 рублей в сутки).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Средняя стоимость обучения одного человека не должна превышать в 2019 году - 30,0 тыс. рублей за один месяц обучения, в 2020 году - 51,9 тыс. рублей за курс обучения.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вторая в ред. </w:t>
      </w:r>
      <w:hyperlink r:id="rId378"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19.02.2020 N 99-П)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Механизм организации обучения работников определяется нормативным правовым актом Правительства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того, в рамках указанного регионального проекта планируется проведение мероприятий по повышению эффективности службы занятости населения посредством ее модернизации.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Мероприятия направлены на обновление и стандартизацию процессов службы занятости населения в целях решения проблем занятости и снижения дисбаланса спроса и предложения на рынке труда, активизации взаимодействия между работодателями, органами службы занятости, образовательными учреждениями и другими участниками рынка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В соответствии с Едиными </w:t>
      </w:r>
      <w:hyperlink r:id="rId379" w:history="1">
        <w:r w:rsidRPr="00D06F4A">
          <w:rPr>
            <w:rFonts w:ascii="Times New Roman" w:hAnsi="Times New Roman" w:cs="Times New Roman"/>
            <w:sz w:val="24"/>
            <w:szCs w:val="24"/>
          </w:rPr>
          <w:t>требованиями</w:t>
        </w:r>
      </w:hyperlink>
      <w:r w:rsidRPr="00D06F4A">
        <w:rPr>
          <w:rFonts w:ascii="Times New Roman" w:hAnsi="Times New Roman" w:cs="Times New Roman"/>
          <w:sz w:val="24"/>
          <w:szCs w:val="24"/>
        </w:rPr>
        <w:t xml:space="preserve"> к организации деятельности органов службы занятости (далее - Единые требования), утвержденными приказом Министерства труда и социальной защиты Российской Федерации от 29 апреля 2019 года N 302, в 2019 году средства предполагается направить на текущий ремонт здания, в котором размещается государственное казенное учреждение Саратовской области "Центр занятости населения г. Балаково", обучение работников органов службы занятости населения, в том числе по вопросам внедрения новых технологий работы, оснащение рабочих мест работников органов службы занятости населения, разработку, внедрение и сопровождение функционирования автоматизированных информационных систем, задействованных в деятельности органов службы занятости населения, а также создание и обеспечение работы каналов связи, используемых органами службы занятости населения.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14.08.2019 </w:t>
      </w:r>
      <w:hyperlink r:id="rId380"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06.05.2020 </w:t>
      </w:r>
      <w:hyperlink r:id="rId381"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целях внедрения Единых требований за счет средств областного бюджета необходимо провести капитальный ремонт помещения, в котором размещается государственное казенное учреждение Саратовской области "Центр занятости населения г. Балаково". В рамках проведения капитального ремонта предполагается выполнить следующие виды работ: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облицовка здания вентилируемым фасадом в целях приведения к нормам энергоэффективности;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облицовка цоколя здания плиткой, восстановление отдельных участков кладки стен;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замена наружного освещения с установкой (монтажом) пилона (стелы) для наружной рекламы;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ремонт и замена входных групп в здание, ворот гаража, крыльца центрального входа и крыльца эвакуационного выхода;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демонтаж не несущих перегородок в отдельных кабинетах и их частичная замена на безопасные стеклянные перегородки для зонирования помещений;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ремонт и частичная замена дверных блоков, частичная замена оконных блоков на оконные блоки энергосберегающие с открывающимися рамами, утепление откосов и восстановление герметизации существующих оконных блоков;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ремонт и замена напольного покрытия в помещениях здания;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ремонт и замена элементов систем электроснабжения, водоснабжения, канализации;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ремонт или замена конструкций подвесных потолков;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выполнение противопожарных мероприятий: замена охранно-пожарной сигнализации, установка системы оповещения о пожаре, замена дверных блоков на противопожарные, замена пожарных шкафов на металлические и другие противопожарные мероприятия;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установка телевизионного охранного видеонаблюдения и системы кондиционирования;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комплекс внутренних и наружных отделочных работ стен, перегородок, потолков: восстановление штукатурного покрытия, улучшенная окраска, облицовочные работы;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демонтаж и монтаж новой структурированной кабельной системы (локальной </w:t>
      </w:r>
      <w:r w:rsidRPr="00D06F4A">
        <w:rPr>
          <w:rFonts w:ascii="Times New Roman" w:hAnsi="Times New Roman" w:cs="Times New Roman"/>
          <w:sz w:val="24"/>
          <w:szCs w:val="24"/>
        </w:rPr>
        <w:lastRenderedPageBreak/>
        <w:t>вычислительной сети);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иные ремонтные работы в рамках внедрения Единых требований;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строительный контроль в соответствии с </w:t>
      </w:r>
      <w:hyperlink r:id="rId38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Российской Федерации от 21 июня 2010 года N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38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14.08.2019 N 586-П)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2020 году будет проведена модернизация не менее 1 государственного казенного учреждения Саратовской области центра занятости населения, определенного приказом министерства занятости, труда и миграции Саратовской области. Перечень мероприятий по внедрению единых требований к организации деятельности службы занятости устанавливается постановлением Правительства Саратовской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седьмая введена </w:t>
      </w:r>
      <w:hyperlink r:id="rId38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06.05.2020 N 353-П)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реализации федерального проекта "Поддержка занятости и повышение эффективности рынка труда для обеспечения роста производительности труда" национального проекта "Производительность труда и поддержка занятости", а также с целью повышения эффективности службы занятости предусмотрено обучение специалистов службы занятости населения населения. В связи с тем, что преобладающее большинство слушателей проживает в муниципальных районах Саратовской области, для прохождения обучения необходимы дополнительные средства областного бюджета на оплату проезда и проживания, а также суточные расходы.</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38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14.08.2019 N 586-П; в ред. </w:t>
      </w:r>
      <w:hyperlink r:id="rId38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06.05.2020 N 353-П)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761" w:history="1">
        <w:r w:rsidRPr="00D06F4A">
          <w:rPr>
            <w:rFonts w:ascii="Times New Roman" w:hAnsi="Times New Roman" w:cs="Times New Roman"/>
            <w:sz w:val="24"/>
            <w:szCs w:val="24"/>
          </w:rPr>
          <w:t>Региональный проект 1.2</w:t>
        </w:r>
      </w:hyperlink>
      <w:r w:rsidRPr="00D06F4A">
        <w:rPr>
          <w:rFonts w:ascii="Times New Roman" w:hAnsi="Times New Roman" w:cs="Times New Roman"/>
          <w:sz w:val="24"/>
          <w:szCs w:val="24"/>
        </w:rPr>
        <w:t xml:space="preserve"> "Старшее поколение" (в целях выполнения задач федерального проекта "Старшее поколение").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реализации федерального проекта "Поддержка занятости и повышение эффективности рынка труда для обеспечения роста производительности труда" национального проекта "Производительность труда и поддержка занятости", а также с целью повышения эффективности службы занятости предусмотрено обучение специалистов службы занятости населения. В связи с тем, что преобладающее большинство слушателей проживает в муниципальных районах Саратовской области, для прохождения обучения в г. Саратове и за пределами области необходимы дополнительные средства областного бюджета на оплату проезда и проживания, а также суточные расходы.</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девятая в ред. </w:t>
      </w:r>
      <w:hyperlink r:id="rId38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06.05.2020 N 353-П)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Планируется обучить не менее 898 граждан предпенсионного возраста в 2019 году и не менее 606 граждан в возрасте 50 лет и старше, а также лиц предпенсионного возраста в 2020 году.</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22.11.2019 </w:t>
      </w:r>
      <w:hyperlink r:id="rId388"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19.02.2020 </w:t>
      </w:r>
      <w:hyperlink r:id="rId389"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 xml:space="preserve">, от 31.12.2020 </w:t>
      </w:r>
      <w:hyperlink r:id="rId390"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Участниками регионального проекта могут стать граждане предпенсионного возраста в течение 5 лет до наступления возраста, дающего право на страховую пенсию по старости, в том числе назначаемую досрочно, состоящие в трудовых отношениях или </w:t>
      </w:r>
      <w:r w:rsidRPr="00D06F4A">
        <w:rPr>
          <w:rFonts w:ascii="Times New Roman" w:hAnsi="Times New Roman" w:cs="Times New Roman"/>
          <w:sz w:val="24"/>
          <w:szCs w:val="24"/>
        </w:rPr>
        <w:lastRenderedPageBreak/>
        <w:t>ищущие работу, а также граждане в возрасте 50 лет и старше.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 ред. </w:t>
      </w:r>
      <w:hyperlink r:id="rId39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22.11.2019 N 822-П)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период прохождения профессионального обучения или получения дополнительного профессионального образования (далее - обучение) гражданам предпенсионного возраста, ищущим работу, а также незанятым гражданам в возрасте 50 лет и старше, ищущим работу, не получающим пенсию по государственному пенсионному обеспечению, будет выплачиваться стипендия.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 ред. </w:t>
      </w:r>
      <w:hyperlink r:id="rId39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22.11.2019 N 822-П)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Организацию обучения граждан предпенсионного возраста, граждан в возрасте 50 лет и старше планируется осуществлять в соответствии с договорами (контрактами), заключенными государственными казенными учреждениями области центрами занятости населения (далее - ГКУ СО ЦЗН) с образовательными организациями области по результатам закупок образовательных услуг в соответствии с Федеральным </w:t>
      </w:r>
      <w:hyperlink r:id="rId393" w:history="1">
        <w:r w:rsidRPr="00D06F4A">
          <w:rPr>
            <w:rFonts w:ascii="Times New Roman" w:hAnsi="Times New Roman" w:cs="Times New Roman"/>
            <w:sz w:val="24"/>
            <w:szCs w:val="24"/>
          </w:rPr>
          <w:t>законом</w:t>
        </w:r>
      </w:hyperlink>
      <w:r w:rsidRPr="00D06F4A">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а также с договорами, заключенными ГКУ СО ЦЗН с гражданами предпенсионного возраста, гражданами в возрасте 50 лет и старше о направлении их на обучение и выплату стипендии в период обучения.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 ред. </w:t>
      </w:r>
      <w:hyperlink r:id="rId39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22.11.2019 N 822-П)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Финансирование регионального проекта по организации профессионального обучения и дополнительного профессионального образования граждан предпенсионного возраста, граждан в возрасте 50 лет и старше производится: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виде финансового обеспечения затрат на обучение граждан предпенсионного возраста, граждан в возрасте 50 лет и старше, осуществляемого ГКУ СО ЦЗН в форме оплаты услуг образовательной организации, в соответствии с договорами (контрактами), заключенными ГКУ СО ЦЗН с образовательными организациями области по результатам закупок образовательных услуг в соответствии с Федеральным </w:t>
      </w:r>
      <w:hyperlink r:id="rId395" w:history="1">
        <w:r w:rsidRPr="00D06F4A">
          <w:rPr>
            <w:rFonts w:ascii="Times New Roman" w:hAnsi="Times New Roman" w:cs="Times New Roman"/>
            <w:sz w:val="24"/>
            <w:szCs w:val="24"/>
          </w:rPr>
          <w:t>законом</w:t>
        </w:r>
      </w:hyperlink>
      <w:r w:rsidRPr="00D06F4A">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виде выплаты стипендии гражданам предпенсионного возраста, ищущим работу, незанятым гражданам в возрасте 50 лет и старше, ищущим работу, не получающим пенсию по государственному пенсионному обеспечению, направленным ГКУ СО ЦЗН на обучение;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виде предоставления субсидии юридическим лицам (за исключением государственных и муниципальных учреждений) и индивидуальным предпринимателям на финансовое обеспечение расходов, связанных с реализацией мероприятий по профессиональному обучению и дополнительному профессиональному образованию работников предпенсионного возраста, работников в возрасте 50 лет и старше, состоящих в трудовых отношениях, включая расходы, необходимые на оплату работодателем услуг образовательным организациям по обучению работников предпенсионного возраста, работников в возрасте 50 лет и старше;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виде предоставления единовременной финансовой помощи гражданам предпенсионного возраста, гражданам в возрасте 50 лет и старше, состоящим в трудовых отношениях, на оплату услуг по профессиональному обучению или дополнительному профессиональному образованию;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виде финансовой поддержки гражданам в возрасте 50 лет и старше, лицам предпенсионного возраста, направленным ГКУ СО ЦЗН на обучение в другую местность.</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(абзац введен </w:t>
      </w:r>
      <w:hyperlink r:id="rId39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19.02.2020 N 99-П)</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 ред. </w:t>
      </w:r>
      <w:hyperlink r:id="rId39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22.11.2019 N 822-П)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Финансирование регионального проекта по организации профессионального обучения и дополнительного профессионального образования граждан предпенсионного возраста, граждан в возрасте 50 лет и старше планируется также осуществлять:</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виде комиссионного вознаграждения по банковским операциям, возникающим при выплате стипендий гражданам предпенсионного возраста, ищущим работу, незанятым гражданам в возрасте 50 лет и старше, ищущим работу, не получающим пенсию по государственному пенсионному обеспечению, направленным ГКУ СО ЦЗН на обучение;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виде единовременной финансовой помощи гражданам предпенсионного возраста, гражданам в возрасте 50 лет и старше, состоящим в трудовых отношениях, на оплату услуг по профессиональному обучению или дополнительному профессиональному образованию, а также финансовых средств на возмещение гражданам предпенсионного возраста, гражданам в возрасте 50 лет и старше - получателям единовременной финансовой помощи затрат на оплату комиссионного вознаграждения по банковским операциям, возникшим при оплате услуг по профессиональному обучению или дополнительному профессиональному образованию;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виде возмещения гражданам предпенсионного возраста, гражданам в возрасте 50 лет и старше - получателям единовременной финансовой помощи затрат на оплату комиссионного вознаграждения по банковским операциям, возникшим при оплате услуг по профессиональному обучению или дополнительному профессиональному образованию;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виде возмещения расходов ГКУ СО ЦЗН на оплату банковских операций, возникающих при выплате финансовой поддержки гражданам в возрасте 50 лет и старше, лицам предпенсионного возраста, направленным ГКУ СО ЦЗН на обучение в другую местность.</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39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19.02.2020 N 99-П)</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 ред. </w:t>
      </w:r>
      <w:hyperlink r:id="rId39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22.11.2019 N 822-П)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Региональный проект 1.3 "Содействие занятости женщин - создание условий дошкольного образования для детей в возрасте до трех лет"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восемьдесят третья в ред. </w:t>
      </w:r>
      <w:hyperlink r:id="rId40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31.12.2020 N 1080-П)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регионального проекта будет организовано переобучение и повышение квалификации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восемьдесят четвертая в ред. </w:t>
      </w:r>
      <w:hyperlink r:id="rId40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31.12.2020 N 1080-П)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2020 году планируется обучить не менее 311 женщин.</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восемьдесят пятая в ред. </w:t>
      </w:r>
      <w:hyperlink r:id="rId40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31.12.2020 N 1080-П)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Участниками регионального проекта могут стать женщины, находящиеся в отпуске по уходу за ребенком в возрасте до трех лет, а также женщины, имеющие детей дошкольного возраста, не состоящие в трудовых отношениях и обратившиеся в органы </w:t>
      </w:r>
      <w:r w:rsidRPr="00D06F4A">
        <w:rPr>
          <w:rFonts w:ascii="Times New Roman" w:hAnsi="Times New Roman" w:cs="Times New Roman"/>
          <w:sz w:val="24"/>
          <w:szCs w:val="24"/>
        </w:rPr>
        <w:lastRenderedPageBreak/>
        <w:t>службы занятости.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восемьдесят шестая в ред. </w:t>
      </w:r>
      <w:hyperlink r:id="rId40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31.12.2020 N 1080-П)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период прохождения переобучения или повышения квалификации (далее - обучение) женщинам, имеющим детей дошкольного возраста, не состоящим в трудовых отношениях и обратившимся в органы службы занятости, будет выплачиваться стипендия.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восемьдесят седьмая в ред. </w:t>
      </w:r>
      <w:hyperlink r:id="rId40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31.12.2020 N 1080-П)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Организацию обучения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планируется осуществлять в соответствии с договорами (контрактами), заключенными ГКУ СО ЦЗН с образовательными организациями области по результатам закупок образовательных услуг в соответствии с Федеральным </w:t>
      </w:r>
      <w:hyperlink r:id="rId405" w:history="1">
        <w:r w:rsidRPr="00D06F4A">
          <w:rPr>
            <w:rFonts w:ascii="Times New Roman" w:hAnsi="Times New Roman" w:cs="Times New Roman"/>
            <w:sz w:val="24"/>
            <w:szCs w:val="24"/>
          </w:rPr>
          <w:t>законом</w:t>
        </w:r>
      </w:hyperlink>
      <w:r w:rsidRPr="00D06F4A">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а также с договорами, заключенными ГКУ СО ЦЗН с женщинами, находящимися в отпуске по уходу за ребенком в возрасте до трех лет, а также женщинами, имеющими детей дошкольного возраста, не состоящими в трудовых отношениях и обратившимися в органы службы занятости, о направлении их на обучение и выплату стипендии в период обучения.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восемьдесят восьмая в ред. </w:t>
      </w:r>
      <w:hyperlink r:id="rId40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31.12.2020 N 1080-П)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Финансирование регионального проекта по организации обучения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производится: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виде финансового обеспечения затрат на обучение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осуществляемого ГКУ СО ЦЗН в форме оплаты услуг образовательной организации, в соответствии с договорами (контрактами), заключенными ГКУ СО ЦЗН с образовательными организациями области по результатам закупок образовательных услуг в соответствии с Федеральным </w:t>
      </w:r>
      <w:hyperlink r:id="rId407" w:history="1">
        <w:r w:rsidRPr="00D06F4A">
          <w:rPr>
            <w:rFonts w:ascii="Times New Roman" w:hAnsi="Times New Roman" w:cs="Times New Roman"/>
            <w:sz w:val="24"/>
            <w:szCs w:val="24"/>
          </w:rPr>
          <w:t>законом</w:t>
        </w:r>
      </w:hyperlink>
      <w:r w:rsidRPr="00D06F4A">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виде выплаты стипендии женщинам, имеющим детей дошкольного возраста, не состоящим в трудовых отношениях и обратившимся в органы службы занятости, направленным ГКУ СО ЦЗН на обучение;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виде комиссионного вознаграждения по банковским операциям, возникающим при выплате стипендий женщинам, имеющим детей дошкольного возраста, не состоящим в трудовых отношениях и обратившимся в органы службы занятости, направленным ГКУ СО ЦЗН на обучение;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виде предоставления единовременной финансовой помощи женщинам, находящимся в отпуске по уходу за ребенком в возрасте до трех лет, женщинам, имеющим детей дошкольного возраста, не состоящим в трудовых отношениях и обратившимся в органы службы занятости, на оплату услуг по обучению;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в виде возмещения расходов ГКУ СО ЦЗН на оплату комиссионного вознаграждения по банковским операциям, возникшим при выплате единовременной финансовой помощи женщинам, находящимся в отпуске по уходу за ребенком в возрасте до трех лет, женщинам, имеющим детей дошкольного возраста, не состоящим в трудовых отношениях и обратившимся в органы службы занятости, на оплату услуг по обучению, а также финансовых средств на возмещение женщинам, находящимся в отпуске по уходу за ребенком в возрасте до трех лет, женщинам, имеющим детей дошкольного возраста, не состоящим в трудовых отношениях и обратившимся в органы службы занятости, - получателям единовременной финансовой помощи затрат на оплату комиссионного вознаграждения по банковским операциям, возникшим при оплате услуг по обучению;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виде возмещения женщинам, находящимся в отпуске по уходу за ребенком в возрасте до трех лет, женщинам, имеющим детей дошкольного возраста, не состоящим в трудовых отношениях и обратившимся в органы службы занятости, - получателям единовременной финансовой помощи затрат на оплату комиссионного вознаграждения по банковским операциям, возникшим при оплате услуг по обучению.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восемьдесят девятая в ред. </w:t>
      </w:r>
      <w:hyperlink r:id="rId408"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31.12.2020 N 1080-П)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686" w:history="1">
        <w:r w:rsidRPr="00D06F4A">
          <w:rPr>
            <w:rFonts w:ascii="Times New Roman" w:hAnsi="Times New Roman" w:cs="Times New Roman"/>
            <w:sz w:val="24"/>
            <w:szCs w:val="24"/>
          </w:rPr>
          <w:t>Перечень</w:t>
        </w:r>
      </w:hyperlink>
      <w:r w:rsidRPr="00D06F4A">
        <w:rPr>
          <w:rFonts w:ascii="Times New Roman" w:hAnsi="Times New Roman" w:cs="Times New Roman"/>
          <w:sz w:val="24"/>
          <w:szCs w:val="24"/>
        </w:rPr>
        <w:t xml:space="preserve"> основных мероприятий подпрограммы приведен в приложении N 3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 Информация об участии в реализации подпрограммы органов</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местного самоуправления муниципальных образований области,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государственных и муниципальных унитарных предприятий,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акционерных обществ с государственным участием,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общественных, научных и иных организаций,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внебюджетных фондов Российской Федерации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соответствии со </w:t>
      </w:r>
      <w:hyperlink r:id="rId409" w:history="1">
        <w:r w:rsidRPr="00D06F4A">
          <w:rPr>
            <w:rFonts w:ascii="Times New Roman" w:hAnsi="Times New Roman" w:cs="Times New Roman"/>
            <w:sz w:val="24"/>
            <w:szCs w:val="24"/>
          </w:rPr>
          <w:t>статьей 7.2</w:t>
        </w:r>
      </w:hyperlink>
      <w:r w:rsidRPr="00D06F4A">
        <w:rPr>
          <w:rFonts w:ascii="Times New Roman" w:hAnsi="Times New Roman" w:cs="Times New Roman"/>
          <w:sz w:val="24"/>
          <w:szCs w:val="24"/>
        </w:rPr>
        <w:t xml:space="preserve"> Закона о занятости населения органы местного самоуправления вправе участвовать в организации и финансировании программ активной политики занятости.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Реализация программ активной политики занятости населения в Саратовской области происходит в тесном взаимодействии министерства занятости, труда и миграции области с органами местного самоуправления.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2012 году софинансирование программ активной политики занятости населения из средств местных бюджетов составило 11502,3 тыс. рублей, что на 9,7 процента больше, чем в 2011 году, в том числе: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оплачиваемых общественных работ - 1255,9 тыс. рублей или 10,9 процента от общей суммы денежных средств, выделенных из местных бюджетов;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временное трудоустройство несовершеннолетних граждан в возрасте от 14 до 18 лет в свободное от учебы время (10205,9 тыс. рублей - 88,7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временное трудоустройство безработных граждан, испытывающих трудности в поиске работы (40,4 тыс. рублей - 0,4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2013 году органы местного самоуправления области планируют выделить денежные средства на софинансирование программ активной политики занятости населения в размере 12182,1 тыс. рублей, это на 5,5 процента больше, чем в 2012 году, в том числе: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проведение оплачиваемых общественных работ - 965,0 тыс. рублей или 7,9 процента от общей суммы денежных средств, выделенных из местных бюджетов;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временное трудоустройство несовершеннолетних граждан в возрасте от 14 до 18 лет в свободное от учебы время (11163,3 тыс. рублей - 91,6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временное трудоустройство безработных граждан, испытывающих трудности в поиске работы (53,8 тыс. рублей - 0,5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2014 - 2020 годах будет продолжено взаимодействие министерства занятости, труда и миграции области с органами местного самоуправления в части софинансирования программ активной политики занятости населения. Ежегодно размер денежных средств на софинансирование возрастает в среднем на 6 процентов. Таким образом, в период действия государственной программы он возрастет с 12913,0 тыс. рублей (2014 год) до 18317,4 тыс. рублей (2020 год) (прогнозно).</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VIII. Объем финансового обеспечения,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необходимый для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29 мая 2018 года. - </w:t>
      </w:r>
      <w:hyperlink r:id="rId410"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IX. Анализ рисков реализации подпрограммы и описание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мер управления рисками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Выполнению поставленных задач может препятствовать воздействие негативных факторов макроэкономического, финансового, организационного характера.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связи с закреплением с 2012 года за субъектами Российской Федерации полномочий по реализации мероприятий активной политики занятости населения, а также материально-техническому и финансовому обеспечению деятельности органов службы занятости основным финансовым риском реализации подпрограммы является недостаточность объемов финансирования из областного бюджета.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случае недостаточного (или полного отсутствия) финансирования из федерального бюджета существуют риски реализации основных мероприятий: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41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29.12.2018 N 762-П)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705" w:history="1">
        <w:r w:rsidRPr="00D06F4A">
          <w:rPr>
            <w:rFonts w:ascii="Times New Roman" w:hAnsi="Times New Roman" w:cs="Times New Roman"/>
            <w:sz w:val="24"/>
            <w:szCs w:val="24"/>
          </w:rPr>
          <w:t>1.3</w:t>
        </w:r>
      </w:hyperlink>
      <w:r w:rsidRPr="00D06F4A">
        <w:rPr>
          <w:rFonts w:ascii="Times New Roman" w:hAnsi="Times New Roman" w:cs="Times New Roman"/>
          <w:sz w:val="24"/>
          <w:szCs w:val="24"/>
        </w:rPr>
        <w:t xml:space="preserve"> "Создание условий для интеграции в трудовую деятельность граждан, испытывающих трудности в поиске работы" в части содействия в трудоустройстве незанятых инвалидов на оборудованные (оснащенные) для них рабочие места;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716" w:history="1">
        <w:r w:rsidRPr="00D06F4A">
          <w:rPr>
            <w:rFonts w:ascii="Times New Roman" w:hAnsi="Times New Roman" w:cs="Times New Roman"/>
            <w:sz w:val="24"/>
            <w:szCs w:val="24"/>
          </w:rPr>
          <w:t>1.4</w:t>
        </w:r>
      </w:hyperlink>
      <w:r w:rsidRPr="00D06F4A">
        <w:rPr>
          <w:rFonts w:ascii="Times New Roman" w:hAnsi="Times New Roman" w:cs="Times New Roman"/>
          <w:sz w:val="24"/>
          <w:szCs w:val="24"/>
        </w:rPr>
        <w:t xml:space="preserve"> "Осуществление социальных выплат безработным гражданам";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абзац утратил силу с 1 января 2019 года. - </w:t>
      </w:r>
      <w:hyperlink r:id="rId412"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29.12.2018 N 762-П.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случае недостаточного (или полного отсутствия) финансирования из федерального и областного бюджетов существуют риски реализации регионального проекта 1.1. "Поддержка занятости и повышение эффективности рынка труда для обеспечения роста производительности труда"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 регионального проекта 1.2 "Старшее поколение" (в целях выполнения задач федерального проекта "Старшее поколение") и регионального проекта 1.3 "Содействие занятости женщин - создание условий дошкольного образования для </w:t>
      </w:r>
      <w:r w:rsidRPr="00D06F4A">
        <w:rPr>
          <w:rFonts w:ascii="Times New Roman" w:hAnsi="Times New Roman" w:cs="Times New Roman"/>
          <w:sz w:val="24"/>
          <w:szCs w:val="24"/>
        </w:rPr>
        <w:lastRenderedPageBreak/>
        <w:t>детей в возрасте до трех лет"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четвертая введена </w:t>
      </w:r>
      <w:hyperlink r:id="rId41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29.12.2018 N 762-П; в ред. </w:t>
      </w:r>
      <w:hyperlink r:id="rId41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22.11.2019 N 822-П)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Преодоление указанных рисков возможно при условии достаточного и своевременного финансирования упомянутых мероприятий из федерального и областного бюджетов.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Планируемые значения целевых показателей реализации подпрограммы определены, исходя из предпосылки экономического роста в 2013 - 2020 годах, и могут оказаться недостижимыми при ухудшении общей макроэкономической ситуации в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Существуют следующие макроэкономические риски: ухудшение внутренней и внешней экономической конъюнктуры, рост инфляции, снижение объемов производства, и как следствие, массовые высвобождения работников, могут привести к ухудшению ситуации на рынке труда, росту безработицы.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Преодоление макроэкономических рисков возможно путем реализации антикризисных мер, предусматривающих выделение дополнительных бюджетных средств из федерального бюджета на реализацию мероприятий активной политики занятости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того, существуют организационные риски реализации подпрограммы: несвоевременное, поспешное и/или недостаточно проработанное принятие нормативных правовых актов Российской Федерации, Саратовской области, дефицит квалифицированных кадров в ГКУ СО ЦЗН.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Преодоление рисков возможно путем своевременной подготовки и тщательной проработки проектов нормативных правовых актов, внесения изменений в принятые нормативные правовые акты на региональном уровне, а также подготовка предложений на федеральный уровень по совершенствованию нормативной правовой базы; привлечения квалифицированных кадров, в том числе молодых специалистов, постоянного повышения квалификации кадрового состава ГКУ СО ЦЗН.</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2"/>
        <w:rPr>
          <w:rFonts w:ascii="Times New Roman" w:hAnsi="Times New Roman" w:cs="Times New Roman"/>
          <w:sz w:val="24"/>
          <w:szCs w:val="24"/>
        </w:rPr>
      </w:pPr>
      <w:bookmarkStart w:id="3" w:name="P1008"/>
      <w:bookmarkEnd w:id="3"/>
      <w:r w:rsidRPr="00D06F4A">
        <w:rPr>
          <w:rFonts w:ascii="Times New Roman" w:hAnsi="Times New Roman" w:cs="Times New Roman"/>
          <w:sz w:val="24"/>
          <w:szCs w:val="24"/>
        </w:rPr>
        <w:t>Подпрограмма 2</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"Совершенствование социально-трудовых отношений"</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Паспорт подпрограммы</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6463"/>
      </w:tblGrid>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Наименование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Совершенствование социально-трудовых отношений (далее - подпрограмма)</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Ответственный исполнитель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Соисполнители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Саратовское областное объединение организаций профсоюзов "Федерация профсоюзных организаций Саратовской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Региональное объединение работодателей "Союз товаропроизводителей и работодателей Саратовской области" (по согласованию)</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Цель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создание условий для повышения качества трудовых отношений</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Задачи подпрограммы</w:t>
            </w:r>
          </w:p>
        </w:tc>
        <w:tc>
          <w:tcPr>
            <w:tcW w:w="6463" w:type="dxa"/>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совершенствование нормативно-правового регулирования и прогнозирования в сфере трудовых отношений;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развитие системы социального партнерства;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содействие созданию условий для безопасного труда</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Целевые показатели подпрограммы</w:t>
            </w:r>
          </w:p>
        </w:tc>
        <w:tc>
          <w:tcPr>
            <w:tcW w:w="6463" w:type="dxa"/>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уровень охвата работников по полному кругу предприятий коллективно-договорными отношениями не менее 72 процентов в 2014 году;</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удельный вес территориальных трехсторонних соглашений, включающих положение по росту заработной платы во внебюджетном секторе экономики, с 30 процентов в 2012 году до 40 процентов в 2014 году;</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пострадавших в результате несчастных случаев на производстве со смертельным исходом в расчете на 1 тыс. работающих с 0,106 единиц до 0,095 единиц;</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удельный вес работников, занятых в условиях, не отвечающих гигиеническим нормативам условий труда, от общего количества работников с 26,9 до 26,7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удельный вес профессиональных заболеваний, впервые выявленных в результате периодических медицинских осмотров, с 80,7 до 80,9 процента;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удельный вес работников, охваченных периодическими медицинскими осмотрами, от общего количества работников, подлежащих периодическим медицинским осмотрам, ежегодно на уровне не менее 98,8 процента</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Сроки и этапы реализации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2014 год, в один этап</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Объем и источники финансового обеспечения подпрограммы (по годам)</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общий объем финансового обеспечения подпрограммы из областного бюджета на 2014 год составляет 149,7 тыс. рублей</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Ожидаемые результаты реализации подпрограммы</w:t>
            </w:r>
          </w:p>
        </w:tc>
        <w:tc>
          <w:tcPr>
            <w:tcW w:w="6463" w:type="dxa"/>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сохранение уровня охвата работников коллективно-договорными отношениями;</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снижение численности пострадавших в результате несчастных случаев на производстве со смертельным исходом;</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снижение удельного веса работников, работающих в условиях, не отвечающих гигиеническим нормативам условий труда;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повышение качества проведения периодических медицинских осмотров и реализация профилактических и оздоровительных рекомендаций;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повышение мотивации работников областных государственных (муниципальных) учреждений к повышению качества оказания государственных (муниципальных) услуг (выполнения работ)</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 Характеристика сферы реализации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описание основных проблем и прогноз ее развития,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обоснование включения в государственную программу</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Уровень конкурентоспособности современной экономики в значительной степени определяется качеством профессиональных кадров.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Вопросы социально-трудовых отношений включают в себя обеспечение достойных условий оплаты, охраны труда и предоставления дополнительных льгот и гарантий, предусмотренных коллективными договорами и соглашениями.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Учитывая, что значительная часть социальных обязательств государства перед населением выполняется государственными (муниципальными) учреждениями, необходимо постоянно повышать заинтересованность работников этих учреждений в результатах своего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Одним из механизмов повышения мотивации работников к улучшению качества оказываемых услуг является повышение роли стимулирующих выплат в системе оплаты труда. Несмотря на то, что с введением в 2009 году новой системы оплаты труда в бюджетной сфере объем средств, направляемых на стимулирование работников, был значительно увеличен, в полной мере решить задачу стимулирования работников с учетом результатов их труда не удалось. В ряде учреждений стимулирующие выплаты применяются в качестве гарантированной части заработка, которая не увязана с результатами труда. Во многих случаях сохранились ранее применявшиеся выплаты стимулирующего характера, имеющие низкую эффективность в современных условиях.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Сложившаяся ситуация свидетельствует о необходимости совершенствования системы оплаты труда в государственных (муниципальных) учреждениях области с целью установления более гибких подходов к регулированию оплаты труда в зависимости от квалификации работников и сложности труда. Основные направления этой работы определены в </w:t>
      </w:r>
      <w:hyperlink r:id="rId415" w:history="1">
        <w:r w:rsidRPr="00D06F4A">
          <w:rPr>
            <w:rFonts w:ascii="Times New Roman" w:hAnsi="Times New Roman" w:cs="Times New Roman"/>
            <w:sz w:val="24"/>
            <w:szCs w:val="24"/>
          </w:rPr>
          <w:t>Указе</w:t>
        </w:r>
      </w:hyperlink>
      <w:r w:rsidRPr="00D06F4A">
        <w:rPr>
          <w:rFonts w:ascii="Times New Roman" w:hAnsi="Times New Roman" w:cs="Times New Roman"/>
          <w:sz w:val="24"/>
          <w:szCs w:val="24"/>
        </w:rPr>
        <w:t xml:space="preserve"> Президента Российской Федерации от 7 мая 2012 г. N 597 "О мероприятиях по реализации государственной социальной политики" и </w:t>
      </w:r>
      <w:hyperlink r:id="rId416" w:history="1">
        <w:r w:rsidRPr="00D06F4A">
          <w:rPr>
            <w:rFonts w:ascii="Times New Roman" w:hAnsi="Times New Roman" w:cs="Times New Roman"/>
            <w:sz w:val="24"/>
            <w:szCs w:val="24"/>
          </w:rPr>
          <w:t>Программе</w:t>
        </w:r>
      </w:hyperlink>
      <w:r w:rsidRPr="00D06F4A">
        <w:rPr>
          <w:rFonts w:ascii="Times New Roman" w:hAnsi="Times New Roman" w:cs="Times New Roman"/>
          <w:sz w:val="24"/>
          <w:szCs w:val="24"/>
        </w:rPr>
        <w:t xml:space="preserve">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 ноября 2012 г. N 2190-р.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уровня социальной защищенности работников на территории области осуществляется в рамках предоставления льгот и гарантий, предусмотренных в 5641 коллективном договоре и в 219 соглашениях. Коллективными договорами и соглашениями по итогам 2012 года охвачено более 500 тыс. человек, что составляет 72 процента от количества всех работающих на предприятиях и в организациях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Несмотря на стабильность количественных показателей отмечается снижение качества коллективных договоров и соглашений, несоответствие уровня льгот и гарантий, предусмотренных в отраслевых соглашениях и коллективных договорах отрасли.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целью недопущения снижения уровня льгот и гарантий, предоставляемых работникам, на первое место выходят меры по осуществлению контроля как при уведомительной регистрации коллективных договоров и соглашений, так и при их выполнении.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осуществления оперативного контроля за сроками и содержанием коллективных договоров и соглашений используются возможности автоматизированной информационно-аналитической системы "Социальное партнерство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учетом структурных сдвигов в экономике области, "вымывания" работников с бюджетной сферы и крупных предприятий в коммерческий сектор, снижения активности профсоюзных органов к концу 2014 года ожидается сохранение удельного веса работников, охваченных коллективно-договорными отношениями, на уровне 72 процентов.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Одной из важнейших задач является улучшение условий труда на рабочих местах путем внедрения системы оценки и управления профессиональными рисками в сочетании с усилением мер профилактики производственного травматизма и профессиональной заболеваемости, а также повышением качества оказания услуг в области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Итоги 2012 года свидетельствуют о сохранении тенденции снижения общего количества пострадавших в результате несчастных случаев на производстве. Уровень производственного травматизма в регионе снизился по отношению к 2011 году на 18 процентов и составил 1,3 случая на 1000 работающих. Это на 15 процентов ниже, чем в среднем в Приволжском федеральном округе, и на 23 процента ниже, чем в среднем по России. Вместе с тем, в 2012 году на предприятиях и организациях области погибло 48 человек, что в 1,6 раза больше, чем в 2011 году. Наибольшее количество погибших зарегистрировано на предприятиях обрабатывающих производств, строительстве, сельском хозяйстве. В общей структуре причин несчастных случаев на производстве со смертельным и тяжелым исходом наибольшее количество вызвано причинами организационного характера, неудовлетворительной организацией производства работ, нарушениями требований безопасности, недостатками в обучении работников безопасности труда, неприменением средств индивидуальной защиты, нарушениями трудовой дисциплины и т.д.</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Несмотря на некоторое снижение в 2012 году удельного веса работников, занятых в условиях, не отвечающих санитарно-гигиеническим нормам, он остается значительным и составляет 26,9 процента. В условиях, не отвечающих гигиеническим нормативам, в крупных и средних организациях, подлежащих статистическому наблюдению, трудятся около 56,4 тыс. человек, в том числе женщин - 12,5 тыс.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Указанное состояние условий и охраны труда во многом зависит от того, что на предприятиях и в организациях сохраняется система управления охраной труда, основанная на административных принципах управления, которая в условиях современной рыночной экономики, не обеспечивает решение основных задач - сокращение травматизма и заболеваемости работников на производстве, не стимулирует работодателей к улучшению условий труда, носит затратный характер и ориентирована на компенсацию и устранение последствий производственного травматизма и профессиональной заболеваемости работников, а не на предупреждение неблагоприятных воздействий на здоровье работника.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этой связи в системе управления охраной труда стоит задача осуществить переход от компенсационной, затратной модели управления охраной труда к современной системе управления профессиональными рисками, позволяющей реализовать превентивные подходы к сохранению здоровья работников на производстве и сократить все виды издержек, связанных с неблагоприятными условиями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Приоритетными направлениями реализации указанной задачи в области охраны труда являются: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внедрению системы управления профессиональными рисками;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определению достоверной оценки условий труда на каждом рабочем месте;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внедрению страховых механизмов с целью повышения экономической и финансовой заинтересованности работодателей в постоянном улучшении условий труда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Поставленные задачи могут быть решены только программными методами через осуществление комплекса мероприятий, направленных на улучшение условий и охрану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этой связи подпрограмма, являясь важнейшим инструментом реализации государственной политики в сфере охраны труда на территории области, позволяет планомерно проводить работу по обеспечению охраны труда, предусматривать необходимые материальные и организационные ресурсы для реализации приоритетных мероприятий, направленных на достижение поставленных целей и задач.</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Улучшение условий и охраны труда, обеспечивающих сохранение жизни и здоровья работников в процессе трудовой деятельности, наряду с другими факторами также будут способствовать улучшению демографической ситуации в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Начиная с 2015 года задачи в сфере совершенствования трудовых отношений будут решаться в рамках </w:t>
      </w:r>
      <w:hyperlink w:anchor="P2562" w:history="1">
        <w:r w:rsidRPr="00D06F4A">
          <w:rPr>
            <w:rFonts w:ascii="Times New Roman" w:hAnsi="Times New Roman" w:cs="Times New Roman"/>
            <w:sz w:val="24"/>
            <w:szCs w:val="24"/>
          </w:rPr>
          <w:t>подпрограммы 6</w:t>
        </w:r>
      </w:hyperlink>
      <w:r w:rsidRPr="00D06F4A">
        <w:rPr>
          <w:rFonts w:ascii="Times New Roman" w:hAnsi="Times New Roman" w:cs="Times New Roman"/>
          <w:sz w:val="24"/>
          <w:szCs w:val="24"/>
        </w:rPr>
        <w:t xml:space="preserve"> "Совершенствование социального партнерства", в сфере охраны труда - в рамках </w:t>
      </w:r>
      <w:hyperlink w:anchor="P2682" w:history="1">
        <w:r w:rsidRPr="00D06F4A">
          <w:rPr>
            <w:rFonts w:ascii="Times New Roman" w:hAnsi="Times New Roman" w:cs="Times New Roman"/>
            <w:sz w:val="24"/>
            <w:szCs w:val="24"/>
          </w:rPr>
          <w:t>подпрограммы 7</w:t>
        </w:r>
      </w:hyperlink>
      <w:r w:rsidRPr="00D06F4A">
        <w:rPr>
          <w:rFonts w:ascii="Times New Roman" w:hAnsi="Times New Roman" w:cs="Times New Roman"/>
          <w:sz w:val="24"/>
          <w:szCs w:val="24"/>
        </w:rPr>
        <w:t xml:space="preserve"> "Улучшение условий и охраны труда".</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 Приоритеты государственной политики в сфере реализации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подпрограммы, цели, задачи, целевые показатели, описание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основных ожидаемых конечных результатов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сроков и этапов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29 мая 2018 года. - </w:t>
      </w:r>
      <w:hyperlink r:id="rId417"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III. Характеристика мер государственного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Меры государственного регулирования не предусмотрены.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IV. Характеристика мер правового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Меры правового регулирования в сфере реализации подпрограммы направлены на решение поставленных задач и достижение целевых показателей подпрограммы. Это будет обеспечено за счет совершенствования законодательной и нормативной правовой базы.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целях содействия созданию условий труда, способствующих сохранению трудоспособности работающего населения, в 2014 году планируется принятие следующих нормативных правовых актов: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Закона Саратовской области "О внесении изменений в Закон Саратовской области "О наделении органов местного самоуправления в Саратовской области отдельными государственными полномочиями по государственному управлению охраной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постановления Правительства Саратовской области "О внесении изменений в постановление Правительства Саратовской области "Об областном конкурсе "Лучший специалист по охране труда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постановления Правительства Саратовской области "О внесении изменений в постановление Правительства Саратовской области "О смотре-конкурсе по охране труда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постановления Правительства Саратовской области "О внесении изменений в постановление Правительства Саратовской области "Вопросы улучшения условий и охраны труда на предприятиях, в учреждениях и организациях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целях повышения мотивации работников бюджетной сферы к повышению качества оказываемых услуг на протяжении всего действия подпрограммы предполагается поэтапное совершенствование системы оплаты труда бюджетников путем внесения изменений в </w:t>
      </w:r>
      <w:hyperlink r:id="rId418" w:history="1">
        <w:r w:rsidRPr="00D06F4A">
          <w:rPr>
            <w:rFonts w:ascii="Times New Roman" w:hAnsi="Times New Roman" w:cs="Times New Roman"/>
            <w:sz w:val="24"/>
            <w:szCs w:val="24"/>
          </w:rPr>
          <w:t>Закон</w:t>
        </w:r>
      </w:hyperlink>
      <w:r w:rsidRPr="00D06F4A">
        <w:rPr>
          <w:rFonts w:ascii="Times New Roman" w:hAnsi="Times New Roman" w:cs="Times New Roman"/>
          <w:sz w:val="24"/>
          <w:szCs w:val="24"/>
        </w:rPr>
        <w:t xml:space="preserve"> Саратовской области "Об оплате труда работников государственных учреждений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395" w:history="1">
        <w:r w:rsidRPr="00D06F4A">
          <w:rPr>
            <w:rFonts w:ascii="Times New Roman" w:hAnsi="Times New Roman" w:cs="Times New Roman"/>
            <w:sz w:val="24"/>
            <w:szCs w:val="24"/>
          </w:rPr>
          <w:t>Сведения</w:t>
        </w:r>
      </w:hyperlink>
      <w:r w:rsidRPr="00D06F4A">
        <w:rPr>
          <w:rFonts w:ascii="Times New Roman" w:hAnsi="Times New Roman" w:cs="Times New Roman"/>
          <w:sz w:val="24"/>
          <w:szCs w:val="24"/>
        </w:rPr>
        <w:t xml:space="preserve"> об основных мерах правового регулирования приведены в приложении N 2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 Сводные показатели прогнозного объема выполнения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областными государственными учреждениями и (или) иными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некоммерческими организациями государственных заданий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на оказание физическим и (или) юридическим лицам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государственных услуг (выполнение работ)</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Не предусмотрено.</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 Характеристика ведомственных целевых программ,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основных мероприятий, проектов (программ) подпрограммы</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41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 22.11.2019 N 822-П)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На решение поставленных задач направлены следующие основные мероприятия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1. Совершенствование нормативно-правового регулирования и прогнозирования в сфере трудовых отношений.</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04" w:history="1">
        <w:r w:rsidRPr="00D06F4A">
          <w:rPr>
            <w:rFonts w:ascii="Times New Roman" w:hAnsi="Times New Roman" w:cs="Times New Roman"/>
            <w:sz w:val="24"/>
            <w:szCs w:val="24"/>
          </w:rPr>
          <w:t>Основное мероприятие 2.1</w:t>
        </w:r>
      </w:hyperlink>
      <w:r w:rsidRPr="00D06F4A">
        <w:rPr>
          <w:rFonts w:ascii="Times New Roman" w:hAnsi="Times New Roman" w:cs="Times New Roman"/>
          <w:sz w:val="24"/>
          <w:szCs w:val="24"/>
        </w:rPr>
        <w:t xml:space="preserve"> "Совершенствование нормативно-правовой и разработка методической базы в сфере трудовых отношений".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внесение изменений в действующую нормативную правовую базу, регулирующую вопросы трудовых отношений (в сфере оплаты, охраны труда и социального партнерства);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подготовка методических рекомендаций;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обобщение практики применения законодательства в сфере трудовых отношений.</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12" w:history="1">
        <w:r w:rsidRPr="00D06F4A">
          <w:rPr>
            <w:rFonts w:ascii="Times New Roman" w:hAnsi="Times New Roman" w:cs="Times New Roman"/>
            <w:sz w:val="24"/>
            <w:szCs w:val="24"/>
          </w:rPr>
          <w:t>Основное мероприятие 2.2</w:t>
        </w:r>
      </w:hyperlink>
      <w:r w:rsidRPr="00D06F4A">
        <w:rPr>
          <w:rFonts w:ascii="Times New Roman" w:hAnsi="Times New Roman" w:cs="Times New Roman"/>
          <w:sz w:val="24"/>
          <w:szCs w:val="24"/>
        </w:rPr>
        <w:t xml:space="preserve"> "Мониторинг состояния и разработка прогнозных оценок в сфере охраны труда и социального партнерства".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информационно-аналитическое обеспечение принятия управленческих решений в сфере реализации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сбор, обработка и анализ данных статистической отчетности;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разработка прогнозных показателей состояния трудовых отношений.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2. Развитие системы социального партнерства.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20" w:history="1">
        <w:r w:rsidRPr="00D06F4A">
          <w:rPr>
            <w:rFonts w:ascii="Times New Roman" w:hAnsi="Times New Roman" w:cs="Times New Roman"/>
            <w:sz w:val="24"/>
            <w:szCs w:val="24"/>
          </w:rPr>
          <w:t>Основное мероприятие 2.3</w:t>
        </w:r>
      </w:hyperlink>
      <w:r w:rsidRPr="00D06F4A">
        <w:rPr>
          <w:rFonts w:ascii="Times New Roman" w:hAnsi="Times New Roman" w:cs="Times New Roman"/>
          <w:sz w:val="24"/>
          <w:szCs w:val="24"/>
        </w:rPr>
        <w:t xml:space="preserve"> "Развитие социального партнерства и коллективно-договорных отношений".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заключению соглашений и коллективных договоров и контроль за их исполнением;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уведомительной регистрации соглашений и коллективных договоров;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организационно-техническое обеспечение деятельности областной трехсторонней комиссии по регулированию социально-трудовых отношений;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создание условий для повышения социальной ответственности бизнеса и престижа высококвалифицированного труда работников массовых профессий.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3. Содействие созданию условий для безопасного труда.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28" w:history="1">
        <w:r w:rsidRPr="00D06F4A">
          <w:rPr>
            <w:rFonts w:ascii="Times New Roman" w:hAnsi="Times New Roman" w:cs="Times New Roman"/>
            <w:sz w:val="24"/>
            <w:szCs w:val="24"/>
          </w:rPr>
          <w:t>Основное мероприятие 2.4</w:t>
        </w:r>
      </w:hyperlink>
      <w:r w:rsidRPr="00D06F4A">
        <w:rPr>
          <w:rFonts w:ascii="Times New Roman" w:hAnsi="Times New Roman" w:cs="Times New Roman"/>
          <w:sz w:val="24"/>
          <w:szCs w:val="24"/>
        </w:rPr>
        <w:t xml:space="preserve"> "Содействие внедрению механизмов управления профессиональными рисками в системы управления охраной труда в организациях и учреждениях".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 проведение специальной оценки условий труда в областных государственных учреждениях.</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36" w:history="1">
        <w:r w:rsidRPr="00D06F4A">
          <w:rPr>
            <w:rFonts w:ascii="Times New Roman" w:hAnsi="Times New Roman" w:cs="Times New Roman"/>
            <w:sz w:val="24"/>
            <w:szCs w:val="24"/>
          </w:rPr>
          <w:t>Основное мероприятие 2.6</w:t>
        </w:r>
      </w:hyperlink>
      <w:r w:rsidRPr="00D06F4A">
        <w:rPr>
          <w:rFonts w:ascii="Times New Roman" w:hAnsi="Times New Roman" w:cs="Times New Roman"/>
          <w:sz w:val="24"/>
          <w:szCs w:val="24"/>
        </w:rPr>
        <w:t xml:space="preserve"> "Информационное обеспечение и пропаганда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информирование по вопросам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комплекса мероприятий, направленных на популяризацию лучшего опыта в сфере охраны труда и формирование культуры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оказание консультационной помощи работникам служб охраны труда организаций по вопросам выбора и применения современных средств индивидуальной защиты работников, в том числе на основании результатов аттестации рабочих мест по условиям труда и специальной оценки условий труда.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44" w:history="1">
        <w:r w:rsidRPr="00D06F4A">
          <w:rPr>
            <w:rFonts w:ascii="Times New Roman" w:hAnsi="Times New Roman" w:cs="Times New Roman"/>
            <w:sz w:val="24"/>
            <w:szCs w:val="24"/>
          </w:rPr>
          <w:t>Основное мероприятие 2.7</w:t>
        </w:r>
      </w:hyperlink>
      <w:r w:rsidRPr="00D06F4A">
        <w:rPr>
          <w:rFonts w:ascii="Times New Roman" w:hAnsi="Times New Roman" w:cs="Times New Roman"/>
          <w:sz w:val="24"/>
          <w:szCs w:val="24"/>
        </w:rPr>
        <w:t xml:space="preserve"> "Совершенствование лечебно-профилактического обслуживания работающего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осуществление выборочного контроля качества проведения медицинскими организациями предварительных и периодических медицинских осмотров и реализации профилактических и оздоровительных рекомендаций в соответствии с заключительным актом;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организационно-методическая работа с представителями предприятий, администраций муниципальных районов области, медицинских организаций области в сфере проведения предварительных и периодических медицинских осмотров;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подготовки и повышения квалификации специалистов областных учреждений здравоохранения, принимающих участие в проведении предварительных и периодических медицинских осмотров работников, занятых на работах с вредными и (или) опасными условиями труда.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395" w:history="1">
        <w:r w:rsidRPr="00D06F4A">
          <w:rPr>
            <w:rFonts w:ascii="Times New Roman" w:hAnsi="Times New Roman" w:cs="Times New Roman"/>
            <w:sz w:val="24"/>
            <w:szCs w:val="24"/>
          </w:rPr>
          <w:t>Перечень</w:t>
        </w:r>
      </w:hyperlink>
      <w:r w:rsidRPr="00D06F4A">
        <w:rPr>
          <w:rFonts w:ascii="Times New Roman" w:hAnsi="Times New Roman" w:cs="Times New Roman"/>
          <w:sz w:val="24"/>
          <w:szCs w:val="24"/>
        </w:rPr>
        <w:t xml:space="preserve"> основных мероприятий подпрограммы приведен в приложении N 3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 Информация об участии в реализации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органов местного самоуправления муниципальных образований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области, государственных и муниципальных унитарных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предприятий, акционерных обществ с государственным участием,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общественных, научных и иных организаций,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внебюджетных фондов Российской Федерации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реализации подпрограммы таких общественных организаций, как Саратовское областное объединение организаций профсоюзов "Федерация профсоюзных организаций Саратовской области" и Региональное объединение работодателей "Союз товаропроизводителей и работодателей Саратовской области" предусматривается при реализации следующих основных мероприятий:</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04" w:history="1">
        <w:r w:rsidRPr="00D06F4A">
          <w:rPr>
            <w:rFonts w:ascii="Times New Roman" w:hAnsi="Times New Roman" w:cs="Times New Roman"/>
            <w:sz w:val="24"/>
            <w:szCs w:val="24"/>
          </w:rPr>
          <w:t>2.1</w:t>
        </w:r>
      </w:hyperlink>
      <w:r w:rsidRPr="00D06F4A">
        <w:rPr>
          <w:rFonts w:ascii="Times New Roman" w:hAnsi="Times New Roman" w:cs="Times New Roman"/>
          <w:sz w:val="24"/>
          <w:szCs w:val="24"/>
        </w:rPr>
        <w:t xml:space="preserve"> "Совершенствование нормативно-правовой и разработка методической базы в сфере трудовых отношений";</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20" w:history="1">
        <w:r w:rsidRPr="00D06F4A">
          <w:rPr>
            <w:rFonts w:ascii="Times New Roman" w:hAnsi="Times New Roman" w:cs="Times New Roman"/>
            <w:sz w:val="24"/>
            <w:szCs w:val="24"/>
          </w:rPr>
          <w:t>2.3</w:t>
        </w:r>
      </w:hyperlink>
      <w:r w:rsidRPr="00D06F4A">
        <w:rPr>
          <w:rFonts w:ascii="Times New Roman" w:hAnsi="Times New Roman" w:cs="Times New Roman"/>
          <w:sz w:val="24"/>
          <w:szCs w:val="24"/>
        </w:rPr>
        <w:t xml:space="preserve"> "Развитие социального партнерства и коллективно-договорных отношений".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Взаимодействие с вышеуказанными общественными организациями в рамках </w:t>
      </w:r>
      <w:hyperlink w:anchor="P5804" w:history="1">
        <w:r w:rsidRPr="00D06F4A">
          <w:rPr>
            <w:rFonts w:ascii="Times New Roman" w:hAnsi="Times New Roman" w:cs="Times New Roman"/>
            <w:sz w:val="24"/>
            <w:szCs w:val="24"/>
          </w:rPr>
          <w:t>основного мероприятия 2.1</w:t>
        </w:r>
      </w:hyperlink>
      <w:r w:rsidRPr="00D06F4A">
        <w:rPr>
          <w:rFonts w:ascii="Times New Roman" w:hAnsi="Times New Roman" w:cs="Times New Roman"/>
          <w:sz w:val="24"/>
          <w:szCs w:val="24"/>
        </w:rPr>
        <w:t xml:space="preserve"> определено в </w:t>
      </w:r>
      <w:hyperlink r:id="rId420" w:history="1">
        <w:r w:rsidRPr="00D06F4A">
          <w:rPr>
            <w:rFonts w:ascii="Times New Roman" w:hAnsi="Times New Roman" w:cs="Times New Roman"/>
            <w:sz w:val="24"/>
            <w:szCs w:val="24"/>
          </w:rPr>
          <w:t>статье 35.1</w:t>
        </w:r>
      </w:hyperlink>
      <w:r w:rsidRPr="00D06F4A">
        <w:rPr>
          <w:rFonts w:ascii="Times New Roman" w:hAnsi="Times New Roman" w:cs="Times New Roman"/>
          <w:sz w:val="24"/>
          <w:szCs w:val="24"/>
        </w:rPr>
        <w:t xml:space="preserve"> Трудового кодекса Российской Федерации в целях согласования интересов работников (их представителей), работодателей (их представителей) и соответствующих государственных органов по вопросам регулирования социально-трудовых отношений и связанных с ними экономических отношений посредством разработки и (или) обсуждения проектов законодательных и иных нормативных правовых актов, программ социально-экономического развития, других актов в сфере труда, принимаемых органами исполнительной власти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рамках </w:t>
      </w:r>
      <w:hyperlink w:anchor="P5820" w:history="1">
        <w:r w:rsidRPr="00D06F4A">
          <w:rPr>
            <w:rFonts w:ascii="Times New Roman" w:hAnsi="Times New Roman" w:cs="Times New Roman"/>
            <w:sz w:val="24"/>
            <w:szCs w:val="24"/>
          </w:rPr>
          <w:t>основного мероприятия 2.3</w:t>
        </w:r>
      </w:hyperlink>
      <w:r w:rsidRPr="00D06F4A">
        <w:rPr>
          <w:rFonts w:ascii="Times New Roman" w:hAnsi="Times New Roman" w:cs="Times New Roman"/>
          <w:sz w:val="24"/>
          <w:szCs w:val="24"/>
        </w:rPr>
        <w:t xml:space="preserve">, в частности, проводится работа по организационно-техническому обеспечению деятельности областной трехсторонней комиссии по регулированию социально-трудовых отношений. В соответствии со </w:t>
      </w:r>
      <w:hyperlink r:id="rId421" w:history="1">
        <w:r w:rsidRPr="00D06F4A">
          <w:rPr>
            <w:rFonts w:ascii="Times New Roman" w:hAnsi="Times New Roman" w:cs="Times New Roman"/>
            <w:sz w:val="24"/>
            <w:szCs w:val="24"/>
          </w:rPr>
          <w:t>статьей 35</w:t>
        </w:r>
      </w:hyperlink>
      <w:r w:rsidRPr="00D06F4A">
        <w:rPr>
          <w:rFonts w:ascii="Times New Roman" w:hAnsi="Times New Roman" w:cs="Times New Roman"/>
          <w:sz w:val="24"/>
          <w:szCs w:val="24"/>
        </w:rPr>
        <w:t xml:space="preserve"> Трудового кодекса Российской Федерации данная комиссия состоит из представителей сторон социального партнерства, в том числе объединений профсоюзов и объединений работодателей.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 реализации задачи подпрограммы по созданию условий для безопасного труда, кроме участия Саратовского областного объединения организаций профсоюзов "Федерация профсоюзных организаций Саратовской области" и Регионального объединения работодателей "Союз товаропроизводителей и работодателей Саратовской области" предусматривается участие государственного учреждения - Саратовское региональное отделение Фонда социального страхования Российской Федерации и федерального бюджетного учреждения науки "Саратовский научно-исследовательский институт сельской гигиены" Федеральной службы в сфере защиты прав потребителей и благополучия человека.</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VIII. Объем финансового обеспечения,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необходимый для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29 мая 2018 года. - </w:t>
      </w:r>
      <w:hyperlink r:id="rId422"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IX. Анализ рисков реализации подпрограммы и описание мер</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управления рисками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Выполнению поставленных задач может препятствовать воздействие негативных факторов макроэкономического, финансового, организационного характера.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Макроэкономические риски: ухудшение внутренней и внешней экономической конъюнктуры, снижение объемов производства, рост инфляции, усиление социальной напряженности в связи с ухудшением условий труда, массовым высвобождением работников и снижением их уровня жизни.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Преодоление макроэкономических рисков возможно путем выделения дополнительных бюджетных средств на реализацию мероприятий по исполнению законодательства об оплате, охране труда, социальному партнерству.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Организационные риски: несвоевременное, недостаточно проработанное принятие нормативных правовых актов Российской Федерации и Саратовской области, дефицит квалифицированных кадров.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Преодоление рисков возможно путем своевременной подготовки и тщательной проработки проектов нормативных правовых актов, внесения изменений в принятые нормативные правовые акты, соответствующего кадрового обеспечения.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2"/>
        <w:rPr>
          <w:rFonts w:ascii="Times New Roman" w:hAnsi="Times New Roman" w:cs="Times New Roman"/>
          <w:sz w:val="24"/>
          <w:szCs w:val="24"/>
        </w:rPr>
      </w:pPr>
      <w:bookmarkStart w:id="4" w:name="P1169"/>
      <w:bookmarkEnd w:id="4"/>
      <w:r w:rsidRPr="00D06F4A">
        <w:rPr>
          <w:rFonts w:ascii="Times New Roman" w:hAnsi="Times New Roman" w:cs="Times New Roman"/>
          <w:sz w:val="24"/>
          <w:szCs w:val="24"/>
        </w:rPr>
        <w:t>Подпрограмма 3</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"Регулирование трудовой миграции"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Паспорт подпрограммы</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6463"/>
      </w:tblGrid>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Наименование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Регулирование трудовой миграции (далее - подпрограмма)</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Ответственный исполнитель подпрограммы</w:t>
            </w:r>
          </w:p>
        </w:tc>
        <w:tc>
          <w:tcPr>
            <w:tcW w:w="646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42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Участники подпрограммы</w:t>
            </w:r>
          </w:p>
        </w:tc>
        <w:tc>
          <w:tcPr>
            <w:tcW w:w="646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отсутствуют</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42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17.07.2019 N 502-П)</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Цель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обеспечение потребности экономики области дополнительными трудовыми ресурсами</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Задачи подпрограммы</w:t>
            </w:r>
          </w:p>
        </w:tc>
        <w:tc>
          <w:tcPr>
            <w:tcW w:w="6463" w:type="dxa"/>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содействие внутренней миграции;</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оптимизация привлечения иностранных работников</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Целевые показатели подпрограммы</w:t>
            </w:r>
          </w:p>
        </w:tc>
        <w:tc>
          <w:tcPr>
            <w:tcW w:w="6463" w:type="dxa"/>
            <w:tcBorders>
              <w:bottom w:val="nil"/>
            </w:tcBorders>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уровень трудоустройства граждан, из числа обратившихся граждан по вопросу трудоустройства в другой местности, с 80 процентов в 2012 году до 90 процентов в 2020 году;</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безработных граждан, получивших государственную услугу по содействию в переезде или переселении в другую местность для трудоустройства, в общей численности безработных граждан, зарегистрированных в органах службы занятости, ежегодно не менее 0,4 процента в 2013 - 2016 годах;</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отношение безработных граждан, получивших государственную услугу по содействию в переезде или переселении в другую местность для трудоустройства, к численности зарегистрированных в отчетном периоде безработных граждан не менее 0,3 процента в 2017 - 2020 годах;</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иностранных работников в общей численности занятых в экономике области в 2012 - 2016 годах - на уровне 0,5 процента (ежегодно), в 2017 - 2020 годах - на уровне 1,0 процента (ежегодно)</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06.04.2017 </w:t>
            </w:r>
            <w:hyperlink r:id="rId425"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 xml:space="preserve">, от 14.08.2017 </w:t>
            </w:r>
            <w:hyperlink r:id="rId426" w:history="1">
              <w:r w:rsidRPr="00D06F4A">
                <w:rPr>
                  <w:rFonts w:ascii="Times New Roman" w:hAnsi="Times New Roman" w:cs="Times New Roman"/>
                  <w:sz w:val="24"/>
                  <w:szCs w:val="24"/>
                </w:rPr>
                <w:t>N 418-П</w:t>
              </w:r>
            </w:hyperlink>
            <w:r w:rsidRPr="00D06F4A">
              <w:rPr>
                <w:rFonts w:ascii="Times New Roman" w:hAnsi="Times New Roman" w:cs="Times New Roman"/>
                <w:sz w:val="24"/>
                <w:szCs w:val="24"/>
              </w:rPr>
              <w:t>)</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Сроки и этапы реализации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2014 - 2020 годы</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Объемы и источники финансового обеспечения подпрограммы (по годам)</w:t>
            </w:r>
          </w:p>
        </w:tc>
        <w:tc>
          <w:tcPr>
            <w:tcW w:w="6463" w:type="dxa"/>
            <w:tcBorders>
              <w:bottom w:val="nil"/>
            </w:tcBorders>
          </w:tcPr>
          <w:p w:rsidR="00D06F4A" w:rsidRPr="00D06F4A" w:rsidRDefault="00D06F4A">
            <w:pPr>
              <w:pStyle w:val="ConsPlusNormal"/>
              <w:ind w:left="57"/>
              <w:jc w:val="both"/>
              <w:rPr>
                <w:rFonts w:ascii="Times New Roman" w:hAnsi="Times New Roman" w:cs="Times New Roman"/>
                <w:sz w:val="24"/>
                <w:szCs w:val="24"/>
              </w:rPr>
            </w:pPr>
            <w:r w:rsidRPr="00D06F4A">
              <w:rPr>
                <w:rFonts w:ascii="Times New Roman" w:hAnsi="Times New Roman" w:cs="Times New Roman"/>
                <w:sz w:val="24"/>
                <w:szCs w:val="24"/>
              </w:rPr>
              <w:t>объем финансового обеспечения подпрограммы из областного бюджета составляет 6946,4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2014 год - 940,6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- 893,1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- 934,6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- 1275,0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- 1336,1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- 998,0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- 569,0 тыс. рублей</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29.12.2017 </w:t>
            </w:r>
            <w:hyperlink r:id="rId427"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 xml:space="preserve">, от 29.05.2018 </w:t>
            </w:r>
            <w:hyperlink r:id="rId428" w:history="1">
              <w:r w:rsidRPr="00D06F4A">
                <w:rPr>
                  <w:rFonts w:ascii="Times New Roman" w:hAnsi="Times New Roman" w:cs="Times New Roman"/>
                  <w:sz w:val="24"/>
                  <w:szCs w:val="24"/>
                </w:rPr>
                <w:t>N 284-П</w:t>
              </w:r>
            </w:hyperlink>
            <w:r w:rsidRPr="00D06F4A">
              <w:rPr>
                <w:rFonts w:ascii="Times New Roman" w:hAnsi="Times New Roman" w:cs="Times New Roman"/>
                <w:sz w:val="24"/>
                <w:szCs w:val="24"/>
              </w:rPr>
              <w:t xml:space="preserve">, от 24.10.2018 </w:t>
            </w:r>
            <w:hyperlink r:id="rId429"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29.11.2018 </w:t>
            </w:r>
            <w:hyperlink r:id="rId430"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22.11.2019 </w:t>
            </w:r>
            <w:hyperlink r:id="rId431"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25.11.2020 </w:t>
            </w:r>
            <w:hyperlink r:id="rId432"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433"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Ожидаемые результаты реализации подпрограммы</w:t>
            </w:r>
          </w:p>
        </w:tc>
        <w:tc>
          <w:tcPr>
            <w:tcW w:w="6463" w:type="dxa"/>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восполнение кадрового дефицита Саратовской области за счет привлечения иностранных работников из стран с визовым режимом въезда, с учетом необходимого уровня их профессиональной подготовки и квалификации;</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снижение дисбаланса спроса и предложения на рынке труда за счет трудоустройства граждан, из числа обратившихся по вопросу трудоустройства в другой местности (ежегодно не менее 190 человек)</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 Характеристика сферы реализации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описание основных проблем и прогноз ее развития,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обоснование включения в государственную программу</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Правительством Российской Федерации взят курс на модернизацию российской экономики и ее дальнейшее развитие, в том числе путем внедрения инновационных технологий и научных достижений. Эти процессы будут сопровождаться увеличением спроса на труд в целом, а также изменением его профессионально-квалификационной структуры.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целях создания новой экономики с эффективной занятостью, воссозданием профессиональных сообществ, равномерного развития производительных сил и социальной инфраструктуры на всей территории страны потребуется привлечение дополнительных трудовых ресурсов. Однако эффективное использование российских трудовых ресурсов сдерживается низкой пространственной мобильностью населения как России в целом, так и Саратовской области в частности.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На решение этой задачи направлена и утвержденная 25 июля 2013 года на заседании Правительства Саратовской области </w:t>
      </w:r>
      <w:hyperlink r:id="rId434" w:history="1">
        <w:r w:rsidRPr="00D06F4A">
          <w:rPr>
            <w:rFonts w:ascii="Times New Roman" w:hAnsi="Times New Roman" w:cs="Times New Roman"/>
            <w:sz w:val="24"/>
            <w:szCs w:val="24"/>
          </w:rPr>
          <w:t>Концепция</w:t>
        </w:r>
      </w:hyperlink>
      <w:r w:rsidRPr="00D06F4A">
        <w:rPr>
          <w:rFonts w:ascii="Times New Roman" w:hAnsi="Times New Roman" w:cs="Times New Roman"/>
          <w:sz w:val="24"/>
          <w:szCs w:val="24"/>
        </w:rPr>
        <w:t xml:space="preserve"> миграционной политики в Саратовской области на период до 2025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статистическим данным за 2012 год в миграционном обороте 60,4 процента занимает внутриобластная миграция, вследствие которой село теряет в пользу города не только в численном, но и в качественном составе населения. Отток населения из сельской местности в 2012 году составил 6,6 тыс. человек, что в 2,3 раза превышает показатель 2010 года, что свидетельствует о процессе урбанизации в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течение 2012 года число прибывших мигрантов составило 70955 человек. Выбыло мигрантов 69142 человека. Миграционный прирост в области составил 1813 человек, или 7,2 на 10000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миграционном обмене с другими субъектами Российской Федерации Саратовская область является донором: в основном, наши жители переезжают в Центральный федеральный округ (Москва - 29 процентов, Московская область - 47,2 процента), Северо-Западный федеральный округ (Санкт-Петербург - 40,7 процента, Ленинградская область - 21,4 процента), Южный Федеральный округ (Краснодарский край - 54 процента), Приволжский федеральный округ (Самарская область - 33 процента, Нижегородская область - 8,2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Миграционная убыль между регионами за 2012 год составила 3884 человека. Только с зарубежными странами наблюдался миграционный прирост (5697 человек). Наиболее значительным он был из Казахстана (28,3 процента), Узбекистана (23,6 процента), Армении (13,6 процента), Азербайджана (10 процентов), Киргизии (7,1 процента), Украины (6,3 процента), Таджикистана (5,1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настоящее время миграционная привлекательность как Российской Федерации в целом, так и Саратовской области в частности, невысока и распространяется преимущественно на граждан государств - участников Содружества Независимых Государств. Мигранты новых поколений, прибывающие из государств - участников Содружества Независимых Государств, по сравнению с их предшественниками обладают более низким уровнем образования, знания русского языка и профессионально-квалификационной подготовки.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Необходимость комплексного подхода к регулированию миграционных процессов в Саратовской области обусловлена ее приграничным геополитическим положением с многонациональным и поликонфессиональным составом населения, потребностью в решении проблем демографии населения и обеспечении экономики трудовыми ресурсами.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Демографическая ситуация в Саратовской области характеризуется снижением численности населения с 1996 года. Причиной снижения численности населения является его естественная убыль, некомпенсируемая миграционным приростом. За 2012 год естественная убыль населения составила 7,3 тыс. человек. Миграционный прирост компенсировал ее только на 24,8 процента. По прогнозу Федеральной службы государственной статистики естественная убыль населения области к 2025 году составит 15,9 тыс.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Вместе с тем, основной целью </w:t>
      </w:r>
      <w:hyperlink r:id="rId435" w:history="1">
        <w:r w:rsidRPr="00D06F4A">
          <w:rPr>
            <w:rFonts w:ascii="Times New Roman" w:hAnsi="Times New Roman" w:cs="Times New Roman"/>
            <w:sz w:val="24"/>
            <w:szCs w:val="24"/>
          </w:rPr>
          <w:t>Концепции</w:t>
        </w:r>
      </w:hyperlink>
      <w:r w:rsidRPr="00D06F4A">
        <w:rPr>
          <w:rFonts w:ascii="Times New Roman" w:hAnsi="Times New Roman" w:cs="Times New Roman"/>
          <w:sz w:val="24"/>
          <w:szCs w:val="24"/>
        </w:rPr>
        <w:t xml:space="preserve"> демографической политики Саратовской области на период до 2025 года является стабилизация численности населения к 2015 году на уровне 2,45 млн. человек и создание условий для ее роста к 2025 году. Указанные целевые значения могут быть достигнуты, в том числе за счет значительного увеличения миграционного прироста.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Переселение мигрантов на постоянное место жительства становится одним из источников накопления человеческого капитала, обеспечивающего экономический рост и благосостояние принимающих территорий.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зависимости от уровня демографического неблагополучия и вклада в социально-экономическое развитие области муниципальные образования области можно сгруппировать в три группы: депрессивные (в том числе частично депрессивные), приграничные и благополучные.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Группу депрессивных муниципальных образований составляют муниципальные образования, находящиеся в западных и северных слабо- и среднезаселенных районах области, которые преимущественно удалены от крупных агломераций - Аркадакский, Аткарский, Базарно-Карабулакский, Балтайский, Духовницкий, Романовский, Петровский, Самойловский, Турковский муниципальные районы. Для этой группы характерны самые высокие потери населения, существенное превышение числа умерших над числом родившихся, миграционный отток.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Частично депрессивные муниципальные образования имеют ярко выраженные негативные тенденции по одному - двум параметрам: Воскресенский, Екатериновский, Калининский, Хвалынский (низкая рождаемость и высокая смертность), Ершовский, Краснопартизанский, Новобурасский (высокая смертность и миграционный отток), Ивантеевский, Пугачевский, Советский, Федоровский муниципальные районы (отрицательное сальдо миграции).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Группу приграничных муниципальных образований составляют муниципальные образования, находящиеся в юго-восточных районах, граничащих с Республикой Казахстан и поэтому имеющих особое геополитическое значение - Александрово-Гайский, Дергачевский, Новоузенский, Озинский, Перелюбский и Питерский муниципальные районы. Муниципальные районы этой группы характеризуются высокой рождаемостью и низкой смертностью, но высокими темпами миграционного оттока.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Группу благополучных муниципальных образований составляют муниципальные образования, находящиеся в приволжских, центральных и западных районах области, в которых сосредоточена основная часть экономического, трудового и интеллектуального потенциала области - Балаковский, Балашовский, Вольский, Красноармейский, Краснокутский, Лысогорский, Марксовский, Ровенский, Ртищевский, Саратовский, Татищевский и Энгельсский муниципальные районы, г. Саратов. Муниципальные образования этой группы характеризуются приростом населения или самыми низкими темпами убыли населения, устойчивой миграционной привлекательностью.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Миграционный отток населения наблюдается в восточных районах области с наименьшей плотностью сельского населения, миграционный приток - в приволжских плотно заселенных районах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Учитывая значительные территориальные и социально-экономические диспропорции в развитии муниципальных районов Саратовской области, пространственное размещение трудовых мигрантов необходимо осуществлять в соответствии со схемами территориального планирования муниципальных районов области, предусматривающими комплексное планирование развития территорий, рациональное размещение производительных сил и обеспечение занятости сельского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Определение количественных и качественных характеристик трудовой миграции зависит от параметров перспективного баланса трудовых ресурсов, текущего и прогнозного дефицита рабочей силы, учитывающего его территориальные и отраслевые разрезы, повышение инвестиционной привлекательности.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Прогнозом оценки потребности в кадрах регистрируемого рынка труда области определено, что в результате модернизации экономики, ввода в строй высокотехнологичных современных производств, произойдет расширение спроса на квалифицированную рабочую силу по большинству профессиональных групп, тогда как потребность в низкоквалифицированных работниках может значительно сократиться. Наиболее востребованы мигранты будут в следующих сферах трудовой деятельности: высококвалифицированные рабочие и ИТР в обрабатывающих производствах; специалисты строительства и монтажа; квалифицированные специалисты топливно-энергетического комплекса; врачи и средний медицинский персонал; специалисты в сельском хозяйстве; высококвалифицированные специалисты в области экономики и менеджмента, эффективного маркетинга.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современных условиях миграция работников высокой квалификации является важным источником накопления человеческого капитала, обеспечивающего экономический рост и благосостояние принимающих территорий.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Актуальность вопроса межрегионального перераспределения рабочей силы и возрастающая потребность граждан, ищущих работу в трудоустройстве вахтовым методом, на работу временного и сезонного характера, обусловлена такими факторами, как достаточно низкая заработная плата (особенно в сельской местности), отсутствие перспектив профессионального роста специалистов, отсутствие возможности бесплатного обучения молодых кадров и специалистов, отсутствие жилья.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2012 году специалисты областной службы занятости оказывали гражданам, обращающимся в целях поиска подходящей работы, услуги по содействию в трудоустройстве в другой местности.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течение года было заявлено 8,1 тыс. вакансий из других регионов, из них: 6,5 тыс. единиц постоянного характера; 0,4 тыс. единиц временного, сезонного; 1,2 тыс. единиц вахтовым методом. Средняя заработная плата по вакансиям составила 20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2012 году по вопросу трудоустройства в другой местности обратилось 234 человека, трудоустроено 217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Проводилась работа по межтерриториальному перераспределению трудовых ресурсов. Работодателями области было заявлено 759 вакансий с предоставлением жилья для граждан, желающих переехать с целью трудоустройства из другой местности. В основном это была потребность во врачах, учителях, трактористах. Средние заработные платы по заявленным вакансиям составляли: по ИТР - около 8 тыс. рублей; по рабочим - около 10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2012 году органы государственной службы занятости населения Саратовской области проводили работу по: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информированию граждан о возможности трудоустройства вне территории населенных пунктов, на которых они проживают (в том числе на вакантные рабочие места, на которые предполагается привлечение иностранных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формированию Банка соискателей из числа граждан Российской Федерации, изъявивших желание осуществлять трудовую деятельность вне территории населенных пунктов, в которых они проживают;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информированию работодателей, планирующих привлечение иностранных работников, о возможности замещения вакантных рабочих мест гражданами Российской Федерации, проживающими в другой местности;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предоставлению работодателям, планирующим привлечение иностранных работников, обобщенных сведений о гражданах Российской Федерации, изъявивших желание осуществлять трудовую деятельность на территории нашего субъекта, либо не указавших конкретный регион.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Показатели по численности иностранных работников, привлекаемых в счет квот, входят в показатели </w:t>
      </w:r>
      <w:hyperlink r:id="rId436" w:history="1">
        <w:r w:rsidRPr="00D06F4A">
          <w:rPr>
            <w:rFonts w:ascii="Times New Roman" w:hAnsi="Times New Roman" w:cs="Times New Roman"/>
            <w:sz w:val="24"/>
            <w:szCs w:val="24"/>
          </w:rPr>
          <w:t>Программы</w:t>
        </w:r>
      </w:hyperlink>
      <w:r w:rsidRPr="00D06F4A">
        <w:rPr>
          <w:rFonts w:ascii="Times New Roman" w:hAnsi="Times New Roman" w:cs="Times New Roman"/>
          <w:sz w:val="24"/>
          <w:szCs w:val="24"/>
        </w:rPr>
        <w:t xml:space="preserve"> социально-экономического развития Саратовской области до 2015 года. Целевые ориентиры имеют тенденцию к небольшому снижению на 200 человек к 2015 году (2013 год - 8,2 тыс. человек, 2014 год - 8,1 тыс. человек, 2015 год - 8 тыс.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целом проведенный анализ оценки эффективности привлечения и использования иностранных работников в 2012 году показал:</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низкую долю иностранных работников в общей численности занятых (0,5 процента), а это говорит о том, что приоритетный принцип занятия рабочих мест местными трудовыми ресурсами соблюдается;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наибольший удельный вес иностранных работников в численности занятых составляют следующие виды экономической деятельности: "сельское хозяйство, охота и лесное хозяйство" (1,95 процента); "предоставление прочих коммунальных, социальных и персональных услуг" (1,63 процента); "строительство" (1,26 процента); "гостиницы и рестораны" (0,58 процента); "обрабатывающие производства" (0,57 процента) - именно к тем отраслям, которые наиболее остро испытывают потребность в дополнительных кадрах;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вклад иностранных работников в доходную часть областного бюджета в 8,1 раза больше, чем расходы областного бюджета, связанные с привлечением и использованием иностранной рабочей силы (вклад иностранных работников в доходную часть областного бюджета составил 144,7 млн. рублей, что превышает расходы областного бюджета - 16,4 млн. рублей, связанных с оказанием медицинской помощи трудовым мигрантам, расходами на обучение и содержание в дошкольных учебных заведениях их детей, поддержание социнфраструктуры общежития и др.).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2012 год для Саратовской области был утвержден размер квоты на привлечение и использование иностранных работников в объеме 8217 разрешений. В течение года Управлением Федеральной миграционной службы России по Саратовской области выдано 6143 разрешения на работу иностранным гражданам или 75 процентов утвержденной квоты.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2012 году органами службы занятости области осуществлялась новая государственная услуга по содействию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соответствии с ней право на получение финансового обеспечения имеют безработные граждане, обратившиеся в ГКУ СО ЦЗН за содействием в переезде в другую местность, и безработные граждане и члены их семей, обратившиеся в центр занятости за содействием в переселении в другую местность для трудоустройства по направлению органов службы занятости и переехавшие в другую местность для замещения рабочих мест в пределах территории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 переезде гражданам компенсируются затраты на проезд и проживание до 17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 переселении в другую местность компенсируются затраты на проезд, на провоз багажа до 4 тыс. рублей на семью, "подъемные" по 4 тыс. рублей на каждого человека.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Приоритетом при оказании услуги является содействие трудоустройству в сельской местности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2012 году оказано содействие в переезде 49 безработным гражданам, в переселении 3 семьям (3 безработным и 5 членам семьи), всего выплачено 823,6 тыс.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Подпрограмма направлена на реализацию </w:t>
      </w:r>
      <w:hyperlink r:id="rId437" w:history="1">
        <w:r w:rsidRPr="00D06F4A">
          <w:rPr>
            <w:rFonts w:ascii="Times New Roman" w:hAnsi="Times New Roman" w:cs="Times New Roman"/>
            <w:sz w:val="24"/>
            <w:szCs w:val="24"/>
          </w:rPr>
          <w:t>Концепции</w:t>
        </w:r>
      </w:hyperlink>
      <w:r w:rsidRPr="00D06F4A">
        <w:rPr>
          <w:rFonts w:ascii="Times New Roman" w:hAnsi="Times New Roman" w:cs="Times New Roman"/>
          <w:sz w:val="24"/>
          <w:szCs w:val="24"/>
        </w:rPr>
        <w:t xml:space="preserve"> миграционной политики на период до 2025 года. Развитие трудовой миграции является действенным инструментом защиты внутреннего рынка труда, стабилизации социально-политической ситуации области.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 Приоритеты государственной политики в сфере реализации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подпрограммы, цели, задачи, целевые показатели, описание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основных ожидаемых конечных результатов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сроков и этапов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29 мая 2018 года. - </w:t>
      </w:r>
      <w:hyperlink r:id="rId438"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III. Характеристика мер государственного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Меры государственного регулирования не предусмотрены.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IV. Характеристика мер правового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 целях определения порядка оказания государственной услуги по содействию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необходимо внесение изменений в действующее постановление Правительства Саратовской области "Об утверждении Положения о порядке предоставления и финансового обеспечения государственной услуги по содействию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Условия и административные процедуры получения данной государственной услуги будут закреплены в административном регламенте по предоставлению государственной услуги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Принятие данных нормативных актов планируется на начало 2014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связи с реализацией первого этапа (2013 - 2015 годы) </w:t>
      </w:r>
      <w:hyperlink r:id="rId439" w:history="1">
        <w:r w:rsidRPr="00D06F4A">
          <w:rPr>
            <w:rFonts w:ascii="Times New Roman" w:hAnsi="Times New Roman" w:cs="Times New Roman"/>
            <w:sz w:val="24"/>
            <w:szCs w:val="24"/>
          </w:rPr>
          <w:t>Концепции</w:t>
        </w:r>
      </w:hyperlink>
      <w:r w:rsidRPr="00D06F4A">
        <w:rPr>
          <w:rFonts w:ascii="Times New Roman" w:hAnsi="Times New Roman" w:cs="Times New Roman"/>
          <w:sz w:val="24"/>
          <w:szCs w:val="24"/>
        </w:rPr>
        <w:t xml:space="preserve"> миграционной политики в Саратовской области на период до 2025 года на 2015 год запланировано формирование и утверждение межведомственного плана мероприятий, в том числе включающего реализацию направлений, связанных с внешней трудовой миграцией (оптимизация привлечения иностранных работников), в том числе через процесс замещения вакантных рабочих мест, на которые работодатели планируют привлечение и использование иностранных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430" w:history="1">
        <w:r w:rsidRPr="00D06F4A">
          <w:rPr>
            <w:rFonts w:ascii="Times New Roman" w:hAnsi="Times New Roman" w:cs="Times New Roman"/>
            <w:sz w:val="24"/>
            <w:szCs w:val="24"/>
          </w:rPr>
          <w:t>Сведения</w:t>
        </w:r>
      </w:hyperlink>
      <w:r w:rsidRPr="00D06F4A">
        <w:rPr>
          <w:rFonts w:ascii="Times New Roman" w:hAnsi="Times New Roman" w:cs="Times New Roman"/>
          <w:sz w:val="24"/>
          <w:szCs w:val="24"/>
        </w:rPr>
        <w:t xml:space="preserve"> о мерах правового регулирования представлены в приложении N 2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 Сводные показатели прогнозного объема выполнения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областными государственными учреждениями и (или) иными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некоммерческими организациями государственных заданий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на оказание физическим и (или) юридическим лицам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государственных услуг (выполнение работ)</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Не предусмотрено.</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 Характеристика ведомственных целевых программ,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основных мероприятий, проектов (программ) подпрограммы</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44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 22.11.2019 N 822-П)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Основные мероприятия подпрограммы направлены на решение соответствующих задач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1. Содействие внутренней миграции.</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53" w:history="1">
        <w:r w:rsidRPr="00D06F4A">
          <w:rPr>
            <w:rFonts w:ascii="Times New Roman" w:hAnsi="Times New Roman" w:cs="Times New Roman"/>
            <w:sz w:val="24"/>
            <w:szCs w:val="24"/>
          </w:rPr>
          <w:t>Основное мероприятие 3.1</w:t>
        </w:r>
      </w:hyperlink>
      <w:r w:rsidRPr="00D06F4A">
        <w:rPr>
          <w:rFonts w:ascii="Times New Roman" w:hAnsi="Times New Roman" w:cs="Times New Roman"/>
          <w:sz w:val="24"/>
          <w:szCs w:val="24"/>
        </w:rPr>
        <w:t xml:space="preserve"> "Мониторинг состояния и разработка прогнозных оценок в сфере трудовой миграции".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внесение изменений в действующую законодательную и нормативную правовую базу, регулирующую вопросы трудовой миграции;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сбор, обработка и анализ данных статистической отчетности;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проведения социологических исследований в сфере миграционной политики на территории Саратовской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44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29.05.2018 N 284-П)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проведение мониторинга привлечения и использования иностранной рабочей силы;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оценки эффективности привлечения и использования иностранной рабочей силы (по итогам предшествующего года).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62" w:history="1">
        <w:r w:rsidRPr="00D06F4A">
          <w:rPr>
            <w:rFonts w:ascii="Times New Roman" w:hAnsi="Times New Roman" w:cs="Times New Roman"/>
            <w:sz w:val="24"/>
            <w:szCs w:val="24"/>
          </w:rPr>
          <w:t>Основное мероприятие 3.2</w:t>
        </w:r>
      </w:hyperlink>
      <w:r w:rsidRPr="00D06F4A">
        <w:rPr>
          <w:rFonts w:ascii="Times New Roman" w:hAnsi="Times New Roman" w:cs="Times New Roman"/>
          <w:sz w:val="24"/>
          <w:szCs w:val="24"/>
        </w:rPr>
        <w:t xml:space="preserve">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этого направления планируется проводить следующую работу: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формирование областного банка данных вакансий для граждан, желающих переехать в другую местность с целью трудоустройства, в том числе вакансий с предоставлением жилья;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информирование граждан о возможности трудоустройства вне территории населенных пунктов, на которых они проживают (в том числе на вакантные рабочие места, на которые предполагалось привлечение иностранных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информирование работодателей, планирующих привлечение иностранных работников, о возможности замещения вакантных рабочих мест гражданами Российской Федерации, проживающими в другой местности;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предоставление работодателям, планирующим привлечение иностранных работников, обобщенных сведений о гражданах Российской Федерации, изъявивших желание осуществлять трудовую деятельность на территории области, либо не указавших конкретный регион;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трудоустройству безработных граждан в другой местности в рамках трудовых перемещений с целью трудоустройства по востребованной на рынке труда профессии, с получением компенсации финансовых затрат при переезде и переселении, найме жилья.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безработным гражданам в переезде будет осуществляться с целью их временного трудоустройства в другой местности по имеющейся у них профессии (специальности).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безработным гражданам и членам их семей в переселении в другую местность будет проводиться с целью их трудоустройства по имеющейся у них профессии (специальности) на новом месте жительства.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Реализация услуги будет осуществляться через:</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создание действенного механизма информирования безработных граждан и работодателей о возможностях и условиях трудоустройства в другой местности;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развитие информационных ресурсов в сфере занятости населения, в том числе обеспечивающих прямой доступ пользователей к информации о вакансиях;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специалистами ГКУ СО ЦЗН отбора безработных граждан (их профилирования) с целью последующего трудоустройства в другой местности;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индивидуальное профессиональное консультирование;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своевременное финансовое обеспечение мероприятий по переезду и переселению безработных граждан в другую местность.</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Безработным гражданам при переезде в другую местность для трудоустройства по направлению органов службы занятости населения будет оказываться финансовая поддержка, включающая: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оплату стоимости проезда к месту работы и обратно, за исключением случаев, когда переезд работника осуществляется за счет средств работодателя;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суточные расходы за время следования к месту работы и обратно;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оплату найма жилого помещения, за исключением случаев, когда работодатель предоставляет работнику жилое помещение.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Безработным гражданам и членам их семей при переселении в другую местность на новое место жительства для трудоустройства по направлению органов службы занятости населения будет оказываться финансовая поддержка, включающая: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оплату стоимости проезда и провоза имущества безработного гражданина и членов его семьи к новому месту жительства;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суточные расходы за время следования к новому месту жительства;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единовременное пособие.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Конечным результатом предоставления государственной услуги является временное трудоустройство по имеющейся профессии (специальности) безработного гражданина в другой местности и переселение безработного гражданина и членов его семьи на новое место жительства для трудоустройства по имеющейся у них профессии (специальности), получение за счет средств областного бюджета компенсации расходов на переезд и переселение.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2. Оптимизация привлечения иностранных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71" w:history="1">
        <w:r w:rsidRPr="00D06F4A">
          <w:rPr>
            <w:rFonts w:ascii="Times New Roman" w:hAnsi="Times New Roman" w:cs="Times New Roman"/>
            <w:sz w:val="24"/>
            <w:szCs w:val="24"/>
          </w:rPr>
          <w:t>Основное мероприятие 3.3</w:t>
        </w:r>
      </w:hyperlink>
      <w:r w:rsidRPr="00D06F4A">
        <w:rPr>
          <w:rFonts w:ascii="Times New Roman" w:hAnsi="Times New Roman" w:cs="Times New Roman"/>
          <w:sz w:val="24"/>
          <w:szCs w:val="24"/>
        </w:rPr>
        <w:t xml:space="preserve"> "Содействие регулированию процессов привлечения и использования иностранных работников в рамках установленной для Саратовской области квоты и объемов выданных патентов".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Работа по привлечению и использованию иностранных работников будет строиться на принципе приоритетного права граждан Российской Федерации на занятие вакантных рабочих мест и будет проводиться по следующим направлениям: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обмена между УФМС России по Саратовской области и министерством занятости, труда и миграции области сведениями о привлечении работодателями и заказчиками работ (услуг) для осуществления трудовой деятельности на основании разрешений на работу иностранных граждан, прибывающих на территорию Российской Федерации в порядке, требующем получение визы, и патентов для иностранных граждан, прибывающих в порядке, не требующем получения визы, а также выданных разрешениях и патентах;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координация работы областной межведомственной координационной комиссии по вопросам миграционной политики, привлечения и использования иностранных работников и реализации Государственной </w:t>
      </w:r>
      <w:hyperlink r:id="rId442" w:history="1">
        <w:r w:rsidRPr="00D06F4A">
          <w:rPr>
            <w:rFonts w:ascii="Times New Roman" w:hAnsi="Times New Roman" w:cs="Times New Roman"/>
            <w:sz w:val="24"/>
            <w:szCs w:val="24"/>
          </w:rPr>
          <w:t>программы</w:t>
        </w:r>
      </w:hyperlink>
      <w:r w:rsidRPr="00D06F4A">
        <w:rPr>
          <w:rFonts w:ascii="Times New Roman" w:hAnsi="Times New Roman" w:cs="Times New Roman"/>
          <w:sz w:val="24"/>
          <w:szCs w:val="24"/>
        </w:rPr>
        <w:t xml:space="preserve"> по оказанию содействия добровольному переселению в Российскую Федерацию соотечественников, проживающих за рубежом, в рамках подготовки предложений по определению объемов привлечения и использования иностранных работников на предстоящий период;</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работы по выдаче заключений о целесообразности привлечения и использования иностранной рабочей силы, прибывающей на территорию Российской Федерации в порядке, требующем получения визы;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информирование и консультирование работодателей по вопросам привлечения и использования иностранных работников с применением эффективных форм работы (совещания, "круглые столы", специально разработанные памятки, маркетинговые посещения предприятий, письма-уведомления, информационно-консультационные пункты при ГКУ СО ЦЗН, в том числе мобильные), в том числе направленных на профилактику идеологии терроризма среди трудовых мигрантов;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44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19.02.2020 N 99-П)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работы по информированию иностранных граждан, испытывающих трудности в поиске работы, о возможностях трудоустройства на предприятиях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работы по замещению вакантных рабочих мест, на которые работодатели планируют привлечение иностранных работников, гражданами Российской Федерации;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повышение эффективности взаимодействия с социальными партнерами службы занятости населения в работе по привлечению и использованию иностранных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430" w:history="1">
        <w:r w:rsidRPr="00D06F4A">
          <w:rPr>
            <w:rFonts w:ascii="Times New Roman" w:hAnsi="Times New Roman" w:cs="Times New Roman"/>
            <w:sz w:val="24"/>
            <w:szCs w:val="24"/>
          </w:rPr>
          <w:t>Перечень</w:t>
        </w:r>
      </w:hyperlink>
      <w:r w:rsidRPr="00D06F4A">
        <w:rPr>
          <w:rFonts w:ascii="Times New Roman" w:hAnsi="Times New Roman" w:cs="Times New Roman"/>
          <w:sz w:val="24"/>
          <w:szCs w:val="24"/>
        </w:rPr>
        <w:t xml:space="preserve"> основных мероприятий подпрограммы приведен в приложении N 3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 Информация об участии в реализации подпрограммы органов</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местного самоуправления муниципальных образований области,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государственных и муниципальных унитарных предприятий,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акционерных обществ с государственным участием,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общественных, научных и иных организаций,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внебюджетных фондов Российской Федерации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Не предусматривается.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VIII. Объем финансового обеспечения,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необходимый для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29 мая 2018 года. - </w:t>
      </w:r>
      <w:hyperlink r:id="rId444"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IX. Анализ рисков реализации подпрограммы и описание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мер управления рисками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Планируемые значения целевых показателей реализации подпрограммы и ее отдельных мероприятий определены исходя из предпосылки о преодолении финансово-экономического кризиса, стабилизации ситуации в 2012 году и последующем экономическом росте в 2013 - 2015 годах, и могут оказаться недостижимыми при ухудшении общей макроэкономической ситуации.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Существуют следующие макроэкономические риски: несоблюдение социально-экономических параметров развития Саратовской области, закрепленных в </w:t>
      </w:r>
      <w:hyperlink r:id="rId445" w:history="1">
        <w:r w:rsidRPr="00D06F4A">
          <w:rPr>
            <w:rFonts w:ascii="Times New Roman" w:hAnsi="Times New Roman" w:cs="Times New Roman"/>
            <w:sz w:val="24"/>
            <w:szCs w:val="24"/>
          </w:rPr>
          <w:t>Стратегии</w:t>
        </w:r>
      </w:hyperlink>
      <w:r w:rsidRPr="00D06F4A">
        <w:rPr>
          <w:rFonts w:ascii="Times New Roman" w:hAnsi="Times New Roman" w:cs="Times New Roman"/>
          <w:sz w:val="24"/>
          <w:szCs w:val="24"/>
        </w:rPr>
        <w:t xml:space="preserve"> социально-экономического развития Саратовской области до 2025 года, </w:t>
      </w:r>
      <w:hyperlink r:id="rId446" w:history="1">
        <w:r w:rsidRPr="00D06F4A">
          <w:rPr>
            <w:rFonts w:ascii="Times New Roman" w:hAnsi="Times New Roman" w:cs="Times New Roman"/>
            <w:sz w:val="24"/>
            <w:szCs w:val="24"/>
          </w:rPr>
          <w:t>Программе</w:t>
        </w:r>
      </w:hyperlink>
      <w:r w:rsidRPr="00D06F4A">
        <w:rPr>
          <w:rFonts w:ascii="Times New Roman" w:hAnsi="Times New Roman" w:cs="Times New Roman"/>
          <w:sz w:val="24"/>
          <w:szCs w:val="24"/>
        </w:rPr>
        <w:t xml:space="preserve"> социально-экономического развития Саратовской области до 2015 года, межотраслевых и отраслевых Стратегиях и Концепциях развития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того, существуют организационные риски: несвоевременное, поспешное и/или недостаточно проработанное принятие нормативных правовых актов на уровне Российской Федерации, Саратовской области; дефицит управленческих квалифицированных кадров.</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2"/>
        <w:rPr>
          <w:rFonts w:ascii="Times New Roman" w:hAnsi="Times New Roman" w:cs="Times New Roman"/>
          <w:sz w:val="24"/>
          <w:szCs w:val="24"/>
        </w:rPr>
      </w:pPr>
      <w:bookmarkStart w:id="5" w:name="P1357"/>
      <w:bookmarkEnd w:id="5"/>
      <w:r w:rsidRPr="00D06F4A">
        <w:rPr>
          <w:rFonts w:ascii="Times New Roman" w:hAnsi="Times New Roman" w:cs="Times New Roman"/>
          <w:sz w:val="24"/>
          <w:szCs w:val="24"/>
        </w:rPr>
        <w:t>Подпрограмма 4</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"Оказание содействия добровольному переселению в Саратовскую</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область соотечественников, проживающих за рубежом"</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Паспорт подпрограммы</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6463"/>
      </w:tblGrid>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Наименование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Оказание содействия добровольному переселению в Саратовскую область соотечественников, проживающих за рубежом (далее - подпрограмма)</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Ответственный исполнитель подпрограммы</w:t>
            </w:r>
          </w:p>
        </w:tc>
        <w:tc>
          <w:tcPr>
            <w:tcW w:w="646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44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Участники подпрограммы</w:t>
            </w:r>
          </w:p>
        </w:tc>
        <w:tc>
          <w:tcPr>
            <w:tcW w:w="646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здравоохранения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социального развития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образования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комитет общественных связей и национальной политики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внутренней политики и общественных отношений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органы местного самоуправления области (по согласованию)</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29.12.2017 </w:t>
            </w:r>
            <w:hyperlink r:id="rId448"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 xml:space="preserve">, от 17.07.2019 </w:t>
            </w:r>
            <w:hyperlink r:id="rId449"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Цель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организация и стимулирование процесса добровольного переселения в </w:t>
            </w:r>
            <w:r w:rsidRPr="00D06F4A">
              <w:rPr>
                <w:rFonts w:ascii="Times New Roman" w:hAnsi="Times New Roman" w:cs="Times New Roman"/>
                <w:sz w:val="24"/>
                <w:szCs w:val="24"/>
              </w:rPr>
              <w:lastRenderedPageBreak/>
              <w:t>Саратовскую область соотечественников на основе создания на территории области необходимых условий для их проживания и трудоустройства с целью улучшения демографической ситуации и обеспечение возрастающих потребностей экономики региона в притоке квалифицированных кадров</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Задачи подпрограммы</w:t>
            </w:r>
          </w:p>
        </w:tc>
        <w:tc>
          <w:tcPr>
            <w:tcW w:w="6463" w:type="dxa"/>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увеличение миграционного притока населения;</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 xml:space="preserve">сокращение дефицита </w:t>
            </w:r>
            <w:r w:rsidRPr="00D06F4A">
              <w:rPr>
                <w:rFonts w:ascii="Times New Roman" w:hAnsi="Times New Roman" w:cs="Times New Roman"/>
                <w:sz w:val="24"/>
                <w:szCs w:val="24"/>
              </w:rPr>
              <w:lastRenderedPageBreak/>
              <w:t>трудовых ресурсов;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увеличение доли молодежи среди прибывающих соотечественников;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закрепление переселенцев в Саратовской области и обеспечение их социально-культурной адаптации и интеграции;</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организация информационного сопровождения процесса переселения соотечественников</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Целевые показатели подпрограммы</w:t>
            </w:r>
          </w:p>
        </w:tc>
        <w:tc>
          <w:tcPr>
            <w:tcW w:w="6463" w:type="dxa"/>
            <w:tcBorders>
              <w:bottom w:val="nil"/>
            </w:tcBorders>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участников подпрограммы - 1000 человек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общая численность участников подпрограммы с учетом членов их семей (из расчета коэффициента семейственности - 2,5) - 2500 человек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охват трудоустройством участников подпрограммы и членов их семей от общего числа трудоспособных участников подпрограммы и членов их семей - 70 процентов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 xml:space="preserve">абзац утратил силу с 25 ноября 2020 года. - </w:t>
            </w:r>
            <w:hyperlink r:id="rId450"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25.11.2020 N 941-П;</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молодежи в общем числе участников подпрограммы - 35 процентов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число выданных компенсаций арендной платы жилья многодетным семьям и семьям, имеющим ребенка в возрасте до трех лет, участников подпрограммы, но не более расчетной стоимости, в 2016 году - 7 человек, в 2017 году - 4 человек, в 2019 году - 2 человека, в 2020 году - 5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охват участников подпрограммы и членов их семей различными мероприятиями по социально-культурной адаптации и интеграции соотечественников от общего числа участников подпрограммы и членов их семей - до 20 процентов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расходов областного бюджета на реализацию предусмотренных подпрограммой мероприятий, связанных с предоставлением дополнительных гарантий и мер социальной поддержки переселившимся соотечественникам, предоставлением им временного жилья и оказанием помощи в жилищном обустройстве, в общем размере расходов областного бюджета на реализацию предусмотренных подпрограммой мероприятий - не менее 70 процентов ежегодно</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29.02.2016 </w:t>
            </w:r>
            <w:hyperlink r:id="rId451" w:history="1">
              <w:r w:rsidRPr="00D06F4A">
                <w:rPr>
                  <w:rFonts w:ascii="Times New Roman" w:hAnsi="Times New Roman" w:cs="Times New Roman"/>
                  <w:sz w:val="24"/>
                  <w:szCs w:val="24"/>
                </w:rPr>
                <w:t>N 82-П</w:t>
              </w:r>
            </w:hyperlink>
            <w:r w:rsidRPr="00D06F4A">
              <w:rPr>
                <w:rFonts w:ascii="Times New Roman" w:hAnsi="Times New Roman" w:cs="Times New Roman"/>
                <w:sz w:val="24"/>
                <w:szCs w:val="24"/>
              </w:rPr>
              <w:t xml:space="preserve">, от 06.06.2016 </w:t>
            </w:r>
            <w:hyperlink r:id="rId452" w:history="1">
              <w:r w:rsidRPr="00D06F4A">
                <w:rPr>
                  <w:rFonts w:ascii="Times New Roman" w:hAnsi="Times New Roman" w:cs="Times New Roman"/>
                  <w:sz w:val="24"/>
                  <w:szCs w:val="24"/>
                </w:rPr>
                <w:t>N 272-П</w:t>
              </w:r>
            </w:hyperlink>
            <w:r w:rsidRPr="00D06F4A">
              <w:rPr>
                <w:rFonts w:ascii="Times New Roman" w:hAnsi="Times New Roman" w:cs="Times New Roman"/>
                <w:sz w:val="24"/>
                <w:szCs w:val="24"/>
              </w:rPr>
              <w:t xml:space="preserve">, от 26.12.2016 </w:t>
            </w:r>
            <w:hyperlink r:id="rId453" w:history="1">
              <w:r w:rsidRPr="00D06F4A">
                <w:rPr>
                  <w:rFonts w:ascii="Times New Roman" w:hAnsi="Times New Roman" w:cs="Times New Roman"/>
                  <w:sz w:val="24"/>
                  <w:szCs w:val="24"/>
                </w:rPr>
                <w:t>N 712-П</w:t>
              </w:r>
            </w:hyperlink>
            <w:r w:rsidRPr="00D06F4A">
              <w:rPr>
                <w:rFonts w:ascii="Times New Roman" w:hAnsi="Times New Roman" w:cs="Times New Roman"/>
                <w:sz w:val="24"/>
                <w:szCs w:val="24"/>
              </w:rPr>
              <w:t xml:space="preserve">, от 06.04.2017 </w:t>
            </w:r>
            <w:hyperlink r:id="rId454"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 xml:space="preserve">, от 14.08.2017 </w:t>
            </w:r>
            <w:hyperlink r:id="rId455" w:history="1">
              <w:r w:rsidRPr="00D06F4A">
                <w:rPr>
                  <w:rFonts w:ascii="Times New Roman" w:hAnsi="Times New Roman" w:cs="Times New Roman"/>
                  <w:sz w:val="24"/>
                  <w:szCs w:val="24"/>
                </w:rPr>
                <w:t>N 418-П</w:t>
              </w:r>
            </w:hyperlink>
            <w:r w:rsidRPr="00D06F4A">
              <w:rPr>
                <w:rFonts w:ascii="Times New Roman" w:hAnsi="Times New Roman" w:cs="Times New Roman"/>
                <w:sz w:val="24"/>
                <w:szCs w:val="24"/>
              </w:rPr>
              <w:t xml:space="preserve">, от 29.12.2017 </w:t>
            </w:r>
            <w:hyperlink r:id="rId456"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 xml:space="preserve">, от 24.10.2018 </w:t>
            </w:r>
            <w:hyperlink r:id="rId457"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17.07.2019 </w:t>
            </w:r>
            <w:hyperlink r:id="rId458"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31.10.2019 </w:t>
            </w:r>
            <w:hyperlink r:id="rId459"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25.11.2020 </w:t>
            </w:r>
            <w:hyperlink r:id="rId460"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Сроки и этапы реализации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2014 - 2020 годы</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Объемы и источники финансового обеспечения подпрограммы (по годам)</w:t>
            </w:r>
          </w:p>
        </w:tc>
        <w:tc>
          <w:tcPr>
            <w:tcW w:w="6463" w:type="dxa"/>
            <w:tcBorders>
              <w:bottom w:val="nil"/>
            </w:tcBorders>
          </w:tcPr>
          <w:p w:rsidR="00D06F4A" w:rsidRPr="00D06F4A" w:rsidRDefault="00D06F4A">
            <w:pPr>
              <w:pStyle w:val="ConsPlusNormal"/>
              <w:ind w:left="57"/>
              <w:jc w:val="both"/>
              <w:rPr>
                <w:rFonts w:ascii="Times New Roman" w:hAnsi="Times New Roman" w:cs="Times New Roman"/>
                <w:sz w:val="24"/>
                <w:szCs w:val="24"/>
              </w:rPr>
            </w:pPr>
            <w:r w:rsidRPr="00D06F4A">
              <w:rPr>
                <w:rFonts w:ascii="Times New Roman" w:hAnsi="Times New Roman" w:cs="Times New Roman"/>
                <w:sz w:val="24"/>
                <w:szCs w:val="24"/>
              </w:rPr>
              <w:t>общий объем финансового обеспечения подпрограммы составляет 73766,8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2014 год - 9098,2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- 6746,9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- 16390,1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- 9549,0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- 8882,6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- 9600,0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- 13500,0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lastRenderedPageBreak/>
              <w:t>областной бюджет - 6795,4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2014 год - 454,9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- 337,5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- 957,1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- 1527,8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- 977,1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- 1056,0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- 1485,0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 - 66971,4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2014 год - 8643,3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- 6409,4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- 15433,0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- 8021,2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- 7905,5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- 8544,0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- 12015,0 тыс. рублей</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29.12.2017 </w:t>
            </w:r>
            <w:hyperlink r:id="rId461"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 xml:space="preserve">, от 29.12.2018 </w:t>
            </w:r>
            <w:hyperlink r:id="rId462"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22.11.2019 </w:t>
            </w:r>
            <w:hyperlink r:id="rId463"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Ожидаемые результаты реализации подпрограммы</w:t>
            </w:r>
          </w:p>
        </w:tc>
        <w:tc>
          <w:tcPr>
            <w:tcW w:w="6463" w:type="dxa"/>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повышение трудового и экономического потенциала области за счет добровольного привлечения в область соотечественников, проживающих за рубежом;</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разработка и распространение памятки участникам подпрограммы и членам их семей - 300 памяток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подготовка информационных материалов о реализации подпрограммы для размещения в средствах массовой информации, в том числе в информационно-телекоммуникационной сети Интернет и на портале АИС "Соотечественники" (статей, интервью, репортажей, телесюжетов, пресс-релизов, информационных сообщений и т.д.) - со 100 единиц в 2012 году до 250 единиц в 2020 году</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 Характеристика сферы реализации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описание основных проблем и прогноз ее развития,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обоснование включения в государственную программу</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Принципы, цели и основные направления государственной политики Российской Федерации в отношении соотечественников, проживающих за рубежом, в том числе содействие добровольному переселению соотечественников в Российскую Федерацию, установлены Федеральным </w:t>
      </w:r>
      <w:hyperlink r:id="rId464" w:history="1">
        <w:r w:rsidRPr="00D06F4A">
          <w:rPr>
            <w:rFonts w:ascii="Times New Roman" w:hAnsi="Times New Roman" w:cs="Times New Roman"/>
            <w:sz w:val="24"/>
            <w:szCs w:val="24"/>
          </w:rPr>
          <w:t>законом</w:t>
        </w:r>
      </w:hyperlink>
      <w:r w:rsidRPr="00D06F4A">
        <w:rPr>
          <w:rFonts w:ascii="Times New Roman" w:hAnsi="Times New Roman" w:cs="Times New Roman"/>
          <w:sz w:val="24"/>
          <w:szCs w:val="24"/>
        </w:rPr>
        <w:t xml:space="preserve"> "О государственной политике Российской Федерации в отношении соотечественников за рубежом". Цели государственной политики Российской Федерации в отношении соотечественников заключаются в оказании государственной поддержки соотечественникам, в том числе в обеспечении правовой защиты их интересов, а также условий, при которых они могли бы в качестве равноправных граждан жить в иностранных государствах или вернуться в Российскую Федерацию. В этом отношении подпрограмма обеспечивает условия такого возвращения.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Статус территории, принимающей переселенцев, определен как целевая территория вселения - Саратовская область.</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Подпрограмма направлена на объединение потенциала соотечественников, проживающих за рубежом, с потребностями развития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населения области продолжает начавшуюся с 1996 года тенденцию к сокращению и за это время уменьшилась на 224,9 тыс. человек или на 8,2 процента, составив в 2012 году 2,5 млн.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2012 году коэффициент естественной убыли населения области (-2,9) превысил показатели в целом по стране (0,0) и в среднем по ПФО (-0,7). Миграционный прирост населения за 2008 - 2012 годы компенсировал лишь 9,4 процента естественной убыли населения области. Если с 1992 по 1995 годы миграция компенсировала полностью естественную убыль, то в 1997 - 2000 годах уровень замещения </w:t>
      </w:r>
      <w:r w:rsidRPr="00D06F4A">
        <w:rPr>
          <w:rFonts w:ascii="Times New Roman" w:hAnsi="Times New Roman" w:cs="Times New Roman"/>
          <w:sz w:val="24"/>
          <w:szCs w:val="24"/>
        </w:rPr>
        <w:lastRenderedPageBreak/>
        <w:t>составлял 50 процентов - 90 процентов от естественной убыли населения, а в 2001 - 2012 годах - всего лишь 0,3 процента - 28 процентов.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Начиная с 2007 года в области происходит систематическое уменьшение численности лиц трудоспособного возраста. По прогнозу к 2025 году численность лиц в трудоспособном возрасте сократится на 244,1 тыс. человек или 16 процентов, что в 3,3 раза быстрее темпов снижения общей численности населения области, в то время как численность лиц старше трудоспособного возраста увеличится с 22,3 до 24,9 процента или на 36,2 тыс. человек (616,8 тыс. человек) и в 1,6 раза превысит численность детей и подростков (380,0 тыс.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Сокращение людей, вступающих в трудоспособный возраст, ведет к возникновению проблем формирования трудовых ресурсов, способных воспроизводить и развивать материальный и интеллектуальный потенциал, к уменьшению объемов подготовки квалифицированных кадров. В связи со старением населения возникает проблема дефицита рабочей силы.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трудовых ресурсов за последние пять лет снизилась на 60,7 тыс. человек или 3,7 процента и составила 1585,6 тыс. человек, в том числе трудоспособное население в трудоспособном возрасте - 93 процента, лица старше трудоспособного возраста - 6,7 процента, иностранные трудовые мигранты - 6,7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Несмотря на то, что численность населения и трудовых ресурсов сокращается, число занятых в экономике за последние годы неуклонно возрастает. При этом уровень занятости населения региона остается явно недостаточным - 62 процента от численности населения в возрасте экономической активности. По указанному показателю область занимает 12 место в Приволжском федеральном округе и 55 место среди субъектов Российской Федерации.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прогнозу министерства занятости, труда и миграции области на официальный рынок труда в ближайшие три года ожидается поступление 424 тыс. вакансий, из них каждая пятая вакансия (85 тыс.) будет предназначена для неквалифицированного рабочего.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Согласно прогнозу наибольшую потребность в кадрах будут испытывать обрабатывающие производства (20,1 процента от общего числа вакансий), организации, занятые торговлей и ремонтом автотранспортных средств и бытовых изделий (18,1 процента), предприятия строительства (12,2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профессионально-квалификационной структуре спроса на рабочую силу существенных изменений не произойдет. Большинство вакансий регистрируемого рынка труда (71 процент) будет предназначаться для граждан, имеющих рабочие профессии.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Среди квалифицированных рабочих наиболее востребованными на рынке труда останутся профессиональные группы строителей (8,9 процента от общего числа вакансий для рабочих), водителей, машинистов, трактористов (7,5 процента), продавцов (6,6 процента), слесарей различных специальностей (5,7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Среди специалистов и служащих наибольшим спросом со стороны работодателей будут пользоваться: врачи - 8,4 процента от общего числа вакансий для специалистов, инженеры - 7,9 процента, бухгалтеры, экономисты - 7,8 процента, менеджеры - 5,9 процента, страховые и рекламные агенты - 5,6 процента, техники - 5,3 процента, преподаватели, методисты, воспитатели, средний медицинский персонал - по 5,2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Таким образом, основной проблемой будет не количественный недостаток заявленных вакансий, а профессионально-квалификационное несоответствие спроса и предложения рабочей силы.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Дефицит квалифицированных рабочих кадров будет отмечаться по таким группам профессий, как сантехники, газоэлектросварщики, строители, станочники, электрики. Среди специалистов спрос превысит предложение у медицинских работников высшего и среднего уровня квалификации, страховых и рекламных агентов.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Решению указанных проблем способствовала реализация программы Саратовской области по оказанию содействия добровольному переселению в Российскую Федерацию соотечественников, проживающих за рубежом, в 2010 - 2012 годах (далее - Программа).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За период действия Программы переселения на территорию области прибыло 4046 человек, в </w:t>
      </w:r>
      <w:r w:rsidRPr="00D06F4A">
        <w:rPr>
          <w:rFonts w:ascii="Times New Roman" w:hAnsi="Times New Roman" w:cs="Times New Roman"/>
          <w:sz w:val="24"/>
          <w:szCs w:val="24"/>
        </w:rPr>
        <w:lastRenderedPageBreak/>
        <w:t>основном из стран ближнего зарубежья: Казахстан - 46 процентов, Узбекистан - 24 процента, Армения - 10 процентов.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Из числа прибывших в область соотечественников трудоспособными являются 70 процентов, в основном это молодые люди в возрасте 25 - 35 лет, знающие русский язык, с высшим и средним специальным или техническим образованием, опытом работы.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Программы по направлению органов службы занятости населения было трудоустроено 73 процента переселенцев, в том числе двое получили субсидию на открытие собственного дела.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реализации подпрограммы трудоустройство участников подпрограммы будет осуществляться на текущие вакансии территории вселения. Возможно самостоятельное трудоустройство участников подпрограммы, прибывающих на территорию вселения, в соответствии с законодательством.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Накопленный опыт программно-целевого подхода к привлечению соотечественников из-за рубежа подтверждает целесообразность и необходимость продолжения работы в рамках Государственной </w:t>
      </w:r>
      <w:hyperlink r:id="rId465" w:history="1">
        <w:r w:rsidRPr="00D06F4A">
          <w:rPr>
            <w:rFonts w:ascii="Times New Roman" w:hAnsi="Times New Roman" w:cs="Times New Roman"/>
            <w:sz w:val="24"/>
            <w:szCs w:val="24"/>
          </w:rPr>
          <w:t>программы</w:t>
        </w:r>
      </w:hyperlink>
      <w:r w:rsidRPr="00D06F4A">
        <w:rPr>
          <w:rFonts w:ascii="Times New Roman" w:hAnsi="Times New Roman" w:cs="Times New Roman"/>
          <w:sz w:val="24"/>
          <w:szCs w:val="24"/>
        </w:rPr>
        <w:t xml:space="preserve"> по оказанию содействия добровольному переселению в Российскую Федерацию соотечественников, проживающих за рубежом.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Ресурсные конкурентные преимущества экономики области и трудового потенциала, а также миграционная привлекательность региона достаточно высоки. Однако относительно невысокий уровень жизни и значительная дифференциация городского и сельского населения и негативные демографические тенденции в ближайшем будущем будут выступать в качестве ограничений экономического роста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Стабилизация демографической ситуации, в том числе за счет добровольного привлечения в область соотечественников, проживающих за рубежом, является одним из путей повышения трудового и экономического потенциала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Соотечественники, воспитанные в традициях российской культуры, владеющие русским языком и не желающие терять связь с Россией, в наибольшей мере способны к адаптации и скорейшему включению в систему позитивных социальных связей принимающего сообщества. Вместе с тем социально-культурная адаптация соотечественников и их интеграция в российское общество будет происходить не только за счет обеспечения их работой на территории вселения и соответственно, заработной платой, но и потребует дополнительных мер по их жилищному обустройству, обеспечению соотечественников и членов их семей набором социальных, медицинских и образовательных услуг. Кроме того, важным является недопущение межнациональной и социальной напряженности на территориях вселения, а также роста уровня безработицы на локальных рынках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Осуществление вышеназванных задач возможно при наличии достаточного финансового обеспечения подпрограммы и организации ее реализации в рамках межведомственного взаимодействия различных структур - органов государственной власти и местного самоуправления, организаций бизнеса, общественных организаций, средств массовой информации.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участников подпрограммы служба занятости населения области подбирает вакансии с предоставлением временного жилья. Рассматриваются варианты покупки жилья участником подпрограммы за счет собственных средств, а также участие в жилищных программах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связи с увеличением на областном уровне значимости проблем в сфере миграции и необходимости координации межведомственных усилий по их решению, в подпрограмму включены новые направления работы с переселенцами: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оказание содействия в прохождении профессионального обучения или получении дополнительного профессионального образования, в том числе в другой местности Саратовской области, и предоставление финансовой поддержки до получения переселенцами статуса безработного;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компенсация арендной платы жилья многодетным семьям и семьям, имеющим ребенка в возрасте до трех лет.</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46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29.02.2016 N 82-П)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Таким образом, Саратовская область готова продолжить успешную практику по приему соотечественников, сложившуюся в 2010 - 2012 годах, и в дальнейшем принимать не менее 2500 человек в год.</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Подпрограмма "Оказание содействия добровольному переселению в Саратовскую область соотечественников, проживающих за рубежом" будет являться действенным механизмом привлечения человеческих ресурсов, отвечающих задачам социально-экономического развития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Подпрограмма разработана с учетом положений Государственной </w:t>
      </w:r>
      <w:hyperlink r:id="rId467" w:history="1">
        <w:r w:rsidRPr="00D06F4A">
          <w:rPr>
            <w:rFonts w:ascii="Times New Roman" w:hAnsi="Times New Roman" w:cs="Times New Roman"/>
            <w:sz w:val="24"/>
            <w:szCs w:val="24"/>
          </w:rPr>
          <w:t>программы</w:t>
        </w:r>
      </w:hyperlink>
      <w:r w:rsidRPr="00D06F4A">
        <w:rPr>
          <w:rFonts w:ascii="Times New Roman" w:hAnsi="Times New Roman" w:cs="Times New Roman"/>
          <w:sz w:val="24"/>
          <w:szCs w:val="24"/>
        </w:rPr>
        <w:t xml:space="preserve"> по оказанию содействия добровольному переселению в Российскую Федерацию соотечественников, проживающих за рубежом, утвержденной Указом Президента Российской Федерации от 22 июня 2006 г. N 637, </w:t>
      </w:r>
      <w:hyperlink r:id="rId468" w:history="1">
        <w:r w:rsidRPr="00D06F4A">
          <w:rPr>
            <w:rFonts w:ascii="Times New Roman" w:hAnsi="Times New Roman" w:cs="Times New Roman"/>
            <w:sz w:val="24"/>
            <w:szCs w:val="24"/>
          </w:rPr>
          <w:t>Стратегией</w:t>
        </w:r>
      </w:hyperlink>
      <w:r w:rsidRPr="00D06F4A">
        <w:rPr>
          <w:rFonts w:ascii="Times New Roman" w:hAnsi="Times New Roman" w:cs="Times New Roman"/>
          <w:sz w:val="24"/>
          <w:szCs w:val="24"/>
        </w:rPr>
        <w:t xml:space="preserve"> социально-экономического развития Саратовской области до 2025 года, </w:t>
      </w:r>
      <w:hyperlink r:id="rId469" w:history="1">
        <w:r w:rsidRPr="00D06F4A">
          <w:rPr>
            <w:rFonts w:ascii="Times New Roman" w:hAnsi="Times New Roman" w:cs="Times New Roman"/>
            <w:sz w:val="24"/>
            <w:szCs w:val="24"/>
          </w:rPr>
          <w:t>Концепцией</w:t>
        </w:r>
      </w:hyperlink>
      <w:r w:rsidRPr="00D06F4A">
        <w:rPr>
          <w:rFonts w:ascii="Times New Roman" w:hAnsi="Times New Roman" w:cs="Times New Roman"/>
          <w:sz w:val="24"/>
          <w:szCs w:val="24"/>
        </w:rPr>
        <w:t xml:space="preserve"> демографической политики Саратовской области на период до 2025 года, </w:t>
      </w:r>
      <w:hyperlink r:id="rId470" w:history="1">
        <w:r w:rsidRPr="00D06F4A">
          <w:rPr>
            <w:rFonts w:ascii="Times New Roman" w:hAnsi="Times New Roman" w:cs="Times New Roman"/>
            <w:sz w:val="24"/>
            <w:szCs w:val="24"/>
          </w:rPr>
          <w:t>Концепцией</w:t>
        </w:r>
      </w:hyperlink>
      <w:r w:rsidRPr="00D06F4A">
        <w:rPr>
          <w:rFonts w:ascii="Times New Roman" w:hAnsi="Times New Roman" w:cs="Times New Roman"/>
          <w:sz w:val="24"/>
          <w:szCs w:val="24"/>
        </w:rPr>
        <w:t xml:space="preserve"> государственной национальной политики в Саратовской области.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 Приоритеты государственной политики в сфере реализации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подпрограммы, цели, задачи, целевые показатели, описание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основных ожидаемых конечных результатов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сроков и этапов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29 мая 2018 года. - </w:t>
      </w:r>
      <w:hyperlink r:id="rId471"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III. Характеристика мер государственного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Меры государственного регулирования не предусмотрены.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IV. Характеристика мер правового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рамках </w:t>
      </w:r>
      <w:hyperlink w:anchor="P5443" w:history="1">
        <w:r w:rsidRPr="00D06F4A">
          <w:rPr>
            <w:rFonts w:ascii="Times New Roman" w:hAnsi="Times New Roman" w:cs="Times New Roman"/>
            <w:sz w:val="24"/>
            <w:szCs w:val="24"/>
          </w:rPr>
          <w:t>основного мероприятия 4.1</w:t>
        </w:r>
      </w:hyperlink>
      <w:r w:rsidRPr="00D06F4A">
        <w:rPr>
          <w:rFonts w:ascii="Times New Roman" w:hAnsi="Times New Roman" w:cs="Times New Roman"/>
          <w:sz w:val="24"/>
          <w:szCs w:val="24"/>
        </w:rPr>
        <w:t xml:space="preserve"> "Социальная защита участников подпрограммы и членов их семей" предусмотрена выплата им единовременной финансовой поддержки, в том числе оплата услуг кредитной организации по зачислению денежных средств на лицевые счета граждан. Для обеспечения настоящего мероприятия планируется принятие постановления Правительства области о единовременной финансовой поддержке участников </w:t>
      </w:r>
      <w:hyperlink r:id="rId472" w:history="1">
        <w:r w:rsidRPr="00D06F4A">
          <w:rPr>
            <w:rFonts w:ascii="Times New Roman" w:hAnsi="Times New Roman" w:cs="Times New Roman"/>
            <w:sz w:val="24"/>
            <w:szCs w:val="24"/>
          </w:rPr>
          <w:t>подпрограммы</w:t>
        </w:r>
      </w:hyperlink>
      <w:r w:rsidRPr="00D06F4A">
        <w:rPr>
          <w:rFonts w:ascii="Times New Roman" w:hAnsi="Times New Roman" w:cs="Times New Roman"/>
          <w:sz w:val="24"/>
          <w:szCs w:val="24"/>
        </w:rPr>
        <w:t xml:space="preserve"> "Оказание содействия добровольному переселению в Саратовскую область соотечественников, проживающих за рубежом" государственной программы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и членов их семей в рамках Государственной </w:t>
      </w:r>
      <w:hyperlink r:id="rId473" w:history="1">
        <w:r w:rsidRPr="00D06F4A">
          <w:rPr>
            <w:rFonts w:ascii="Times New Roman" w:hAnsi="Times New Roman" w:cs="Times New Roman"/>
            <w:sz w:val="24"/>
            <w:szCs w:val="24"/>
          </w:rPr>
          <w:t>программы</w:t>
        </w:r>
      </w:hyperlink>
      <w:r w:rsidRPr="00D06F4A">
        <w:rPr>
          <w:rFonts w:ascii="Times New Roman" w:hAnsi="Times New Roman" w:cs="Times New Roman"/>
          <w:sz w:val="24"/>
          <w:szCs w:val="24"/>
        </w:rPr>
        <w:t xml:space="preserve"> по оказанию содействия добровольному переселению в Российскую Федерацию соотечественников, проживающих за рубежом, ежегодно.</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47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29.12.2018 N 761-П)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рамках </w:t>
      </w:r>
      <w:hyperlink w:anchor="P5450" w:history="1">
        <w:r w:rsidRPr="00D06F4A">
          <w:rPr>
            <w:rFonts w:ascii="Times New Roman" w:hAnsi="Times New Roman" w:cs="Times New Roman"/>
            <w:sz w:val="24"/>
            <w:szCs w:val="24"/>
          </w:rPr>
          <w:t>основного мероприятия 4.3</w:t>
        </w:r>
      </w:hyperlink>
      <w:r w:rsidRPr="00D06F4A">
        <w:rPr>
          <w:rFonts w:ascii="Times New Roman" w:hAnsi="Times New Roman" w:cs="Times New Roman"/>
          <w:sz w:val="24"/>
          <w:szCs w:val="24"/>
        </w:rPr>
        <w:t xml:space="preserve"> "Организация занятости, повышения квалификации и профессиональной переподготовки участников подпрограммы, в том числе оказание финансовой поддержки" предусмотрено профессиональное обучение или дополнительное профессиональное образование, в том числе в другой местности Саратовской области, с предоставлением финансовой поддержки на период до признания участника подпрограммы (члена его семьи) безработным. В целях реализации настоящего мероприятия планируется принятие постановления Правительства Саратовской области об организации профессионального обучения или получения дополнительного профессионального образования, в том числе в другой местности Саратовской области, участниками </w:t>
      </w:r>
      <w:hyperlink r:id="rId475" w:history="1">
        <w:r w:rsidRPr="00D06F4A">
          <w:rPr>
            <w:rFonts w:ascii="Times New Roman" w:hAnsi="Times New Roman" w:cs="Times New Roman"/>
            <w:sz w:val="24"/>
            <w:szCs w:val="24"/>
          </w:rPr>
          <w:t>подпрограммы</w:t>
        </w:r>
      </w:hyperlink>
      <w:r w:rsidRPr="00D06F4A">
        <w:rPr>
          <w:rFonts w:ascii="Times New Roman" w:hAnsi="Times New Roman" w:cs="Times New Roman"/>
          <w:sz w:val="24"/>
          <w:szCs w:val="24"/>
        </w:rPr>
        <w:t xml:space="preserve"> "Оказание содействия добровольному переселению в Саратовскую область соотечественников, проживающих за рубежом" государственной программы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и членами их семей и предоставлении им финансовой поддержки на период до признания их безработными.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47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29.12.2018 N 761-П)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рамках </w:t>
      </w:r>
      <w:hyperlink w:anchor="P5457" w:history="1">
        <w:r w:rsidRPr="00D06F4A">
          <w:rPr>
            <w:rFonts w:ascii="Times New Roman" w:hAnsi="Times New Roman" w:cs="Times New Roman"/>
            <w:sz w:val="24"/>
            <w:szCs w:val="24"/>
          </w:rPr>
          <w:t>основного мероприятия 4.5</w:t>
        </w:r>
      </w:hyperlink>
      <w:r w:rsidRPr="00D06F4A">
        <w:rPr>
          <w:rFonts w:ascii="Times New Roman" w:hAnsi="Times New Roman" w:cs="Times New Roman"/>
          <w:sz w:val="24"/>
          <w:szCs w:val="24"/>
        </w:rPr>
        <w:t xml:space="preserve"> "Обеспечение участников подпрограммы жильем" предусмотрено содействие в первичном жилищном обустройстве отдельным категориям участников подпрограммы (компенсация арендной платы жилья многодетным семьям и семьям, имеющим ребенка в возрасте до трех лет, но не более расчетной стоимости), в том числе оплата услуг кредитной организации по зачислению денежных средств на лицевые счета граждан. Для обеспечения настоящего мероприятия планируется принятие постановления Правительства области "О компенсации арендной платы жилья многодетным семьям и семьям, имеющим ребенка в возрасте до трех лет, участников </w:t>
      </w:r>
      <w:hyperlink r:id="rId477" w:history="1">
        <w:r w:rsidRPr="00D06F4A">
          <w:rPr>
            <w:rFonts w:ascii="Times New Roman" w:hAnsi="Times New Roman" w:cs="Times New Roman"/>
            <w:sz w:val="24"/>
            <w:szCs w:val="24"/>
          </w:rPr>
          <w:t>подпрограммы</w:t>
        </w:r>
      </w:hyperlink>
      <w:r w:rsidRPr="00D06F4A">
        <w:rPr>
          <w:rFonts w:ascii="Times New Roman" w:hAnsi="Times New Roman" w:cs="Times New Roman"/>
          <w:sz w:val="24"/>
          <w:szCs w:val="24"/>
        </w:rPr>
        <w:t xml:space="preserve"> "Оказание содействия добровольному переселению в Саратовскую область соотечественников, </w:t>
      </w:r>
      <w:r w:rsidRPr="00D06F4A">
        <w:rPr>
          <w:rFonts w:ascii="Times New Roman" w:hAnsi="Times New Roman" w:cs="Times New Roman"/>
          <w:sz w:val="24"/>
          <w:szCs w:val="24"/>
        </w:rPr>
        <w:lastRenderedPageBreak/>
        <w:t>проживающих за рубежом" государственной программы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29.12.2017 </w:t>
      </w:r>
      <w:hyperlink r:id="rId478"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 xml:space="preserve">, от 29.12.2018 </w:t>
      </w:r>
      <w:hyperlink r:id="rId479"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442" w:history="1">
        <w:r w:rsidRPr="00D06F4A">
          <w:rPr>
            <w:rFonts w:ascii="Times New Roman" w:hAnsi="Times New Roman" w:cs="Times New Roman"/>
            <w:sz w:val="24"/>
            <w:szCs w:val="24"/>
          </w:rPr>
          <w:t>Сведения</w:t>
        </w:r>
      </w:hyperlink>
      <w:r w:rsidRPr="00D06F4A">
        <w:rPr>
          <w:rFonts w:ascii="Times New Roman" w:hAnsi="Times New Roman" w:cs="Times New Roman"/>
          <w:sz w:val="24"/>
          <w:szCs w:val="24"/>
        </w:rPr>
        <w:t xml:space="preserve"> об основных мерах правового регулирования приведены в приложении N 2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 Сводные показатели прогнозного объема выполнения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областными государственными учреждениями и (или) иными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некоммерческими организациями государственных заданий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на оказание физическим и (или) юридическим лицам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государственных услуг (выполнение работ)</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Не предусмотрено.</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 Характеристика ведомственных целевых программ,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основных мероприятий, проектов (программ) подпрограммы</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48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 22.11.2019 N 822-П)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Реализация задач подпрограммы обеспечивается путем выполнения мероприятий.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1. Увеличение миграционного притока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82" w:history="1">
        <w:r w:rsidRPr="00D06F4A">
          <w:rPr>
            <w:rFonts w:ascii="Times New Roman" w:hAnsi="Times New Roman" w:cs="Times New Roman"/>
            <w:sz w:val="24"/>
            <w:szCs w:val="24"/>
          </w:rPr>
          <w:t>Основное мероприятие 4.1</w:t>
        </w:r>
      </w:hyperlink>
      <w:r w:rsidRPr="00D06F4A">
        <w:rPr>
          <w:rFonts w:ascii="Times New Roman" w:hAnsi="Times New Roman" w:cs="Times New Roman"/>
          <w:sz w:val="24"/>
          <w:szCs w:val="24"/>
        </w:rPr>
        <w:t xml:space="preserve"> "Социальная защита участников подпрограммы и членов их семей".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Настоящим мероприятием предусматривается социальное обеспечение участников подпрограммы и выплата им единовременной финансовой поддержки, в том числе оплата услуг кредитной организации по зачислению денежных средств на лицевые счета граждан.</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92" w:history="1">
        <w:r w:rsidRPr="00D06F4A">
          <w:rPr>
            <w:rFonts w:ascii="Times New Roman" w:hAnsi="Times New Roman" w:cs="Times New Roman"/>
            <w:sz w:val="24"/>
            <w:szCs w:val="24"/>
          </w:rPr>
          <w:t>Основное мероприятие 4.2</w:t>
        </w:r>
      </w:hyperlink>
      <w:r w:rsidRPr="00D06F4A">
        <w:rPr>
          <w:rFonts w:ascii="Times New Roman" w:hAnsi="Times New Roman" w:cs="Times New Roman"/>
          <w:sz w:val="24"/>
          <w:szCs w:val="24"/>
        </w:rPr>
        <w:t xml:space="preserve"> "Создание системы мониторинга и контроля процесса добровольного переселения".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Работа по настоящему основному мероприятию предусматривает анализ результатов деятельности органов власти, органов местного самоуправления и работодателей по реализации подпрограммы, выработку соответствующих рекомендаций, совершенствование нормативной правовой базы.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является уполномоченным органом исполнительной власти области по реализации подпрограммы.</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седьмая введена </w:t>
      </w:r>
      <w:hyperlink r:id="rId48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С целью реализации </w:t>
      </w:r>
      <w:hyperlink r:id="rId482" w:history="1">
        <w:r w:rsidRPr="00D06F4A">
          <w:rPr>
            <w:rFonts w:ascii="Times New Roman" w:hAnsi="Times New Roman" w:cs="Times New Roman"/>
            <w:sz w:val="24"/>
            <w:szCs w:val="24"/>
          </w:rPr>
          <w:t>Концепции</w:t>
        </w:r>
      </w:hyperlink>
      <w:r w:rsidRPr="00D06F4A">
        <w:rPr>
          <w:rFonts w:ascii="Times New Roman" w:hAnsi="Times New Roman" w:cs="Times New Roman"/>
          <w:sz w:val="24"/>
          <w:szCs w:val="24"/>
        </w:rPr>
        <w:t xml:space="preserve"> государственной миграционной политики Российской Федерации на период до 2025 года </w:t>
      </w:r>
      <w:hyperlink r:id="rId48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4 июля 2013 года N 324-П создана областная межведомственная координационная комиссия по вопросам миграционной политики, привлечения и использования иностранных работников и реализации Государственной программы по оказанию содействия добровольному переселению в Саратовскую область соотечественников, проживающих за рубежом (далее - Комиссия).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восьмая введена </w:t>
      </w:r>
      <w:hyperlink r:id="rId48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Формами и методами осуществления контроля за реализацией подпрограммы являются: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рассмотрение проектов нормативных правовых актов области, необходимых для реализации подпрограммы, и выработка соответствующих рекомендаций;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рассмотрение вопросов эффективности содействия участникам подпрограммы в обустройстве на территории вселения, трудоустройстве, переобучении, профессиональной адаптации, социальном обеспечении, оказании услуг здравоохранения и образования, их социально-культурной адаптации и последующей интеграции в российское общество;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анализ результатов деятельности органов исполнительной власти области, территориальных органов </w:t>
      </w:r>
      <w:r w:rsidRPr="00D06F4A">
        <w:rPr>
          <w:rFonts w:ascii="Times New Roman" w:hAnsi="Times New Roman" w:cs="Times New Roman"/>
          <w:sz w:val="24"/>
          <w:szCs w:val="24"/>
        </w:rPr>
        <w:lastRenderedPageBreak/>
        <w:t>федеральных органов исполнительной власти на территории области, органов местного самоуправления и работодателей по реализации подпрограммы и выработка соответствующих рекомендаций;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внесение предложений об уточнении мероприятий подпрограммы, корректировке показателей и индикаторов подпрограммы с учетом складывающейся социально-экономической ситуации и хода реализации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заслушивание на заседаниях Комиссии информации руководителей органов исполнительной власти области о выполнении мероприятий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взаимодействие с печатными и электронными средствами массовой информации, подготовка информационных сообщений о подпрограмме и ходе ее реализации на территории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обобщение и распространение положительного опыта других субъектов Российской Федерации по реализации программ по оказанию содействия добровольному переселению в Российскую Федерацию соотечественников, проживающих за рубежом.</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девятая введена </w:t>
      </w:r>
      <w:hyperlink r:id="rId48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2. Сокращение дефицита трудовых ресурсов.</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02" w:history="1">
        <w:r w:rsidRPr="00D06F4A">
          <w:rPr>
            <w:rFonts w:ascii="Times New Roman" w:hAnsi="Times New Roman" w:cs="Times New Roman"/>
            <w:sz w:val="24"/>
            <w:szCs w:val="24"/>
          </w:rPr>
          <w:t>Основное мероприятие 4.3</w:t>
        </w:r>
      </w:hyperlink>
      <w:r w:rsidRPr="00D06F4A">
        <w:rPr>
          <w:rFonts w:ascii="Times New Roman" w:hAnsi="Times New Roman" w:cs="Times New Roman"/>
          <w:sz w:val="24"/>
          <w:szCs w:val="24"/>
        </w:rPr>
        <w:t xml:space="preserve"> "Организация занятости, повышения квалификации и профессиональной переподготовки участников подпрограммы, в том числе оказание финансовой поддержки".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предоставление участникам подпрограммы услуг в области содействия занятости населения в части содействия в поиске подходящей работы, организации профессиональной ориентации граждан в целях выбора сферы деятельности (профессии), трудоустройства, организации проведения оплачиваемых общественных работ, ярмарок вакансий и учебных рабочих мест, информирование о положении на рынке труда в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профессиональное обучение или дополнительное профессиональное образование, в том числе в другой местности Саратовской области, и предоставление финансовой поддержки на период до признания участника подпрограммы (члена его семьи) безработным.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3. Увеличение доли молодежи среди прибывающих соотечественников.</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12" w:history="1">
        <w:r w:rsidRPr="00D06F4A">
          <w:rPr>
            <w:rFonts w:ascii="Times New Roman" w:hAnsi="Times New Roman" w:cs="Times New Roman"/>
            <w:sz w:val="24"/>
            <w:szCs w:val="24"/>
          </w:rPr>
          <w:t>Основное мероприятие 4.4</w:t>
        </w:r>
      </w:hyperlink>
      <w:r w:rsidRPr="00D06F4A">
        <w:rPr>
          <w:rFonts w:ascii="Times New Roman" w:hAnsi="Times New Roman" w:cs="Times New Roman"/>
          <w:sz w:val="24"/>
          <w:szCs w:val="24"/>
        </w:rPr>
        <w:t xml:space="preserve"> "Предоставление услуг в сфере образования и здравоохранения".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предоставление мест в детских дошкольных образовательных организациях в соответствии с очередностью и оказание услуг в получении соответствующего уровня образования в общеобразовательных организациях и профессиональных образовательных организациях;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оказание медицинской помощи участнику подпрограммы и членам его семьи до получения полиса обязательного медицинского страхования в рамках территориальной программы государственных гарантий бесплатного оказания гражданам медицинской помощи в Саратовской области, утверждаемой Правительством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48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31.12.2015 N 684-П)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соответствии с </w:t>
      </w:r>
      <w:hyperlink r:id="rId48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Российской Федерации от 6 марта 2013 г. N 186 "Об утверждении Правил оказания медицинской помощи иностранным гражданам на территории Российской Федерации" иностранным гражданам бесплатно оказываются: скорая, в том числе скорая специализированная, медицинская помощь в экстренной и неотложной формах в государственных и муниципальных медицинских организациях, иные виды медицинской помощи в экстренной форме при внезапных острых заболеваниях, состояниях, обострении хронических заболеваний, предоставляющих угрозу жизни пациента.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48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31.12.2015 N 684-П)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Переселившимся соотечественникам и членам их семей после присвоения статуса разрешения на временное проживание медицинская помощь оказывается в рамках территориальной программы </w:t>
      </w:r>
      <w:r w:rsidRPr="00D06F4A">
        <w:rPr>
          <w:rFonts w:ascii="Times New Roman" w:hAnsi="Times New Roman" w:cs="Times New Roman"/>
          <w:sz w:val="24"/>
          <w:szCs w:val="24"/>
        </w:rPr>
        <w:lastRenderedPageBreak/>
        <w:t>государственных гарантий бесплатного оказания гражданам Российской Федерации медицинской помощи на территории Саратовской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48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31.12.2015 N 684-П)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4. Закрепление переселенцев в Саратовской области и обеспечение их социально-культурной адаптации и интеграции.</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21" w:history="1">
        <w:r w:rsidRPr="00D06F4A">
          <w:rPr>
            <w:rFonts w:ascii="Times New Roman" w:hAnsi="Times New Roman" w:cs="Times New Roman"/>
            <w:sz w:val="24"/>
            <w:szCs w:val="24"/>
          </w:rPr>
          <w:t>Основное мероприятие 4.5</w:t>
        </w:r>
      </w:hyperlink>
      <w:r w:rsidRPr="00D06F4A">
        <w:rPr>
          <w:rFonts w:ascii="Times New Roman" w:hAnsi="Times New Roman" w:cs="Times New Roman"/>
          <w:sz w:val="24"/>
          <w:szCs w:val="24"/>
        </w:rPr>
        <w:t xml:space="preserve"> "Обеспечение участников подпрограммы жильем".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Настоящим мероприятием предусмотрено: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в первичном жилищном обустройстве отдельным категориям участников подпрограммы (компенсация арендной платы жилья многодетным семьям и семьям, имеющим ребенка в возрасте до трех лет, но не более расчетной стоимости), в том числе оплата услуг кредитной организации по зачислению денежных средств на лицевые счета граждан;</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49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29.02.2016 N 82-П)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трудоустройство участников подпрограммы на вакансии с предоставлением жилья.</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31" w:history="1">
        <w:r w:rsidRPr="00D06F4A">
          <w:rPr>
            <w:rFonts w:ascii="Times New Roman" w:hAnsi="Times New Roman" w:cs="Times New Roman"/>
            <w:sz w:val="24"/>
            <w:szCs w:val="24"/>
          </w:rPr>
          <w:t>Основное мероприятие 4.6</w:t>
        </w:r>
      </w:hyperlink>
      <w:r w:rsidRPr="00D06F4A">
        <w:rPr>
          <w:rFonts w:ascii="Times New Roman" w:hAnsi="Times New Roman" w:cs="Times New Roman"/>
          <w:sz w:val="24"/>
          <w:szCs w:val="24"/>
        </w:rPr>
        <w:t xml:space="preserve"> "Социально-культурная адаптация переселенцев из-за рубежа на территории области, в том числе организация адаптационных курсов по повышению правовой, языковой, культурной грамотности пребывающих соотечественников".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основного мероприятия предусмотрено проведение специальных мероприятий по социально-культурной адаптации переселенцев из-за рубежа на территории области, в том числе направленных на профилактику среди них идеологии терроризма.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49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19.02.2020 N 99-П)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5. Организация информационного сопровождения процесса переселения соотечественников.</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40" w:history="1">
        <w:r w:rsidRPr="00D06F4A">
          <w:rPr>
            <w:rFonts w:ascii="Times New Roman" w:hAnsi="Times New Roman" w:cs="Times New Roman"/>
            <w:sz w:val="24"/>
            <w:szCs w:val="24"/>
          </w:rPr>
          <w:t>Основное мероприятие 4.7</w:t>
        </w:r>
      </w:hyperlink>
      <w:r w:rsidRPr="00D06F4A">
        <w:rPr>
          <w:rFonts w:ascii="Times New Roman" w:hAnsi="Times New Roman" w:cs="Times New Roman"/>
          <w:sz w:val="24"/>
          <w:szCs w:val="24"/>
        </w:rPr>
        <w:t xml:space="preserve"> "Информационная поддержка процесса добровольного переселения".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информирование местного населения, соотечественников, проживающих за рубежом, о реализации подпрограммы через средства массовой информации (публикации статей в региональных и федеральных СМИ, участие должностных лиц министерства занятости, труда и миграции области и соотечественников в теле- и радиопрограммах, изготовление видеофильмов, видеороликов, презентаций, изготовление и размещение информационных материалов на рекламных баннерах, изготовление информационных стендов, издание, изготовление и приобретение памяток, буклетов, справочников, брошюр, открыток, календарей, журналов, книг, альбомов, атласов, сувенирной продукции), через информационно-телекоммуникационную сеть Интернет, в том числе на портале автоматизированной информационной системы "Соотечественники", организация online-приемов специалистами министерства занятости, труда и миграции области соотечественников, организация работы телефонной "горячей линии" для переселенцев, проведение презентаций региональной подпрограммы через видеоконференции с уполномоченными органами за рубежом;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формирование "положительного образа" переселенца, пропаганда благоприятных последствий от реализации подпрограммы, в том числе проведение творческого конкурса "Дом. Дерево. Дитя" для семей соотечественников и учащихся общеобразовательных учреждений с приобретением и вручением подарков (ноутбук, планшет, электронная книга, внешний аккумулятор, внешний накопитель USB, фотоаппарат, мобильный телефон, смартфон, цифровая фоторамка, фитнес-браслет, смарт-часы, цифровая метеостанция, цифровая погодная станция, электронные радиочасы, портативная акустика) и дипломов в рамке; проведение конкурса журналистских работ "Соотечественник в зеркале СМИ" с приобретением и вручением подарков (планшет, внешний аккумулятор, внешний накопитель USB, цифровая фоторамка, фитнес-браслет, электронные радиочасы, портативная акустика) и дипломов в рамке.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30.11.2016 </w:t>
      </w:r>
      <w:hyperlink r:id="rId492"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 xml:space="preserve">, от 14.08.2017 </w:t>
      </w:r>
      <w:hyperlink r:id="rId493" w:history="1">
        <w:r w:rsidRPr="00D06F4A">
          <w:rPr>
            <w:rFonts w:ascii="Times New Roman" w:hAnsi="Times New Roman" w:cs="Times New Roman"/>
            <w:sz w:val="24"/>
            <w:szCs w:val="24"/>
          </w:rPr>
          <w:t>N 418-П</w:t>
        </w:r>
      </w:hyperlink>
      <w:r w:rsidRPr="00D06F4A">
        <w:rPr>
          <w:rFonts w:ascii="Times New Roman" w:hAnsi="Times New Roman" w:cs="Times New Roman"/>
          <w:sz w:val="24"/>
          <w:szCs w:val="24"/>
        </w:rPr>
        <w:t xml:space="preserve">, от 17.07.2019 </w:t>
      </w:r>
      <w:hyperlink r:id="rId494"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06.05.2020 </w:t>
      </w:r>
      <w:hyperlink r:id="rId495"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52" w:history="1">
        <w:r w:rsidRPr="00D06F4A">
          <w:rPr>
            <w:rFonts w:ascii="Times New Roman" w:hAnsi="Times New Roman" w:cs="Times New Roman"/>
            <w:sz w:val="24"/>
            <w:szCs w:val="24"/>
          </w:rPr>
          <w:t>Основное мероприятие 4.8</w:t>
        </w:r>
      </w:hyperlink>
      <w:r w:rsidRPr="00D06F4A">
        <w:rPr>
          <w:rFonts w:ascii="Times New Roman" w:hAnsi="Times New Roman" w:cs="Times New Roman"/>
          <w:sz w:val="24"/>
          <w:szCs w:val="24"/>
        </w:rPr>
        <w:t xml:space="preserve"> "Повышение квалификации работников органов местного самоуправления, государственных и муниципальных учреждений, участвующих в реализации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В рамках основного мероприятия предусмотрена организация и проведение курсов по повышению квалификации работников органов местного самоуправления, областных государственных и муниципальных учреждений по вопросам миграционного законодательства.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880" w:history="1">
        <w:r w:rsidRPr="00D06F4A">
          <w:rPr>
            <w:rFonts w:ascii="Times New Roman" w:hAnsi="Times New Roman" w:cs="Times New Roman"/>
            <w:sz w:val="24"/>
            <w:szCs w:val="24"/>
          </w:rPr>
          <w:t>Перечень</w:t>
        </w:r>
      </w:hyperlink>
      <w:r w:rsidRPr="00D06F4A">
        <w:rPr>
          <w:rFonts w:ascii="Times New Roman" w:hAnsi="Times New Roman" w:cs="Times New Roman"/>
          <w:sz w:val="24"/>
          <w:szCs w:val="24"/>
        </w:rPr>
        <w:t xml:space="preserve"> основных мероприятий подпрограммы приведен в приложении N 3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 Информация об участии в реализации подпрограммы органов</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местного самоуправления муниципальных образований области,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государственных и муниципальных унитарных предприятий,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акционерных обществ с государственным участием,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общественных, научных и иных организаций,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внебюджетных фондов Российской Федерации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реализации подпрограммы органам местного самоуправления территорий вселения рекомендовано: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принять в пределах компетенции меры по выполнению мероприятий, направленных на реализацию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принять меры по созданию межведомственных комиссий, уполномоченных и общественно-консультативных органов;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оказывать информационно-консультативные услуги соотечественнику при его первом посещении территории вселения и организации его последующего взаимодействия с органами местного самоуправления;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изучить и систематизировать возможности временного и постоянного жилищного обустройства участников подпрограммы и членов их семей в жилых помещениях муниципального жилищного фонда, порядок приобретения (получения) ими земельных участков;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49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содействовать в получении социальных, медицинских и образовательных услуг, в предоставлении мест в дошкольных образовательных учреждениях детям участников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содействовать социальной и культурной адаптации переселенцев;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оказывать поддержку участникам подпрограммы и членам их семей в осуществлении малого и среднего предпринимательства, включая создание крестьянских (фермерских) хозяйств.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49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Прибытие участников подпрограммы и членов их семей на территорию вселения осуществляется самостоятельно, предоставление общежитий и социального жилья подпрограммой не предусмотрено.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Возможно размещение участников подпрограммы и членов их семей на базе Красноармейского ЦВР - комбинированного центра временного размещения иностранных граждан и вынужденных переселенцев.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третья введена </w:t>
      </w:r>
      <w:hyperlink r:id="rId49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прибытии на территорию вселения участник подпрограммы и члены его семьи обращаются в ГКУ СО ЦЗН для получения консультационной и другой помощи.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Уполномоченным органом по предоставлению услуг участникам Программы и членам их семей по содействию трудоустройству, профессиональному обучению являются ГКУ СО ЦЗН.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соответствии с </w:t>
      </w:r>
      <w:hyperlink r:id="rId499" w:history="1">
        <w:r w:rsidRPr="00D06F4A">
          <w:rPr>
            <w:rFonts w:ascii="Times New Roman" w:hAnsi="Times New Roman" w:cs="Times New Roman"/>
            <w:sz w:val="24"/>
            <w:szCs w:val="24"/>
          </w:rPr>
          <w:t>подпунктом 2 пункта 4 статьи 13</w:t>
        </w:r>
      </w:hyperlink>
      <w:r w:rsidRPr="00D06F4A">
        <w:rPr>
          <w:rFonts w:ascii="Times New Roman" w:hAnsi="Times New Roman" w:cs="Times New Roman"/>
          <w:sz w:val="24"/>
          <w:szCs w:val="24"/>
        </w:rPr>
        <w:t xml:space="preserve"> Федерального закона "О правовом положении иностранных граждан в Российской Федерации" иностранные граждане, являющиеся участниками Государственной </w:t>
      </w:r>
      <w:hyperlink r:id="rId500" w:history="1">
        <w:r w:rsidRPr="00D06F4A">
          <w:rPr>
            <w:rFonts w:ascii="Times New Roman" w:hAnsi="Times New Roman" w:cs="Times New Roman"/>
            <w:sz w:val="24"/>
            <w:szCs w:val="24"/>
          </w:rPr>
          <w:t>программы</w:t>
        </w:r>
      </w:hyperlink>
      <w:r w:rsidRPr="00D06F4A">
        <w:rPr>
          <w:rFonts w:ascii="Times New Roman" w:hAnsi="Times New Roman" w:cs="Times New Roman"/>
          <w:sz w:val="24"/>
          <w:szCs w:val="24"/>
        </w:rPr>
        <w:t xml:space="preserve"> по оказанию содействия добровольному переселению в Российскую Федерацию соотечественников, проживающих за рубежом, и члены их семей, переселяющиеся совместно с ними в Российскую Федерацию, имеют право осуществлять трудовую деятельность без оформления разрешения на работу.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Участники подпрограммы (и члены их семей) могут воспользоваться всем спектром услуг, включая </w:t>
      </w:r>
      <w:r w:rsidRPr="00D06F4A">
        <w:rPr>
          <w:rFonts w:ascii="Times New Roman" w:hAnsi="Times New Roman" w:cs="Times New Roman"/>
          <w:sz w:val="24"/>
          <w:szCs w:val="24"/>
        </w:rPr>
        <w:lastRenderedPageBreak/>
        <w:t>профориентационные, информационные услуги, предоставляемые центрами самостоятельного поиска работы, находящимися в ГКУ СО ЦЗН городов и районов.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ГКУ СО ЦЗН осуществляется подбор вакантных рабочих мест для участников подпрограммы и членов их семей.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Медицинская помощь участнику подпрограммы и членам его семьи до получения полиса обязательного медицинского страхования оказывается в рамках территориальной программы государственных гарантий бесплатного оказания гражданам медицинской помощи в Саратовской области, утверждаемой Правительством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0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31.12.2015 N 684-П)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соответствии с </w:t>
      </w:r>
      <w:hyperlink r:id="rId50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Российской Федерации от 6 марта 2013 г. N 186 "Об утверждении Правил оказания медицинской помощи иностранным гражданам на территории Российской Федерации" иностранным гражданам бесплатно оказываются: скорая, в том числе скорая специализированная, медицинская помощь в экстренной и неотложной формах в государственных и муниципальных медицинских организациях, иные виды медицинской помощи в экстренной форме при внезапных острых заболеваниях, состояниях, обострении хронических заболеваний, предоставляющих угрозу жизни пациента.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0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31.12.2015 N 684-П)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VIII. Объем финансового обеспечения,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необходимый для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29 мая 2018 года. - </w:t>
      </w:r>
      <w:hyperlink r:id="rId504"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IX. Анализ рисков реализации подпрограммы и описание мер</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управления рисками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 ходе реализации подпрограммы могут возникнуть следующие риски: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несоответствие (неполное соответствие) квалификации переселенца требованиям вакантного рабочего места;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обособление переселенцев, создание замкнутых этносоциальных групп;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предоставление переселенцам лучших условий и социальных гарантий по сравнению с жителями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управления рисками возможно принятие следующих мер: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разъяснительной работы о целях и задачах государственной миграционной политики Российской Федерации в отношении соотечественников, проживающих за рубежом;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разъяснительной работы о целях и задачах подпрограммы в среде местного населения для формирования толерантного отношения к участникам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взаимодействие государственных и общественных институтов с представителями диаспор;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культурных мероприятий, направленных на единение народов, проживающих в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целью нейтрализации рисков, связанных с ненадлежащим исполнением переселенцами обязательств перед принимающей стороной, к ним могут быть применены санкции вплоть до депортации участников подпрограммы, не имеющих российского гражданства. В случае, если нарушители условий переселения имеют российское гражданство, к ним применяются иные санкции при условии обязательного возмещения переселенцем затрат на его участие в подпрограмме.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предупреждения роста безработицы расселение прибывающих соотечественников предполагается осуществлять преимущественно в населенных пунктах, где планируется строительство новых производственных объектов, основанных на реализации инвестиционных проектов.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В рамках реализации подпрограммы планируется развитие общественных связей с соотечественниками, проживающими за рубежом, с целью осуществления работы с предполагаемыми переселенцами. Предварительно собираемая информация об истинных мотивах переезда соотечественников в Саратовскую область снизит возможность их переселения в область с целью осуществления незаконной деятельности.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Участники подпрограммы должны соответствовать следующим условиям: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достигнуть 18-летнего возраста;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обладать дееспособностью в соответствии с законодательством Российской Федерации;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обладать квалификацией и опытом работы, достаточным для осуществления трудовой деятельности на территории Российской Федерации;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владеть русским языком (устным и письменным) на уровне, достаточном для быстрой адаптации среди принимающего сообщества;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соответствовать требованиям на получение разрешения на временное проживание на территории Российской Федерации (в случае, если получение такого разрешения является необходимым).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Участниками подпрограммы, в том числе, могут являться граждане пенсионного возраста, вынужденно покинувшие территорию Украины в связи со сложной политической обстановкой, соответствующие условиям, указанным в части шестой настоящего раздела.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 определении участника подпрограммы уполномоченным органом будет отдаваться приоритет гражданам, находящимся в трудоспособном возрасте, имеющим среднее и высшее профессиональное образование, а также непрерывный подтвержденный трудовой стаж. Особый приоритет будет отдаваться гражданам, планирующим занятость в сферах образования и здравоохранения в сельской местности.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50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19.02.2020 N 99-П)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Не допускаются граждане, имеющие инфекционные заболевания, указанные в </w:t>
      </w:r>
      <w:hyperlink r:id="rId506" w:history="1">
        <w:r w:rsidRPr="00D06F4A">
          <w:rPr>
            <w:rFonts w:ascii="Times New Roman" w:hAnsi="Times New Roman" w:cs="Times New Roman"/>
            <w:sz w:val="24"/>
            <w:szCs w:val="24"/>
          </w:rPr>
          <w:t>перечне</w:t>
        </w:r>
      </w:hyperlink>
      <w:r w:rsidRPr="00D06F4A">
        <w:rPr>
          <w:rFonts w:ascii="Times New Roman" w:hAnsi="Times New Roman" w:cs="Times New Roman"/>
          <w:sz w:val="24"/>
          <w:szCs w:val="24"/>
        </w:rPr>
        <w:t xml:space="preserve"> инфекционных заболеваний, представляющих опасность для окружающих и являющихся основанием для отказа в выдаче либо аннулирования разрешения на временное проживание иностранных граждан и лиц без гражданства, или вида на жительство, или патента, или разрешения на работу в Российской Федерации, утвержденном приказом Министерства здравоохранения Российской Федерации от 29 июня 2015 г. N 384н.</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девятая в ред. </w:t>
      </w:r>
      <w:hyperlink r:id="rId50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31.12.2015 N 684-П)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Участник подпрограммы и члены семьи участника подпрограммы обязаны: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соблюдать </w:t>
      </w:r>
      <w:hyperlink r:id="rId508" w:history="1">
        <w:r w:rsidRPr="00D06F4A">
          <w:rPr>
            <w:rFonts w:ascii="Times New Roman" w:hAnsi="Times New Roman" w:cs="Times New Roman"/>
            <w:sz w:val="24"/>
            <w:szCs w:val="24"/>
          </w:rPr>
          <w:t>Конституцию</w:t>
        </w:r>
      </w:hyperlink>
      <w:r w:rsidRPr="00D06F4A">
        <w:rPr>
          <w:rFonts w:ascii="Times New Roman" w:hAnsi="Times New Roman" w:cs="Times New Roman"/>
          <w:sz w:val="24"/>
          <w:szCs w:val="24"/>
        </w:rPr>
        <w:t xml:space="preserve"> Российской Федерации, федеральные законы и иные нормативные правовые акты Российской Федерации, законы и иные нормативные правовые акты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пройти обязательное медицинское освидетельствование. В случае отказа от проведения медицинского освидетельствования или от прохождения хотя бы одного из осмотров врачами-специалистами, лабораторных и рентгенологических исследований медицинское заключение не оформляется;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50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31.12.2015 N 684-П)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сообщать в Управление по вопросам миграции Главного управления Министерства внутренних дел Российской Федерации по Саратовской области достоверные сведения, необходимые для принятия решения о признании данных лиц переселенцами;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51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сообщать в соответствующий орган Министерства внутренних дел Российской Федерации об изменении фамилии, имени, семейного положения, состава семьи, приобретении гражданства Российской Федерации, гражданства (подданства) иного государства;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51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соблюдать условия и обязательства заключенных соглашений и договоров.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связи с разнообразием рисков, объектов рисков, их специфики, характерной для добровольного </w:t>
      </w:r>
      <w:r w:rsidRPr="00D06F4A">
        <w:rPr>
          <w:rFonts w:ascii="Times New Roman" w:hAnsi="Times New Roman" w:cs="Times New Roman"/>
          <w:sz w:val="24"/>
          <w:szCs w:val="24"/>
        </w:rPr>
        <w:lastRenderedPageBreak/>
        <w:t>переселения соотечественников в область, комплексностью целей подпрограммы, на достижение которых риски могут оказать свое влияние, количественная характеристика рисков невозможна.</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2"/>
        <w:rPr>
          <w:rFonts w:ascii="Times New Roman" w:hAnsi="Times New Roman" w:cs="Times New Roman"/>
          <w:sz w:val="24"/>
          <w:szCs w:val="24"/>
        </w:rPr>
      </w:pPr>
      <w:bookmarkStart w:id="6" w:name="P1626"/>
      <w:bookmarkEnd w:id="6"/>
      <w:r w:rsidRPr="00D06F4A">
        <w:rPr>
          <w:rFonts w:ascii="Times New Roman" w:hAnsi="Times New Roman" w:cs="Times New Roman"/>
          <w:sz w:val="24"/>
          <w:szCs w:val="24"/>
        </w:rPr>
        <w:t>Подпрограмма 5</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"Дополнительные мероприятия в сфере занятости населения,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направленные на снижение напряженности на рынке труда</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51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 06.04.2016 N 143-П)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Паспорт подпрограммы</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6463"/>
      </w:tblGrid>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Наименование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Дополнительные мероприятия в сфере занятости населения, направленные на снижение напряженности на рынке труда Саратовской области (далее - подпрограмма)</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Ответственный исполнитель подпрограммы</w:t>
            </w:r>
          </w:p>
        </w:tc>
        <w:tc>
          <w:tcPr>
            <w:tcW w:w="646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51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Соисполнители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организации области (по согласованию)</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Цель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обеспечение устойчивого развития рынка труда</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Задача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государственная поддержка работников в организациях области, оказывающих существенное влияние на занятость населения Саратовской области</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Целевые показатели подпрограммы</w:t>
            </w:r>
          </w:p>
        </w:tc>
        <w:tc>
          <w:tcPr>
            <w:tcW w:w="6463" w:type="dxa"/>
            <w:tcBorders>
              <w:bottom w:val="nil"/>
            </w:tcBorders>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занятых в экономике в численности экономически активного населения области (в среднем за год) в 2015 году не ниже 94 процентов, в 2016 году - не ниже 94,9 процента, в 2020 году - не ниже 93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работников организаций области, находящихся под риском увольнения, сохранивших занятость или трудоустроенных на новые рабочие места после выполнения временных работ, в общей численности работников, участвующих во временной занятости, в 2015 - 2016 годах не ниже 80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работников организаций области, находящихся под риском увольнения, трудоустроенных на новые рабочие места или сохранивших занятость после завершения опережающего профессионального обучения, в общей численности прошедших опережающее профессиональное обучение, в 2015 - 2016 годах году не ниже 80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работающих инвалидов, сохранивших занятость, в общей численности инвалидов, участвующих в мероприятии по социальной занятости инвалидов, в 2015 году не ниже 80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выпускников профессиональных образовательных организаций, трудоустроенных на постоянное место работы, в общей численности трудоустроенных выпускников, участвующих в мероприятии, в 2016 году - не ниже 50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родителей, воспитывающих несовершеннолетних детей, инвалидов, выпускников профессиональных образовательных организаций и образовательных организаций высшего профессионального образования, членов семей с низкими доходами в общей численности участников мероприятий подпрограммы не ниже 30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 xml:space="preserve">численность трудоустроенных на общественные работы граждан, ищущих работу и обратившихся в органы службы занятости, не менее </w:t>
            </w:r>
            <w:r w:rsidRPr="00D06F4A">
              <w:rPr>
                <w:rFonts w:ascii="Times New Roman" w:hAnsi="Times New Roman" w:cs="Times New Roman"/>
                <w:sz w:val="24"/>
                <w:szCs w:val="24"/>
              </w:rPr>
              <w:lastRenderedPageBreak/>
              <w:t>107 человек в 2020 году;</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трудоустроенных на общественные работы безработных граждан не менее 900 человек в 2020 году;</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трудоустроенных на временные работы граждан из числа работников организаций, находящихся под риском увольнения, не менее 408 человек в 2020 году</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06.06.2016 </w:t>
            </w:r>
            <w:hyperlink r:id="rId514" w:history="1">
              <w:r w:rsidRPr="00D06F4A">
                <w:rPr>
                  <w:rFonts w:ascii="Times New Roman" w:hAnsi="Times New Roman" w:cs="Times New Roman"/>
                  <w:sz w:val="24"/>
                  <w:szCs w:val="24"/>
                </w:rPr>
                <w:t>N 272-П</w:t>
              </w:r>
            </w:hyperlink>
            <w:r w:rsidRPr="00D06F4A">
              <w:rPr>
                <w:rFonts w:ascii="Times New Roman" w:hAnsi="Times New Roman" w:cs="Times New Roman"/>
                <w:sz w:val="24"/>
                <w:szCs w:val="24"/>
              </w:rPr>
              <w:t xml:space="preserve">, от 30.11.2016 </w:t>
            </w:r>
            <w:hyperlink r:id="rId515"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 xml:space="preserve">, от 17.08.2020 </w:t>
            </w:r>
            <w:hyperlink r:id="rId516"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Сроки и этапы реализации подпрограммы</w:t>
            </w:r>
          </w:p>
        </w:tc>
        <w:tc>
          <w:tcPr>
            <w:tcW w:w="6463" w:type="dxa"/>
            <w:tcBorders>
              <w:bottom w:val="nil"/>
            </w:tcBorders>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подпрограмма реализуется в II этапа: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I этап - 2015 - 2016 годы;</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II этап - 2020 год</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51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2608" w:type="dxa"/>
            <w:tcBorders>
              <w:bottom w:val="nil"/>
            </w:tcBorders>
          </w:tcPr>
          <w:p w:rsidR="00D06F4A" w:rsidRPr="00D06F4A" w:rsidRDefault="00D06F4A">
            <w:pPr>
              <w:pStyle w:val="ConsPlusNormal"/>
              <w:ind w:left="57"/>
              <w:rPr>
                <w:rFonts w:ascii="Times New Roman" w:hAnsi="Times New Roman" w:cs="Times New Roman"/>
                <w:sz w:val="24"/>
                <w:szCs w:val="24"/>
              </w:rPr>
            </w:pPr>
            <w:r w:rsidRPr="00D06F4A">
              <w:rPr>
                <w:rFonts w:ascii="Times New Roman" w:hAnsi="Times New Roman" w:cs="Times New Roman"/>
                <w:sz w:val="24"/>
                <w:szCs w:val="24"/>
              </w:rPr>
              <w:t>Объемы и источники финансового обеспечения подпрограммы (по годам)</w:t>
            </w:r>
          </w:p>
        </w:tc>
        <w:tc>
          <w:tcPr>
            <w:tcW w:w="6463" w:type="dxa"/>
            <w:tcBorders>
              <w:bottom w:val="nil"/>
            </w:tcBorders>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общий объем финансового обеспечения подпрограммы составляет 155058,5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- 59480,1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- 28572,0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- 67006,4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областной бюджет - 12216,2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- 2974,1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- 8572,0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- 670,1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 - 142842,3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- 56506,0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- 20000,0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- 66336,3 тыс. рублей</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518"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Ожидаемые результаты реализации подпрограммы</w:t>
            </w:r>
          </w:p>
        </w:tc>
        <w:tc>
          <w:tcPr>
            <w:tcW w:w="6463" w:type="dxa"/>
            <w:tcBorders>
              <w:bottom w:val="nil"/>
            </w:tcBorders>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создание не менее 602 временных рабочих мест для работников организаций области, находящихся под риском увольнения;</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работников организаций области, находящихся под риском увольнения, в 2015 году - не менее 910 чел., в 2016 году - не менее 215 чел.;</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социальная занятость не менее 15 граждан с инвалидностью;</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создание не менее 50 рабочих мест для трудоустройства выпускников профессиональных образовательных организаций в организациях, реализующих программы развития;</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обеспечение временной занятостью 189 работников, находящихся под риском увольнения;</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работников, находящихся под риском увольнения в организациях области на конец 2016 года, не более 10 тыс.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 xml:space="preserve">трудоустройство на общественные работы с возмещением работодателям расходов на частичную оплату труда не менее 1007 граждан, ищущих работу и обратившихся в органы службы занятости, а </w:t>
            </w:r>
            <w:r w:rsidRPr="00D06F4A">
              <w:rPr>
                <w:rFonts w:ascii="Times New Roman" w:hAnsi="Times New Roman" w:cs="Times New Roman"/>
                <w:sz w:val="24"/>
                <w:szCs w:val="24"/>
              </w:rPr>
              <w:lastRenderedPageBreak/>
              <w:t>также безработных граждан;</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трудоустройство на временные работы 408 граждан из числа работников организаций, находящихся под риском увольнения</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01.08.2016 </w:t>
            </w:r>
            <w:hyperlink r:id="rId519" w:history="1">
              <w:r w:rsidRPr="00D06F4A">
                <w:rPr>
                  <w:rFonts w:ascii="Times New Roman" w:hAnsi="Times New Roman" w:cs="Times New Roman"/>
                  <w:sz w:val="24"/>
                  <w:szCs w:val="24"/>
                </w:rPr>
                <w:t>N 403-П</w:t>
              </w:r>
            </w:hyperlink>
            <w:r w:rsidRPr="00D06F4A">
              <w:rPr>
                <w:rFonts w:ascii="Times New Roman" w:hAnsi="Times New Roman" w:cs="Times New Roman"/>
                <w:sz w:val="24"/>
                <w:szCs w:val="24"/>
              </w:rPr>
              <w:t xml:space="preserve">, от 30.11.2016 </w:t>
            </w:r>
            <w:hyperlink r:id="rId520"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 xml:space="preserve">, от 17.08.2020 </w:t>
            </w:r>
            <w:hyperlink r:id="rId521"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 Характеристика сферы реализации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описание основных проблем и прогноз ее развития,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а также обоснование включения в государственную программу</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 2014 году ситуация на рынке труда Саратовской области складывалась под влиянием положительной динамики большинства социально-экономических показателей.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Индекс промышленного производства в 2014 году составил 101,6 процента к 2013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Объем работ, выполненных по виду деятельности "Строительство", вырос по сравнению с 2013 годом на 1,1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Объем транспортных услуг вырос на 6,7 процента, оборот розничной торговли - на 3,9 процента, объем платных услуг населению - на 5,9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Инвестиции в основной капитал увеличились на 4,2 процента и составили по оценке 132,8 млрд.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Среднемесячная заработная плата одного работника в 2014 году составила 22019,5 рубля и по сравнению с 2013 годом выросла на 7,3 процента. Реальная заработная плата, рассчитанная с учетом индекса потребительских цен, уменьшилась на 0,2 процента. Реальные доходы населения к 2013 году составили 103,7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состоянию на 1 января 2015 года просроченная задолженность по заработной плате по представленным отчетам наблюдаемого круга организаций в Саратовской области составила 15,1 млн. рублей, что на 37,6 процента меньше, чем на 1 декабря 2014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Общая численность работников, уволенных из организаций Саратовской области за 2014 год по причине ликвидации организации, сокращения численности или штата, составила 58 процентов (6,7 тыс. человек) от первоначально запланированных объемов и уменьшилась по сравнению с 2013 годом на 7,5 процента (на 542 человека).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Модернизация производства, реализация инвестиционных проектов, государственных и целевых программ сопровождались созданием новых рабочих мест в организациях Саратовской области. Всего за 2014 год на территории Саратовской области создано 18,7 тыс. новых рабочих мест (124,7 процента от прогнозного показателя). В рамках реализации инвестиционных проектов введено дополнительно 1,3 тыс. рабочих мест.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сравнению с 2013 годом уровень общей безработицы снизился с 5,2 до 4,6 процента в среднегодовом исчислении.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зарегистрированных безработных граждан по сравнению с началом 2014 года снизилась на 273 человека или 2,3 процента и на 1 января 2015 года составила 11430 человек (на 1 января 2014 года - 11703 человека).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Уровень регистрируемой безработицы составил 0,9 процента, коэффициент напряженности на рынке труда - 0,4 незанятых на вакансию, что на уровне начала 2014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предварительным данным на 1 января 2015 года численность населения Саратовской области составила 2493,6 тыс. человек. Демографическая ситуация в Саратовской области в 2014 году характеризовалась ростом рождаемости, снижением смертности и продолжающимся процессом естественной убыли населения. При этом естественная убыль населения Саратовской области сократилась на 13,3 процента и составила 2,6 человека на 1000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По данным Саратовстата за 2014 год в области сложился миграционный прирост в количестве 2934 человек (или 11,8 на 10 тыс. населения). Всего в Саратовскую область прибыло 77852 мигранта, убыло 74918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итогам 2014 года миграционный прирост в 5,6 раза превысил уровень 2013 года (536 человек или 2,1 на 10 тыс. населения). Миграционный прирост компенсировал естественную убыль населения почти на 44,8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 1 марта 2015 года ситуация на рынке труда Саратовской области ухудшилась.</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сравнению с началом года численность зарегистрированных безработных выросла на 2 тыс. человек или 17,9 процента и составила 13,5 тыс. человек. Уровень регистрируемой безработицы увеличился до 1,1 процента (на 1 марта 2014 года - 1 процент). Уровень безработицы превысил среднеобластной показатель в 27 районах Саратовской области, в том числе в Краснопартизанском (4,1 процента), Петровском (2,4 процента), Духовницком (2 процента) муниципальных районах и ЗАТО Шиханы (1,9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результатам ежегодно проводимого социального картографирования рынка труда в 2015 году в 27 из 38 муниципальных районов Саратовской области выявлено 63 "критических" (с точки зрения занятости) сельских населенных пункта, из которых в 31 отсутствуют работодатели.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Напряженность на регистрируемом рынке труда на 1 марта 2015 года составляла 0,6 единицы (на 1 марта 2014 года - 0,5 единицы). Рынок труда продолжает оставаться разбалансированным.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Наблюдается дефицит кадров по большинству профессиональных групп. В 2014 году наиболее значительным он был у строителей, механиков, электриков, электромонтеров, водителей автомобилей, монтажников, поваров, кондитеров, сборщиков, наладчиков, станочников, газоэлектросварщиков, слесарей, врачей, инженеров, администраторов, преподавателей, воспитателей и полицейских.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то же время отмечался избыток рабочей силы в профессиональных группах: "экономисты, бухгалтеры, финансисты", "деятели культуры", "юристы", "техники-технологи легкой и пищевой промышленности", "техники-электрики", "физики, математики", "операторы котельных установок, лифтеры".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Спрос превысил предложение рабочей силы практически в 2 раза: на 79 тыс. человек, ищущих работу при содействии службы занятости, приходилось свыше 152 тыс. вакансий.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настоящее время в службе занятости населения Саратовской области насчитывается 25,1 тыс. вакансий, из которых 65 процентов приходится на рабочие профессии, 35 процентов - на ИТР и служащих. Вместе с тем, анализ профессионально-квалификационного состава безработных показывает, что рабочие профессии имеют 54 процента, специальности ИТР и служащих - 46 процентов.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данным Управления Федеральной миграционной службы по Саратовской области в 2015 году работодателями было привлечено 8,6 тыс. иностранных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Однако для Саратовской области начало 2015 года не является показательным в плане притока трудовых мигрантов. Основные отрасли, работодатели которых привлекают иностранцев, строительство и сельское хозяйство. Это отражается на сезонности в спросе на иностранных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2015 году отмечен рост объемов высвобождений и неполной занятости в организациях Саратовской области. С начала текущего года в организациях было высвобождено 2297 человек, что в 1,6 раза больше, чем за аналогичный период 2014 года (1378 человек), и на 433 человека или 23 процента больше, чем в аналогичном периоде кризисного 2010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Большая часть работников была высвобождена из промышленных организаций - 19 процентов, организаций транспорта и связи - 13 процентов, организаций по предоставлению прочих коммунальных, социальных и персональных услуг - 9 процентов.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Среди общего количества высвобождений около 40 процентов (765 человек) составили массовые (январь - февраль 2014 года - 176 человек или 48 процентов). Массовые увольнения произошли в ОАО "Саратовстройстекло" г. Саратова - 184 человека, филиалах ООО "Славянка" в ЗАТО Шиханы - 158 человек и в г. Энгельсе - 79 человек, ФГУП ППЗ "Маркс" Россельхозакадемии, г. Маркс - 79 человек, а также в филиалах </w:t>
      </w:r>
      <w:r w:rsidRPr="00D06F4A">
        <w:rPr>
          <w:rFonts w:ascii="Times New Roman" w:hAnsi="Times New Roman" w:cs="Times New Roman"/>
          <w:sz w:val="24"/>
          <w:szCs w:val="24"/>
        </w:rPr>
        <w:lastRenderedPageBreak/>
        <w:t>ОАО "РЖД": ПМС N 200 Приволжской дирекции по ремонту пути, г. Пугачев - 120 человек и ПМС N 153 Юго-Восточная дирекция по ремонту пути, г. Аркадак - 164 человека. Ожидается, что в текущем году в организациях Саратовской области будет высвобождено около 10 тыс.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1 марта 2015 года в режиме неполной занятости работало 4 тыс. человек, что в 2,2 раза больше, чем в аналогичном периоде прошлого года (1,8 тыс. человек). Наибольшие объемы неполной занятости отмечались в следующих организациях Саратовской области: ЗАО "Тролза" (632 человека), обособленное подразделение ОАО "Завод АИТ" г. Саратов (504 человека), открытое акционерное общество "Трансмаш" (507 человек), "Производственная компания "ЕМК" филиал ООО "Управляющая Компания ЕМК" (366 человек), АО "НЕФТЕМАШ" - САПКОН (200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того, в организациях Саратовской области в 2015 году отмечен рост задолженности по заработной плате. По данным Саратовстата по состоянию на 1 февраля 2015 года просроченная задолженность по сравнению с предыдущим месяцем выросла на 806 тыс. рублей или 5,3 процента и составила 15,9 млн. рублей. Численность работников, перед которыми имеется задолженность, увеличилась на 167 человек (на 36,2 процента) и составила 628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Нарушались сроки выплаты заработной платы в 9 организациях Саратовской области: ОАО "НИИ Волга" (г. Саратов), ОАО "СЗПУ" (г. Саратов), МУП "Садовское ЖКХ" (Татищевский район), ГУП СО "Облводстрой" (г. Саратов), МУП БМР "Балашовское ПАТП", Александрово-Гайское МУП ЖКХ, ФГУП ППЗ "Маркс" Россельхозакадемии, ОАО "Алгайское АТП", ОАО "Озинское АТП".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Градообразующие организации Саратовской области расположены на территории двух моногородов: Вольска и Петровска.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постоянно проживающего населения моногорода Вольска составляет 64,6 тыс. человек, из них население в трудоспособном возрасте - 38,3 тыс.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зарегистрированных безработных на территории г. Вольска на 1 марта 2015 года составила 681 человек, уровень безработицы - 1,8 процента (на 1 марта 2014 года - 457 человек или 1,2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начала 2015 года численность граждан, уволенных в связи с ликвидацией организаций, сокращением численности или штата работников организаций, составила 281 человек. Организаций, работающих в режиме неполной занятости, не имеется.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органы службы занятости населения организациями заявлено 1242 вакантных рабочих места (на 1 марта 2014 года - 1890 ед.). Коэффициент напряженности - 0,5 незанятых на вакансию (на 1 марта 2014 года - 0,3).</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сотрудников градообразующих организаций ООО "Холсим (РУС)" (ОАО "Вольскцемент" переименован 7 апреля 2014 года) составляет 753 человека. В апреле 2015 года из данной организации предполагалось высвобождение 36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Для вывода моногорода Вольска из зоны неуправляемых рисков с целью его последующего устойчивого социально-экономического развития постановлением Правительства Саратовской области от 21 декабря 2011 года N 728-П утвержден Комплексный инвестиционный </w:t>
      </w:r>
      <w:hyperlink r:id="rId522" w:history="1">
        <w:r w:rsidRPr="00D06F4A">
          <w:rPr>
            <w:rFonts w:ascii="Times New Roman" w:hAnsi="Times New Roman" w:cs="Times New Roman"/>
            <w:sz w:val="24"/>
            <w:szCs w:val="24"/>
          </w:rPr>
          <w:t>план</w:t>
        </w:r>
      </w:hyperlink>
      <w:r w:rsidRPr="00D06F4A">
        <w:rPr>
          <w:rFonts w:ascii="Times New Roman" w:hAnsi="Times New Roman" w:cs="Times New Roman"/>
          <w:sz w:val="24"/>
          <w:szCs w:val="24"/>
        </w:rPr>
        <w:t xml:space="preserve"> модернизации моногорода Вольска Саратовской области на период 2011 - 2020 годов.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настоящее время на территории моногорода Вольска реализуется 9 инвестиционных проектов на общую сумму 18,5 млрд. рублей, в том числе "Строительство новой технологической линии по производству цемента полусухим способом и реконструкции действующего производства в Вольском районе" в градообразующей организации ООО "Холсим (РУС)". Объем инвестиций - 14000 млн. рублей, ожидаемый результат от реализации - снижение себестоимости цемента, улучшение экологической обстановки за счет снижения выбросов пыли в атмосферу.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постоянно проживающего населения моногорода Петровска составляет 30,1 тыс. человек, из них население в трудоспособном возрасте - 16,3 тыс.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зарегистрированных безработных на территории г. Петровска на 1 марта 2015 года составила 416 человек, уровень безработицы - 2,6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На 1 марта 2015 года в органах службы занятости населения имеются сведения о 150 вакансиях. Коэффициент напряженности на рынке труда - 2,8 незанятых на вакансию.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сотрудников градообразующей организации ОАО "ПЭМЗ "Молот" (ранее ФГУП "Петровский электромеханический завод "Молот") составляет 682 человека. В апреле 2015 года из организации предполагалось высвобождение 22 работников в связи с сокращением объема работ.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начала 2015 года численность граждан, уволенных в связи с ликвидацией организаций, сокращением численности или штата работников организаций, составила 10 человек. В режиме неполной занятости работает ЗАО "ПЗА АМО ЗИЛ" - 65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Город Петровск </w:t>
      </w:r>
      <w:hyperlink r:id="rId523" w:history="1">
        <w:r w:rsidRPr="00D06F4A">
          <w:rPr>
            <w:rFonts w:ascii="Times New Roman" w:hAnsi="Times New Roman" w:cs="Times New Roman"/>
            <w:sz w:val="24"/>
            <w:szCs w:val="24"/>
          </w:rPr>
          <w:t>распоряжением</w:t>
        </w:r>
      </w:hyperlink>
      <w:r w:rsidRPr="00D06F4A">
        <w:rPr>
          <w:rFonts w:ascii="Times New Roman" w:hAnsi="Times New Roman" w:cs="Times New Roman"/>
          <w:sz w:val="24"/>
          <w:szCs w:val="24"/>
        </w:rPr>
        <w:t xml:space="preserve"> Правительства Российской Федерации от 29 июля 2014 года N 1398-р включен в перечень монопрофильных муниципальных образований Российской Федерации, в которых имеются риски ухудшения социально-экономического положения. В настоящее время администрацией Петровского муниципального района ведется разработка комплексного инвестиционного плана развития моногорода Петровска, в котором будут предусмотрены меры, направленные на создание новых рабочих мест.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 системообразующим организациям Саратовской области относятся ЗАО "Жировой комбинат" (г. Саратов), АО "Аткарский маслоэкстракционный завод" и шесть филиалов ЗАО "Элеваторхолдинг" (Калининский, Аркадакский, Балашовский, Ртищевский, Самойловский, Хвалынский), входящие в Холдинг ООО "УК "Солнечные продукты".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январе - феврале 2015 года из АО "Аткарский маслоэкстракционный завод" высвобождено 47 человек, из ЗАО "Жировой комбинат" - 10 человек, из филиала ЗАО "Элеваторхолдинг" в Аркадакском районе - 4 человека.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Режимов неполной занятости в системообразующих организациях не вводилось.</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территории Саратовской области расположено 106 организаций, определяющих развитие соответствующего вида экономической деятельности и оказывающих, в том числе, существенное влияние на занятость населения и социальную стабильность, из них 12 промышленных организаций Саратовской области предполагаются к участию в мероприятиях подпрограммы. Организации имеют проекты, направленные на импортозамещение.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52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 АО "НЕФТЕМАШ" - САПКОН.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Является современным машиностроительным предприятием, специализирующимся в области проектирования, производства и поставки технологического оборудования организациям топливно-энергетического комплекса, нефтехимии, черной и цветной металлургии и коммунального хозяйства (среднесписочная численность - 485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Имеет региональное значение, продукция предприятия входит в перечень приоритетных направлений развития науки, технологий и техники в Российской Федерации и критических технологий Российской Федерации с точки зрения импортозамещения и национальной безопасности, обеспечивает развитие железнодорожной отрасли в поставке изделий по договору с ООО "Первая Локомотивная компания".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Предприятием снижены объемы выпуска продукции; загрузка производственных мощностей предприятия составляет порядка 45 процентов в связи с недостаточностью собственных оборотных средств, ростом тарифов и цен на сырье, отсутствием заказов на продукцию, отсутствием инвестиций, удорожанием кредитного капитала. В рамках оптимизации штатной численности работников 200 сотрудников осуществляют деятельность в режиме неполного рабочего времени, в августе 2015 года планировался перевод в режим неполной занятости еще 120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связи с этим в рамках модернизации производства разработан и утвержден план технического перевооружения производства на 2015 год по выпуску насосных станций, запланирован ввод в эксплуатацию линии по производству емкостного оборудования под избыточным давлением, а также организация производства изделий для атомной промышленности.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Результат участия в мероприятиях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предполагается: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временная занятость 200 работников, находящихся под риском увольнения. Планируется, что работники будут задействованы на следующих видах работ, организуемых на предприятии: подготовка производственной площадки под модернизированное производство; ремонт зданий и сооружений; изготовление оснастки. Работники будут осуществлять деятельность по профессиям: бетонщик, маляр, плотник, столяр;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120 работников, находящихся под риском увольнения. Опережающее обучение будет проводиться по профессиям: сварщик для аттестации по атомпром ПНАЭГ, сварщик (повышение разряда), инженер-метролог, инженер по стандартизации, бухгалтер 1С (повышение квалификации), руководитель участка со знанием английского языка, инженер-технолог (повышение квалификации), специалист по проектированию средств технологического оснащения, инженеры-конструкторы (повышение квалификации), инженер (повышение квалификации), водитель электротележки.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Обучение планируется организовать по программам: "Эффективные методы снижения расходов основных материалов в машиностроительном и приборостроительном производствах", "Калибровка геометрических средств измерений", "Нормоконтроль технической документации", "Разработка конструкторской документации по системам вентиляции, отопления и кондиционирования (ОВИК)", "Разработка КД в соответствии с требованиями промышленной безопасности в нефтяной и газовой промышленности", "Выполнение расчетов на стадии конструирования устойчивости модульных зданий к сейсмическим колебаниям", "Обучение методам программирования" и другие.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приоритетном порядке во временных работах и опережающем профессиональном обучении примут участие инвалиды, родители, воспитывающие несовершеннолетних детей или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программе дополнительных мероприятий будет способствовать в 2015 - 2016 годах увеличению объемов производства (107 процентов к 2015 году), росту налоговых поступлений (102 процента к 2015 году), подготовке и модернизации производства за счет временных работ и опережающего обучения, расширению рынков сбыта за счет реализации новых договоров с заказчиками, повышению конкурентоспособности кадров за счет переобучения, росту заработной платы (117 процентов к 2015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 ОАО НПП "Реф-Оптоэлектроника".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осуществляет разработку и производство изделий для вооружений и военной техники: электрорадиоэлементов, электровакуумных, фотоэлектрических и полупроводниковых приборов, микросхем интегральных, модулей световодных систем связи и передачи информации (среднесписочная численность - 91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оказывает влияние на импортозамещение, осуществляет разработку, изготовление и поставку полупроводниковых лазеров и интегральных фотоприемников, не имеющих отечественных аналогов, а также интегральных микросхем серии 122 и оптоэлектронных модулей.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предприятии ведутся научно-исследовательские и опытно-конструкторские работы по разработке импульсных полупроводниковых лазеров ИК-диапазона с интегральной схемой накачки и управления, а также многоплощадочных фотоприемников лазерного излучения инфракрасного диапазона. Функционирует система менеджмента качества, соответствующая требованиям ГОСТ Р ИСО 9001-2008 и ГОСТ РВ 15.002-2003.</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Резкое сокращение объема производства (в 2 раза), недостаточность собственных оборотных средств, рост тарифов и цен на сырье, отсутствие заказов на продукцию, отсутствие инвестиций. 82 сотрудника организации осуществляют деятельность в режиме неполного рабочего времени. Существует угроза их высвобождения.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настоящее время заключаются новые договоры, направленные на увеличение объемов реализации продукции. Однако мероприятия в рамках договоров предполагалось проводить в более поздние сроки (октябрь 2015 года). Возможное сокращение персонала может привести к разрыву договорных отношений.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Реализация договорных отношений предусматривает модернизацию производства. Повышение квалификации работников не требуется, но необходима подготовка производственной площадки.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Результат участия в мероприятиях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предполагается временная занятость 82 работников, находящихся под риском увольнения. Работники будут задействованы на следующих видах работ, организуемых на предприятии: подготовка производственной площадки под модернизированное производство; подготовка технологического оборудования и др.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приоритетном порядке во временных работах примут участие инвалиды, родители, воспитывающие несовершеннолетних детей или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программе дополнительных мероприятий будет способствовать в 2015 - 2016 годах увеличению объемов производства (107 процентов к 2015 году), росту налоговых поступлений (105 - 107 процентов к 2015 году), подготовке и модернизации производства за счет временных работ, расширению рынков сбыта за счет реализации новых договоров с заказчиками, росту заработных плат (110 процентов к 2015 году), обеспечению заказа ОПК.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3. АО "ВМЗ".</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расположено в моногороде Вольске (среднесписочная численность - 397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оборонного комплекса Российской Федерации входит в состав вертикально интегрированной организации - холдинга АО "НПО "Высокоточные комплексы" ГК "Ростех". Предприятие имеет региональное и федеральное значение, оказывает влияние на импортозамещение.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Реализуются программы развития предприятия, в том числе программы повышения производительности труда, оптимизации расходов и развития персонала.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испытывает проблемы, вызванные недостатком оборотных средств в связи с отсутствием контрактов в 2011 - 2014 годах (непокрытый убыток составил 208,4 млн. рублей). На предприятии осуществляется оптимизация штатной численности работников. В 2015 году прошло высвобождение персонала в количестве 53 человек. В июле 2015 года предполагалось осуществление деятельности в режиме неполного рабочего времени 100 сотрудников организации. Существует угроза их высвобождения в августе текущего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2015 году проблема отсутствия государственных заказов решена, однако основные объемы работ предполагалось начать в IV квартале 2015 года. В августе 2015 года - 1 этап работ. В рамках проводимых работ потребуется повышенная загрузка оборудования (станков), в связи с чем возникает потребность в токарях, станочниках, однако образовательные организации г. Вольска не проводят подготовку таких специалистов. Поэтому существует крайняя необходимость сохранить высококвалифицированных специалистов.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Результат участия в мероприятиях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планируется временная занятость 120 работников, находящихся под риском увольнения. Работники будут задействованы на работах по вводу производства продукции в рамках 1 этапа реализации государственного оборонного заказа.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Предполагается, что работники будут осуществлять деятельность по различным профессиям: токарь, мастер участка, контролер ОТК, инженер нормировщик, машинист мостового крана, специалист по кадрам, экономист ОМТС, техник, электромонтер участка, уборщик территорий, станочник, кладовщик, инженер, механик, газорезчик, крановщик и др.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приоритетном порядке во временных работах примут участие инвалиды, родители, воспитывающие несовершеннолетних детей или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Участие в программе дополнительных мероприятий будет способствовать в 2015 - 2016 годах увеличению объемов производства (132 процента к 2015 году), росту налоговых поступлений (110 </w:t>
      </w:r>
      <w:r w:rsidRPr="00D06F4A">
        <w:rPr>
          <w:rFonts w:ascii="Times New Roman" w:hAnsi="Times New Roman" w:cs="Times New Roman"/>
          <w:sz w:val="24"/>
          <w:szCs w:val="24"/>
        </w:rPr>
        <w:lastRenderedPageBreak/>
        <w:t>процентов к 2015 году), успешной реализации 1 этапа государственного оборонного заказа, повышению конкурентоспособности отечественной продукции на международном рынке, импортозамещению, росту заработной платы (110 процентов к 2015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того, временное трудоустройство работников будет иметь социальный эффект для жителей моногорода Вольска, выражающийся в обеспечении занятости граждан и снижении напряженности на рынке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4. АО "Саратовский полиграфкомбинат".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Является крупнейшим полиграфическим предприятием, специализирующимся в области изготовления печатной продукции: книг, брошюр, журналов, бланков, плакатов, календарей, листовок, бумажно-беловых изделий, акцидентной продукции, полноцветных этикеток (среднесписочная численность - 343 человека).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имеет региональное значение, продукция входит в перечень приоритетных видов продукции с точки зрения импортозамещения. На предприятии реализуется программа повышения производительности труда, которая позволяет увеличить ассортимент продукции, расширить рынки сбыта товаров.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реализует программу развития производства, а именно участвует в создании центра Российской полиграфии при поддержке Правительства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настоящее время испытывает временные трудности, которые обусловлены ростом цен на потребление, ресурсы и связаны с сезонностью производства. Это оказывает влияние на рентабельность предприятия, состояние его доходной части. В свою очередь финансовые сложности затрудняют реализацию заключенных договоров с клиентами. Сохраняется риск срыва договоров с заказчиками продукции, вызванный нехваткой кадров необходимой квалификации.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этой связи в рамках модернизации и развития производства запланирована закупка и освоение нового оборудования. В соответствии с договорными обязательствами основные работы предполагалось начать в ноябре 2015 года. 95 сотрудников предприятия планируются к переводу в режим неполного рабочего времени. Существует угроза их высвобождения в ноябре - декабре текущего года. Срыв договоров приведет к потере рынков сбыта, отсутствие высококвалифицированных сотрудников - к снижению конкурентоспособности производства, услуг, товаров. В настоящее время также необходима подготовка производственных площадок и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Результат участия в мероприятиях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предполагается: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временная занятость 30 работников, находящихся под риском увольнения. Работники будут задействованы на следующих видах работ, организуемых на предприятии: ремонтно-строительные работы, перемещение оборудования в целях оптимизации логистических процессов. Работники будут осуществлять деятельность по профессиям: подсобный рабочий, грузчик;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не менее 76 работников предприятия по профессиям: наладчик полиграфического оборудования (5 - 6 разряды), машинист фальцевальных машин (3 - 4 разряды), машинист вкладочно-швейно-резального агрегата (5 разряд), машинист "Колбус" (5 разряд), машинист крышкоделательной машины (4 - 5 разряды), лифтер и др.;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социальная занятость 4 инвалидов по профессиям: печатник плоской печати, слесарь котельного оборудования, начальник крышечного отделочного производства, главный энергетик.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приоритетном порядке во временных работах и опережающем профессиональном обучении примут участие инвалиды, родители, воспитывающие несовершеннолетних детей или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Участие в программе дополнительных мероприятий будет способствовать в 2015 - 2016 годах увеличению объемов производства (106 процентов к 2015 году), росту налоговых поступлений (105 процентов к 2015 году), подготовке и модернизации производства за счет временных работ и </w:t>
      </w:r>
      <w:r w:rsidRPr="00D06F4A">
        <w:rPr>
          <w:rFonts w:ascii="Times New Roman" w:hAnsi="Times New Roman" w:cs="Times New Roman"/>
          <w:sz w:val="24"/>
          <w:szCs w:val="24"/>
        </w:rPr>
        <w:lastRenderedPageBreak/>
        <w:t>опережающего профессионального обучения, расширению рынков сбыта за счет реализации новых договоров с заказчиками, повышению конкурентоспособности кадров за счет переобучения, росту заработной платы (105 процентов к 2015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5. ОАО "БРТ" (ОАО "Балаковорезинотехника").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является одним из ведущих производителей резинотехнических изделий в Российской Федерации для автомобилестроения, строительного комплекса и коммунального хозяйства (среднесписочная численность - 3462 человека).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имеет региональное значение, оказывает влияние на импортозамещение, производит свыше 6000 наименований изделий, обеспечивает развитие автомобильного транспорта в поставке изделий по договорам с организациями АвтоВАЗ, КАМАЗ, GM. Основными партнерами также являются Сибур, Омсктехуглерод.</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Предприятием снижены объемы выпуска продукции, загрузка производственных мощностей составляет порядка 45 процентов. В этой связи принят комплекс антикризисных мер, в соответствии с которым осуществляется модернизация производства и заключены новые контракты. В ноябре 2015 года в ОАО "БРТ" планировалось увеличение объемов производства на линии по шумоизоляционной обивке.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целью повышения эффективности деятельности на предприятии осуществляется оптимизация штатной численности работников за счет сокращения непроизводственных структур (хозяйственный цех и др.).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2015 году прошло высвобождение персонала в количестве 139 человек. Планируется высвобождение 3 человек. На предприятии планировалось введение режима работы на условиях неполной рабочей недели для всего персонала (с 1 января 2015 года по 31 декабря 2015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Существует угроза высвобождения работников в августе текущего года, так как для выполнения новых контрактов необходима подготовка и повышение квалификации персонала.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Результат участия в мероприятиях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предполагается: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временная занятость не менее 120 работников, находящихся под риском увольнения. Работники будут задействованы на ремонтно-строительных работах по профессиям: подсобный рабочий, грузчик;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целях реализации плана увеличения производства - опережающее обучение не менее 356 работников, находящихся под риском увольнения. Предполагается, что работники будут проходить обучение по профессиям: аппаратчик пропитки, вулканизаторщик, испытатель резиновых изделий, клейщик резиновых, полимерных деталей и изделий, наладчик оборудования по производству резиновых изделий и обуви, обрезчик резиновых изделий, прессовщик-вулканизаторщик, резчик эластомеров и резины, электромонтер по ремонту и обслуживанию электрооборудования;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социальная занятость не менее 11 инвалидов по профессиям: аудитор, бухгалтер, начальник бюро, инженер по организации и нормированию труда, слесарь по КИПиА, прессовщик-вулканизаторщик, сборщик РТИ, контролер качества продукции и технологического процесса, слесарь по ремонту и обслуживанию систем вентиляции.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приоритетном порядке во временных работах и опережающем профессиональном обучении смогут принять участие инвалиды, родители, воспитывающие несовершеннолетних детей или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программе дополнительных мероприятий будет способствовать в 2015 - 2016 году увеличению объемов производства (108 процентов к 2015 году), росту налоговых поступлений (102 процента к 2015 году), модернизации производства; расширению рынков сбыта, повышению конкурентоспособности кадров за счет переобучения, росту заработных плат (107 процентов к 2015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6. ЗАО "Тролза".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Системообразующее, крупнейшее в стране предприятие транспортного машиностроения, специализирующееся в области производства троллейбусов (среднесписочная численность - 824 человека).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Имеет региональное значение, продукция предприятия является одним из приоритетных видов продукции с точки зрения импортозамещения.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перспективных планах развития промышленного парка ЗАО "Тролза" - проект по размещению крупных автосборочных производств, включая коммунальную, строительную и пассажирскую автотехнику ведущих мировых автопроизводителей. Реализация указанного проекта создаст условия для устойчивого развития областных организаций, производящих автокомпоненты.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предприятии реализуется проект разработки унифицированной платформы экобуса (с удлиненным автоматическим ходом).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предприятии снизился объем заказов более чем в 2,5 - 3 раза по сравнению с 2012 - 2014 годами, произошло повышение стоимости кредитных ресурсов.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настоящее время 752 сотрудника предприятия осуществляют деятельность в режиме неполного рабочего времени. Существует угроза их высвобождения.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этой связи в рамках модернизации производства разработан проект по производству экобуса для городов России.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целью повышения эффективности деятельности на предприятии утверждена программа повышения производительности труда через обучение сотрудников вторым/смежным профессиям, повышение квалификации; обучение вновь принятых рабочих новой профессии. Отсутствие своевременно подготовленных кадров для начала реализации проекта модернизации предприятия приведет к задержке реализации проекта по производству экобусов для городов России.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Результат участия в мероприятиях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планируются: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временная занятость 50 работников, находящихся под риском увольнения. Работники будут задействованы на следующих видах работ, организуемых на предприятии: подготовка производственной площадки под новое оборудование, ремонт зданий и сооружений. Работники будут осуществлять деятельность по профессии "подсобный рабочий";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не менее 70 работников,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планируется проводить по: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переподготовке рабочих по профессиям: фрезеровщик, токарь, зуборезчик, паяльщик;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повышению квалификации инженерно-технического персонала по образовательным программам: "SolidWorks", "Патентоведение", "Прочностные расчеты", "Гидропривод", "Электропривод", "Производственное планирование", "Производственный учет в системе 1С8", "Инструменты повышения эффективности и конкурентоспособности рабочих процессов";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повышению квалификации специалистов по продажам, маркетингу, закупкам по образовательным программам: "Техника продаж или психология эффективного взаимодействия", "Управление продажами", "Техники продаж в рекламном деле", "Эффективные переговоры", "Оптимизация системы закупок", "Организация тендеров. Психология переговоров при проведении закупок", "Корпоративная логистика".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приоритетном порядке во временной занятости и опережающем профессиональном обучении смогут принять участие инвалиды, родители, воспитывающие несовершеннолетних детей или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Участие в программе дополнительных мероприятий будет способствовать в 2015 - 2016 годах </w:t>
      </w:r>
      <w:r w:rsidRPr="00D06F4A">
        <w:rPr>
          <w:rFonts w:ascii="Times New Roman" w:hAnsi="Times New Roman" w:cs="Times New Roman"/>
          <w:sz w:val="24"/>
          <w:szCs w:val="24"/>
        </w:rPr>
        <w:lastRenderedPageBreak/>
        <w:t>увеличению объемов производства (126 процентов к 2015 году), росту налоговых поступлений (119 процентов к 2015 году), подготовке и модернизации производства за счет опережающего профессионального обучения, расширению рынков сбыта за счет реализации новых договоров с заказчиками, повышению конкурентоспособности кадров за счет переобучения, росту заработной платы (107 процентов к 2015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7. АО "НПП "Контакт".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Одно из крупнейших предприятий электронной промышленности Российской Федерации, специализирующееся на выпуске мощных вакуумных электронных приборов для радиовещания, телевидения, дальней космической и спутниковой связи, радиолокации, ускорительной техники, а также вакуумной коммутационной аппаратуры, комплектно-распределительных устройств. Среднесписочная численность работников предприятия - 2242 человека.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имеет региональное значение, является одной из организаций Саратовской области, определяющих развитие соответствующего вида экономической деятельности и оказывающих, в том числе, существенное влияние на занятость населения и социальную стабильность Саратовской области. Оказывает влияние на импортозамещение (производит отечественную электронную технику вместо иностранных аналогов). Предприятие обеспечивает развитие железнодорожной отрасли.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Предприятием снижены объемы выпуска продукции, загрузка производственных мощностей снижена в связи с недостатком собственных оборотных средств, ростом тарифов и цен, снижением объемов заказов на продукцию. В соответствии с утвержденным антикризисным планом мероприятий на предприятии проводятся мероприятия по оптимизации численности, сокращению административно-управленческого и вспомогательного персонала. До конца 2015 года планировалось сокращение численности в количестве 200 человек. Во второй половине сентября в связи с неполной загрузкой в отношении 400 человек введен простой (3-дневная рабочая неделя, 2 дня - простой).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Результат участия в мероприятиях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планируется опережающее профессиональное обучение не менее 75 работников,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Обучение планируется организовать по программам: "Автоматизированное проектирование SolidWorks, AutoCAD, КОМПАС-3D", "Администратор баз данных", "Безопасность компьютерных сетей", "Создание сложных отчетов с помощью компоновки данных в программе 1С:Предприятие 8.2", "Техника продаж и психологии эффективного взаимодействия", "Менеджер по качеству со знанием стандартов серии ISO 9001:2008", "Применение единых пользовательских стандартов Microsoft Office для электронного документооборота на предприятии", "Пользователь программы 1С:Предприятие 8.2. Управление производственным предприятием", "MicrosoftProject 2010/2013".</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приоритетном порядке в опережающем профессиональном обучении примут участие инвалиды, родители, воспитывающие несовершеннолетних детей или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Работники, прошедшие обучение, будут привлекаться к работам по полученной профессии, а также к выполнению трудовых функций по нескольким профессиям.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программе дополнительных мероприятий будет способствовать в 2015 - 2016 годах снижению напряженности на рынке труда, предотвращению массового увольнения работников с предприятия, увеличению объемов производства (110 процентов к 2015 году), повышению конкурентоспособности и мобильности кадров за счет переобучения, росту заработной платы (110 процентов к 2015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8. АО "СИС".</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АО "СИС" является одним из ведущих прикладных институтов в Российской Федерации. Основным видом экономической деятельности являются научные исследования и разработка в области естественных и технических наук. Среднесписочная численность работников предприятия - 718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Предприятие имеет региональное значение, является одной из организаций Саратовской области, </w:t>
      </w:r>
      <w:r w:rsidRPr="00D06F4A">
        <w:rPr>
          <w:rFonts w:ascii="Times New Roman" w:hAnsi="Times New Roman" w:cs="Times New Roman"/>
          <w:sz w:val="24"/>
          <w:szCs w:val="24"/>
        </w:rPr>
        <w:lastRenderedPageBreak/>
        <w:t>определяющих развитие соответствующего вида экономической деятельности и оказывающих, в том числе, существенное влияние на занятость населения и социальную стабильность Саратовской области. Оказывает влияние на импортозамещение. Основополагающей разработкой предприятия является создание независимого от английской фирмы "Пилкингтон" отечественного способа производства флоат-стекла. Стратегическими направлениями деятельности являются повышение качества выпускаемой продукции, разработка новых технологий и новых видов стекла. Институт активно проводит научные исследования, направленные на перспективу: по разработке высокопрозрачных и высокопрочных стекол для авиационной и космической техники и других целей (импортозамещение); по созданию новых технологий получения теплоизоляционных материалов, синтетических стекольных шихт и многое другое.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Наличие в структуре института производственной базы, оснащенной модернизированной мини-флоат установкой, научной части, обеспечивающей проведение работ по разработке новых технологий и новых видов продукции, а также исследование физико-химических свойств и составов стекла и исходных сырьевых материалов, позволяют предприятию быть лидером в области составов и технологии производства флоат-стекла. Предприятие обеспечивает развитие автомобильного транспорта.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Рост цен на сырье и энергоносители, недостаточность собственных оборотных средств, отсутствие инвестиций, удорожание кредитных средств. 180 человек работают в режиме неполного рабочего времени.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модернизации производства в настоящее время предприятие реализует проект реконструкции существующей линии по производству полированного стекла, с увеличением производительности стекловаренной печи со 150 до 350 т/сутки. Такая реконструкция позволит производить новый вид продукции - бесцветное стекло для обеспечения собственной промпереработки и дополнительной реализации, а также для осуществления мобильных переходов с одного вида выпускаемого стекла на другой в зависимости от требований рынка. Реконструкция производства необходима также для осуществления проекта по возобновлению отечественного производства специальных авиационных стекол в рамках программы импортозамещения.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Результат участия в мероприятиях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планируется опережающее профессиональное обучение не менее 82 работников, находящихся под риском увольнения, под модернизацию производства по программам: "Развитие профессиональных и личностных компетенций менеджеров", "Продажи в b2b сегменте", "Управление персоналом", "T-Flex", "Нанотехнологии", "Управление проектами", "Бережливое производство", "Логистика снабжения", "Менеджер сметного дела", "Оператор ПК", "Финансовое моделирование в MS EXCEL".</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Работники, прошедшие обучение, будут привлекаться к работам по полученной профессии, а также к выполнению трудовых функций по нескольким профессиям.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приоритетном порядке в опережающем обучении примут участие инвалиды, родители, воспитывающие несовершеннолетних детей или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программе дополнительных мероприятий будет способствовать в 2015 - 2016 годах увеличению объемов производства (105 процентов к 2015 году), росту налоговых поступлений (102 процента к 2015 году), расширению рынков сбыта за счет реализации новых договоров с потребителями на новые виды стекла и стеклоизделий, модернизации производства за счет опережающего обучения персонала в рамках современных требований к системе менеджмента качества, расширению рынков сбыта за счет реализации новых договоров с заказчиками, повышению конкурентоспособности и мобильности кадров за счет переобучения, росту заработной платы (от 110 процентов к 2015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9. Общество с ограниченной ответственностью "Строительно-производственная фирма "Балаковоспецстрой".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Основными видами деятельности являются выпуск строительных материалов и конструкций, выполнение строительно-монтажных работ (строительство АЭС, ГЭС, ТЭЦ). Среднесписочная численность работников предприятия - 338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Предприятие имеет региональное значение, является одной из организаций Саратовской области, </w:t>
      </w:r>
      <w:r w:rsidRPr="00D06F4A">
        <w:rPr>
          <w:rFonts w:ascii="Times New Roman" w:hAnsi="Times New Roman" w:cs="Times New Roman"/>
          <w:sz w:val="24"/>
          <w:szCs w:val="24"/>
        </w:rPr>
        <w:lastRenderedPageBreak/>
        <w:t>определяющих развитие соответствующего вида экономической деятельности и оказывающих, в том числе, существенное влияние на занятость населения и социальную стабильность Саратовской области. Оказывает влияние на импортозамещение (производит строительные конструкции и материалы: железобетон, армо-металлоконструкции, бетонные изделия, конструкции скатных кровель из гнутых профилей, столярные, погонажные изделия, асфальтобетон, изделия из ПВХ).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обеспечивает развитие строительной отрасли.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Нестабильность в работе связана с резким снижением покупательской способности на материалы и конструкции, выпускаемые предприятием, снижение спроса на рынке жилья привело к резкому уменьшению инвестиционных вложений. Все это привело к резкому сокращению объемов работ и, как следствие, сокращению численности персонала на предприятии, продолжительности рабочего дня и уменьшению размера заработной платы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оптимизации производства в настоящее время на предприятии идет процесс освоения новых видов продукции и технологии (внедряется оборудование для производства конструкций скатных кровель из гнутого профиля и др.). В соответствии с планом оптимизации производства основные работы планировалось начать реализовывать в конце 2015 года. В настоящее время 250 сотрудников организации осуществляют деятельность в режиме неполного рабочего времени. Существует угроза их высвобождения в ноябре - декабре текущего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Результат участия в мероприятиях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планируется опережающее профессиональное обучение не менее 76 работников,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будет проводиться по профессиям: формовщик железобетонных изделий и конструкций, отделочник ЖБИ, арматурщик, стропальщик, монтажник по монтажу стальных и ж/б конструкций, плотник, стекольщик, рабочий люльки, бетонщик, слесарь по ремонту автомобилей, резчик металлах на ножницах и прессах, слесарь по ремонту оборудования тепловых сетей, оператор котельной, машинист компрессорных установок, машинист штукатурной станции, машинист автовышки, машинист погрузчика фронтального, наладчик сварочного и газоплазменного оборудования.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Обучение инженерно-технического персонала будет организовано по программам: "Сметное дело", "Специалист по кадрам", "Пользователь ПК" и другим программам.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Работники, прошедшие обучение, будут привлекаться к работам по полученной профессии, а также к выполнению трудовых функций по нескольким профессиям.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приоритетном порядке в опережающем профессиональном обучении примут участие родители, воспитывающие несовершеннолетних детей или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программе дополнительных мероприятий будет способствовать в 2015 - 2016 годах взаимозаменяемости сотрудников рабочих специальностей, что при условии стабильности позволит увеличить рост производительности труда в 1,3 раза, сокращению потерь рабочего времени (ожидание и простой) на 27 процентов, увеличению коэффициента использования трудового ресурса в 1,7 раза, сокращению дефицита квалифицированных кадров, что значительно повысит качество выпускаемой продукции, повышению конкурентоспособности продукции, увеличению объемов производства и наращиванию темпов развития организации за счет оптимизации трудовых процессов.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10. ЗАО "АП РМК".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Один из лидеров отечественных производителей металлических резервуаров. Заказчиками продукции предприятия являются более 400 фирм в 33 странах мира. Среднесписочная численность работников предприятия - 834 человека.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Основным видом экономической деятельности является производство металлоконструкций, резервуаров вертикальных от 100 до 120000 куб. м. Предприятие обеспечивает развитие железнодорожной отрасли, производит стальные сварные горизонтальные цилиндрические резервуары, предназначенные для хранения и транспортирования нефти и жидких фракций нефтепродуктов под налив.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Предприятие имеет региональное значение, является одной из организаций Саратовской области, определяющих развитие соответствующего вида экономической деятельности и оказывающих, в том числе, существенное влияние на занятость населения и социальную стабильность Саратовской области. На сегодняшний день предприятие обладает достаточными производственными площадями, обеспечивающими единый технологический комплекс, благодаря чему осуществляется полный цикл производства оборудования, с момента проектирования до монтажных и пусконаладочных работ.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настоящий момент происходит структурная реорганизация производства (изменение в технике и технологии производства), обусловленная падением рынка металлоконструкций резервуаров, что привело к резкому сокращению объемов работ и, как следствие, сокращению численности персонала на предприятии, сокращению продолжительности рабочего дня. В настоящее время на предприятии происходит оптимизация производства, требующая развития и повышения качества персонала.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соответствии с планом реорганизации производства основные работы планировалось начать реализовывать в конце 2015 года. В настоящее время 200 сотрудников организации осуществляют деятельность в режиме неполного рабочего времени. Существует угроза их высвобождения в ноябре - декабре текущего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Результат участия в мероприятиях 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программы планируется опережающее профессиональное обучение не менее 28 работников,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обучение планируется проводить по профессиям: машинист мостового крана, стропальщик, дефектоскопист; по программам: "Промышленная безопасность", "1С:Предприятие" и другим.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Работники, прошедшие обучение, будут привлекаться к работам по полученной профессии, а также к выполнению трудовых функций по нескольким профессиям. В приоритетном порядке в опережающем обучении примут участие родители, воспитывающие несовершеннолетних детей или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программе дополнительных мероприятий будет способствовать в 2015 - 2016 годах увеличению объемов производства (на 112 процентов к 2015 году), росту налоговых поступлений (на 112 процентов к 2015 году), расширению рынков сбыта за счет реализации новых договоров с заказчиками, повышению конкурентоспособности и мобильности кадров за счет переобучения, росту заработной платы (на 110 процентов к 2015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11. ОАО "Завод "Нефтегазмаш".</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Один из ведущих российских производителей высокотехнологичного оборудования для нефтяной и газовой отраслей промышленности. Среднесписочная численность работников предприятия - 232 человека.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имеет региональное значение, определяет развитие соответствующего вида экономической деятельности и оказывает, в том числе, существенное влияние на занятость населения и социальную стабильность Саратовской области. Реализует систему социальных программ, ориентированных на укрепление и развитие кадрового потенциала организации, создание высокопроизводительного коллектива, достижение наиболее высоких результатов деятельности предприятия.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Оказывает влияние на импортозамещение (производит отечественное высокотехнологичное оборудование для нефтяной и газовой отраслей взамен иностранным аналогам - автоматизированные групповые замерные установки ("Спутник", "Масса" и др.), предназначенные для обеспечения контроля за технологическими режимами работ нефтяных скважин, газовые сепараторы (для обеспечение непрерывной и безаварийной работы оборудования), аккумуляторы газа (для размещения и хранения аварийного запаса газа). Предприятие располагает внушительным технологическим потенциалом, включающим кузнечно-термическое и инструментальное производство, парк современного металлорежущего оборудования, различные виды сварки, сборочное производство и испытательное оборудование.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данный момент происходит структурная реорганизация производства (изменение в технике и </w:t>
      </w:r>
      <w:r w:rsidRPr="00D06F4A">
        <w:rPr>
          <w:rFonts w:ascii="Times New Roman" w:hAnsi="Times New Roman" w:cs="Times New Roman"/>
          <w:sz w:val="24"/>
          <w:szCs w:val="24"/>
        </w:rPr>
        <w:lastRenderedPageBreak/>
        <w:t>технологии производства). В рамках оптимизации численности персонала в настоящее время на предприятии осуществляется реализация программ технического перевооружения и модернизации производства, благодаря которым значительно расшириться оснащение завода современным оборудованием. Внедрение нового сварочного автоматического оборудования и современных технологий автоматической сварки позволит значительно улучшить механические свойства изделий, снизить вероятность брака, повысить качество сварного соединения.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соответствии с планом технического перевооружения и модернизации производства основные работы планировалось начать реализовывать с ноября 2015 года. В настоящее время 50 сотрудников организации осуществляют деятельность в режиме неполного рабочего времени. Существует угроза их высвобождения в декабре текущего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Результат участия в мероприятиях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планируется опережающее профессиональное обучение не менее 27 работников, находящихся под риском увольнения. Опережающее обучение будет проводиться по профессиям: наладчик станков с ПУ, слесарь-ремонтник, электромонтер по ремонту и обслуживанию электрооборудования. Работники, прошедшие обучение, будут привлекаться к работам по полученной профессии, а также к выполнению трудовых функций по нескольким профессиям.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приоритетном порядке в опережающем обучении примут участие инвалиды, родители, воспитывающие несовершеннолетних детей или детей-инвалидов, а также иные категории граждан, испытывающих трудности в поиске подходящей работы.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программе дополнительных мероприятий будет способствовать в 2016 году увеличению объемов производства (110 процентов к 2015 году), сокращению энергозатрат, ресурсосбережению, росту налоговых поступлений (110 процентов к 2015 году), улучшению условий труда рабочих, повышению конкурентоспособности и мобильности кадров за счет переобучения, росту заработной платы (от 110 процентов к 2015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данным отраслевых органов исполнительной власти области в 2015 году в организациях Саратовской области планировалось создание 18 тыс. рабочих мест, в том числе в рамках реализации инвестиционных проектов - около 2 тыс. рабочих мест.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Среди значимых инвестиционных проектов, реализуемых в 2015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строительство "Энгельсского локомотивного завода" по выпуску грузовых магистральных электровозов;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создание нового производства ООО "ЕВРА" по выпуску отопительных радиаторов (Компания Bosch);</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строительство совместного ОАО "РусГидро" и VoithHydro организации ООО "ВолгаГидро" по производству гидротурбинного оборудования;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проекты по расширению производства цианида натрия с реконструкцией производства нитрилакриловой кислоты и строительству новой организации по выпуску полиакриламида, сульфата аммония на площадке ООО "Саратоворгсинтез";</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реконструкция и модернизация цементного завода ООО "Холсим (Рус)" - проект "Волга";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модернизация производства керамического кирпича на ЗАО "Стройматериалы. Энгельсский кирпичный завод";</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реконструкция закрытого акционерного общества "ПП ЖБК-3".</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Всего в Саратовской области реализуется 50 крупных инвестиционных проектов с общим объемом инвестиций более 230 млрд. рублей, по результатам которых в ближайшие годы планируется создание около 14 тыс. новых рабочих мест.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целях реализации распоряжения Правительства Российской Федерации от 23 января 2015 года N 73-р, а также осуществления мониторинга развития ситуации в социально-экономической сфере области, создана комиссия по обеспечению устойчивого развития экономики и социальной стабильности в </w:t>
      </w:r>
      <w:r w:rsidRPr="00D06F4A">
        <w:rPr>
          <w:rFonts w:ascii="Times New Roman" w:hAnsi="Times New Roman" w:cs="Times New Roman"/>
          <w:sz w:val="24"/>
          <w:szCs w:val="24"/>
        </w:rPr>
        <w:lastRenderedPageBreak/>
        <w:t>Саратовской области (далее - Комиссия) (</w:t>
      </w:r>
      <w:hyperlink r:id="rId525" w:history="1">
        <w:r w:rsidRPr="00D06F4A">
          <w:rPr>
            <w:rFonts w:ascii="Times New Roman" w:hAnsi="Times New Roman" w:cs="Times New Roman"/>
            <w:sz w:val="24"/>
            <w:szCs w:val="24"/>
          </w:rPr>
          <w:t>распоряжение</w:t>
        </w:r>
      </w:hyperlink>
      <w:r w:rsidRPr="00D06F4A">
        <w:rPr>
          <w:rFonts w:ascii="Times New Roman" w:hAnsi="Times New Roman" w:cs="Times New Roman"/>
          <w:sz w:val="24"/>
          <w:szCs w:val="24"/>
        </w:rPr>
        <w:t xml:space="preserve"> Правительства Саратовской области от 27 января 2015 года N 9-Пр).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Членами Комиссии разработан </w:t>
      </w:r>
      <w:hyperlink r:id="rId526" w:history="1">
        <w:r w:rsidRPr="00D06F4A">
          <w:rPr>
            <w:rFonts w:ascii="Times New Roman" w:hAnsi="Times New Roman" w:cs="Times New Roman"/>
            <w:sz w:val="24"/>
            <w:szCs w:val="24"/>
          </w:rPr>
          <w:t>План</w:t>
        </w:r>
      </w:hyperlink>
      <w:r w:rsidRPr="00D06F4A">
        <w:rPr>
          <w:rFonts w:ascii="Times New Roman" w:hAnsi="Times New Roman" w:cs="Times New Roman"/>
          <w:sz w:val="24"/>
          <w:szCs w:val="24"/>
        </w:rPr>
        <w:t xml:space="preserve"> устойчивого развития экономики и социальной стабильности в Саратовской области на 2015 - 2017 годы, в котором предусмотрены дополнительные мероприятия по снижению напряженности на рынке труда, меры, направленные на поддержку реального сектора экономики, меры по повышению инвестиционной привлекательности Саратовской области, улучшению деловой среды для развития предпринимательства и др.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Кроме того </w:t>
      </w:r>
      <w:hyperlink r:id="rId527" w:history="1">
        <w:r w:rsidRPr="00D06F4A">
          <w:rPr>
            <w:rFonts w:ascii="Times New Roman" w:hAnsi="Times New Roman" w:cs="Times New Roman"/>
            <w:sz w:val="24"/>
            <w:szCs w:val="24"/>
          </w:rPr>
          <w:t>распоряжением</w:t>
        </w:r>
      </w:hyperlink>
      <w:r w:rsidRPr="00D06F4A">
        <w:rPr>
          <w:rFonts w:ascii="Times New Roman" w:hAnsi="Times New Roman" w:cs="Times New Roman"/>
          <w:sz w:val="24"/>
          <w:szCs w:val="24"/>
        </w:rPr>
        <w:t xml:space="preserve"> Правительства Саратовской области от 27 января 2015 года N 10-Пр "О создании межведомственной рабочей группы по мониторингу ситуации на рынке труда Саратовской области" была создана межведомственная рабочая группа по мониторингу ситуации на рынке труда Саратовской области, в состав которой вошли представители органов исполнительной власти области, Управления Федеральной миграционной службы по Саратовской области и отделения по Саратовской области Волго-Вятского главного управления Центрального банка Российской Федерации. Разработан план по проведению мониторинга в части анализа высвобождений работников, задолженности по выплате заработной платы, оценки ситуации в градообразующих и системообразующих организациях, в финансовой сфере, влияния на рынок труда миграционных процессов и т.д.</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соответствии с </w:t>
      </w:r>
      <w:hyperlink r:id="rId52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Российской Федерации от 22 января 2015 года N 35 "О предоставлении и распределении в 2015 году субсидий из федерального бюджета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определены дополнительные мероприятия в сфере содействия занятости населения, направленные на снижение напряженности на рынке труда, среди которых: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 Временная занятость работников организаций,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Указанное мероприятие будет способствовать стабилизации ситуации на рынке труда Саратовской области, созданию временных рабочих мест, сохранению трудовых коллективов организаций Саратовской области, компенсации дополнительных инфляционных издержек наиболее уязвимым категориям граждан.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 Опережающее профессиональное обучение работников организаций,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Работники организаций Саратовской области, находящиеся под риском увольнения, нуждаются в получении дополнительного профессионального образования по востребованным на рынке труда Саратовской области профессиям (специальностям). Но в силу сложной экономической ситуации у работодателей Саратовской области отсутствует возможность нести дополнительные издержки, связанные с обучением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3. Социальная занятость 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настоящее время на региональном рынке труда существует проблема трудоустройства граждан с инвалидностью, поскольку уровень их трудоустройства (в 2014 году равный 50 процентам от обратившихся инвалидов) значительно ниже уровня трудоустройства граждан, обратившихся в органы областной службы занятости населения Саратовской области (в 2014 году равный 78 процентам). Работодатели неохотно берут на работу инвалидов из-за низкой квалификации и необходимости дополнительного финансирования на создание для них условий труда, рекомендованных службой медико-социальной экспертизы.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Вместе с тем существовала вероятность, что в 2015 году в периоды высвобождений и реструктуризации организаций Саратовской области граждане с инвалидностью наряду с другими работниками организаций Саратовской области могут находиться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целью сохранения рабочих мест для работающих граждан с инвалидностью, находящихся под риском увольнения, недопущения роста безработицы среди инвалидов существует необходимость принятия дополнительных мер в сфере содействия занятости 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Приоритетной группой среди участников дополнительных мероприятий в сфере занятости населения, направленных на снижение напряженности на рынке труда Саратовской области, являются родители, воспитывающие несовершеннолетних детей,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В числе участников временной занятости работников организаций Саратовской области, находящихся под риском увольнения, численность граждан, являющимися родителями несовершеннолетних детей, составит не менее 241 человека.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целью сохранения рабочих мест для работающих граждан с инвалидностью, недопущения роста безработицы среди инвалидов дополнительные мероприятия в сфере занятости населения, направленные на снижение напряженности на рынке труда Саратовской области, будут организованы для 6 граждан, имеющих несовершеннолетних детей и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работников организаций, находящихся под риском увольнения, нуждающихся в получении дополнительного профессионального образования по востребованным на рынке труда Саратовской области профессиям (специальностям), будет организовано обучение. В указанном мероприятии планируется участие не менее 364 родителей, воспитывающих несовершеннолетних детей и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Указанные мероприятия будут способствовать стабилизации ситуации на рынке труда, созданию временных рабочих мест для работников организаций, находящихся под риском увольнения, сохранению трудовых коллективов организаций, компенсации инфляционных издержек из-за введения режима неполной занятости.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Все основные мероприятия, направленные на снижение напряженности на рынке труда, а также планируемое создание новых рабочих мест в организациях Саратовской области будут способствовать перераспределению численности трудовых ресурсов между видами экономической деятельности.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этого, в Саратовской области приняты следующие нормативно-правовые акты, реализация которых способствуют перераспределению трудовых ресурсов между видами экономической деятельности:</w:t>
      </w:r>
    </w:p>
    <w:p w:rsidR="00D06F4A" w:rsidRPr="00D06F4A" w:rsidRDefault="00D06F4A">
      <w:pPr>
        <w:pStyle w:val="ConsPlusNormal"/>
        <w:spacing w:before="200"/>
        <w:ind w:firstLine="540"/>
        <w:jc w:val="both"/>
        <w:rPr>
          <w:rFonts w:ascii="Times New Roman" w:hAnsi="Times New Roman" w:cs="Times New Roman"/>
          <w:sz w:val="24"/>
          <w:szCs w:val="24"/>
        </w:rPr>
      </w:pPr>
      <w:hyperlink r:id="rId529" w:history="1">
        <w:r w:rsidRPr="00D06F4A">
          <w:rPr>
            <w:rFonts w:ascii="Times New Roman" w:hAnsi="Times New Roman" w:cs="Times New Roman"/>
            <w:sz w:val="24"/>
            <w:szCs w:val="24"/>
          </w:rPr>
          <w:t>Закон</w:t>
        </w:r>
      </w:hyperlink>
      <w:r w:rsidRPr="00D06F4A">
        <w:rPr>
          <w:rFonts w:ascii="Times New Roman" w:hAnsi="Times New Roman" w:cs="Times New Roman"/>
          <w:sz w:val="24"/>
          <w:szCs w:val="24"/>
        </w:rPr>
        <w:t xml:space="preserve"> Саратовской области "Об утверждении Программы социально-экономического развития Саратовской области до 2015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абзац утратил силу с 7 сентября 2016 года. - </w:t>
      </w:r>
      <w:hyperlink r:id="rId530"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hyperlink r:id="rId531" w:history="1">
        <w:r w:rsidRPr="00D06F4A">
          <w:rPr>
            <w:rFonts w:ascii="Times New Roman" w:hAnsi="Times New Roman" w:cs="Times New Roman"/>
            <w:sz w:val="24"/>
            <w:szCs w:val="24"/>
          </w:rPr>
          <w:t>распоряжение</w:t>
        </w:r>
      </w:hyperlink>
      <w:r w:rsidRPr="00D06F4A">
        <w:rPr>
          <w:rFonts w:ascii="Times New Roman" w:hAnsi="Times New Roman" w:cs="Times New Roman"/>
          <w:sz w:val="24"/>
          <w:szCs w:val="24"/>
        </w:rPr>
        <w:t xml:space="preserve"> Правительства Саратовской области от 13 февраля 2015 года N 21-Пр "Об утверждении Плана мероприятий по обеспечению устойчивого развития экономики и социальной стабильности в Саратовской области на 2015 - 2017 годы".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Реализация дополнительных мероприятий, направленных на снижение напряженности на рынке труда Саратовской области, а также мероприятий активной политики занятости позволит (прогнозно) к концу 2015 года не превысить уровень регистрируемой безработицы выше 1,1 процента от численности экономически активного населения, уровень общей безработицы - выше 5 процентов в среднегодовом исчислении, что соответствует целевым показателям, установленным в настоящей программе.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занятых в экономике Саратовской области в среднем в 2015 году - 1180,9 тыс. человек, что соответствует прогнозу баланса трудовых ресурсов области, разработанному в декабре 2014 года. Уровень занятости при этом составит 94 процента от численности экономически активного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Вместе с этим ожидается, что численность занятых в экономике Саратовской области в разрезе </w:t>
      </w:r>
      <w:hyperlink r:id="rId532" w:history="1">
        <w:r w:rsidRPr="00D06F4A">
          <w:rPr>
            <w:rFonts w:ascii="Times New Roman" w:hAnsi="Times New Roman" w:cs="Times New Roman"/>
            <w:sz w:val="24"/>
            <w:szCs w:val="24"/>
          </w:rPr>
          <w:t>ОКВЭД</w:t>
        </w:r>
      </w:hyperlink>
      <w:r w:rsidRPr="00D06F4A">
        <w:rPr>
          <w:rFonts w:ascii="Times New Roman" w:hAnsi="Times New Roman" w:cs="Times New Roman"/>
          <w:sz w:val="24"/>
          <w:szCs w:val="24"/>
        </w:rPr>
        <w:t xml:space="preserve"> по сравнению с ранее рассчитанными в прогнозе баланса трудовых ресурсов на 2015 год изменится. Так планируется, что численность занятых увеличится по следующим разделам </w:t>
      </w:r>
      <w:hyperlink r:id="rId533" w:history="1">
        <w:r w:rsidRPr="00D06F4A">
          <w:rPr>
            <w:rFonts w:ascii="Times New Roman" w:hAnsi="Times New Roman" w:cs="Times New Roman"/>
            <w:sz w:val="24"/>
            <w:szCs w:val="24"/>
          </w:rPr>
          <w:t>ОКВЭД</w:t>
        </w:r>
      </w:hyperlink>
      <w:r w:rsidRPr="00D06F4A">
        <w:rPr>
          <w:rFonts w:ascii="Times New Roman" w:hAnsi="Times New Roman" w:cs="Times New Roman"/>
          <w:sz w:val="24"/>
          <w:szCs w:val="24"/>
        </w:rPr>
        <w:t>: "Обрабатывающие производства" - на 0,93 тыс. человек, "Гостиницы и рестораны" - на 0,58 тыс. человек, "Строительство" - на 0,5 тыс. человек, "Образование" - на 0,5 тыс. человек, "Сельское хозяйство, охота и лесное хозяйство" - на 0,4 тыс.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то же время планируется сокращение численности занятых по таким </w:t>
      </w:r>
      <w:hyperlink r:id="rId534" w:history="1">
        <w:r w:rsidRPr="00D06F4A">
          <w:rPr>
            <w:rFonts w:ascii="Times New Roman" w:hAnsi="Times New Roman" w:cs="Times New Roman"/>
            <w:sz w:val="24"/>
            <w:szCs w:val="24"/>
          </w:rPr>
          <w:t>ОКВЭД</w:t>
        </w:r>
      </w:hyperlink>
      <w:r w:rsidRPr="00D06F4A">
        <w:rPr>
          <w:rFonts w:ascii="Times New Roman" w:hAnsi="Times New Roman" w:cs="Times New Roman"/>
          <w:sz w:val="24"/>
          <w:szCs w:val="24"/>
        </w:rPr>
        <w:t xml:space="preserve"> как: "Производство и распределение электроэнергии, газа и воды" - на 1,25 тыс. человек, "Транспорт и связь" - на 1,15 тыс. человек, "Предоставление прочих коммунальных, социальных и персональных услуг" - на 0,5 тыс. человек, в основном, за счет планируемых высвобождений, незначительного создания новых рабочих мест.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Прогноз баланса трудовых ресурсов Саратовской области на 2014 - 2016 годы приведен в </w:t>
      </w:r>
      <w:hyperlink w:anchor="P1938" w:history="1">
        <w:r w:rsidRPr="00D06F4A">
          <w:rPr>
            <w:rFonts w:ascii="Times New Roman" w:hAnsi="Times New Roman" w:cs="Times New Roman"/>
            <w:sz w:val="24"/>
            <w:szCs w:val="24"/>
          </w:rPr>
          <w:t>таблице 1</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4"/>
        <w:rPr>
          <w:rFonts w:ascii="Times New Roman" w:hAnsi="Times New Roman" w:cs="Times New Roman"/>
          <w:sz w:val="24"/>
          <w:szCs w:val="24"/>
        </w:rPr>
      </w:pPr>
      <w:r w:rsidRPr="00D06F4A">
        <w:rPr>
          <w:rFonts w:ascii="Times New Roman" w:hAnsi="Times New Roman" w:cs="Times New Roman"/>
          <w:sz w:val="24"/>
          <w:szCs w:val="24"/>
        </w:rPr>
        <w:t>Таблица 1</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bookmarkStart w:id="7" w:name="P1938"/>
      <w:bookmarkEnd w:id="7"/>
      <w:r w:rsidRPr="00D06F4A">
        <w:rPr>
          <w:rFonts w:ascii="Times New Roman" w:hAnsi="Times New Roman" w:cs="Times New Roman"/>
          <w:sz w:val="24"/>
          <w:szCs w:val="24"/>
        </w:rPr>
        <w:t>Прогноз баланса трудовых ресурсов Саратовской области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на 2014 - 2016 годы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(тыс. чел.)</w:t>
      </w:r>
    </w:p>
    <w:p w:rsidR="00D06F4A" w:rsidRPr="00D06F4A" w:rsidRDefault="00D06F4A">
      <w:pPr>
        <w:spacing w:after="1"/>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4592"/>
        <w:gridCol w:w="1275"/>
        <w:gridCol w:w="1276"/>
        <w:gridCol w:w="1276"/>
      </w:tblGrid>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N п/п</w:t>
            </w:r>
          </w:p>
        </w:tc>
        <w:tc>
          <w:tcPr>
            <w:tcW w:w="459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Наименование показателя</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 год</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 год</w:t>
            </w:r>
          </w:p>
        </w:tc>
      </w:tr>
      <w:tr w:rsidR="00D06F4A" w:rsidRPr="00D06F4A">
        <w:tc>
          <w:tcPr>
            <w:tcW w:w="624" w:type="dxa"/>
          </w:tcPr>
          <w:p w:rsidR="00D06F4A" w:rsidRPr="00D06F4A" w:rsidRDefault="00D06F4A">
            <w:pPr>
              <w:pStyle w:val="ConsPlusNormal"/>
              <w:rPr>
                <w:rFonts w:ascii="Times New Roman" w:hAnsi="Times New Roman" w:cs="Times New Roman"/>
                <w:sz w:val="24"/>
                <w:szCs w:val="24"/>
              </w:rPr>
            </w:pP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I. Численность трудовых ресурсов (сумма </w:t>
            </w:r>
            <w:hyperlink w:anchor="P1952" w:history="1">
              <w:r w:rsidRPr="00D06F4A">
                <w:rPr>
                  <w:rFonts w:ascii="Times New Roman" w:hAnsi="Times New Roman" w:cs="Times New Roman"/>
                  <w:sz w:val="24"/>
                  <w:szCs w:val="24"/>
                </w:rPr>
                <w:t>строк 1</w:t>
              </w:r>
            </w:hyperlink>
            <w:r w:rsidRPr="00D06F4A">
              <w:rPr>
                <w:rFonts w:ascii="Times New Roman" w:hAnsi="Times New Roman" w:cs="Times New Roman"/>
                <w:sz w:val="24"/>
                <w:szCs w:val="24"/>
              </w:rPr>
              <w:t xml:space="preserve"> - </w:t>
            </w:r>
            <w:hyperlink w:anchor="P1962" w:history="1">
              <w:r w:rsidRPr="00D06F4A">
                <w:rPr>
                  <w:rFonts w:ascii="Times New Roman" w:hAnsi="Times New Roman" w:cs="Times New Roman"/>
                  <w:sz w:val="24"/>
                  <w:szCs w:val="24"/>
                </w:rPr>
                <w:t>3</w:t>
              </w:r>
            </w:hyperlink>
            <w:r w:rsidRPr="00D06F4A">
              <w:rPr>
                <w:rFonts w:ascii="Times New Roman" w:hAnsi="Times New Roman" w:cs="Times New Roman"/>
                <w:sz w:val="24"/>
                <w:szCs w:val="24"/>
              </w:rPr>
              <w:t>), в том числе:</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1516,30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1490,40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1461,60</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bookmarkStart w:id="8" w:name="P1952"/>
            <w:bookmarkEnd w:id="8"/>
            <w:r w:rsidRPr="00D06F4A">
              <w:rPr>
                <w:rFonts w:ascii="Times New Roman" w:hAnsi="Times New Roman" w:cs="Times New Roman"/>
                <w:sz w:val="24"/>
                <w:szCs w:val="24"/>
              </w:rPr>
              <w:t>1.</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Трудоспособное население в трудоспособном возрасте</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1413,09</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1389,07</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1362,04</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Иностранные трудовые мигранты</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15,20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15,30</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bookmarkStart w:id="9" w:name="P1962"/>
            <w:bookmarkEnd w:id="9"/>
            <w:r w:rsidRPr="00D06F4A">
              <w:rPr>
                <w:rFonts w:ascii="Times New Roman" w:hAnsi="Times New Roman" w:cs="Times New Roman"/>
                <w:sz w:val="24"/>
                <w:szCs w:val="24"/>
              </w:rPr>
              <w:t>3.</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Работающие граждане, находящиеся за пределами трудоспособного возраста (сумма </w:t>
            </w:r>
            <w:hyperlink w:anchor="P1967" w:history="1">
              <w:r w:rsidRPr="00D06F4A">
                <w:rPr>
                  <w:rFonts w:ascii="Times New Roman" w:hAnsi="Times New Roman" w:cs="Times New Roman"/>
                  <w:sz w:val="24"/>
                  <w:szCs w:val="24"/>
                </w:rPr>
                <w:t>строк 3.1</w:t>
              </w:r>
            </w:hyperlink>
            <w:r w:rsidRPr="00D06F4A">
              <w:rPr>
                <w:rFonts w:ascii="Times New Roman" w:hAnsi="Times New Roman" w:cs="Times New Roman"/>
                <w:sz w:val="24"/>
                <w:szCs w:val="24"/>
              </w:rPr>
              <w:t xml:space="preserve"> - </w:t>
            </w:r>
            <w:hyperlink w:anchor="P1972" w:history="1">
              <w:r w:rsidRPr="00D06F4A">
                <w:rPr>
                  <w:rFonts w:ascii="Times New Roman" w:hAnsi="Times New Roman" w:cs="Times New Roman"/>
                  <w:sz w:val="24"/>
                  <w:szCs w:val="24"/>
                </w:rPr>
                <w:t>3.2</w:t>
              </w:r>
            </w:hyperlink>
            <w:r w:rsidRPr="00D06F4A">
              <w:rPr>
                <w:rFonts w:ascii="Times New Roman" w:hAnsi="Times New Roman" w:cs="Times New Roman"/>
                <w:sz w:val="24"/>
                <w:szCs w:val="24"/>
              </w:rPr>
              <w:t>), в том числе:</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88,21</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86,13</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84,26</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bookmarkStart w:id="10" w:name="P1967"/>
            <w:bookmarkEnd w:id="10"/>
            <w:r w:rsidRPr="00D06F4A">
              <w:rPr>
                <w:rFonts w:ascii="Times New Roman" w:hAnsi="Times New Roman" w:cs="Times New Roman"/>
                <w:sz w:val="24"/>
                <w:szCs w:val="24"/>
              </w:rPr>
              <w:t>3.1.</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пенсионеры старше трудоспособного возраста</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88,11</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86,03</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84,16</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bookmarkStart w:id="11" w:name="P1972"/>
            <w:bookmarkEnd w:id="11"/>
            <w:r w:rsidRPr="00D06F4A">
              <w:rPr>
                <w:rFonts w:ascii="Times New Roman" w:hAnsi="Times New Roman" w:cs="Times New Roman"/>
                <w:sz w:val="24"/>
                <w:szCs w:val="24"/>
              </w:rPr>
              <w:t>3.2.</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подростки моложе трудоспособного возраста</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0,1</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0,1</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0,1</w:t>
            </w:r>
          </w:p>
        </w:tc>
      </w:tr>
      <w:tr w:rsidR="00D06F4A" w:rsidRPr="00D06F4A">
        <w:tc>
          <w:tcPr>
            <w:tcW w:w="624" w:type="dxa"/>
          </w:tcPr>
          <w:p w:rsidR="00D06F4A" w:rsidRPr="00D06F4A" w:rsidRDefault="00D06F4A">
            <w:pPr>
              <w:pStyle w:val="ConsPlusNormal"/>
              <w:rPr>
                <w:rFonts w:ascii="Times New Roman" w:hAnsi="Times New Roman" w:cs="Times New Roman"/>
                <w:sz w:val="24"/>
                <w:szCs w:val="24"/>
              </w:rPr>
            </w:pP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II. Распределение трудовых ресурсов</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1516,30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1490,40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1461,60</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занятых в экономике (без военнослужащих)</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1186,90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1180,90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1178,50</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Численность населения, не занятого в экономике (сумма </w:t>
            </w:r>
            <w:hyperlink w:anchor="P1992" w:history="1">
              <w:r w:rsidRPr="00D06F4A">
                <w:rPr>
                  <w:rFonts w:ascii="Times New Roman" w:hAnsi="Times New Roman" w:cs="Times New Roman"/>
                  <w:sz w:val="24"/>
                  <w:szCs w:val="24"/>
                </w:rPr>
                <w:t>строк 5.1</w:t>
              </w:r>
            </w:hyperlink>
            <w:r w:rsidRPr="00D06F4A">
              <w:rPr>
                <w:rFonts w:ascii="Times New Roman" w:hAnsi="Times New Roman" w:cs="Times New Roman"/>
                <w:sz w:val="24"/>
                <w:szCs w:val="24"/>
              </w:rPr>
              <w:t xml:space="preserve"> - </w:t>
            </w:r>
            <w:hyperlink w:anchor="P2002" w:history="1">
              <w:r w:rsidRPr="00D06F4A">
                <w:rPr>
                  <w:rFonts w:ascii="Times New Roman" w:hAnsi="Times New Roman" w:cs="Times New Roman"/>
                  <w:sz w:val="24"/>
                  <w:szCs w:val="24"/>
                </w:rPr>
                <w:t>5.3</w:t>
              </w:r>
            </w:hyperlink>
            <w:r w:rsidRPr="00D06F4A">
              <w:rPr>
                <w:rFonts w:ascii="Times New Roman" w:hAnsi="Times New Roman" w:cs="Times New Roman"/>
                <w:sz w:val="24"/>
                <w:szCs w:val="24"/>
              </w:rPr>
              <w:t>), в том числе:</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329,40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309,50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283,10</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bookmarkStart w:id="12" w:name="P1992"/>
            <w:bookmarkEnd w:id="12"/>
            <w:r w:rsidRPr="00D06F4A">
              <w:rPr>
                <w:rFonts w:ascii="Times New Roman" w:hAnsi="Times New Roman" w:cs="Times New Roman"/>
                <w:sz w:val="24"/>
                <w:szCs w:val="24"/>
              </w:rPr>
              <w:t>5.1.</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учащихся в трудоспособном возрасте, обучающихся с отрывом от работы</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113,90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110,50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109,40</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5.2.</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безработных, зарегистрированных в органах службы занятости</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11,40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11,40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11,30</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bookmarkStart w:id="13" w:name="P2002"/>
            <w:bookmarkEnd w:id="13"/>
            <w:r w:rsidRPr="00D06F4A">
              <w:rPr>
                <w:rFonts w:ascii="Times New Roman" w:hAnsi="Times New Roman" w:cs="Times New Roman"/>
                <w:sz w:val="24"/>
                <w:szCs w:val="24"/>
              </w:rPr>
              <w:t>5.3.</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прочих категорий населения в трудоспособном возрасте, не занятого в экономике</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204,10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187,60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162,40</w:t>
            </w:r>
          </w:p>
        </w:tc>
      </w:tr>
      <w:tr w:rsidR="00D06F4A" w:rsidRPr="00D06F4A">
        <w:tc>
          <w:tcPr>
            <w:tcW w:w="624" w:type="dxa"/>
          </w:tcPr>
          <w:p w:rsidR="00D06F4A" w:rsidRPr="00D06F4A" w:rsidRDefault="00D06F4A">
            <w:pPr>
              <w:pStyle w:val="ConsPlusNormal"/>
              <w:rPr>
                <w:rFonts w:ascii="Times New Roman" w:hAnsi="Times New Roman" w:cs="Times New Roman"/>
                <w:sz w:val="24"/>
                <w:szCs w:val="24"/>
              </w:rPr>
            </w:pP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III. Распределение занятых в экономике по разделам </w:t>
            </w:r>
            <w:hyperlink r:id="rId535" w:history="1">
              <w:r w:rsidRPr="00D06F4A">
                <w:rPr>
                  <w:rFonts w:ascii="Times New Roman" w:hAnsi="Times New Roman" w:cs="Times New Roman"/>
                  <w:sz w:val="24"/>
                  <w:szCs w:val="24"/>
                </w:rPr>
                <w:t>ОКВЭД</w:t>
              </w:r>
            </w:hyperlink>
            <w:r w:rsidRPr="00D06F4A">
              <w:rPr>
                <w:rFonts w:ascii="Times New Roman" w:hAnsi="Times New Roman" w:cs="Times New Roman"/>
                <w:sz w:val="24"/>
                <w:szCs w:val="24"/>
              </w:rPr>
              <w:t>:</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1186,90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1180,90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1178,50</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Сельское хозяйство, охота и лесное хозяйство</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158,06</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157,42</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157,15</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Рыболовство, рыбоводство</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0,59</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0,59</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0,60</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Добыча полезных ископаемых</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6,09</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6,19</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6,12</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Обрабатывающие производства</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171,55</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172,01</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171,10</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Производство и распределение электроэнергии, газа и воды</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46,30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44,39</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44,52</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Строительство</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91,25</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91,65</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91,15</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Оптовая и розничная торговля; ремонт автотранспортных средств, мотоциклов, бытовых изделий и предметов личного пользования</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200,60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199,60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199,20</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Гостиницы и рестораны</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17,85</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17,87</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17,0</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Транспорт и связь</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103,40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101,66</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102,</w:t>
            </w:r>
            <w:r w:rsidRPr="00D06F4A">
              <w:rPr>
                <w:rFonts w:ascii="Times New Roman" w:hAnsi="Times New Roman" w:cs="Times New Roman"/>
                <w:sz w:val="24"/>
                <w:szCs w:val="24"/>
              </w:rPr>
              <w:lastRenderedPageBreak/>
              <w:t>56</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Финансовая деятельность</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18,10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17,90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17,85</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Операции с недвижимым имуществом, аренда и предоставление услуг</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65,29</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65,20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65,15</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Государственное управление и обеспечение военной безопасности; социальное страхование</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61,33</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60,80</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60,68</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Образование</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114,17</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114,21</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113,65</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Здравоохранение и предоставление социальных услуг</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88,65</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88,29</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88,16</w:t>
            </w:r>
          </w:p>
        </w:tc>
      </w:tr>
      <w:tr w:rsidR="00D06F4A" w:rsidRPr="00D06F4A">
        <w:tc>
          <w:tcPr>
            <w:tcW w:w="62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w:t>
            </w:r>
          </w:p>
        </w:tc>
        <w:tc>
          <w:tcPr>
            <w:tcW w:w="459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Предоставление прочих коммунальных, социальных и персональных услуг</w:t>
            </w:r>
          </w:p>
        </w:tc>
        <w:tc>
          <w:tcPr>
            <w:tcW w:w="127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43,67</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43,12</w:t>
            </w:r>
          </w:p>
        </w:tc>
        <w:tc>
          <w:tcPr>
            <w:tcW w:w="1276"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43,61</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Министерством занятости, труда и миграции области проведен мониторинг рынка труда в части привлечения иностранной рабочей силы с целью определения организаций Саратовской области, в которых целесообразно замещение иностранных граждан, привлекаемых для осуществления трудовой деятельности, российскими гражданами. Разработан План мероприятий по замещению иностранных граждан, привлекаемых в целях осуществления трудовой деятельности, российскими гражданами из числа работников, находящихся под риском увольнения </w:t>
      </w:r>
      <w:hyperlink w:anchor="P2092" w:history="1">
        <w:r w:rsidRPr="00D06F4A">
          <w:rPr>
            <w:rFonts w:ascii="Times New Roman" w:hAnsi="Times New Roman" w:cs="Times New Roman"/>
            <w:sz w:val="24"/>
            <w:szCs w:val="24"/>
          </w:rPr>
          <w:t>(таблица 2)</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4"/>
        <w:rPr>
          <w:rFonts w:ascii="Times New Roman" w:hAnsi="Times New Roman" w:cs="Times New Roman"/>
          <w:sz w:val="24"/>
          <w:szCs w:val="24"/>
        </w:rPr>
      </w:pPr>
      <w:r w:rsidRPr="00D06F4A">
        <w:rPr>
          <w:rFonts w:ascii="Times New Roman" w:hAnsi="Times New Roman" w:cs="Times New Roman"/>
          <w:sz w:val="24"/>
          <w:szCs w:val="24"/>
        </w:rPr>
        <w:t>Таблица 2</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bookmarkStart w:id="14" w:name="P2092"/>
      <w:bookmarkEnd w:id="14"/>
      <w:r w:rsidRPr="00D06F4A">
        <w:rPr>
          <w:rFonts w:ascii="Times New Roman" w:hAnsi="Times New Roman" w:cs="Times New Roman"/>
          <w:sz w:val="24"/>
          <w:szCs w:val="24"/>
        </w:rPr>
        <w:t>План</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мероприятий по замещению иностранных граждан, привлекаемых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 целях осуществления трудовой деятельности, российскими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гражданами из числа работников, находящихся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под риском увольнения</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252"/>
        <w:gridCol w:w="1757"/>
        <w:gridCol w:w="2494"/>
      </w:tblGrid>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N п/п</w:t>
            </w:r>
          </w:p>
        </w:tc>
        <w:tc>
          <w:tcPr>
            <w:tcW w:w="425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Содержание мероприятия</w:t>
            </w:r>
          </w:p>
        </w:tc>
        <w:tc>
          <w:tcPr>
            <w:tcW w:w="175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Срок исполнения</w:t>
            </w:r>
          </w:p>
        </w:tc>
        <w:tc>
          <w:tcPr>
            <w:tcW w:w="249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Ответственные исполнители и организации, привлекаемые к исполнению</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w:t>
            </w:r>
          </w:p>
        </w:tc>
        <w:tc>
          <w:tcPr>
            <w:tcW w:w="425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Учет работников, находящихся под риском увольнения, на территории Саратовской области</w:t>
            </w:r>
          </w:p>
        </w:tc>
        <w:tc>
          <w:tcPr>
            <w:tcW w:w="175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в течение 2015 года</w:t>
            </w:r>
          </w:p>
        </w:tc>
        <w:tc>
          <w:tcPr>
            <w:tcW w:w="249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ГКУ СО ЦЗН</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c>
          <w:tcPr>
            <w:tcW w:w="425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Мониторинг рынка труда в части привлечения иностранной рабочей силы с целью определения организаций, в которых целесообразно замещение иностранных граждан, привлекаемых для осуществления трудовой деятельности, российскими гражданами</w:t>
            </w:r>
          </w:p>
        </w:tc>
        <w:tc>
          <w:tcPr>
            <w:tcW w:w="175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ежемесячно, в течение 2015 года</w:t>
            </w:r>
          </w:p>
        </w:tc>
        <w:tc>
          <w:tcPr>
            <w:tcW w:w="249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ГКУ СО ЦЗН</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w:t>
            </w:r>
          </w:p>
        </w:tc>
        <w:tc>
          <w:tcPr>
            <w:tcW w:w="425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Мониторинг работодателей, использующих труд иностранной рабочей силы</w:t>
            </w:r>
          </w:p>
        </w:tc>
        <w:tc>
          <w:tcPr>
            <w:tcW w:w="175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ежемесячно, в течение 2015 года</w:t>
            </w:r>
          </w:p>
        </w:tc>
        <w:tc>
          <w:tcPr>
            <w:tcW w:w="249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w:t>
            </w:r>
          </w:p>
        </w:tc>
        <w:tc>
          <w:tcPr>
            <w:tcW w:w="425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Определение перечня организаций, использующих труд иностранной рабочей силы, на которых возможно трудоустройство </w:t>
            </w:r>
            <w:r w:rsidRPr="00D06F4A">
              <w:rPr>
                <w:rFonts w:ascii="Times New Roman" w:hAnsi="Times New Roman" w:cs="Times New Roman"/>
                <w:sz w:val="24"/>
                <w:szCs w:val="24"/>
              </w:rPr>
              <w:lastRenderedPageBreak/>
              <w:t>российских граждан путем замещения иностранных работников</w:t>
            </w:r>
          </w:p>
        </w:tc>
        <w:tc>
          <w:tcPr>
            <w:tcW w:w="175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 xml:space="preserve">апрель, в течение 2015 года (с ежемесячной </w:t>
            </w:r>
            <w:r w:rsidRPr="00D06F4A">
              <w:rPr>
                <w:rFonts w:ascii="Times New Roman" w:hAnsi="Times New Roman" w:cs="Times New Roman"/>
                <w:sz w:val="24"/>
                <w:szCs w:val="24"/>
              </w:rPr>
              <w:lastRenderedPageBreak/>
              <w:t>корректировкой)</w:t>
            </w:r>
          </w:p>
        </w:tc>
        <w:tc>
          <w:tcPr>
            <w:tcW w:w="249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занятости, труда и миграции области</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w:t>
            </w:r>
          </w:p>
        </w:tc>
        <w:tc>
          <w:tcPr>
            <w:tcW w:w="425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Формирование перечня вакантных рабочих мест и должностей, в том числе с предостав</w:t>
            </w:r>
            <w:r w:rsidRPr="00D06F4A">
              <w:rPr>
                <w:rFonts w:ascii="Times New Roman" w:hAnsi="Times New Roman" w:cs="Times New Roman"/>
                <w:sz w:val="24"/>
                <w:szCs w:val="24"/>
              </w:rPr>
              <w:lastRenderedPageBreak/>
              <w:t>лением жилья, для предложения российским гражданам, находящимся под риском увольнения</w:t>
            </w:r>
          </w:p>
        </w:tc>
        <w:tc>
          <w:tcPr>
            <w:tcW w:w="175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постоянно, в течение 2015 года</w:t>
            </w:r>
          </w:p>
        </w:tc>
        <w:tc>
          <w:tcPr>
            <w:tcW w:w="249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ГКУ СО ЦЗН</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w:t>
            </w:r>
          </w:p>
        </w:tc>
        <w:tc>
          <w:tcPr>
            <w:tcW w:w="425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Информационно-разъяснительная работа с работодателями, использующими труд иностранной рабочей силы, о замещении их российскими гражданами, находящимся под риском увольнения</w:t>
            </w:r>
          </w:p>
        </w:tc>
        <w:tc>
          <w:tcPr>
            <w:tcW w:w="175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постоянно, в течение 2015 года</w:t>
            </w:r>
          </w:p>
        </w:tc>
        <w:tc>
          <w:tcPr>
            <w:tcW w:w="249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ГКУ СО ЦЗН</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w:t>
            </w:r>
          </w:p>
        </w:tc>
        <w:tc>
          <w:tcPr>
            <w:tcW w:w="425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Содействие трудоустройству работникам, находящимся под риском увольнения</w:t>
            </w:r>
          </w:p>
        </w:tc>
        <w:tc>
          <w:tcPr>
            <w:tcW w:w="175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постоянно, в течение 2015 года</w:t>
            </w:r>
          </w:p>
        </w:tc>
        <w:tc>
          <w:tcPr>
            <w:tcW w:w="249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ГКУ СО ЦЗН</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w:t>
            </w:r>
          </w:p>
        </w:tc>
        <w:tc>
          <w:tcPr>
            <w:tcW w:w="4252"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Выработка предложений о целесообразности приостановления на определенный период выдачи патентов на территории области на основании итогов проведенного мониторинга ситуации на рынке труда Саратовской области</w:t>
            </w:r>
          </w:p>
        </w:tc>
        <w:tc>
          <w:tcPr>
            <w:tcW w:w="175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на основании итогов мониторинга рынка труда Саратовской области, в случае ухудшения ситуации</w:t>
            </w:r>
          </w:p>
        </w:tc>
        <w:tc>
          <w:tcPr>
            <w:tcW w:w="249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Проведенный мониторинг показал, что ряд работодателей, планировавших привлечение в 2015 году иностранных работников из стран с визовым режимом въезда, фактически привлекать их не будут, в частности, такие организации Саратовской области как ООО "ВИГРА", ООО ТК "Волга Юнитрейд", Обособленное подразделение ООО "Чампион Фуд" - Филиал "Чампион Фуд Саратов", ООО "Эксперт Монолит" и другие.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Перечень рабочих мест, предназначенных для привлечения иностранных работников в 2015 году, планируемых работодателями к замещению работниками, находящимися под риском увольнения, приведен в </w:t>
      </w:r>
      <w:hyperlink w:anchor="P2140" w:history="1">
        <w:r w:rsidRPr="00D06F4A">
          <w:rPr>
            <w:rFonts w:ascii="Times New Roman" w:hAnsi="Times New Roman" w:cs="Times New Roman"/>
            <w:sz w:val="24"/>
            <w:szCs w:val="24"/>
          </w:rPr>
          <w:t>таблице 3</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4"/>
        <w:rPr>
          <w:rFonts w:ascii="Times New Roman" w:hAnsi="Times New Roman" w:cs="Times New Roman"/>
          <w:sz w:val="24"/>
          <w:szCs w:val="24"/>
        </w:rPr>
      </w:pPr>
      <w:r w:rsidRPr="00D06F4A">
        <w:rPr>
          <w:rFonts w:ascii="Times New Roman" w:hAnsi="Times New Roman" w:cs="Times New Roman"/>
          <w:sz w:val="24"/>
          <w:szCs w:val="24"/>
        </w:rPr>
        <w:t>Таблица 3</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bookmarkStart w:id="15" w:name="P2140"/>
      <w:bookmarkEnd w:id="15"/>
      <w:r w:rsidRPr="00D06F4A">
        <w:rPr>
          <w:rFonts w:ascii="Times New Roman" w:hAnsi="Times New Roman" w:cs="Times New Roman"/>
          <w:sz w:val="24"/>
          <w:szCs w:val="24"/>
        </w:rPr>
        <w:t>Перечень</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рабочих мест, предназначенных для привлечения иностранных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работников в 2015 году, планируемых работодателями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к замещению работниками, находящимися под риском увольнения</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814"/>
        <w:gridCol w:w="1417"/>
        <w:gridCol w:w="1928"/>
        <w:gridCol w:w="1701"/>
      </w:tblGrid>
      <w:tr w:rsidR="00D06F4A" w:rsidRPr="00D06F4A">
        <w:tc>
          <w:tcPr>
            <w:tcW w:w="221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Наименование организации, Ф.И.О. индивидуального предпринимателя</w:t>
            </w:r>
          </w:p>
        </w:tc>
        <w:tc>
          <w:tcPr>
            <w:tcW w:w="181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Юридический адрес организации (индивидуального предпринимателя)</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Наименование профессии (специальности, должности), по которой планируется привлечение иностранных работников</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Численность иностранных работников, планируемых к привлечению по данной профессии (специальности, должности)</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Численность работников, находящихся под риском увольнения, планируемых на замещение рабочих мест</w:t>
            </w: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ООО "Артефакт"</w:t>
            </w:r>
          </w:p>
        </w:tc>
        <w:tc>
          <w:tcPr>
            <w:tcW w:w="1814"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410012, г. Саратов, ул. Московская, д. 113 - 117</w:t>
            </w: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Бетонщик</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21</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1814" w:type="dxa"/>
            <w:vMerge/>
          </w:tcPr>
          <w:p w:rsidR="00D06F4A" w:rsidRPr="00D06F4A" w:rsidRDefault="00D06F4A">
            <w:pPr>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Арматурщик</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21</w:t>
            </w:r>
          </w:p>
        </w:tc>
      </w:tr>
      <w:tr w:rsidR="00D06F4A" w:rsidRPr="00D06F4A">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ООО "ВИГРА"</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410002, г. Саратов, ул. Волжская, 23</w:t>
            </w: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Повар</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ООО "Модерн-Монолит"</w:t>
            </w:r>
          </w:p>
        </w:tc>
        <w:tc>
          <w:tcPr>
            <w:tcW w:w="1814"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г. </w:t>
            </w:r>
            <w:r w:rsidRPr="00D06F4A">
              <w:rPr>
                <w:rFonts w:ascii="Times New Roman" w:hAnsi="Times New Roman" w:cs="Times New Roman"/>
                <w:sz w:val="24"/>
                <w:szCs w:val="24"/>
              </w:rPr>
              <w:lastRenderedPageBreak/>
              <w:t>Саратов, ул. Чернышевского Н.Г., д. 94, офис 8</w:t>
            </w: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Арматурщик</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1814" w:type="dxa"/>
            <w:vMerge/>
          </w:tcPr>
          <w:p w:rsidR="00D06F4A" w:rsidRPr="00D06F4A" w:rsidRDefault="00D06F4A">
            <w:pPr>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Бетонщик</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w:t>
            </w: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ООО "СТРАНСТЕЕЛ"</w:t>
            </w:r>
          </w:p>
        </w:tc>
        <w:tc>
          <w:tcPr>
            <w:tcW w:w="1814"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412913, Саратовская область, г. Вольск, ул. Токина, д. 1</w:t>
            </w: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Жестянщик</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1814" w:type="dxa"/>
            <w:vMerge/>
          </w:tcPr>
          <w:p w:rsidR="00D06F4A" w:rsidRPr="00D06F4A" w:rsidRDefault="00D06F4A">
            <w:pPr>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Каменщик</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1814" w:type="dxa"/>
            <w:vMerge/>
          </w:tcPr>
          <w:p w:rsidR="00D06F4A" w:rsidRPr="00D06F4A" w:rsidRDefault="00D06F4A">
            <w:pPr>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Плотник</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1814" w:type="dxa"/>
            <w:vMerge/>
          </w:tcPr>
          <w:p w:rsidR="00D06F4A" w:rsidRPr="00D06F4A" w:rsidRDefault="00D06F4A">
            <w:pPr>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Электрогазосварщик</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r>
      <w:tr w:rsidR="00D06F4A" w:rsidRPr="00D06F4A">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ООО ТК "Волга Юнитрэйд"</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410019, г. Саратов, Пристанское шоссе, д. 1</w:t>
            </w: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Ведущий массажист</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w:t>
            </w: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Обособленное подразделение ООО "Чампион Фуд" - Филиал "Чампион Фуд Саратов"</w:t>
            </w:r>
          </w:p>
        </w:tc>
        <w:tc>
          <w:tcPr>
            <w:tcW w:w="1814"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115516, Москва, ул. Промышленная, д. 8 (г. Саратов, Сокурский тракт, б/н)</w:t>
            </w: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Менеджер (в коммерческой деятельности)</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1814" w:type="dxa"/>
            <w:vMerge/>
          </w:tcPr>
          <w:p w:rsidR="00D06F4A" w:rsidRPr="00D06F4A" w:rsidRDefault="00D06F4A">
            <w:pPr>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Директор коммерческий</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1814" w:type="dxa"/>
            <w:vMerge/>
          </w:tcPr>
          <w:p w:rsidR="00D06F4A" w:rsidRPr="00D06F4A" w:rsidRDefault="00D06F4A">
            <w:pPr>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Начальник отдела (на предприятиях, осуществляющих коммерческую деятельность)</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ООО "Эксперт Монолит"</w:t>
            </w:r>
          </w:p>
        </w:tc>
        <w:tc>
          <w:tcPr>
            <w:tcW w:w="1814"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410031, г. Саратов, ул. Соколовая, д. 10/16</w:t>
            </w: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Арматурщик</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1814" w:type="dxa"/>
            <w:vMerge/>
          </w:tcPr>
          <w:p w:rsidR="00D06F4A" w:rsidRPr="00D06F4A" w:rsidRDefault="00D06F4A">
            <w:pPr>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Бетонщик</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r>
      <w:tr w:rsidR="00D06F4A" w:rsidRPr="00D06F4A">
        <w:tc>
          <w:tcPr>
            <w:tcW w:w="5442" w:type="dxa"/>
            <w:gridSpan w:val="3"/>
          </w:tcPr>
          <w:p w:rsidR="00D06F4A" w:rsidRPr="00D06F4A" w:rsidRDefault="00D06F4A">
            <w:pPr>
              <w:pStyle w:val="ConsPlusNormal"/>
              <w:ind w:firstLine="647"/>
              <w:jc w:val="both"/>
              <w:rPr>
                <w:rFonts w:ascii="Times New Roman" w:hAnsi="Times New Roman" w:cs="Times New Roman"/>
                <w:sz w:val="24"/>
                <w:szCs w:val="24"/>
              </w:rPr>
            </w:pPr>
            <w:r w:rsidRPr="00D06F4A">
              <w:rPr>
                <w:rFonts w:ascii="Times New Roman" w:hAnsi="Times New Roman" w:cs="Times New Roman"/>
                <w:sz w:val="24"/>
                <w:szCs w:val="24"/>
              </w:rPr>
              <w:t>Итого:</w:t>
            </w:r>
          </w:p>
        </w:tc>
        <w:tc>
          <w:tcPr>
            <w:tcW w:w="192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325</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101</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 2016 году в экономической сфере области отмечаются неблагоприятные тенденции. В январе 2016 года индекс промышленного производства составил 91,5 процента. Произошло снижение выпуска продукции сельского хозяйства (на 6,9 процента), ввода в действие жилых домов (на 29,1 процента), оборота розничной торговли (на 6,8 процента), объема платных услуг населению (на 4,1 процента). Реальная заработная плата, рассчитанная с учетом индекса потребительских цен, уменьшилась на 5,9 процента к уровню января 2015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сложившейся непростой ситуации лишь 449 работодателей заявили о планируемом создании 10 тыс. новых рабочих мест (в 2015 году - 958 работодателей создали 17,9 тыс. новых рабочих мест.).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Ухудшилась демография организаций. По данным Саратовстата в январе 2016 года количество официально ликвидированных организаций почти в 4 раза превышало количество зарегистрированных (1091 и 294 организации соответственно), причем в сельском хозяйстве и обрабатывающих производствах - более чем в 5 раз (в январе 2015 года на 132 ликвидированные организации приходилась 231 зарегистрированная организация). Таким образом, только за один месяц 2016 года количество организаций, зарегистрированных в государственном реестре юридических лиц, снизилось на 0,8 тыс. единиц и составило 48,1 тыс. единиц.</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Кроме того, в Саратовской области в 2016 году остаются организации, имеющие задолженность по </w:t>
      </w:r>
      <w:r w:rsidRPr="00D06F4A">
        <w:rPr>
          <w:rFonts w:ascii="Times New Roman" w:hAnsi="Times New Roman" w:cs="Times New Roman"/>
          <w:sz w:val="24"/>
          <w:szCs w:val="24"/>
        </w:rPr>
        <w:lastRenderedPageBreak/>
        <w:t>заработной плате. По данным Саратовстата по состоянию на 1 февраля 2016 года просроченная задолженность по заработной плате составила 22,7 млн. рублей (на 1 января 2016 года - 22,9 млн. рублей). Сроки выплаты заработной платы нарушаются в 6 организациях области: ОАО "НИИ Волга" (г. Саратов), ОП ПАО "Завод АИТ" (г. Саратов), ГУП СО "Облводстрой" (г. Саратов), ОАО "Балтайское АТП", ОАО "Базарно-Карабулакское АТП", ОАО "Ровенское АТП".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 1 марта 2016 года ситуация на рынке труда Саратовской области ухудшилась. По сравнению с началом года численность зарегистрированных безработных выросла на 1,2 тыс. человек или 8,4 процента и составила 15,1 тыс. человек. Уровень регистрируемой безработицы увеличился до 1,2 процента (на 1 января 2016 года - 1,1 процента). Уровень безработицы превысил среднеобластной показатель в 18 районах Саратовской области, в том числе в Петровском (2,7 процента), Хвалынском (2,3 процента), Воскресенском (2,3 процента) муниципальных районах.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Напряженность на регистрируемом рынке труда на 1 марта 2016 года составляет 0,8 единиц (на 1 января 2016 года - 0,7 единиц). Рынок труда продолжает оставаться разбалансированным. Наблюдается дефицит кадров по большинству профессиональных групп.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настоящее время в службе занятости населения Саратовской области насчитывается 20,9 тыс. вакансий, из которых 56 процентов приходится на рабочие профессии, 44 процента - на ИТР и служащих. Анализ профессионально-квалификационного состава безработных показывает, что рабочие профессии имеют 54 процента, специальности ИТР и служащих - 46 процентов.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Остаются достаточно высокими масштабы неполной занятости и объемы высвобождений. На 1 марта 2016 года в режиме неполной занятости работало 3,4 тыс. человек. Наибольшие объемы неполной занятости отмечались в следующих организациях Саратовской области: ПАО "Завод АИТ" (400 чел.), АО "НПП "Контакт" (350 чел.), ОАО "Трансмаш" (319 чел.), ООО ПКФ "Экс-Форма" (280 чел.), ЗАО "Сартехстройинвест" (215 чел.), АО "НЕФТЕМАШ" - САПКОН (200 чел.).</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начала текущего года в организациях было высвобождено 1,2 тыс. человек. Большая часть работников была высвобождена из промышленных организаций - 21 процент, строительных организаций - 16 процентов, организаций транспорта и связи - 9 процентов, организаций осуществляющих финансовую деятельность - 9 процентов. В марте - июне предполагается высвободить еще 2,2 тыс. человек. Общая численность работников, уволенных по причине сокращения численности, может достигнуть в 2016 году 10 тыс.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Градообразующие организации области расположены на территории двух моногородов: Вольска (организация ООО "Холсим (РУС)") и Петровска (организации ОАО "ПЭМЗ "Молот"). Ситуация в моногородах по сравнению с началом года претерпела изменения.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Вольске уровень регистрируемой безработицы повысился с 1,4 до 1,5 процента от численности населения в трудоспособном возрасте, коэффициент напряженности с 0,6 до 0,7 незанятых на вакансию. В настоящее время в городе Вольске реализуется Комплексный план модернизации, мероприятия которого позволят уйти городу от монопрофильности.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Петровске ситуация более сложная: уровень регистрируемой безработицы вырос с 2,6 до 2,8 процента, коэффициент напряженности на 1 марта текущего года составил 3,4 безработных на вакансию, что более чем в 4 раза выше среднеобластного значения (0,8). В настоящее время ведется работа по переводу моногорода Петровска в категорию моногородов с наиболее сложным социально-экономическим положением и созданию в городе территории опережающего социально-экономического развития.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условиях ухудшения ситуации на рынке труда области в 2016 году и в соответствии с </w:t>
      </w:r>
      <w:hyperlink r:id="rId53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Российской Федерации от 29 февраля 2016 года N 155 "О предоставлении и распределении в 2016 году субсидий из федерального бюджета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определены дополнительные мероприятия в сфере содействия занятости населения, направленные на снижение напряженности на рынке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опережающее профессиональное обучение и стажировка (в том числе в другой местности) работников организаций, находящихся под риском увольнения, а также принятых на постоянную работу работников, уволенных из иных организаций в связи с ликвидацией либо сокращением численности или </w:t>
      </w:r>
      <w:r w:rsidRPr="00D06F4A">
        <w:rPr>
          <w:rFonts w:ascii="Times New Roman" w:hAnsi="Times New Roman" w:cs="Times New Roman"/>
          <w:sz w:val="24"/>
          <w:szCs w:val="24"/>
        </w:rPr>
        <w:lastRenderedPageBreak/>
        <w:t>штата работников, и безработных граждан;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возмещение работодателям, реализующим программы развития организации (в том числе программы, направленные на импортозамещение, инновации, развитие персонала), расходов на частичную оплату труда работников, уволенных из иных организаций в связи с ликвидацией либо сокращением численности или штата работников, выпускников профессиональных образовательных организаций и безработных граждан;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временной занятости работников, находящихся под риском увольнения (установление неполного рабочего времени, временная приостановка работ, предоставление отпусков без сохранения заработной платы, мероприятия по высвобождению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возмещение работодателям затрат, связанных с трудоустройством инвалидов, включая создание инфраструктуры, адаптацию на рабочем месте и наставничество.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Учитывая необходимость снижения напряженности на рынке труда Саратовской области в 2016 году, к реализации предусматриваются следующие направления: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работников организаций,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возмещение работодателям, реализующим программы развития организации (в том числе программы, направленные на импортозамещение, инновации, развитие персонала), расходов на частичную оплату труда выпускников профессиональных образовательных организаций;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временной занятости работников, находящихся под риском увольнения (установление неполного рабочего времени, временная приостановка работ, предоставление отпусков без сохранения заработной платы, мероприятия по высвобождению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 участию в мероприятиях подпрограммы предполагаются 12 промышленных организаций области, оказывающих существенное влияние на занятость населения и социальную стабильность. Организации имеют проекты, направленные на импортозамещение, инновации, развитие персонала.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07.09.2016 </w:t>
      </w:r>
      <w:hyperlink r:id="rId537" w:history="1">
        <w:r w:rsidRPr="00D06F4A">
          <w:rPr>
            <w:rFonts w:ascii="Times New Roman" w:hAnsi="Times New Roman" w:cs="Times New Roman"/>
            <w:sz w:val="24"/>
            <w:szCs w:val="24"/>
          </w:rPr>
          <w:t>N 488-П</w:t>
        </w:r>
      </w:hyperlink>
      <w:r w:rsidRPr="00D06F4A">
        <w:rPr>
          <w:rFonts w:ascii="Times New Roman" w:hAnsi="Times New Roman" w:cs="Times New Roman"/>
          <w:sz w:val="24"/>
          <w:szCs w:val="24"/>
        </w:rPr>
        <w:t xml:space="preserve">, от 30.11.2016 </w:t>
      </w:r>
      <w:hyperlink r:id="rId538"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 АО "Вольский механический завод".</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расположено в моногороде Вольске (среднесписочная численность - 450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оборонного комплекса Российской Федерации входит в состав вертикально интегрированной организации - холдинга АО "НПО "Высокоточные комплексы" ГК "Ростех". Предприятие имеет региональное и федеральное значение, оказывает влияние на импортозамещение.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занимается разработкой, производством, ремонтом, поставкой, сервисным и гарантийным обслуживанием вооружения и военной техники (ракетных и противоракетных комплексов), утилизацией военной техники.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Реализуются программы развития предприятия, в том числе программы повышения производительности труда, оптимизации расходов и развития персонала.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этом году предприятие испытывает проблемы недостатка оборотных средств, вызванные отсутствием государственных заказов. На предприятии осуществляется оптимизация штатной численности работников. Значительная часть сотрудников организации переведена на работу в режиме неполного рабочего времени. Существует угроза их высвобождения в августе текущего года и дальнейшее трудоустройство этих работников будет затруднено в связи с отсутствием в моногороде Вольске вакансий, соответствующих специфике их профессиональной деятельности.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06.06.2016 </w:t>
      </w:r>
      <w:hyperlink r:id="rId539" w:history="1">
        <w:r w:rsidRPr="00D06F4A">
          <w:rPr>
            <w:rFonts w:ascii="Times New Roman" w:hAnsi="Times New Roman" w:cs="Times New Roman"/>
            <w:sz w:val="24"/>
            <w:szCs w:val="24"/>
          </w:rPr>
          <w:t>N 272-П</w:t>
        </w:r>
      </w:hyperlink>
      <w:r w:rsidRPr="00D06F4A">
        <w:rPr>
          <w:rFonts w:ascii="Times New Roman" w:hAnsi="Times New Roman" w:cs="Times New Roman"/>
          <w:sz w:val="24"/>
          <w:szCs w:val="24"/>
        </w:rPr>
        <w:t xml:space="preserve">, от 07.09.2016 </w:t>
      </w:r>
      <w:hyperlink r:id="rId540" w:history="1">
        <w:r w:rsidRPr="00D06F4A">
          <w:rPr>
            <w:rFonts w:ascii="Times New Roman" w:hAnsi="Times New Roman" w:cs="Times New Roman"/>
            <w:sz w:val="24"/>
            <w:szCs w:val="24"/>
          </w:rPr>
          <w:t>N 488-П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то же время ожидается, что в течение 2016 года проблема отсутствия государственных заказов будет решена. Это потребует модернизации оборудования и повышения его загрузки. В связи с чем возникает потребность в высококвалифицированных токарях, станочниках, однако образовательные </w:t>
      </w:r>
      <w:r w:rsidRPr="00D06F4A">
        <w:rPr>
          <w:rFonts w:ascii="Times New Roman" w:hAnsi="Times New Roman" w:cs="Times New Roman"/>
          <w:sz w:val="24"/>
          <w:szCs w:val="24"/>
        </w:rPr>
        <w:lastRenderedPageBreak/>
        <w:t>организации г. Вольска не проводят подготовку таких специалистов. Поэтому существует крайняя необходимость сохранить высококвалифицированных специалистов.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в АО "Вольский механический завод" предполагается реализация следующих мероприятий: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временной занятости 184 работников, находящихся под риском увольнения. Работники будут задействованы на работах по подготовке производственной площадки, настройке и монтаже оборудования для реализации государственного оборонного заказа. Предполагается, что работники будут осуществлять деятельность по различным профессиям: токарь, мастер участка, контролер ОТК, инженер нормировщик, машинист мостового крана, специалист по кадрам, экономист ОМТС, техник, электромонтер участка, уборщик территорий, станочник, кладовщик, инженер, механик, газорезчик, крановщик и др.;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занятости 6 выпускников профессиональных образовательных организаций посредством возмещения расходов на частичную оплату труда участников мероприятия.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07.09.2016 </w:t>
      </w:r>
      <w:hyperlink r:id="rId541" w:history="1">
        <w:r w:rsidRPr="00D06F4A">
          <w:rPr>
            <w:rFonts w:ascii="Times New Roman" w:hAnsi="Times New Roman" w:cs="Times New Roman"/>
            <w:sz w:val="24"/>
            <w:szCs w:val="24"/>
          </w:rPr>
          <w:t>N 488-П</w:t>
        </w:r>
      </w:hyperlink>
      <w:r w:rsidRPr="00D06F4A">
        <w:rPr>
          <w:rFonts w:ascii="Times New Roman" w:hAnsi="Times New Roman" w:cs="Times New Roman"/>
          <w:sz w:val="24"/>
          <w:szCs w:val="24"/>
        </w:rPr>
        <w:t xml:space="preserve">, от 30.11.2016 </w:t>
      </w:r>
      <w:hyperlink r:id="rId542"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приоритетном порядке во временных работах примут участие родители, воспитывающие несовершеннолетних детей, инвалиды, выпускники образовательных организаций среднего и высшего профессионального образования, члены семей с низкими доходами.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программе дополнительных мероприятий будет способствовать в 2016 году увеличению объемов производства, росту налоговых поступлений, успешной реализации 1 этапа государственного оборонного заказа, повышению конкурентоспособности отечественной продукции на международном рынке, импортозамещению, росту заработной платы.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того, временное трудоустройство работников будет иметь социальный эффект для жителей моногорода Вольска, выражающийся в обеспечении занятости граждан и снижении напряженности на рынке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 ЗАО "Хайдельбергцемент Волга".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расположено в моногороде Вольске (среднесписочная численность - 450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ЗАО "Хайдельбергцемент Волга" является современным цементным предприятием, специализирующимся на "сухом способе" производства цемента с применением современных, экологически чистых технологий. Основным видом экономической деятельности является "производство цемента".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ЗАО "Хайдельбергцемент Волга" является совместным проектом с международным холдингом "HEIDELBERGCEMENT GROUP", имеющим богатые традиции в сфере производства строительных материалов.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Вольский цемент рекомендован к применению в условиях неоднократного поочередного увлажнения и высыхания, замораживания и оттаивания. В настоящее время мощность производства составляет один миллион тонн цемента в год. Предприятие осуществляет стабильные поставки своей продукции в адрес крупнейших домостроительных комбинатов города Саратова и Саратовской области, а также за ее пределы. Благодаря последним инновационным технологиям, новое производство выгодно отличается от производства, используемого в настоящее время на большинстве российских предприятиях значительной экономичностью при использовании всех видов энергоносителей и высоким уровнем экологической чистоты.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Основной проблемой предприятия является высокая конкуренция со стороны цементных заводов субъектов Российской Федерации.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настоящий момент находится на пороге принятия антикризисных мер в связи с ростом тарифов и цен на сырье и энергоресурсы.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модернизации производства разработан и утвержден план строительства транспортера сырья на 2015 год - июль 2016 годов за счет собственных ресурсов.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Участие в программе дополнительных мероприятий будет способствовать в 2016 году: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росту налоговых поступлений (101 процент к концу 2016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подготовке и модернизации производства.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в ЗАО "Хайдельбергцемент Волга" предполагается реализация следующего мероприятия: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занятости 2 выпускников профессиональных образовательных организаций посредством возмещения расходов на частичную оплату труда участников мероприятия.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07.09.2016 </w:t>
      </w:r>
      <w:hyperlink r:id="rId543" w:history="1">
        <w:r w:rsidRPr="00D06F4A">
          <w:rPr>
            <w:rFonts w:ascii="Times New Roman" w:hAnsi="Times New Roman" w:cs="Times New Roman"/>
            <w:sz w:val="24"/>
            <w:szCs w:val="24"/>
          </w:rPr>
          <w:t>N 488-П</w:t>
        </w:r>
      </w:hyperlink>
      <w:r w:rsidRPr="00D06F4A">
        <w:rPr>
          <w:rFonts w:ascii="Times New Roman" w:hAnsi="Times New Roman" w:cs="Times New Roman"/>
          <w:sz w:val="24"/>
          <w:szCs w:val="24"/>
        </w:rPr>
        <w:t xml:space="preserve">, от 30.11.2016 </w:t>
      </w:r>
      <w:hyperlink r:id="rId544"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3. ООО "Центр маркетинга" Вольская швейная фабрика "Элис".</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Является современным швейным предприятием, специализирующимся на производстве продукции, отвечающей последним тенденциям женской моды, в том числе женские костюмы, платья, верхняя одежда, которые расходятся по сети в более чем 80 магазинов в Российской Федерации и за рубеж.</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Основным видом экономической деятельности является "Производство верхней одежды".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условиях политики импортозамещения имеются хорошие перспективы развития.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Среднесписочная численность работников предприятия - 31 человек. В ближайшей перспективе планируется создать 192 рабочих места.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данный момент предприятие находится в стадии завершения строительных работ. На будущей фабрике закончен монтаж металлоконструкций, сэндвич-панелей, укладывается кровля, внутренние коммуникации.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Поскольку окончание строительства и ввод в эксплуатацию объекта планируется в ближайшее время, а именно в конце первого квартала 2016 года, в настоящее время предприятие испытывает проблемы с набором на работу работников основного производства, в том числе швей. Поскольку размер планируемой заработной платы на первом этапе развития предприятия невысок (16 тыс. рублей), руководство предприятия готово рассмотреть возможность трудоустройства выпускников профессиональных образовательных организаций, имеющих специальность "швея".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программе дополнительных мероприятий будет способствовать в 2016 году подготовке и модернизации производства, повышению уровня квалификации кадрового состава.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в ООО "Центр маркетинга" Вольская швейная фабрика "Элис" предполагается реализация следующего мероприятия: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занятости 4 выпускников профессиональных образовательных организаций посредством возмещения расходов на частичную оплату труда участников мероприятия.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07.09.2016 </w:t>
      </w:r>
      <w:hyperlink r:id="rId545" w:history="1">
        <w:r w:rsidRPr="00D06F4A">
          <w:rPr>
            <w:rFonts w:ascii="Times New Roman" w:hAnsi="Times New Roman" w:cs="Times New Roman"/>
            <w:sz w:val="24"/>
            <w:szCs w:val="24"/>
          </w:rPr>
          <w:t>N 488-П</w:t>
        </w:r>
      </w:hyperlink>
      <w:r w:rsidRPr="00D06F4A">
        <w:rPr>
          <w:rFonts w:ascii="Times New Roman" w:hAnsi="Times New Roman" w:cs="Times New Roman"/>
          <w:sz w:val="24"/>
          <w:szCs w:val="24"/>
        </w:rPr>
        <w:t xml:space="preserve">, от 30.11.2016 </w:t>
      </w:r>
      <w:hyperlink r:id="rId546"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двести шестьдесят вторая утратила силу с 7 сентября 2016 года. - </w:t>
      </w:r>
      <w:hyperlink r:id="rId547"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4. ООО "Полимерзапчасть".</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расположено в городе Балаково (среднесписочная численность - 636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ООО "Полимерзапчасть" является современным предприятием химической промышленности. Выпускаемая продукция, оказываемые услуги: товары хозяйственные; каркасы сальниковые; оборудование для переработки полимерных материалов и запасные части к нему; крышки полиэтиленовые для стеклянных банок и бутылок; изделия культурно-бытового назначения и хозяйственного обихода из пластмасс; тара из полимерных материалов; оснастка технологическая; крышки; запчасти к оборудованию для переработки полимерных материалов оснастка технологическая.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Основным видом экономической деятельности предприятия является "Производство готовых металлических изделий/Обработка металлических изделий с использованием основных технологических процессов машиностроения".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настоящее время на предприятии имеется проблема старения кадров по рабочим профессиям, невысокий уровень заработной платы.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программе дополнительных мероприятий будет способствовать в 2016 году приобретению опыта работы молодыми специалистами, закреплению их на производстве, сохранению и пополнению кадрового потенциала квалифицированными работниками.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в ООО "Полимерзапчасть" предполагается реализация следующего мероприятия: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занятости 2 выпускников профессиональных образовательных организаций посредством возмещения расходов на частичную оплату труда участников мероприятия.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07.09.2016 </w:t>
      </w:r>
      <w:hyperlink r:id="rId548" w:history="1">
        <w:r w:rsidRPr="00D06F4A">
          <w:rPr>
            <w:rFonts w:ascii="Times New Roman" w:hAnsi="Times New Roman" w:cs="Times New Roman"/>
            <w:sz w:val="24"/>
            <w:szCs w:val="24"/>
          </w:rPr>
          <w:t>N 488-П</w:t>
        </w:r>
      </w:hyperlink>
      <w:r w:rsidRPr="00D06F4A">
        <w:rPr>
          <w:rFonts w:ascii="Times New Roman" w:hAnsi="Times New Roman" w:cs="Times New Roman"/>
          <w:sz w:val="24"/>
          <w:szCs w:val="24"/>
        </w:rPr>
        <w:t xml:space="preserve">, от 30.11.2016 </w:t>
      </w:r>
      <w:hyperlink r:id="rId549"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 выпускников профессиональных образовательных организаций г. Балаково увеличатся шансы трудоустройства по полученной специальности.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5. АО "Балаково-Центролит".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расположено в городе Балаково (среднесписочная численность - 449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АО "Балаково-Центролит" открыл новую страницу в развитии промышленного потенциала города Балаково. АО "Балаково-Центролит" - это производство отливок для грузового железнодорожного транспорта, а именно "Балка надрессорная и Рама боковая" общим объемом запланированного выпуска продукции 18 тыс. тонн годного стального литья в год. Основным видом экономической деятельности является "производство чугунных отливок".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имеет региональное значение, входит в перечень организаций Саратовской области, определяющих развитие соответствующего вида экономической деятельности и оказывающих, в том числе, существенное влияние на занятость населения и социальную стабильность Саратовской области, утвержденный комиссией по обеспечению устойчивого развития экономики и социальной стабильности в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обеспечивает развитие металлургической промышленности.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программе дополнительных мероприятий будет способствовать:</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приобретению опыта работы молодыми специалистами, закреплению их на производстве, сохранению и пополнению кадрового потенциала квалифицированными работниками.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в ЗАО "Балаково-Центролит" предполагается реализация следующего мероприятия: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занятости 8 выпускников профессиональных образовательных организаций посредством возмещения расходов на частичную оплату труда участников мероприятия.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07.09.2016 </w:t>
      </w:r>
      <w:hyperlink r:id="rId550" w:history="1">
        <w:r w:rsidRPr="00D06F4A">
          <w:rPr>
            <w:rFonts w:ascii="Times New Roman" w:hAnsi="Times New Roman" w:cs="Times New Roman"/>
            <w:sz w:val="24"/>
            <w:szCs w:val="24"/>
          </w:rPr>
          <w:t>N 488-П</w:t>
        </w:r>
      </w:hyperlink>
      <w:r w:rsidRPr="00D06F4A">
        <w:rPr>
          <w:rFonts w:ascii="Times New Roman" w:hAnsi="Times New Roman" w:cs="Times New Roman"/>
          <w:sz w:val="24"/>
          <w:szCs w:val="24"/>
        </w:rPr>
        <w:t xml:space="preserve">, от 30.11.2016 </w:t>
      </w:r>
      <w:hyperlink r:id="rId551"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6. Открытое акционерное общество "Трансмаш".</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расположено в г. Энгельсе. Основным видом экономической деятельности является проектирование путевой техники, путевого оборудования, производство и ремонт снегоуборочной и снегоочистительной техники для железнодорожных работ, производство и ремонт путевого оборудования.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Объединение имеет региональное значение, является системообразующим, вертикально интегрированным предприятием.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Предприятие обеспечивает развитие железнодорожной отрасли. Производство вагонной техники </w:t>
      </w:r>
      <w:r w:rsidRPr="00D06F4A">
        <w:rPr>
          <w:rFonts w:ascii="Times New Roman" w:hAnsi="Times New Roman" w:cs="Times New Roman"/>
          <w:sz w:val="24"/>
          <w:szCs w:val="24"/>
        </w:rPr>
        <w:lastRenderedPageBreak/>
        <w:t>включает в себя изготовление платформ для перевозки крупнотоннажных контейнеров, колесной и гусеничной техники, платформ для перевозки контейнеров-цистерн, платформ для перевозки лесоматериалов, платформ для перевозки ширококонфортного листового металлопроката, универсальных платформ, платформ со съемным оборудованием, а также хоппер-дозаторов.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Основными потребителями продукции являются ПАО "Трансконтейнер", другие независимые операторы железнодорожных перевозок, крупные горно-обогатительные, металлургические и нефтегазодобывающие компании России, а также предприятия Беларусии, Казахстана, Узбекистана, Азербайджана.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Реализуются программы развития предприятия, в том числе программа развития персонала.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Среднесписочная численность работников предприятия - 621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испытывает трудности в связи со снижением спроса на вагонную и путевую технику. С целью повышения эффективности деятельности на предприятии в 2016 году идет процесс освоения новых видов продукции (производство вагонов для перевозки автомобильной техники, платформ для перевозки рефрижераторных контейнеров).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начала года большая часть персонала предприятия работает в режиме неполной рабочей недели. Сохраняется угроза высвобождения работников в течение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планируется опережающее профессиональное обучение 75 работников, находящихся под риском увольнения, осуществляющих деятельность по профессиям: газорезчик, слесарь по ремонту технологических установок, электросварщик на автоматических и полуавтоматических машинах, инженер, механик транспортного цеха, мастер, прораб, начальник смены, начальник отдела, специалист по маркетингу и сбыту, менеджер, экономист, бухгалтер, инспектор, заведующий складом и др.</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55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обучение будет проводиться по образовательным программам: "Фрезеровщик", "Токарь", "Персонал обслуживающий трубопроводы пара и горячей воды", "Персонал, обслуживающий сосуды, работающие под давлением", "Промышленная безопасность", "Технологии продаж", "Управление рисками проекта", "Конфигурирование и устранение неполадок решений по защищенному доступу", "Менеджер по управлению персоналом предприятия", "Оптимизация системы закупок", "Управление запасами", "Логистика склада" и др.</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55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06.06.2016 N 272-П)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Работники, прошедшие обучение, будут привлекаться к работам по полученной профессии, а также к выполнению трудовых функций по нескольким профессиям.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7. АО "1470 управление материально-технического обеспечения" ОП 86 Механический завод".</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расположено в г. Энгельсе.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оборонного комплекса Российской Федерации входит в состав вертикально интегрированной организации АО "1470 управление материально-технического обеспечения".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Завод изготавливает металлокаркасную мебель для нужд Министерства обороны Российской Федерации. В перечне выпускаемой продукции - стулья, столы, кровати нескольких модификаций.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этого, завод осуществляет выпуск коммунальной техники - специализированных машин АНМ-53 и гидроподъемников АГП-22 и АГП-18.04 на шасси российского производства, а также осуществляет ремонт техники предыдущих лет выпуска.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имеет современную производственную базу, передовое сварочное хозяйство.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Среднесписочная численность работников предприятия - 77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связи со снижением спроса на часть выпускаемой продукции гражданского профиля на предприятии проводятся мероприятия по сокращению штатной численности персонала (9 чел.), вводится режим неполной занятости.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Для решения возникших проблем предприятием осуществляется освоение производства по переработке использованных автомобильных покрышек и изготовлению прорезиненных матов для нужд Министерства обороны Российской Федерации, решается вопрос о разработке новых модификаций гидроподъемников.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связи с этим в рамках настоящей подпрограммы планируется опережающее профессиональное обучение 50 работников, находящихся под риском увольнения, осуществляющих деятельность по профессиям: газорезчик, электросварщик на автоматических и полуавтоматических машинах, инженер-конструктор, механик, мастер, специалист по маркетингу и рекламе, менеджер, экономист, бухгалтер, заведующий складом и др.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обучение будет проводиться по образовательным программам: "Электросварщик на автоматических и полуавтоматических машинах", "Слесарь", "Фрезеровщик", "Водитель погрузчика", "Стропальщик", "Инженерное конструирование в программе "Компас 3D", "Проектирование в системе AutoCAD", "Управление персоналом", "Изменение систем оплаты труда", "Бережливое производство", "Оптимизация бизнес-процессов", "Внедрение стратегического менеджмента", "Бизнес-планирование", "Логистика снабжения", "Логистика производственных процессов" и др.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Работники, прошедшие обучение, будут привлекаться к работам по полученной профессии, а также к выполнению трудовых функций по нескольким профессиям.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8. ПАО "БРТ".</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5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принимало участие в подпрограмме в 2015 году.</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5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5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целью повышения эффективности деятельности в 2016 году совместно с компанией "ФОРД" предприятие работает над освоением изделий улучшенных шумоизоляционных свойств для новых внедорожников "ФОРД ЭКСПЛОРЕР" и "ФОРД КУГА", полноприводного кроссовера "ФОРД ЭКОСПОРТ". Предприятие развивает сотрудничество с южнокорейской компанией "ХЕНДЭ", для которой осваивает комплектующие на новый кроссовер "CRS" и седан "ХЕНДЭ СОЛЯРИС" в новом кузове. В ближайшие планы предприятия входит освоение 55 наименований новой продукции для альянса "РЕНО НИССАН". В связи с этим на предприятии ощущается нехватка высококвалифицированных рабочих.</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5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Вместе с тем предприятие испытывает трудности в связи со снижением спроса потребителей на поставку традиционных автокомпонентов. С начала года с предприятия было высвобождено 196 чел. Предполагается высвободить еще 205 чел. Значительная часть персонала работает в режиме неполной рабочей недели.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5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предполагается: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90 работников, находящихся под риском увольнения по образовательным программам: "сортировщик", "обрезчик резиновых изделий", "укладчик-упаковщик" и др. Для руководителей и специалистов будет организовано обучение в сторонних организациях по системам менеджмента в соответствии с требованиями потребителей. Работники, прошедшие обучение, будут привлекаться к работам по полученной профессии, а также к выполнению трудовых функций по нескольким профессиям;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занятость 8 выпускников профессиональных образовательных организаций посредством возмещения расходов на частичную оплату труда участников мероприятия. Участие в программе дополнительных мероприятий будет способствовать приобретению опыта работы молодыми специалистами, закреплению их на производстве, сохранению и пополнению кадрового потенциала квалифицированными работниками.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5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 в ред. </w:t>
      </w:r>
      <w:hyperlink r:id="rId56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9. АО "СИС".</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6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принимало участие в подпрограмме в 2015 году.</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6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6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модернизации производства в настоящее время предприятие реализует проект реконструкции существующей линии по производству полированного стекла, с увеличением производительности стекловаренной печи со 150 до 350 тонн в сутки. Реконструкция производства необходима также для осуществления проекта по возобновлению отечественного производства специальных авиационных стекол в рамках программы импортозамещения. В связи с развитием нового направления появляется необходимость в квалифицированных кадрах.</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6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в АО "СИС" предполагается обеспечение занятости 6 выпускников профессиональных образовательных организаций посредством возмещения расходов на частичную оплату труда участников мероприятия.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6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 в ред. </w:t>
      </w:r>
      <w:hyperlink r:id="rId56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программе дополнительных мероприятий будет способствовать приобретению опыта работы молодыми специалистами, закреплению их на производстве, сохранению и пополнению кадрового потенциала квалифицированными работниками.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6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10. АО "СРЗ".</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6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расположено в городе Саратове (среднесписочная численность - 1015 человек).</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6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Имеет статус стратегического предприятия регионального значения, а также большой опыт разработки конкурентоспособной продукции в области создания сложных радиоэлектронных комплексов вооружения. На базе технологий двойного назначения предприятие ведет работы по разработке гражданской продукции для судов морского и речного флота в рамках программы импортозамещения.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70"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программы инновационного развития предприятие на период 2012 - 2020 годов реализует проект реконструкции и технического перевооружения с целью качественного повышения уровня производства продукции (услуг), повышения эффективности использования и развития инфраструктуры предприятия. На предприятии разработана Концепция развития кадрового потенциала.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7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7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испытывает нехватку высококвалифицированных кадров.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7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предполагается обеспечение занятости 7 выпускников профессиональных образовательных организаций посредством возмещения расходов на частичную оплату труда участников мероприятия.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7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 в ред. </w:t>
      </w:r>
      <w:hyperlink r:id="rId57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программе дополнительных мероприятий будет способствовать приобретению опыта работы молодыми специалистами, закреплению их на производстве, сохранению и пополнению кадрового состава предприятия квалифицированными работниками.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7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11. ОАО НПП "Реф-Оптоэлектроника".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7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принимало участие в подпрограмме в 2015 году.</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7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Существующие проблемы на предприятии.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7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настоящее время предприятие заключает договоры, направленные на увеличение объемов реализации продукции. В связи с этим существует необходимость в квалифицированных специалистах.</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80"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предполагается обеспечение занятости 2 выпускников профессиональных образовательных организаций посредством возмещения расходов на частичную оплату труда участников мероприятия.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8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 в ред. </w:t>
      </w:r>
      <w:hyperlink r:id="rId58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в программе дополнительных мероприятий будет способствовать приобретению опыта работы молодыми специалистами, закреплению их на производстве, сохранению и пополнению кадрового потенциала квалифицированными работниками.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8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07.09.2016 N 488-П)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12. ООО "Волжский терминал".</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триста двадцать девятая введена </w:t>
      </w:r>
      <w:hyperlink r:id="rId58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расположено в Балаковском районе Саратовской области (среднесписочная численность - 375 человек). Основным видом деятельности является производство нерафинированных растительных масел и их фракций.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триста тридцатая введена </w:t>
      </w:r>
      <w:hyperlink r:id="rId58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ведет прием, подработку, сушку, хранение и отгрузку зерновых и масличных культур. Входит в состав холдинга "Солнечные продукты", являющегося лидером масложирового рынка России.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триста тридцать первая введена </w:t>
      </w:r>
      <w:hyperlink r:id="rId58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Предприятие имеет региональное значение, входит в перечень организаций Саратовской области, определяющих развитие соответствующего вида экономической деятельности и оказывающих, в том числе, существенное влияние на занятость населения и социальную стабильность Саратовской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триста тридцать вторая введена </w:t>
      </w:r>
      <w:hyperlink r:id="rId58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настоящей подпрограммы в ООО "Волжский терминал" предполагается обеспечение занятости 5 выпускников профессиональных образовательных организаций посредством возмещения расходов на частичную оплату труда участников мероприятия. Участие в программе дополнительных мероприятий будет способствовать приобретению опыта работы молодыми специалистами, закреплению их на производстве, сохранению и пополнению кадрового потенциала квалифицированными работниками.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триста тридцать третья введена </w:t>
      </w:r>
      <w:hyperlink r:id="rId58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Реализация дополнительных мероприятий, направленных на снижение напряженности на рынке труда Саратовской области, а также мероприятий активной политики занятости позволит (прогнозно) к концу 2016 года не превысить уровень регистрируемой безработицы выше 1,1 процента от численности экономически активного населения, уровень общей безработицы - выше 4,9 процента в среднегодовом исчислении, что соответствует целевым показателям, установленным в настоящей подпрограмме.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Численность занятых в экономике Саратовской области в среднем в 2016 году составит 1175,3 тыс. человек, что соответствует прогнозу баланса трудовых ресурсов области, разработанного в декабре 2015 года. Уровень занятости при этом составит 94,9 процента от численности экономически активного </w:t>
      </w:r>
      <w:r w:rsidRPr="00D06F4A">
        <w:rPr>
          <w:rFonts w:ascii="Times New Roman" w:hAnsi="Times New Roman" w:cs="Times New Roman"/>
          <w:sz w:val="24"/>
          <w:szCs w:val="24"/>
        </w:rPr>
        <w:lastRenderedPageBreak/>
        <w:t>населения.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58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30.11.2016 N 658-П)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апреля 2020 года в связи с распространением коронавирусной инфекции и проводимыми санитарно-противоэпидемическими мероприятиями ситуация на рынке труда начала ухудшаться.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90"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14 июля 2020 года численность безработных по отношению к началу года увеличилась в 4,7 раза и составила 47,0 тыс. человек, уровень регистрируемой безработицы - 3,9 процента (на 1 января 2020 года - 0,8 процента), напряженность на рынке труда - 2,0 незанятых на одну вакансию (на 1 января 2020 года - 0,4 незанятых на одну вакансию). Предприятия заявили о планируемом высвобождении 2,0 тыс. человек. Численность работников, работающих в режиме неполной занятости, по отношению к началу года увеличилась в 7 раз и составила 7,7 тыс. человек (на 1 января 2020 года - 1,1 тыс. человек).</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9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условиях ухудшения ситуации на рынке труда и в соответствии с </w:t>
      </w:r>
      <w:hyperlink r:id="rId59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Российской Федерации от 4 июля 2020 года N 980 "Об утверждении Правил предоставления и распределения в 2020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возникающих при реализации дополнительных мероприятий, направленных на снижение напряженности на рынке труда субъектов Российской Федерации" были определены дополнительные мероприятия в сфере содействия занятости населения, направленные на снижение напряженности на рынке труда.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9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организациях, планирующих в 2020 году проведение временных и общественных работ в рамках дополнительных мероприятий, отсутствуют ограничительные меры, направленные на обеспечение санитарно-эпидемиологического благополучия населения в связи с распространением новой коронавирусной инфекции.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59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 Приоритеты государственной политики в сфере реализации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подпрограммы, цели, задачи, целевые показатели, описание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основных ожидаемых конечных результатов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сроков и этапов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29 мая 2018 года. - </w:t>
      </w:r>
      <w:hyperlink r:id="rId595"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III. Характеристика мер государственного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Меры государственного регулирования не предусмотрены.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IV. Характеристика мер правового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 целях реализации основных мероприятий подпрограммы будут разработаны и приняты нормативные правовые акты Правительства области, определяющие категории получателей субсидий, цели, условия и порядок предоставления субсидии из областного бюджета на возмещение или финансовое обеспечение затрат организаций области, связанных с реализацией дополнительных мероприятий в сфере занятости населения, направленных на снижение напряженности на рынке труда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Разработка и утверждение типовых форм документов по реализации дополнительных мероприятий в сфере занятости населения, направленных на снижение напряженности на рынке труда области (договоров, актов выполненных работ, форм отчетности и т.д.), будет осуществляться министерством занятости, труда и миграции области, в 2020 году - министерством труда и социальной защиты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59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464" w:history="1">
        <w:r w:rsidRPr="00D06F4A">
          <w:rPr>
            <w:rFonts w:ascii="Times New Roman" w:hAnsi="Times New Roman" w:cs="Times New Roman"/>
            <w:sz w:val="24"/>
            <w:szCs w:val="24"/>
          </w:rPr>
          <w:t>Сведения</w:t>
        </w:r>
      </w:hyperlink>
      <w:r w:rsidRPr="00D06F4A">
        <w:rPr>
          <w:rFonts w:ascii="Times New Roman" w:hAnsi="Times New Roman" w:cs="Times New Roman"/>
          <w:sz w:val="24"/>
          <w:szCs w:val="24"/>
        </w:rPr>
        <w:t xml:space="preserve"> об основных мерах правового регулирования приведены в приложении N 2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 Сводные показатели прогнозного объема выполнения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областными государственными учреждениями и (или) иными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некоммерческими организациями государственных заданий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на оказание физическим и (или) юридическим лицам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государственных услуг (выполнение работ)</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Не предусмотрены.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 Характеристика ведомственных целевых программ,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основных мероприятий, проектов (программ) подпрограммы</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59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 22.11.2019 N 822-П)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На решение задачи направлены следующие основные мероприятия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64" w:history="1">
        <w:r w:rsidRPr="00D06F4A">
          <w:rPr>
            <w:rFonts w:ascii="Times New Roman" w:hAnsi="Times New Roman" w:cs="Times New Roman"/>
            <w:sz w:val="24"/>
            <w:szCs w:val="24"/>
          </w:rPr>
          <w:t>Основное мероприятие 5.1</w:t>
        </w:r>
      </w:hyperlink>
      <w:r w:rsidRPr="00D06F4A">
        <w:rPr>
          <w:rFonts w:ascii="Times New Roman" w:hAnsi="Times New Roman" w:cs="Times New Roman"/>
          <w:sz w:val="24"/>
          <w:szCs w:val="24"/>
        </w:rPr>
        <w:t xml:space="preserve"> "Информирование населения и организаций области о дополнительных мероприятиях в сфере занятости населения, направленных на снижение напряженности на рынке труда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 информирование населения и организаций области через средства массовой информации, информационно-телекоммуникационную сеть Интернет, в местах массового скопления людей: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 возможности участия в мероприятиях подпрограммы, направленных на снижение напряженности на рынке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 вакантных рабочих местах на предприятиях;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 ходе реализации мероприятий подпрограммы, направленных на снижение напряженности на рынке труда.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72" w:history="1">
        <w:r w:rsidRPr="00D06F4A">
          <w:rPr>
            <w:rFonts w:ascii="Times New Roman" w:hAnsi="Times New Roman" w:cs="Times New Roman"/>
            <w:sz w:val="24"/>
            <w:szCs w:val="24"/>
          </w:rPr>
          <w:t>Основное мероприятие 5.2</w:t>
        </w:r>
      </w:hyperlink>
      <w:r w:rsidRPr="00D06F4A">
        <w:rPr>
          <w:rFonts w:ascii="Times New Roman" w:hAnsi="Times New Roman" w:cs="Times New Roman"/>
          <w:sz w:val="24"/>
          <w:szCs w:val="24"/>
        </w:rPr>
        <w:t xml:space="preserve"> "Временная занятость работников организаций области,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планируется создание не менее 602 временных рабочих мест для работников организаций области,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Участниками данного мероприятия могут стать работники организаций, находящиеся в простое, работающие в режиме неполного рабочего времени, заявленные к высвобождению.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Право в приоритетном порядке принять участие во временной занятости имеют работники, находящиеся под риском увольнения, являющиеся родителями, воспитывающими несовершеннолетних детей или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Данное мероприятие предполагает возмещение организациям области затрат на заработную плату трудоустроенного на временную работу гражданина в размере величины прожиточного минимума для трудоспособного населения, установленного в Саратовской области в IV квартале 2014 года (7455 рублей), увеличенной на сумму страховых взносов в государственные внебюджетные фонды.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Средний период возмещения затрат работодателям на организацию временных рабочих мест для трудоустройства работников, находящихся под риском увольнения, составляет не более 3 месяцев.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Организацию временной занятости работников организаций области, находящихся под риском увольнения, планируется осуществлять в соответствии с договорами, заключенными ГКУ СО ЦЗН с организациями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Механизм реализации данного мероприятия определяется нормативно-правовым актом Правительства области.</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80" w:history="1">
        <w:r w:rsidRPr="00D06F4A">
          <w:rPr>
            <w:rFonts w:ascii="Times New Roman" w:hAnsi="Times New Roman" w:cs="Times New Roman"/>
            <w:sz w:val="24"/>
            <w:szCs w:val="24"/>
          </w:rPr>
          <w:t>Основное мероприятие 5.3</w:t>
        </w:r>
      </w:hyperlink>
      <w:r w:rsidRPr="00D06F4A">
        <w:rPr>
          <w:rFonts w:ascii="Times New Roman" w:hAnsi="Times New Roman" w:cs="Times New Roman"/>
          <w:sz w:val="24"/>
          <w:szCs w:val="24"/>
        </w:rPr>
        <w:t xml:space="preserve"> "Опережающее профессиональное обучение работников организаций области,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В рамках данного основного мероприятия в 2015 году планировалось организация опережающего профессионального обучения не менее 910 работников организаций области,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Участниками мероприятия могут стать работники организаций области, находящиеся в простое, работающие в режиме неполного рабочего времени, заявленные к высвобождению.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Право в приоритетном порядке пройти опережающее профессиональное обучение имеют работники, находящиеся под риском увольнения, являющиеся родителями, воспитывающими несовершеннолетних детей или детей-инвалидов.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период прохождения опережающего профессионального обучения работникам организаций области, находящимся под риском увольнения, выплачивается стипендия.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Организацию опережающего профессионального обучения работников организаций области, находящихся под риском увольнения, планируется осуществлять в соответствии с договорами, заключенными ГКУ СО ЦЗН с организациями области (по согласованию).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работников организаций области, находящихся под риском увольнения, осуществляется на основе ученических договоров между организациями области и работниками, находящимися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работников организаций, находящихся под риском увольнения, осуществляется по программам, ориентированным на потребности организаций области в новых профессиях, специальностях и квалификациях работников, соответствующих модернизированным производствам, востребованных при реализации проектов, направленных на импортозамещение, а также для замещения конкретных свободных рабочих мест и вакантных должностей, заявленных в ГКУ СО ЦЗН организациями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Средняя продолжительность опережающего профессионального обучения 3 месяца.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Финансовое обеспечение опережающего профессионального обучения работников организаций области, находящихся под риском увольнения, осуществляется в форме возмещения расходов организации на: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оплату стоимости профессионального обучения и дополнительного профессионального образования;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выплату в период опережающего профессионального обучения стипендии работникам организаций области,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Средняя стоимость обучения одного человека составит 16500 рублей (соответствует расчетной стоимости обучения одного безработного в области на 2015 год). Возмещение организациям области затрат на выплату стипендии ежемесячно в период обучения работнику организации осуществляется в размере величины прожиточного минимума для трудоспособного населения, установленного в Саратовской области в IV квартале 2014 года (7455 рублей), увеличенной на сумму страховых взносов в государственные внебюджетные фонды.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в 2016 году планируется организация опережающего профессионального обучения не менее 215 работников организаций области,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Участниками мероприятия могут стать работники организаций области, находящиеся под риском увольнения (установление неполного рабочего времени, временная приостановка работ, предоставление отпусков без сохранения заработной платы, мероприятия по высвобождению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Право в приоритетном порядке пройти опережающее профессиональное обучение имеют работники, находящиеся под риском увольнения, являющиеся: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родителями, воспитывающими несовершеннолетних детей;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инвалидами;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выпускниками профессиональных образовательных организаций и образовательных организаций высшего образования;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членами семей с низкими доходами.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период прохождения опережающего профессионального обучения работникам организаций области, находящимся под риском увольнения, выплачивается стипендия.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Организацию опережающего профессионального обучения работников организаций области, находящихся под риском увольнения, планируется осуществлять в соответствии с договорами, заключенными ГКУ СО ЦЗН с организациями области (по согласованию).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работников организаций области, находящихся под риском увольнения, осуществляется на основе ученических договоров между организациями области и работниками, находящимися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Опережающее профессиональное обучение работников организаций, находящихся под риском увольнения, осуществляется по программам, ориентированным на потребности организаций области в новых профессиях, специальностях и квалификациях работников, соответствующих модернизированным производствам, востребованных при реализации проектов, направленных на импортозамещение, инновации, развитие персонала организаций.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Максимальный период опережающего профессионального обучения работников организаций, находящихся под риском увольнения, 6 месяцев.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Финансовое обеспечение затрат организаций области, связанных с реализацией мероприятия по опережающему профессиональному обучению работников организаций области, находящихся под риском увольнения, включает: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оплату стоимости обучения работников организаций;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выплату стипендии работникам организаций, направленным организацией на обучение.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Расчетная средняя стоимость обучения за 1 месяц - 19931,50 рублей на 1 человека.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Размер стипендии, выплачиваемой ежемесячно в период обучения работнику организации, находящемуся под риском увольнения, направленному на опережающее профессиональное обучение, равный величине минимального размера оплаты труда, установленного в Саратовской области на конец 2015 года, составляет 6900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Механизм организации опережающего профессионального обучения работников организаций области, находящихся под риском увольнения, определяется нормативным правовым актом Правительства области.</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89" w:history="1">
        <w:r w:rsidRPr="00D06F4A">
          <w:rPr>
            <w:rFonts w:ascii="Times New Roman" w:hAnsi="Times New Roman" w:cs="Times New Roman"/>
            <w:sz w:val="24"/>
            <w:szCs w:val="24"/>
          </w:rPr>
          <w:t>Основное мероприятие 5.4</w:t>
        </w:r>
      </w:hyperlink>
      <w:r w:rsidRPr="00D06F4A">
        <w:rPr>
          <w:rFonts w:ascii="Times New Roman" w:hAnsi="Times New Roman" w:cs="Times New Roman"/>
          <w:sz w:val="24"/>
          <w:szCs w:val="24"/>
        </w:rPr>
        <w:t xml:space="preserve"> "Социальная занятость 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Участниками мероприятия могут стать инвалиды, испытывающие трудности при трудоустройстве как на открытом рынке труда, так и на сегментах рынка труда, ориентированного на занятость инвалидов (квотированные рабочие места, специально оборудованные рабочие места, специальные организации для 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Мероприятие по социальной занятости инвалидов предполагает выделение финансовых средств организациям области на сохранение рабочих мест, на которых работают инвалиды, находящиеся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2015 году планировалось сохранить не менее 15 рабочих мест, на которых работают инвалиды, находящиеся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Данное мероприятие предполагает возмещение затрат организациям области на заработную плату инвалида, работающего на сохраненном рабочем месте, в размере величины прожиточного минимума для трудоспособного населения, установленного в Саратовской области в IV квартале 2014 года (7455 рублей), увеличенной на сумму страховых взносов в государственные внебюджетные фонды.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Средний период возмещения затрат организациям области на заработную плату инвалидов составляет не более 3 месяцев.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Реализацию мероприятия по социальной занятости инвалидов планируется осуществлять в соответствии с договорами, заключенными ГКУ СО ЦЗН с организациями области (по согласованию).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Механизм реализации данного мероприятия определяется нормативным правовым актом Правительства области.</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97" w:history="1">
        <w:r w:rsidRPr="00D06F4A">
          <w:rPr>
            <w:rFonts w:ascii="Times New Roman" w:hAnsi="Times New Roman" w:cs="Times New Roman"/>
            <w:sz w:val="24"/>
            <w:szCs w:val="24"/>
          </w:rPr>
          <w:t>Основное мероприятие 5.5</w:t>
        </w:r>
      </w:hyperlink>
      <w:r w:rsidRPr="00D06F4A">
        <w:rPr>
          <w:rFonts w:ascii="Times New Roman" w:hAnsi="Times New Roman" w:cs="Times New Roman"/>
          <w:sz w:val="24"/>
          <w:szCs w:val="24"/>
        </w:rPr>
        <w:t xml:space="preserve"> "Возмещение работодателям области, реализующим программы развития организации (в том числе программы, направленные на импортозамещение, инновации, развитие персонала), расходов на частичную оплату труда выпускников профессиональных образовательных организаций".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Мероприятие реализуется в целях расширения возможностей трудоустройства и дополнительной материальной поддержки выпускников профессиональных образовательных организаций.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Трудоустройство выпускников организуется по двум направлениям: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 условии принятия на временную работу - возмещение затрат организации сроком не более 3 месяцев;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 условии принятия на постоянную работу - возмещение затрат организации сроком не более 6 месяцев.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Данное мероприятие предполагает возмещение организациям затрат на заработную плату трудоустроенного на постоянную или временную работу выпускника в размере минимального размера оплаты труда, установленного в Саратовской области на конец года, предшествующего отчетному (6900 рублей), увеличенного на сумму страховых взносов в государственные внебюджетные фонды и районный коэффициент.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Реализацию мероприятия по возмещению работодателям области, реализующим программы развития организации (в том числе программы, направленные на импортозамещение, инновации, развитие персонала), расходов на частичную оплату труда выпускников профессиональных образовательных организаций планируется осуществлять в соответствии с договорами, заключенными ГКУ СО ЦЗН с организациями области (по согласованию).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Механизм реализации данного мероприятия определяется нормативным правовым актом Правительства области.</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005" w:history="1">
        <w:r w:rsidRPr="00D06F4A">
          <w:rPr>
            <w:rFonts w:ascii="Times New Roman" w:hAnsi="Times New Roman" w:cs="Times New Roman"/>
            <w:sz w:val="24"/>
            <w:szCs w:val="24"/>
          </w:rPr>
          <w:t>Основное мероприятие 5.6</w:t>
        </w:r>
      </w:hyperlink>
      <w:r w:rsidRPr="00D06F4A">
        <w:rPr>
          <w:rFonts w:ascii="Times New Roman" w:hAnsi="Times New Roman" w:cs="Times New Roman"/>
          <w:sz w:val="24"/>
          <w:szCs w:val="24"/>
        </w:rPr>
        <w:t xml:space="preserve"> "Обеспечение временной занятости работников, находящихся под риском увольнения (установление неполного рабочего времени, временная приостановка работ, предоставление отпусков без сохранения заработной платы, мероприятия по высвобождению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планируется создание не менее 184 временных рабочих мест для работников,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Участниками данного мероприятия могут стать работники, находящиеся в простое, в отпусках без сохранения заработной платы, работающие в режиме неполного рабочего времени, заявленные к высвобождению.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Право в приоритетном порядке принять участие во временной занятости имеют родители, воспитывающие несовершеннолетних детей, инвалиды, выпускники профессиональных образовательных организаций и образовательных организаций высшего образования, члены семей с низкими доходами.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Данное мероприятие предполагает возмещение работодателям затрат на заработную плату трудоустроенного на временную работу гражданина в размере минимального размера оплаты труда, установленного в Саратовской области на конец года, предшествующего отчетному, (6900 рублей), увеличенного на сумму страховых взносов в государственные внебюджетные фонды и районный коэффициент.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Средний период возмещения затрат работодателям на организацию временных рабочих мест для </w:t>
      </w:r>
      <w:r w:rsidRPr="00D06F4A">
        <w:rPr>
          <w:rFonts w:ascii="Times New Roman" w:hAnsi="Times New Roman" w:cs="Times New Roman"/>
          <w:sz w:val="24"/>
          <w:szCs w:val="24"/>
        </w:rPr>
        <w:lastRenderedPageBreak/>
        <w:t>трудоустройства работников, находящихся под риском увольнения, составляет не более 6 месяцев.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временной занятости работников, находящихся под риском увольнения, планируется осуществлять в соответствии с договорами, заключенными ГКУ СО ЦЗН с организациями области (по согласованию).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Механизм реализации данного мероприятия определяется нормативным правовым актом Правительства области.</w:t>
      </w:r>
    </w:p>
    <w:p w:rsidR="00D06F4A" w:rsidRPr="00D06F4A" w:rsidRDefault="00D06F4A">
      <w:pPr>
        <w:pStyle w:val="ConsPlusNormal"/>
        <w:spacing w:before="200"/>
        <w:ind w:firstLine="540"/>
        <w:jc w:val="both"/>
        <w:rPr>
          <w:rFonts w:ascii="Times New Roman" w:hAnsi="Times New Roman" w:cs="Times New Roman"/>
          <w:sz w:val="24"/>
          <w:szCs w:val="24"/>
        </w:rPr>
      </w:pPr>
      <w:hyperlink w:anchor="P4867" w:history="1">
        <w:r w:rsidRPr="00D06F4A">
          <w:rPr>
            <w:rFonts w:ascii="Times New Roman" w:hAnsi="Times New Roman" w:cs="Times New Roman"/>
            <w:sz w:val="24"/>
            <w:szCs w:val="24"/>
          </w:rPr>
          <w:t>Основное мероприятие 5.7</w:t>
        </w:r>
      </w:hyperlink>
      <w:r w:rsidRPr="00D06F4A">
        <w:rPr>
          <w:rFonts w:ascii="Times New Roman" w:hAnsi="Times New Roman" w:cs="Times New Roman"/>
          <w:sz w:val="24"/>
          <w:szCs w:val="24"/>
        </w:rPr>
        <w:t xml:space="preserve"> "Возмещение работодателям расходов на частичную оплату труда при организации общественных работ для граждан, ищущих работу и обратившихся в органы службы занятости, а также безработных граждан, при этом в период участия безработных граждан в общественных работах за ними сохраняется право на получение пособия по безработице".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пятьдесят седьмая введена </w:t>
      </w:r>
      <w:hyperlink r:id="rId59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Мероприятие реализуется в целях расширения возможностей трудоустройства граждан, ищущих работу и обратившихся в органы службы занятости, а также безработных граждан. В рамках мероприятия безработным гражданам сохраняется право на получение пособия по безработице.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пятьдесят восьмая введена </w:t>
      </w:r>
      <w:hyperlink r:id="rId59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Указанное мероприятие предполагает возмещение работодателям затрат на заработную плату направленного на общественную работу гражданина в размере минимального размера оплаты труда, установленного Федеральным </w:t>
      </w:r>
      <w:hyperlink r:id="rId600" w:history="1">
        <w:r w:rsidRPr="00D06F4A">
          <w:rPr>
            <w:rFonts w:ascii="Times New Roman" w:hAnsi="Times New Roman" w:cs="Times New Roman"/>
            <w:sz w:val="24"/>
            <w:szCs w:val="24"/>
          </w:rPr>
          <w:t>законом</w:t>
        </w:r>
      </w:hyperlink>
      <w:r w:rsidRPr="00D06F4A">
        <w:rPr>
          <w:rFonts w:ascii="Times New Roman" w:hAnsi="Times New Roman" w:cs="Times New Roman"/>
          <w:sz w:val="24"/>
          <w:szCs w:val="24"/>
        </w:rPr>
        <w:t xml:space="preserve"> "О минимальном размере оплаты труда", увеличенного на сумму страховых взносов в государственные внебюджетные фонды и районный коэффициент.</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пятьдесят девятая введена </w:t>
      </w:r>
      <w:hyperlink r:id="rId60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Период занятости на общественных работах в рамках мероприятия составляет не более 3 месяцев.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шестидесятая введена </w:t>
      </w:r>
      <w:hyperlink r:id="rId60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организации общественных работ для граждан, ищущих работу и обратившихся в органы службы занятости, а также безработных граждан с возмещением работодателям расходов на частичную оплату труда, планируется осуществлять в соответствии с договорами, заключенными ГКУ СО ЦЗН с организациями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первая введена </w:t>
      </w:r>
      <w:hyperlink r:id="rId60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Механизм реализации данного мероприятия определяется нормативным правовым актом Правительства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вторая введена </w:t>
      </w:r>
      <w:hyperlink r:id="rId60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Основное мероприятие 5.8 "Возмещение работодателям расходов на частичную оплату труда при организации временного трудоустройства работников организаций, находящихся под риском увольнения (введение режима неполного рабочего времени, временная остановка работ, предоставление отпусков без сохранения заработной платы, проведение мероприятий по высвобождению работников)".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третья введена </w:t>
      </w:r>
      <w:hyperlink r:id="rId60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Мероприятие реализуется в целях сохранения занятости и дополнительной материальной поддержки работников организаций, находящихся под риском увольнения.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четвертая введена </w:t>
      </w:r>
      <w:hyperlink r:id="rId60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Участниками мероприятия могут стать работники, находящиеся в простое, в отпусках без сохранения заработной платы, работающие в режиме неполного рабочего времени, заявленные к высвобождению.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пятая введена </w:t>
      </w:r>
      <w:hyperlink r:id="rId60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Мероприятие предполагает возмещение работодателям затрат на заработную плату </w:t>
      </w:r>
      <w:r w:rsidRPr="00D06F4A">
        <w:rPr>
          <w:rFonts w:ascii="Times New Roman" w:hAnsi="Times New Roman" w:cs="Times New Roman"/>
          <w:sz w:val="24"/>
          <w:szCs w:val="24"/>
        </w:rPr>
        <w:lastRenderedPageBreak/>
        <w:t xml:space="preserve">трудоустроенного на временную работу гражданина в размере минимального размера оплаты труда, установленного Федеральным </w:t>
      </w:r>
      <w:hyperlink r:id="rId608" w:history="1">
        <w:r w:rsidRPr="00D06F4A">
          <w:rPr>
            <w:rFonts w:ascii="Times New Roman" w:hAnsi="Times New Roman" w:cs="Times New Roman"/>
            <w:sz w:val="24"/>
            <w:szCs w:val="24"/>
          </w:rPr>
          <w:t>законом</w:t>
        </w:r>
      </w:hyperlink>
      <w:r w:rsidRPr="00D06F4A">
        <w:rPr>
          <w:rFonts w:ascii="Times New Roman" w:hAnsi="Times New Roman" w:cs="Times New Roman"/>
          <w:sz w:val="24"/>
          <w:szCs w:val="24"/>
        </w:rPr>
        <w:t xml:space="preserve"> "О минимальном размере оплаты труда", увеличенного на сумму страховых взносов в государственные внебюджетные фонды и районный коэффициент.</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шестая введена </w:t>
      </w:r>
      <w:hyperlink r:id="rId60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Период временного трудоустройства с возмещением затрат работодателям на организацию временного трудоустройства работников, находящихся под риском увольнения, составляет не более 3 месяцев.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седьмая введена </w:t>
      </w:r>
      <w:hyperlink r:id="rId610"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организации временного трудоустройства работников организаций, находящихся под риском увольнения, планируется осуществлять в соответствии с договорами, заключенными ГКУ СО ЦЗН с организациями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восьмая введена </w:t>
      </w:r>
      <w:hyperlink r:id="rId61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Механизм реализации мероприятия определяется нормативным правовым актом Правительства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шестьдесят девятая введена </w:t>
      </w:r>
      <w:hyperlink r:id="rId61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61" w:history="1">
        <w:r w:rsidRPr="00D06F4A">
          <w:rPr>
            <w:rFonts w:ascii="Times New Roman" w:hAnsi="Times New Roman" w:cs="Times New Roman"/>
            <w:sz w:val="24"/>
            <w:szCs w:val="24"/>
          </w:rPr>
          <w:t>Перечень</w:t>
        </w:r>
      </w:hyperlink>
      <w:r w:rsidRPr="00D06F4A">
        <w:rPr>
          <w:rFonts w:ascii="Times New Roman" w:hAnsi="Times New Roman" w:cs="Times New Roman"/>
          <w:sz w:val="24"/>
          <w:szCs w:val="24"/>
        </w:rPr>
        <w:t xml:space="preserve"> основных мероприятий подпрограммы приведен в приложении N 3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 Информация об участии в реализации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органов местного самоуправления муниципальных образований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области, государственных и муниципальных унитарных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предприятий, акционерных обществ с государственным участием,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общественных, научных и иных организаций,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внебюджетных фондов Российской Федерации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Не предусматривается.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VIII. Объем финансового обеспечения,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необходимый для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29 мая 2018 года. - </w:t>
      </w:r>
      <w:hyperlink r:id="rId613"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IX. Анализ рисков реализации подпрограммы и описание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мер управления рисками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Выполнению поставленных задач может препятствовать воздействие негативных факторов макроэкономического, финансового, организационного характера.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случае недостаточного (или полного отсутствия) финансирования из федерального и областного бюджетов существуют риски реализации основных мероприятий:</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72" w:history="1">
        <w:r w:rsidRPr="00D06F4A">
          <w:rPr>
            <w:rFonts w:ascii="Times New Roman" w:hAnsi="Times New Roman" w:cs="Times New Roman"/>
            <w:sz w:val="24"/>
            <w:szCs w:val="24"/>
          </w:rPr>
          <w:t>основное мероприятие 5.2</w:t>
        </w:r>
      </w:hyperlink>
      <w:r w:rsidRPr="00D06F4A">
        <w:rPr>
          <w:rFonts w:ascii="Times New Roman" w:hAnsi="Times New Roman" w:cs="Times New Roman"/>
          <w:sz w:val="24"/>
          <w:szCs w:val="24"/>
        </w:rPr>
        <w:t xml:space="preserve"> "Временная занятость работников организаций области,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80" w:history="1">
        <w:r w:rsidRPr="00D06F4A">
          <w:rPr>
            <w:rFonts w:ascii="Times New Roman" w:hAnsi="Times New Roman" w:cs="Times New Roman"/>
            <w:sz w:val="24"/>
            <w:szCs w:val="24"/>
          </w:rPr>
          <w:t>основное мероприятие 5.3</w:t>
        </w:r>
      </w:hyperlink>
      <w:r w:rsidRPr="00D06F4A">
        <w:rPr>
          <w:rFonts w:ascii="Times New Roman" w:hAnsi="Times New Roman" w:cs="Times New Roman"/>
          <w:sz w:val="24"/>
          <w:szCs w:val="24"/>
        </w:rPr>
        <w:t xml:space="preserve"> "Опережающее профессиональное обучение работников организаций области, находящихся под риском увольнения";</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89" w:history="1">
        <w:r w:rsidRPr="00D06F4A">
          <w:rPr>
            <w:rFonts w:ascii="Times New Roman" w:hAnsi="Times New Roman" w:cs="Times New Roman"/>
            <w:sz w:val="24"/>
            <w:szCs w:val="24"/>
          </w:rPr>
          <w:t>основное мероприятие 5.4</w:t>
        </w:r>
      </w:hyperlink>
      <w:r w:rsidRPr="00D06F4A">
        <w:rPr>
          <w:rFonts w:ascii="Times New Roman" w:hAnsi="Times New Roman" w:cs="Times New Roman"/>
          <w:sz w:val="24"/>
          <w:szCs w:val="24"/>
        </w:rPr>
        <w:t xml:space="preserve"> "Социальная занятость инвалидов";</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997" w:history="1">
        <w:r w:rsidRPr="00D06F4A">
          <w:rPr>
            <w:rFonts w:ascii="Times New Roman" w:hAnsi="Times New Roman" w:cs="Times New Roman"/>
            <w:sz w:val="24"/>
            <w:szCs w:val="24"/>
          </w:rPr>
          <w:t>основное мероприятие 5.5</w:t>
        </w:r>
      </w:hyperlink>
      <w:r w:rsidRPr="00D06F4A">
        <w:rPr>
          <w:rFonts w:ascii="Times New Roman" w:hAnsi="Times New Roman" w:cs="Times New Roman"/>
          <w:sz w:val="24"/>
          <w:szCs w:val="24"/>
        </w:rPr>
        <w:t xml:space="preserve"> "Возмещение работодателям области, реализующим программы развития организации (в том числе программы, направленные на импортозамещение, инновации, развитие персонала), расходов на частичную оплату труда выпускников профессиональных образовательных </w:t>
      </w:r>
      <w:r w:rsidRPr="00D06F4A">
        <w:rPr>
          <w:rFonts w:ascii="Times New Roman" w:hAnsi="Times New Roman" w:cs="Times New Roman"/>
          <w:sz w:val="24"/>
          <w:szCs w:val="24"/>
        </w:rPr>
        <w:lastRenderedPageBreak/>
        <w:t>организаций";</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005" w:history="1">
        <w:r w:rsidRPr="00D06F4A">
          <w:rPr>
            <w:rFonts w:ascii="Times New Roman" w:hAnsi="Times New Roman" w:cs="Times New Roman"/>
            <w:sz w:val="24"/>
            <w:szCs w:val="24"/>
          </w:rPr>
          <w:t>основное мероприятие 5.6</w:t>
        </w:r>
      </w:hyperlink>
      <w:r w:rsidRPr="00D06F4A">
        <w:rPr>
          <w:rFonts w:ascii="Times New Roman" w:hAnsi="Times New Roman" w:cs="Times New Roman"/>
          <w:sz w:val="24"/>
          <w:szCs w:val="24"/>
        </w:rPr>
        <w:t xml:space="preserve"> "Обеспечение временной занятости работников, находящихся под риском увольнения (установление неполного рабочего времени, временная приостановка работ, предоставление отпусков без сохранения заработной платы, мероприятия по высвобождению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Преодоление указанных рисков возможно при условии достаточного и своевременного финансирования указанных мероприятий из федерального и областного бюджетов.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Существуют следующие макроэкономические риски: ухудшение внутренней и внешней экономической конъюнктуры, рост инфляции, снижение объемов производства, и как следствие, массовые высвобождения работников, могут привести к ухудшению ситуации на рынке труда, росту безработицы.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Преодоление макроэкономических рисков возможно путем выделения дополнительных бюджетных средств из федерального бюджета на реализацию мероприятий по снижению напряженности на рынке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того, существуют организационные риски реализации подпрограммы: несвоевременное, недостаточно проработанное принятие нормативных правовых актов Российской Федерации, Саратовской области, дефицит квалифицированных кадров в ГКУ СО ЦЗН.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Преодоление рисков возможно путем своевременной подготовки и тщательной проработки проектов нормативных правовых актов, внесения изменений в принятые нормативные правовые акты на региональном уровне, а также подготовки предложений на федеральный уровень по совершенствованию нормативной правовой базы; привлечения квалифицированных кадров, в том числе молодых специалистов, постоянного получения дополнительного профессионального образования работников ГКУ СО ЦЗН.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Реализация подпрограммы осуществляется министерством занятости, труда и миграции области по согласованию ГКУ СО ЦЗН и организациями области.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2"/>
        <w:rPr>
          <w:rFonts w:ascii="Times New Roman" w:hAnsi="Times New Roman" w:cs="Times New Roman"/>
          <w:sz w:val="24"/>
          <w:szCs w:val="24"/>
        </w:rPr>
      </w:pPr>
      <w:bookmarkStart w:id="16" w:name="P2562"/>
      <w:bookmarkEnd w:id="16"/>
      <w:r w:rsidRPr="00D06F4A">
        <w:rPr>
          <w:rFonts w:ascii="Times New Roman" w:hAnsi="Times New Roman" w:cs="Times New Roman"/>
          <w:sz w:val="24"/>
          <w:szCs w:val="24"/>
        </w:rPr>
        <w:t>Подпрограмма 6</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"Совершенствование социального партнерства"</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Паспорт подпрограммы</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6463"/>
      </w:tblGrid>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Наименование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Совершенствование социального партнерства (далее - подпрограмма)</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Ответственный исполнитель подпрограммы</w:t>
            </w:r>
          </w:p>
        </w:tc>
        <w:tc>
          <w:tcPr>
            <w:tcW w:w="646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1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Участники подпрограммы</w:t>
            </w:r>
          </w:p>
        </w:tc>
        <w:tc>
          <w:tcPr>
            <w:tcW w:w="646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Саратовское областное объединение организаций профсоюзов "Федерация профсоюзных организаций Саратовской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Региональное объединение работодателей "Союз товаропроизводителей и работодателей Саратовской области" (по согласованию)</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1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17.07.2019 N 502-П)</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Цель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создание условий для повышения качества трудовых отношений</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Задача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совершенствование системы социального партнерства</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Целевые показатели подпрограммы</w:t>
            </w:r>
          </w:p>
        </w:tc>
        <w:tc>
          <w:tcPr>
            <w:tcW w:w="646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удельный вес территориальных трехсторонних соглашений, включающих положение по сохранению заработной платы во внебюджетном секторе экономики на уровне не ниже предыдущего года, с 40 процентов в 2014 году до 50 процентов с 2019 года</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1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29.02.2016 N 82-П)</w:t>
            </w:r>
          </w:p>
        </w:tc>
      </w:tr>
      <w:tr w:rsidR="00D06F4A" w:rsidRPr="00D06F4A">
        <w:tc>
          <w:tcPr>
            <w:tcW w:w="260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Сроки и этапы реализации подпрограммы</w:t>
            </w:r>
          </w:p>
        </w:tc>
        <w:tc>
          <w:tcPr>
            <w:tcW w:w="646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2015 - 2020 годы, в один этап</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Объемы и источники финансового обеспечения подпрограммы (по годам)</w:t>
            </w:r>
          </w:p>
        </w:tc>
        <w:tc>
          <w:tcPr>
            <w:tcW w:w="6463" w:type="dxa"/>
            <w:tcBorders>
              <w:bottom w:val="nil"/>
            </w:tcBorders>
          </w:tcPr>
          <w:p w:rsidR="00D06F4A" w:rsidRPr="00D06F4A" w:rsidRDefault="00D06F4A">
            <w:pPr>
              <w:pStyle w:val="ConsPlusNormal"/>
              <w:ind w:left="57"/>
              <w:jc w:val="both"/>
              <w:rPr>
                <w:rFonts w:ascii="Times New Roman" w:hAnsi="Times New Roman" w:cs="Times New Roman"/>
                <w:sz w:val="24"/>
                <w:szCs w:val="24"/>
              </w:rPr>
            </w:pPr>
            <w:r w:rsidRPr="00D06F4A">
              <w:rPr>
                <w:rFonts w:ascii="Times New Roman" w:hAnsi="Times New Roman" w:cs="Times New Roman"/>
                <w:sz w:val="24"/>
                <w:szCs w:val="24"/>
              </w:rPr>
              <w:t>общий объем финансового обеспечения подпрограммы из областного бюджета составляет 118,4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- 5,3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- 8,8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- 6,8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- 9,0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- 8,7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- 79,8 тыс. рублей</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29.12.2017 </w:t>
            </w:r>
            <w:hyperlink r:id="rId617"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 xml:space="preserve">, от 24.10.2018 </w:t>
            </w:r>
            <w:hyperlink r:id="rId618"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22.11.2019 </w:t>
            </w:r>
            <w:hyperlink r:id="rId619"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06.05.2020 </w:t>
            </w:r>
            <w:hyperlink r:id="rId620"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31.12.2020 </w:t>
            </w:r>
            <w:hyperlink r:id="rId621"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260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Ожидаемые результаты реализации подпрограммы</w:t>
            </w:r>
          </w:p>
        </w:tc>
        <w:tc>
          <w:tcPr>
            <w:tcW w:w="646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увеличение количества территориальных трехсторонних соглашений, включающих положение по росту заработной платы во внебюджетном секторе экономики на уровне не ниже 5 процентов (с 1 января 2019 года)</w:t>
            </w:r>
          </w:p>
        </w:tc>
      </w:tr>
      <w:tr w:rsidR="00D06F4A" w:rsidRPr="00D06F4A">
        <w:tblPrEx>
          <w:tblBorders>
            <w:insideH w:val="nil"/>
          </w:tblBorders>
        </w:tblPrEx>
        <w:tc>
          <w:tcPr>
            <w:tcW w:w="9071"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29.02.2016 </w:t>
            </w:r>
            <w:hyperlink r:id="rId622" w:history="1">
              <w:r w:rsidRPr="00D06F4A">
                <w:rPr>
                  <w:rFonts w:ascii="Times New Roman" w:hAnsi="Times New Roman" w:cs="Times New Roman"/>
                  <w:sz w:val="24"/>
                  <w:szCs w:val="24"/>
                </w:rPr>
                <w:t>N 82-П</w:t>
              </w:r>
            </w:hyperlink>
            <w:r w:rsidRPr="00D06F4A">
              <w:rPr>
                <w:rFonts w:ascii="Times New Roman" w:hAnsi="Times New Roman" w:cs="Times New Roman"/>
                <w:sz w:val="24"/>
                <w:szCs w:val="24"/>
              </w:rPr>
              <w:t xml:space="preserve">, от 31.10.2019 </w:t>
            </w:r>
            <w:hyperlink r:id="rId623"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 Характеристика сферы реализации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описание основных проблем и прогноз ее развития,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обоснование включения в государственную программу</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Вопросы повышения качества трудовых отношений включают в себя обеспечение достойных условий оплаты, охраны труда, предоставление работникам дополнительных льгот и гарантий, предусмотренных коллективными договорами и соглашениями.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уровня социальной защищенности работников на территории области осуществляется в рамках 5584 коллективных договоров и 204 соглашений. Коллективными договорами и соглашениями по итогам 2014 года охвачено около 500 тыс. человек, что составляет 73 процента от количества всех работающих на предприятиях и в организациях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Несмотря на стабильность количественных показателей отмечается снижение качества коллективных договоров и соглашений, несоответствие уровня льгот и гарантий, предусмотренных в отраслевых соглашениях и коллективных договорах отрасли.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целью недопущения снижения уровня льгот и гарантий, предоставляемых работникам, на первое место выходят меры по осуществлению контроля как при уведомительной регистрации коллективных договоров и соглашений, так и при их выполнении.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осуществления оперативного контроля за сроками и содержанием коллективных договоров и соглашений используются возможности автоматизированной информационно-аналитической системы "Социальное партнерство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 учетом структурных сдвигов в экономике области, вызванных современной геополитической обстановкой и "политикой санкций", "вымыванием" работников с организаций бюджетной сферы и крупных предприятий в коммерческий сектор, снижения активности профсоюзных органов к 2019 году ожидается незначительный рост удельного веса работников, охваченных коллективно-договорными отношениями, до 75 процентов.</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 Приоритеты государственной политики в сфере реализации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подпрограммы, цели, задачи, целевые показатели, описание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основных ожидаемых конечных результатов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сроков и этапов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29 мая 2018 года. - </w:t>
      </w:r>
      <w:hyperlink r:id="rId624"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w:t>
      </w:r>
      <w:r w:rsidRPr="00D06F4A">
        <w:rPr>
          <w:rFonts w:ascii="Times New Roman" w:hAnsi="Times New Roman" w:cs="Times New Roman"/>
          <w:sz w:val="24"/>
          <w:szCs w:val="24"/>
        </w:rPr>
        <w:lastRenderedPageBreak/>
        <w:t>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III. Характеристика мер государственного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Меры государственного регулирования не предусмотрены.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IV. Характеристика мер правового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Меры правового регулирования в сфере реализации подпрограммы направлены на решение поставленной задачи и достижение целевого показателя подпрограммы. Это будет обеспечено за счет совершенствования законодательной и нормативной правовой базы.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2016 году предполагается внесение изменений в </w:t>
      </w:r>
      <w:hyperlink r:id="rId625" w:history="1">
        <w:r w:rsidRPr="00D06F4A">
          <w:rPr>
            <w:rFonts w:ascii="Times New Roman" w:hAnsi="Times New Roman" w:cs="Times New Roman"/>
            <w:sz w:val="24"/>
            <w:szCs w:val="24"/>
          </w:rPr>
          <w:t>Закон</w:t>
        </w:r>
      </w:hyperlink>
      <w:r w:rsidRPr="00D06F4A">
        <w:rPr>
          <w:rFonts w:ascii="Times New Roman" w:hAnsi="Times New Roman" w:cs="Times New Roman"/>
          <w:sz w:val="24"/>
          <w:szCs w:val="24"/>
        </w:rPr>
        <w:t xml:space="preserve"> Саратовской области "О социальном партнерстве в сфере труда" в части определения порядка присоединения работодателей и профсоюзных организаций, а также их объединений к действующим соглашениям на региональном и территориальном уровнях.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целях регулирования социально-трудовых и связанных с ними экономических отношений на территории области в 2015 году и в 2018 году будет обеспечено заключение Соглашения между Правительством Саратовской области, Федерацией профсоюзных организаций Саратовской области и Союзом товаропроизводителей и работодателей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обеспечения своевременного выполнения органами исполнительной власти области мероприятий по реализации вышеуказанного Соглашения в 2016 году и в 2019 году планируется разработка и принятие распоряжения Правительства Саратовской области "О Плане мероприятий органов исполнительной власти Саратовской области по реализации Соглашения между Правительством Саратовской области, Федерацией профсоюзных организаций Саратовской области и Союзом товаропроизводителей и работодателей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555" w:history="1">
        <w:r w:rsidRPr="00D06F4A">
          <w:rPr>
            <w:rFonts w:ascii="Times New Roman" w:hAnsi="Times New Roman" w:cs="Times New Roman"/>
            <w:sz w:val="24"/>
            <w:szCs w:val="24"/>
          </w:rPr>
          <w:t>Сведения</w:t>
        </w:r>
      </w:hyperlink>
      <w:r w:rsidRPr="00D06F4A">
        <w:rPr>
          <w:rFonts w:ascii="Times New Roman" w:hAnsi="Times New Roman" w:cs="Times New Roman"/>
          <w:sz w:val="24"/>
          <w:szCs w:val="24"/>
        </w:rPr>
        <w:t xml:space="preserve"> об основных мерах правового регулирования приведены в приложении N 2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 Сводные показатели прогнозного объема выполнения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областными государственными учреждениями и (или) иными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некоммерческими организациями государственных заданий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на оказание физическим и (или) юридическим лицам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государственных услуг (выполнение работ)</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Не предусмотрено.</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 Характеристика ведомственных целевых программ,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основных мероприятий, проектов (программ) подпрограммы</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2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 22.11.2019 N 822-П)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На решение задачи "Совершенствование системы социального партнерства" направлены следующие основные мероприятия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035" w:history="1">
        <w:r w:rsidRPr="00D06F4A">
          <w:rPr>
            <w:rFonts w:ascii="Times New Roman" w:hAnsi="Times New Roman" w:cs="Times New Roman"/>
            <w:sz w:val="24"/>
            <w:szCs w:val="24"/>
          </w:rPr>
          <w:t>Основное мероприятие 6.1</w:t>
        </w:r>
      </w:hyperlink>
      <w:r w:rsidRPr="00D06F4A">
        <w:rPr>
          <w:rFonts w:ascii="Times New Roman" w:hAnsi="Times New Roman" w:cs="Times New Roman"/>
          <w:sz w:val="24"/>
          <w:szCs w:val="24"/>
        </w:rPr>
        <w:t xml:space="preserve"> "Совершенствование социального партнерства и коллективно-договорных отношений".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заключению соглашений, коллективных договоров и контроль за их исполнением;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уведомительной регистрации соглашений и коллективных договоров;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организационно-техническое обеспечение деятельности областной трехсторонней комиссии по регулированию социально-трудовых отношений;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создание условий для повышения социальной ответственности бизнеса и престижа </w:t>
      </w:r>
      <w:r w:rsidRPr="00D06F4A">
        <w:rPr>
          <w:rFonts w:ascii="Times New Roman" w:hAnsi="Times New Roman" w:cs="Times New Roman"/>
          <w:sz w:val="24"/>
          <w:szCs w:val="24"/>
        </w:rPr>
        <w:lastRenderedPageBreak/>
        <w:t>высококвалифицированного труда работников массовых профессий;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совершенствование нормативно-правового регулирования в сфере социального партнерства.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044" w:history="1">
        <w:r w:rsidRPr="00D06F4A">
          <w:rPr>
            <w:rFonts w:ascii="Times New Roman" w:hAnsi="Times New Roman" w:cs="Times New Roman"/>
            <w:sz w:val="24"/>
            <w:szCs w:val="24"/>
          </w:rPr>
          <w:t>Основное мероприятие 6.2</w:t>
        </w:r>
      </w:hyperlink>
      <w:r w:rsidRPr="00D06F4A">
        <w:rPr>
          <w:rFonts w:ascii="Times New Roman" w:hAnsi="Times New Roman" w:cs="Times New Roman"/>
          <w:sz w:val="24"/>
          <w:szCs w:val="24"/>
        </w:rPr>
        <w:t xml:space="preserve"> "Мониторинг состояния и разработка прогнозных оценок в сфере социального партнерства".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информационно-аналитическое обеспечение принятия управленческих решений в сфере социального партнерства;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внесение, обработка и анализ данных автоматизированной информационно-аналитической системы (АИАС) "Социальное партнерство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изучение и распространение положительного опыта работы территориальных трехсторонних комиссий по регулированию социально-трудовых отношений;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разработка прогнозных показателей в сфере социального партнерства.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033" w:history="1">
        <w:r w:rsidRPr="00D06F4A">
          <w:rPr>
            <w:rFonts w:ascii="Times New Roman" w:hAnsi="Times New Roman" w:cs="Times New Roman"/>
            <w:sz w:val="24"/>
            <w:szCs w:val="24"/>
          </w:rPr>
          <w:t>Перечень</w:t>
        </w:r>
      </w:hyperlink>
      <w:r w:rsidRPr="00D06F4A">
        <w:rPr>
          <w:rFonts w:ascii="Times New Roman" w:hAnsi="Times New Roman" w:cs="Times New Roman"/>
          <w:sz w:val="24"/>
          <w:szCs w:val="24"/>
        </w:rPr>
        <w:t xml:space="preserve"> основных мероприятий подпрограммы приведен в приложении N 3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 Информация об участии в реализации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органов местного самоуправления муниципальных образований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области, государственных и муниципальных унитарных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предприятий, акционерных обществ с государственным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участием, общественных, научных и иных организаций,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а также внебюджетных фондов Российской Федерации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Участие в реализации подпрограммы таких общественных организаций, как Саратовское областное объединение организаций профсоюзов "Федерация профсоюзных организаций Саратовской области" и Региональное объединение работодателей "Союз товаропроизводителей и работодателей Саратовской области" предусматривается при реализации </w:t>
      </w:r>
      <w:hyperlink w:anchor="P6035" w:history="1">
        <w:r w:rsidRPr="00D06F4A">
          <w:rPr>
            <w:rFonts w:ascii="Times New Roman" w:hAnsi="Times New Roman" w:cs="Times New Roman"/>
            <w:sz w:val="24"/>
            <w:szCs w:val="24"/>
          </w:rPr>
          <w:t>основного мероприятия 6.1</w:t>
        </w:r>
      </w:hyperlink>
      <w:r w:rsidRPr="00D06F4A">
        <w:rPr>
          <w:rFonts w:ascii="Times New Roman" w:hAnsi="Times New Roman" w:cs="Times New Roman"/>
          <w:sz w:val="24"/>
          <w:szCs w:val="24"/>
        </w:rPr>
        <w:t xml:space="preserve"> "Совершенствование социального партнерства и коллективно-договорных отношений".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Взаимодействие с вышеуказанными общественными организациями определено в </w:t>
      </w:r>
      <w:hyperlink r:id="rId627" w:history="1">
        <w:r w:rsidRPr="00D06F4A">
          <w:rPr>
            <w:rFonts w:ascii="Times New Roman" w:hAnsi="Times New Roman" w:cs="Times New Roman"/>
            <w:sz w:val="24"/>
            <w:szCs w:val="24"/>
          </w:rPr>
          <w:t>статье 35.1</w:t>
        </w:r>
      </w:hyperlink>
      <w:r w:rsidRPr="00D06F4A">
        <w:rPr>
          <w:rFonts w:ascii="Times New Roman" w:hAnsi="Times New Roman" w:cs="Times New Roman"/>
          <w:sz w:val="24"/>
          <w:szCs w:val="24"/>
        </w:rPr>
        <w:t xml:space="preserve"> Трудового кодекса Российской Федерации в целях согласования интересов работников (их представителей), работодателей (их представителей) и соответствующих государственных органов по вопросам регулирования социально-трудовых отношений и связанных с ними экономических отношений посредством разработки и (или) обсуждения проектов законодательных и иных нормативных правовых актов, программ социально-экономического развития, других актов в сфере труда, принимаемых органами исполнительной власти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рамках </w:t>
      </w:r>
      <w:hyperlink w:anchor="P6035" w:history="1">
        <w:r w:rsidRPr="00D06F4A">
          <w:rPr>
            <w:rFonts w:ascii="Times New Roman" w:hAnsi="Times New Roman" w:cs="Times New Roman"/>
            <w:sz w:val="24"/>
            <w:szCs w:val="24"/>
          </w:rPr>
          <w:t>основного мероприятия 6.1</w:t>
        </w:r>
      </w:hyperlink>
      <w:r w:rsidRPr="00D06F4A">
        <w:rPr>
          <w:rFonts w:ascii="Times New Roman" w:hAnsi="Times New Roman" w:cs="Times New Roman"/>
          <w:sz w:val="24"/>
          <w:szCs w:val="24"/>
        </w:rPr>
        <w:t xml:space="preserve"> также осуществляется организационно-техническое обеспечение деятельности областной трехсторонней комиссии по регулированию социально-трудовых отношений. В соответствии со </w:t>
      </w:r>
      <w:hyperlink r:id="rId628" w:history="1">
        <w:r w:rsidRPr="00D06F4A">
          <w:rPr>
            <w:rFonts w:ascii="Times New Roman" w:hAnsi="Times New Roman" w:cs="Times New Roman"/>
            <w:sz w:val="24"/>
            <w:szCs w:val="24"/>
          </w:rPr>
          <w:t>статьей 35</w:t>
        </w:r>
      </w:hyperlink>
      <w:r w:rsidRPr="00D06F4A">
        <w:rPr>
          <w:rFonts w:ascii="Times New Roman" w:hAnsi="Times New Roman" w:cs="Times New Roman"/>
          <w:sz w:val="24"/>
          <w:szCs w:val="24"/>
        </w:rPr>
        <w:t xml:space="preserve"> Трудового кодекса Российской Федерации данная комиссия состоит из представителей сторон социального партнерства, в том числе объединений профсоюзов и объединений работодателей.</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VIII. Объем финансового обеспечения,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необходимый для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29 мая 2018 года. - </w:t>
      </w:r>
      <w:hyperlink r:id="rId629"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IX. Анализ рисков реализации подпрограммы и описание мер</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управления рисками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Выполнению поставленных задач может препятствовать воздействие негативных факторов макроэкономического, финансового, организационного характера.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Макроэкономические риски: ухудшение внутренней и внешней экономической конъюнктуры, снижение объемов производства, рост инфляции, усиление социальной напряженности в связи с ухудшением условий труда, массовым высвобождением работников и снижением их уровня жизни.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Преодоление макроэкономических рисков возможно путем выделения дополнительных бюджетных средств на реализацию мероприятий по исполнению законодательства о социальном партнерстве.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Организационные риски: несвоевременное, недостаточно проработанное принятие нормативных правовых актов Российской Федерации и Саратовской области, дефицит квалифицированных кадров.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Преодоление рисков возможно путем своевременной подготовки и тщательной проработки проектов нормативных правовых актов, внесения изменений в принятые нормативные правовые акты, соответствующего кадрового обеспечения.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2"/>
        <w:rPr>
          <w:rFonts w:ascii="Times New Roman" w:hAnsi="Times New Roman" w:cs="Times New Roman"/>
          <w:sz w:val="24"/>
          <w:szCs w:val="24"/>
        </w:rPr>
      </w:pPr>
      <w:bookmarkStart w:id="17" w:name="P2682"/>
      <w:bookmarkEnd w:id="17"/>
      <w:r w:rsidRPr="00D06F4A">
        <w:rPr>
          <w:rFonts w:ascii="Times New Roman" w:hAnsi="Times New Roman" w:cs="Times New Roman"/>
          <w:sz w:val="24"/>
          <w:szCs w:val="24"/>
        </w:rPr>
        <w:t>Подпрограмма 7</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"Улучшение условий и охраны труда"</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3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 29.12.2017 N 717-П)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Паспорт подпрограммы</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6633"/>
      </w:tblGrid>
      <w:tr w:rsidR="00D06F4A" w:rsidRPr="00D06F4A">
        <w:tc>
          <w:tcPr>
            <w:tcW w:w="2410"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Наименование подпрограммы</w:t>
            </w:r>
          </w:p>
        </w:tc>
        <w:tc>
          <w:tcPr>
            <w:tcW w:w="663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Улучшение условий и охраны труда (далее - подпрограмма)</w:t>
            </w:r>
          </w:p>
        </w:tc>
      </w:tr>
      <w:tr w:rsidR="00D06F4A" w:rsidRPr="00D06F4A">
        <w:tblPrEx>
          <w:tblBorders>
            <w:insideH w:val="nil"/>
          </w:tblBorders>
        </w:tblPrEx>
        <w:tc>
          <w:tcPr>
            <w:tcW w:w="2410"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Ответственный исполнитель подпрограммы</w:t>
            </w:r>
          </w:p>
        </w:tc>
        <w:tc>
          <w:tcPr>
            <w:tcW w:w="663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r>
      <w:tr w:rsidR="00D06F4A" w:rsidRPr="00D06F4A">
        <w:tblPrEx>
          <w:tblBorders>
            <w:insideH w:val="nil"/>
          </w:tblBorders>
        </w:tblPrEx>
        <w:tc>
          <w:tcPr>
            <w:tcW w:w="9043"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3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2410"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Участники подпрограммы</w:t>
            </w:r>
          </w:p>
        </w:tc>
        <w:tc>
          <w:tcPr>
            <w:tcW w:w="663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образования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социального развития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здравоохранения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культуры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молодежной политики и спорта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территориальный орган Федеральной службы по труду и занятости - Государственная инспекция труда в Саратовской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Управление Федеральной службы по надзору в сфере защиты прав потребителей и благополучия человека по Саратовской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государственное учреждение - Саратовское региональное отделение Фонда социального страхования Российской Федерации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федеральное бюджетное учреждение науки "Саратовский научно-исследовательский институт сельской гигиены" Федеральной службы по надзору в сфере защиты прав потребителей и благополучия человека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Саратовское областное объединение организаций профсоюзов "Федерация профсоюзных организаций Саратовской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Региональное объединение работодателей "Союз товаропроизводителей и работодателей Саратовской области"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организации, оказывающие услуги по проведению специальной оценки условий труда (по согласованию); организации, оказывающие услуги по обучению по охране труда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учебные заведения с профильными кафедрами в сфере охраны труда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работодатели (по согласованию)</w:t>
            </w:r>
          </w:p>
        </w:tc>
      </w:tr>
      <w:tr w:rsidR="00D06F4A" w:rsidRPr="00D06F4A">
        <w:tblPrEx>
          <w:tblBorders>
            <w:insideH w:val="nil"/>
          </w:tblBorders>
        </w:tblPrEx>
        <w:tc>
          <w:tcPr>
            <w:tcW w:w="9043"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3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17.07.2019 N 502-П)</w:t>
            </w:r>
          </w:p>
        </w:tc>
      </w:tr>
      <w:tr w:rsidR="00D06F4A" w:rsidRPr="00D06F4A">
        <w:tc>
          <w:tcPr>
            <w:tcW w:w="2410"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Цель подпрограммы</w:t>
            </w:r>
          </w:p>
        </w:tc>
        <w:tc>
          <w:tcPr>
            <w:tcW w:w="663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улучшение условий и охраны труда у работодателей, расположенных на территории Саратовской области, снижение уровня производственного травматизма и профессиональной заболеваемости</w:t>
            </w:r>
          </w:p>
        </w:tc>
      </w:tr>
      <w:tr w:rsidR="00D06F4A" w:rsidRPr="00D06F4A">
        <w:tc>
          <w:tcPr>
            <w:tcW w:w="2410"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Задачи подпрограммы</w:t>
            </w:r>
          </w:p>
        </w:tc>
        <w:tc>
          <w:tcPr>
            <w:tcW w:w="6633" w:type="dxa"/>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обеспечение оценки условий труда работников и получения работниками объективной информации о состоянии условий и охраны труда на рабочих местах;</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реализация превентивных мер, направленных на улучшение условий труда работников, снижение уровня производственного травматизма и профессиональной заболеваемости, включая совершенствование лечебно-профилактического обслуживания работающего населения;</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обеспечение подготовки работников по охране труда на основе современных технологий обучения;</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информационное обеспечение и пропаганда охраны труда;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совершенствование нормативно-правовой базы Саратовской области в области охраны труда;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повышение эффективности обеспечения соблюдения трудового законодательства и иных нормативных правовых актов, содержащих нормы трудового права</w:t>
            </w:r>
          </w:p>
        </w:tc>
      </w:tr>
      <w:tr w:rsidR="00D06F4A" w:rsidRPr="00D06F4A">
        <w:tc>
          <w:tcPr>
            <w:tcW w:w="2410"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Целевые показатели подпрограммы</w:t>
            </w:r>
          </w:p>
        </w:tc>
        <w:tc>
          <w:tcPr>
            <w:tcW w:w="6633" w:type="dxa"/>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пострадавших в результате несчастных случаев на производстве со смертельным исходом к 2020 году не более 34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пострадавших в результате несчастных случаев на производстве с утратой трудоспособности на 1 рабочий день и более к 2020 году не более 495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количество дней временной нетрудоспособности в связи с несчастным случаем на производстве в расчете на 1 пострадавшего к 2020 году не более 66 дней;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 в 2015 году 57 человек, в 2016 году 83 человека;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работников с впервые установленным и расследованным в текущем году профессиональным заболеванием к 2020 году не более 44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количество рабочих мест, на которых проведена специальная оценка условий труда, к 2020 году не менее 25000 единиц;</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удельный вес рабочих мест, на которых проведена специальная оценка условий труда, в общем количестве рабочих мест, в 2015 году 9,6 процента, в 2016 году 24,0 процента;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удельный вес рабочих мест, на которых проведена специальная оценка условий труда, в общем количестве рабочих мест (нарастающим итогом) к 2020 году не менее 98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работников, занятых во вредных и (или) опасных условиях труда, к 2020 году не более 149000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удельный вес работников, занятых во вредных и (или) опасных условиях труда, от общей численности работников, к 2020 году не более 18 процентов</w:t>
            </w:r>
          </w:p>
        </w:tc>
      </w:tr>
      <w:tr w:rsidR="00D06F4A" w:rsidRPr="00D06F4A">
        <w:tc>
          <w:tcPr>
            <w:tcW w:w="2410"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Сроки и этапы реализации подпрограммы</w:t>
            </w:r>
          </w:p>
        </w:tc>
        <w:tc>
          <w:tcPr>
            <w:tcW w:w="663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2015 - 2020 годы, в один этап</w:t>
            </w:r>
          </w:p>
        </w:tc>
      </w:tr>
      <w:tr w:rsidR="00D06F4A" w:rsidRPr="00D06F4A">
        <w:tblPrEx>
          <w:tblBorders>
            <w:insideH w:val="nil"/>
          </w:tblBorders>
        </w:tblPrEx>
        <w:tc>
          <w:tcPr>
            <w:tcW w:w="2410"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Объем и источники финансового обеспечения подпрограммы (по годам)</w:t>
            </w:r>
          </w:p>
        </w:tc>
        <w:tc>
          <w:tcPr>
            <w:tcW w:w="663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общий объем финансового обеспечения подпрограммы составляет 459998,4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- 67678,2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- 71505,3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- 75439,0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lastRenderedPageBreak/>
              <w:t>2018 год - 77539,4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- 81615,3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- 86221,2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областной бюджет - 8237,9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- 40,5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- 891,5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- 1930,0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- 2539,4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- 1615,3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- 1221,2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 - 451760,5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2015 год - 67637,7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2016 год - 70613,8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2017 год - 73509,0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- 75000,0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- 80000,0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- 85000,0 тыс. рублей</w:t>
            </w:r>
          </w:p>
        </w:tc>
      </w:tr>
      <w:tr w:rsidR="00D06F4A" w:rsidRPr="00D06F4A">
        <w:tblPrEx>
          <w:tblBorders>
            <w:insideH w:val="nil"/>
          </w:tblBorders>
        </w:tblPrEx>
        <w:tc>
          <w:tcPr>
            <w:tcW w:w="9043"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633"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29.12.2018 </w:t>
            </w:r>
            <w:hyperlink r:id="rId634"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635"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31.10.2019 </w:t>
            </w:r>
            <w:hyperlink r:id="rId636"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637"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638"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 xml:space="preserve">, от 25.11.2020 </w:t>
            </w:r>
            <w:hyperlink r:id="rId639"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640"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410"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Ожидаемые результаты реализации подпрограммы</w:t>
            </w:r>
          </w:p>
        </w:tc>
        <w:tc>
          <w:tcPr>
            <w:tcW w:w="663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обеспечение к 2020 году снижения численности пострадавших на производстве с утратой трудоспособности на 1 рабочий день и более и со смертельным исходом, не менее чем на 4 процента</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 Характеристика сферы реализации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описание основных проблем и прогноз ее развития,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обоснование включения в государственную программу</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Статистические данные свидетельствуют о том, что в течение последних лет показатели производственного травматизма и профессиональной заболеваемости в Саратовской области имеют следующую динамику (</w:t>
      </w:r>
      <w:hyperlink w:anchor="P2767" w:history="1">
        <w:r w:rsidRPr="00D06F4A">
          <w:rPr>
            <w:rFonts w:ascii="Times New Roman" w:hAnsi="Times New Roman" w:cs="Times New Roman"/>
            <w:sz w:val="24"/>
            <w:szCs w:val="24"/>
          </w:rPr>
          <w:t>таблицы 1</w:t>
        </w:r>
      </w:hyperlink>
      <w:r w:rsidRPr="00D06F4A">
        <w:rPr>
          <w:rFonts w:ascii="Times New Roman" w:hAnsi="Times New Roman" w:cs="Times New Roman"/>
          <w:sz w:val="24"/>
          <w:szCs w:val="24"/>
        </w:rPr>
        <w:t xml:space="preserve"> - </w:t>
      </w:r>
      <w:hyperlink w:anchor="P2829" w:history="1">
        <w:r w:rsidRPr="00D06F4A">
          <w:rPr>
            <w:rFonts w:ascii="Times New Roman" w:hAnsi="Times New Roman" w:cs="Times New Roman"/>
            <w:sz w:val="24"/>
            <w:szCs w:val="24"/>
          </w:rPr>
          <w:t>4</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4"/>
        <w:rPr>
          <w:rFonts w:ascii="Times New Roman" w:hAnsi="Times New Roman" w:cs="Times New Roman"/>
          <w:sz w:val="24"/>
          <w:szCs w:val="24"/>
        </w:rPr>
      </w:pPr>
      <w:r w:rsidRPr="00D06F4A">
        <w:rPr>
          <w:rFonts w:ascii="Times New Roman" w:hAnsi="Times New Roman" w:cs="Times New Roman"/>
          <w:sz w:val="24"/>
          <w:szCs w:val="24"/>
        </w:rPr>
        <w:t>Таблица 1</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bookmarkStart w:id="18" w:name="P2767"/>
      <w:bookmarkEnd w:id="18"/>
      <w:r w:rsidRPr="00D06F4A">
        <w:rPr>
          <w:rFonts w:ascii="Times New Roman" w:hAnsi="Times New Roman" w:cs="Times New Roman"/>
          <w:sz w:val="24"/>
          <w:szCs w:val="24"/>
        </w:rPr>
        <w:t>Численность пострадавших в результате несчастных случаев</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на производстве со смертельным исходом в 2012 - 2016 годах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 данным территориальных органов Роструда)</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1112"/>
        <w:gridCol w:w="1113"/>
        <w:gridCol w:w="1112"/>
        <w:gridCol w:w="1113"/>
        <w:gridCol w:w="1113"/>
      </w:tblGrid>
      <w:tr w:rsidR="00D06F4A" w:rsidRPr="00D06F4A">
        <w:tc>
          <w:tcPr>
            <w:tcW w:w="3458"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Территория</w:t>
            </w:r>
          </w:p>
        </w:tc>
        <w:tc>
          <w:tcPr>
            <w:tcW w:w="5563" w:type="dxa"/>
            <w:gridSpan w:val="5"/>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Годы</w:t>
            </w:r>
          </w:p>
        </w:tc>
      </w:tr>
      <w:tr w:rsidR="00D06F4A" w:rsidRPr="00D06F4A">
        <w:tc>
          <w:tcPr>
            <w:tcW w:w="3458" w:type="dxa"/>
            <w:vMerge/>
          </w:tcPr>
          <w:p w:rsidR="00D06F4A" w:rsidRPr="00D06F4A" w:rsidRDefault="00D06F4A">
            <w:pPr>
              <w:rPr>
                <w:rFonts w:ascii="Times New Roman" w:hAnsi="Times New Roman" w:cs="Times New Roman"/>
                <w:sz w:val="24"/>
                <w:szCs w:val="24"/>
              </w:rPr>
            </w:pP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2013</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r>
      <w:tr w:rsidR="00D06F4A" w:rsidRPr="00D06F4A">
        <w:tc>
          <w:tcPr>
            <w:tcW w:w="345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Саратовская область</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48</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33</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34</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34</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26</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4"/>
        <w:rPr>
          <w:rFonts w:ascii="Times New Roman" w:hAnsi="Times New Roman" w:cs="Times New Roman"/>
          <w:sz w:val="24"/>
          <w:szCs w:val="24"/>
        </w:rPr>
      </w:pPr>
      <w:r w:rsidRPr="00D06F4A">
        <w:rPr>
          <w:rFonts w:ascii="Times New Roman" w:hAnsi="Times New Roman" w:cs="Times New Roman"/>
          <w:sz w:val="24"/>
          <w:szCs w:val="24"/>
        </w:rPr>
        <w:t>Таблица 2</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Численность пострадавших в результате несчастных случаев</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на производстве с утратой трудоспособности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на 1 рабочий день и более в 2012 - 2016 годах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 данным территориальных органов ФСС РФ)</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1112"/>
        <w:gridCol w:w="1113"/>
        <w:gridCol w:w="1112"/>
        <w:gridCol w:w="1113"/>
        <w:gridCol w:w="1113"/>
      </w:tblGrid>
      <w:tr w:rsidR="00D06F4A" w:rsidRPr="00D06F4A">
        <w:tc>
          <w:tcPr>
            <w:tcW w:w="3458"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Территория</w:t>
            </w:r>
          </w:p>
        </w:tc>
        <w:tc>
          <w:tcPr>
            <w:tcW w:w="5563" w:type="dxa"/>
            <w:gridSpan w:val="5"/>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Годы</w:t>
            </w:r>
          </w:p>
        </w:tc>
      </w:tr>
      <w:tr w:rsidR="00D06F4A" w:rsidRPr="00D06F4A">
        <w:tc>
          <w:tcPr>
            <w:tcW w:w="3458" w:type="dxa"/>
            <w:vMerge/>
          </w:tcPr>
          <w:p w:rsidR="00D06F4A" w:rsidRPr="00D06F4A" w:rsidRDefault="00D06F4A">
            <w:pPr>
              <w:rPr>
                <w:rFonts w:ascii="Times New Roman" w:hAnsi="Times New Roman" w:cs="Times New Roman"/>
                <w:sz w:val="24"/>
                <w:szCs w:val="24"/>
              </w:rPr>
            </w:pP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2013</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r>
      <w:tr w:rsidR="00D06F4A" w:rsidRPr="00D06F4A">
        <w:tc>
          <w:tcPr>
            <w:tcW w:w="345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Саратовская область</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633</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565</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502</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516</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421</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4"/>
        <w:rPr>
          <w:rFonts w:ascii="Times New Roman" w:hAnsi="Times New Roman" w:cs="Times New Roman"/>
          <w:sz w:val="24"/>
          <w:szCs w:val="24"/>
        </w:rPr>
      </w:pPr>
      <w:r w:rsidRPr="00D06F4A">
        <w:rPr>
          <w:rFonts w:ascii="Times New Roman" w:hAnsi="Times New Roman" w:cs="Times New Roman"/>
          <w:sz w:val="24"/>
          <w:szCs w:val="24"/>
        </w:rPr>
        <w:t>Таблица 3</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Коли</w:t>
      </w:r>
      <w:r w:rsidRPr="00D06F4A">
        <w:rPr>
          <w:rFonts w:ascii="Times New Roman" w:hAnsi="Times New Roman" w:cs="Times New Roman"/>
          <w:sz w:val="24"/>
          <w:szCs w:val="24"/>
        </w:rPr>
        <w:lastRenderedPageBreak/>
        <w:t>чество дней временной нетрудоспособности в связи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 несчастным случаем на производстве в расчете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на 1 пострадавшего в 2012 - 2016 годах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 данным территориальных органов ФСС РФ)</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1112"/>
        <w:gridCol w:w="1113"/>
        <w:gridCol w:w="1112"/>
        <w:gridCol w:w="1113"/>
        <w:gridCol w:w="1113"/>
      </w:tblGrid>
      <w:tr w:rsidR="00D06F4A" w:rsidRPr="00D06F4A">
        <w:tc>
          <w:tcPr>
            <w:tcW w:w="3458"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Территория</w:t>
            </w:r>
          </w:p>
        </w:tc>
        <w:tc>
          <w:tcPr>
            <w:tcW w:w="5563" w:type="dxa"/>
            <w:gridSpan w:val="5"/>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Годы</w:t>
            </w:r>
          </w:p>
        </w:tc>
      </w:tr>
      <w:tr w:rsidR="00D06F4A" w:rsidRPr="00D06F4A">
        <w:tc>
          <w:tcPr>
            <w:tcW w:w="3458" w:type="dxa"/>
            <w:vMerge/>
          </w:tcPr>
          <w:p w:rsidR="00D06F4A" w:rsidRPr="00D06F4A" w:rsidRDefault="00D06F4A">
            <w:pPr>
              <w:rPr>
                <w:rFonts w:ascii="Times New Roman" w:hAnsi="Times New Roman" w:cs="Times New Roman"/>
                <w:sz w:val="24"/>
                <w:szCs w:val="24"/>
              </w:rPr>
            </w:pP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2013</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r>
      <w:tr w:rsidR="00D06F4A" w:rsidRPr="00D06F4A">
        <w:tc>
          <w:tcPr>
            <w:tcW w:w="345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Саратовская область</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64,4</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63,7</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67,0</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67,3</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62,3</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4"/>
        <w:rPr>
          <w:rFonts w:ascii="Times New Roman" w:hAnsi="Times New Roman" w:cs="Times New Roman"/>
          <w:sz w:val="24"/>
          <w:szCs w:val="24"/>
        </w:rPr>
      </w:pPr>
      <w:r w:rsidRPr="00D06F4A">
        <w:rPr>
          <w:rFonts w:ascii="Times New Roman" w:hAnsi="Times New Roman" w:cs="Times New Roman"/>
          <w:sz w:val="24"/>
          <w:szCs w:val="24"/>
        </w:rPr>
        <w:t>Таблица 4</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bookmarkStart w:id="19" w:name="P2829"/>
      <w:bookmarkEnd w:id="19"/>
      <w:r w:rsidRPr="00D06F4A">
        <w:rPr>
          <w:rFonts w:ascii="Times New Roman" w:hAnsi="Times New Roman" w:cs="Times New Roman"/>
          <w:sz w:val="24"/>
          <w:szCs w:val="24"/>
        </w:rPr>
        <w:t>Численность лиц с впервые установленным и расследованным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 текущем году профессиональным заболеванием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 2012 - 2016 годах (по данным территориального органа</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Федеральной службы по надзору в сфере защиты прав</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потребителей и благополучия человека (Роспотребнадзора)</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1112"/>
        <w:gridCol w:w="1113"/>
        <w:gridCol w:w="1112"/>
        <w:gridCol w:w="1113"/>
        <w:gridCol w:w="1113"/>
      </w:tblGrid>
      <w:tr w:rsidR="00D06F4A" w:rsidRPr="00D06F4A">
        <w:tc>
          <w:tcPr>
            <w:tcW w:w="3458"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Территория</w:t>
            </w:r>
          </w:p>
        </w:tc>
        <w:tc>
          <w:tcPr>
            <w:tcW w:w="5563" w:type="dxa"/>
            <w:gridSpan w:val="5"/>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Годы</w:t>
            </w:r>
          </w:p>
        </w:tc>
      </w:tr>
      <w:tr w:rsidR="00D06F4A" w:rsidRPr="00D06F4A">
        <w:tc>
          <w:tcPr>
            <w:tcW w:w="3458" w:type="dxa"/>
            <w:vMerge/>
          </w:tcPr>
          <w:p w:rsidR="00D06F4A" w:rsidRPr="00D06F4A" w:rsidRDefault="00D06F4A">
            <w:pPr>
              <w:rPr>
                <w:rFonts w:ascii="Times New Roman" w:hAnsi="Times New Roman" w:cs="Times New Roman"/>
                <w:sz w:val="24"/>
                <w:szCs w:val="24"/>
              </w:rPr>
            </w:pP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2013</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r>
      <w:tr w:rsidR="00D06F4A" w:rsidRPr="00D06F4A">
        <w:tc>
          <w:tcPr>
            <w:tcW w:w="345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Саратовская область</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54</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48</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41</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Уровень производственного травматизма в Саратовской области по итогам 2016 года составляет 0,9 единицы на 1000 работающих. Среди субъектов Российской Федерации, входящих в состав Приволжского федерального округа (далее - ПФО), уровень травматизма на производстве ниже чем в Саратовской области лишь в Республике Татарстан (0,7) и Пензенской области (0,8).</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Анализ причин и условий возникновения большинства несчастных случаев на производстве в Саратовской области показывает, что основной причиной их возникновения является неудовлетворительная организация труда (неудовлетворительное обеспечение безопасности производства работ, допуск к работе работников, не прошедших обучение и проверку знаний требований охраны труда, не ознакомленных с требованиями инструкций по охране труда, не прошедших инструктажи; нарушение трудовой и производственной дисциплины).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 другим причинам относятся: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недостаточный контроль руководства предприятий за соблюдением требований промышленной безопасности на опасных производственных объектах и состоянием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неудовлетворительный производственный контроль;</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несоответствие объектов требованиям промышленной безопасности;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недостаточный контроль за техническим состоянием оборудования и, как следствие, сбои в работе механизмов.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Сохраняются существенные диспропорции финансирования охраны труда в организациях по видам экономической деятельности. Если в обрабатывающих производствах на эти мероприятия в 2016 году было направлено 17170,8 рубля в расчете на 1 работающего, то в сельском хозяйстве, охоте и лесном хозяйстве - </w:t>
      </w:r>
      <w:r w:rsidRPr="00D06F4A">
        <w:rPr>
          <w:rFonts w:ascii="Times New Roman" w:hAnsi="Times New Roman" w:cs="Times New Roman"/>
          <w:sz w:val="24"/>
          <w:szCs w:val="24"/>
        </w:rPr>
        <w:lastRenderedPageBreak/>
        <w:t>5135,3 рубля.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Разница в затратах на охрану труда снижает социальную защищенность работников и, самое главное, в конечном итоге приводит к нарушениям законодательства в области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повышения экономической заинтересованности работодателей в снижении профессионального риска в области продолжает расширяться практика установления скидок и надбавок к страховым тарифам на обязательное социальное страхование от несчастных случаев на производстве и профзаболеваний, а также финансирование Фондом социального страхования Российской Федерации предупредительных мер по сокращению производственного травматизма и профессиональной заболеваемости.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Решение многих проблем сдерживается недостаточным развитием механизмов реализации законодательной и нормативной базы в сфере обеспечения охраны труда. До настоящего времени на федеральном уровне не в полной мере отработан экономический механизм, побуждающий работодателя принимать эффективные меры по обеспечению здоровых и безопасных условий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Поставленные задачи могут быть решены только программными методами через осуществление комплекса мероприятий, направленных на улучшение условий и охрану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этой связи подпрограмма, являясь важнейшим инструментом реализации государственной политики в сфере охраны труда на территории области, позволяет планомерно проводить работу по обеспечению охраны труда, предусматривать необходимые материальные и организационные ресурсы для реализации приоритетных мероприятий, направленных на достижение поставленных целей и задач.</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Улучшение условий труда, создание условий, обеспечивающих сохранение жизни и здоровья работников в процессе трудовой деятельности, наряду с другими факторами также будут способствовать улучшению демографической ситуации в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Важным механизмом стимулирования работодателей к контролю и улучшению условий труда на рабочих местах, а также созданию эффективных рабочих мест с безопасными условиями труда является оценка условий труда на рабочих местах. Анализ проведения аттестации рабочих мест по условиям труда и специальной оценки условий труда (далее - СОУТ) в 2012 - 2016 годах (</w:t>
      </w:r>
      <w:hyperlink w:anchor="P2874" w:history="1">
        <w:r w:rsidRPr="00D06F4A">
          <w:rPr>
            <w:rFonts w:ascii="Times New Roman" w:hAnsi="Times New Roman" w:cs="Times New Roman"/>
            <w:sz w:val="24"/>
            <w:szCs w:val="24"/>
          </w:rPr>
          <w:t>таблицы 5</w:t>
        </w:r>
      </w:hyperlink>
      <w:r w:rsidRPr="00D06F4A">
        <w:rPr>
          <w:rFonts w:ascii="Times New Roman" w:hAnsi="Times New Roman" w:cs="Times New Roman"/>
          <w:sz w:val="24"/>
          <w:szCs w:val="24"/>
        </w:rPr>
        <w:t xml:space="preserve"> - </w:t>
      </w:r>
      <w:hyperlink w:anchor="P2895" w:history="1">
        <w:r w:rsidRPr="00D06F4A">
          <w:rPr>
            <w:rFonts w:ascii="Times New Roman" w:hAnsi="Times New Roman" w:cs="Times New Roman"/>
            <w:sz w:val="24"/>
            <w:szCs w:val="24"/>
          </w:rPr>
          <w:t>6</w:t>
        </w:r>
      </w:hyperlink>
      <w:r w:rsidRPr="00D06F4A">
        <w:rPr>
          <w:rFonts w:ascii="Times New Roman" w:hAnsi="Times New Roman" w:cs="Times New Roman"/>
          <w:sz w:val="24"/>
          <w:szCs w:val="24"/>
        </w:rPr>
        <w:t>) позволяет сделать следующие выводы.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состоянию на 1 января 2017 года в Саратовской области проведена аттестация и СОУТ 340 тыс. рабочих мест по условиям труда, что составляет 58,8 процента от общего количества рабочих мест в области (по экспертным оценкам).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Сдерживали проведение аттестации рабочих мест по условиям труда и СОУТ следующие факторы: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отсутствие у работодателей, особенно субъектов малого предпринимательства, достаточной экономической мотивации в проведении аттестации и СОУТ и улучшении условий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низкий уровень правовых и профессиональных знаний работодателей, а нередко и непонимание целей и задач этой важной работы;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несовершенство действующего федерального законодательства, регламентирующего оценку факторов производственной среды;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недостаточность ресурсов государственного надзора и контроля за соблюдением требований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отсутствие финансирования на проведение аттестации рабочих мест и СОУТ в организациях бюджетного сектора экономики.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4"/>
        <w:rPr>
          <w:rFonts w:ascii="Times New Roman" w:hAnsi="Times New Roman" w:cs="Times New Roman"/>
          <w:sz w:val="24"/>
          <w:szCs w:val="24"/>
        </w:rPr>
      </w:pPr>
      <w:r w:rsidRPr="00D06F4A">
        <w:rPr>
          <w:rFonts w:ascii="Times New Roman" w:hAnsi="Times New Roman" w:cs="Times New Roman"/>
          <w:sz w:val="24"/>
          <w:szCs w:val="24"/>
        </w:rPr>
        <w:t>Таблица 5</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bookmarkStart w:id="20" w:name="P2874"/>
      <w:bookmarkEnd w:id="20"/>
      <w:r w:rsidRPr="00D06F4A">
        <w:rPr>
          <w:rFonts w:ascii="Times New Roman" w:hAnsi="Times New Roman" w:cs="Times New Roman"/>
          <w:sz w:val="24"/>
          <w:szCs w:val="24"/>
        </w:rPr>
        <w:t>Количество рабочих мест, на которых проведена</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аттестация рабочих мест по условиям труда/специальная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оценка условий труда в 2012 - 2016 годах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 данным территориальных органов Роструда)</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1112"/>
        <w:gridCol w:w="1113"/>
        <w:gridCol w:w="1112"/>
        <w:gridCol w:w="1113"/>
        <w:gridCol w:w="1113"/>
      </w:tblGrid>
      <w:tr w:rsidR="00D06F4A" w:rsidRPr="00D06F4A">
        <w:tc>
          <w:tcPr>
            <w:tcW w:w="3458"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Территория</w:t>
            </w:r>
          </w:p>
        </w:tc>
        <w:tc>
          <w:tcPr>
            <w:tcW w:w="5563" w:type="dxa"/>
            <w:gridSpan w:val="5"/>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Годы</w:t>
            </w:r>
          </w:p>
        </w:tc>
      </w:tr>
      <w:tr w:rsidR="00D06F4A" w:rsidRPr="00D06F4A">
        <w:tc>
          <w:tcPr>
            <w:tcW w:w="3458" w:type="dxa"/>
            <w:vMerge/>
          </w:tcPr>
          <w:p w:rsidR="00D06F4A" w:rsidRPr="00D06F4A" w:rsidRDefault="00D06F4A">
            <w:pPr>
              <w:rPr>
                <w:rFonts w:ascii="Times New Roman" w:hAnsi="Times New Roman" w:cs="Times New Roman"/>
                <w:sz w:val="24"/>
                <w:szCs w:val="24"/>
              </w:rPr>
            </w:pP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2013</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r>
      <w:tr w:rsidR="00D06F4A" w:rsidRPr="00D06F4A">
        <w:tc>
          <w:tcPr>
            <w:tcW w:w="345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Саратовская область</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117326</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56005</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3800</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24799</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15999</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4"/>
        <w:rPr>
          <w:rFonts w:ascii="Times New Roman" w:hAnsi="Times New Roman" w:cs="Times New Roman"/>
          <w:sz w:val="24"/>
          <w:szCs w:val="24"/>
        </w:rPr>
      </w:pPr>
      <w:r w:rsidRPr="00D06F4A">
        <w:rPr>
          <w:rFonts w:ascii="Times New Roman" w:hAnsi="Times New Roman" w:cs="Times New Roman"/>
          <w:sz w:val="24"/>
          <w:szCs w:val="24"/>
        </w:rPr>
        <w:t>Таблица 6</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bookmarkStart w:id="21" w:name="P2895"/>
      <w:bookmarkEnd w:id="21"/>
      <w:r w:rsidRPr="00D06F4A">
        <w:rPr>
          <w:rFonts w:ascii="Times New Roman" w:hAnsi="Times New Roman" w:cs="Times New Roman"/>
          <w:sz w:val="24"/>
          <w:szCs w:val="24"/>
        </w:rPr>
        <w:t>Удельный вес рабочих мест, на которых проведена</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аттестация рабочих мест/специальная оценка условий труда,</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 общем количестве рабочих мест в 2012 - 2016 годах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 xml:space="preserve">(рассчитывается на основе данных </w:t>
      </w:r>
      <w:hyperlink w:anchor="P2874" w:history="1">
        <w:r w:rsidRPr="00D06F4A">
          <w:rPr>
            <w:rFonts w:ascii="Times New Roman" w:hAnsi="Times New Roman" w:cs="Times New Roman"/>
            <w:sz w:val="24"/>
            <w:szCs w:val="24"/>
          </w:rPr>
          <w:t>Таблицы 5</w:t>
        </w:r>
      </w:hyperlink>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 данным территориальных органов Роструда)</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1112"/>
        <w:gridCol w:w="1113"/>
        <w:gridCol w:w="1112"/>
        <w:gridCol w:w="1113"/>
        <w:gridCol w:w="1113"/>
      </w:tblGrid>
      <w:tr w:rsidR="00D06F4A" w:rsidRPr="00D06F4A">
        <w:tc>
          <w:tcPr>
            <w:tcW w:w="3458"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Территория</w:t>
            </w:r>
          </w:p>
        </w:tc>
        <w:tc>
          <w:tcPr>
            <w:tcW w:w="5563" w:type="dxa"/>
            <w:gridSpan w:val="5"/>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Годы</w:t>
            </w:r>
          </w:p>
        </w:tc>
      </w:tr>
      <w:tr w:rsidR="00D06F4A" w:rsidRPr="00D06F4A">
        <w:tc>
          <w:tcPr>
            <w:tcW w:w="3458" w:type="dxa"/>
            <w:vMerge/>
          </w:tcPr>
          <w:p w:rsidR="00D06F4A" w:rsidRPr="00D06F4A" w:rsidRDefault="00D06F4A">
            <w:pPr>
              <w:rPr>
                <w:rFonts w:ascii="Times New Roman" w:hAnsi="Times New Roman" w:cs="Times New Roman"/>
                <w:sz w:val="24"/>
                <w:szCs w:val="24"/>
              </w:rPr>
            </w:pP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2013</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r>
      <w:tr w:rsidR="00D06F4A" w:rsidRPr="00D06F4A">
        <w:tc>
          <w:tcPr>
            <w:tcW w:w="345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Саратовская область</w:t>
            </w:r>
          </w:p>
        </w:tc>
        <w:tc>
          <w:tcPr>
            <w:tcW w:w="1112" w:type="dxa"/>
            <w:vAlign w:val="bottom"/>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59,2</w:t>
            </w:r>
          </w:p>
        </w:tc>
        <w:tc>
          <w:tcPr>
            <w:tcW w:w="1113" w:type="dxa"/>
            <w:vAlign w:val="bottom"/>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61,3</w:t>
            </w:r>
          </w:p>
        </w:tc>
        <w:tc>
          <w:tcPr>
            <w:tcW w:w="1112" w:type="dxa"/>
            <w:vAlign w:val="bottom"/>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57,1</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63,6</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65,6</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Анализ удельной численности работников, занятых во вредных и (или) опасных условиях труда (</w:t>
      </w:r>
      <w:hyperlink w:anchor="P2921" w:history="1">
        <w:r w:rsidRPr="00D06F4A">
          <w:rPr>
            <w:rFonts w:ascii="Times New Roman" w:hAnsi="Times New Roman" w:cs="Times New Roman"/>
            <w:sz w:val="24"/>
            <w:szCs w:val="24"/>
          </w:rPr>
          <w:t>таблицы 7</w:t>
        </w:r>
      </w:hyperlink>
      <w:r w:rsidRPr="00D06F4A">
        <w:rPr>
          <w:rFonts w:ascii="Times New Roman" w:hAnsi="Times New Roman" w:cs="Times New Roman"/>
          <w:sz w:val="24"/>
          <w:szCs w:val="24"/>
        </w:rPr>
        <w:t xml:space="preserve"> - </w:t>
      </w:r>
      <w:hyperlink w:anchor="P2961" w:history="1">
        <w:r w:rsidRPr="00D06F4A">
          <w:rPr>
            <w:rFonts w:ascii="Times New Roman" w:hAnsi="Times New Roman" w:cs="Times New Roman"/>
            <w:sz w:val="24"/>
            <w:szCs w:val="24"/>
          </w:rPr>
          <w:t>9</w:t>
        </w:r>
      </w:hyperlink>
      <w:r w:rsidRPr="00D06F4A">
        <w:rPr>
          <w:rFonts w:ascii="Times New Roman" w:hAnsi="Times New Roman" w:cs="Times New Roman"/>
          <w:sz w:val="24"/>
          <w:szCs w:val="24"/>
        </w:rPr>
        <w:t>), позволяет сделать следующие выводы.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Анализ данных территориальных органов ФСС РФ показал, что в 2016 году численность работников, занятых на работах с вредными и (или) опасными производственными факторами, уменьшилась на 7,6 тыс. человек и достигла 148,5 тыс. человек. При этом доля работников, занятых на работах с вредными и (или) опасными условиями труда, возросла с 19,2 процента в 2015 году до 19,8 процента в 2016 году. Таким образом, на работах с вредными и (или) опасными производственными факторами занят каждый пятый работник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Существующее состояние условий труда в организациях, как и ранее, свидетельствует о недостаточной экономической заинтересованности работодателей в улучшении условий труда работников.</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4"/>
        <w:rPr>
          <w:rFonts w:ascii="Times New Roman" w:hAnsi="Times New Roman" w:cs="Times New Roman"/>
          <w:sz w:val="24"/>
          <w:szCs w:val="24"/>
        </w:rPr>
      </w:pPr>
      <w:r w:rsidRPr="00D06F4A">
        <w:rPr>
          <w:rFonts w:ascii="Times New Roman" w:hAnsi="Times New Roman" w:cs="Times New Roman"/>
          <w:sz w:val="24"/>
          <w:szCs w:val="24"/>
        </w:rPr>
        <w:t>Таблица 7</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bookmarkStart w:id="22" w:name="P2921"/>
      <w:bookmarkEnd w:id="22"/>
      <w:r w:rsidRPr="00D06F4A">
        <w:rPr>
          <w:rFonts w:ascii="Times New Roman" w:hAnsi="Times New Roman" w:cs="Times New Roman"/>
          <w:sz w:val="24"/>
          <w:szCs w:val="24"/>
        </w:rPr>
        <w:t>Общая численность работников</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 данным территориальных органов ФСС РФ)</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1112"/>
        <w:gridCol w:w="1113"/>
        <w:gridCol w:w="1112"/>
        <w:gridCol w:w="1113"/>
        <w:gridCol w:w="1113"/>
      </w:tblGrid>
      <w:tr w:rsidR="00D06F4A" w:rsidRPr="00D06F4A">
        <w:tc>
          <w:tcPr>
            <w:tcW w:w="3458"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Территория</w:t>
            </w:r>
          </w:p>
        </w:tc>
        <w:tc>
          <w:tcPr>
            <w:tcW w:w="5563" w:type="dxa"/>
            <w:gridSpan w:val="5"/>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Годы</w:t>
            </w:r>
          </w:p>
        </w:tc>
      </w:tr>
      <w:tr w:rsidR="00D06F4A" w:rsidRPr="00D06F4A">
        <w:tc>
          <w:tcPr>
            <w:tcW w:w="3458" w:type="dxa"/>
            <w:vMerge/>
          </w:tcPr>
          <w:p w:rsidR="00D06F4A" w:rsidRPr="00D06F4A" w:rsidRDefault="00D06F4A">
            <w:pPr>
              <w:rPr>
                <w:rFonts w:ascii="Times New Roman" w:hAnsi="Times New Roman" w:cs="Times New Roman"/>
                <w:sz w:val="24"/>
                <w:szCs w:val="24"/>
              </w:rPr>
            </w:pP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2013</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r>
      <w:tr w:rsidR="00D06F4A" w:rsidRPr="00D06F4A">
        <w:tc>
          <w:tcPr>
            <w:tcW w:w="345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Саратовская область</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885322</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865630</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834070</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813353</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751315</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4"/>
        <w:rPr>
          <w:rFonts w:ascii="Times New Roman" w:hAnsi="Times New Roman" w:cs="Times New Roman"/>
          <w:sz w:val="24"/>
          <w:szCs w:val="24"/>
        </w:rPr>
      </w:pPr>
      <w:r w:rsidRPr="00D06F4A">
        <w:rPr>
          <w:rFonts w:ascii="Times New Roman" w:hAnsi="Times New Roman" w:cs="Times New Roman"/>
          <w:sz w:val="24"/>
          <w:szCs w:val="24"/>
        </w:rPr>
        <w:t>Таблица 8</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Численность работников, занятых на работах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 вредными и (или) опасными производственными факторами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 2012 - 2016 годах (по данным территориальных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органов ФСС РФ)</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1112"/>
        <w:gridCol w:w="1113"/>
        <w:gridCol w:w="1112"/>
        <w:gridCol w:w="1113"/>
        <w:gridCol w:w="1113"/>
      </w:tblGrid>
      <w:tr w:rsidR="00D06F4A" w:rsidRPr="00D06F4A">
        <w:tc>
          <w:tcPr>
            <w:tcW w:w="3458"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Территория</w:t>
            </w:r>
          </w:p>
        </w:tc>
        <w:tc>
          <w:tcPr>
            <w:tcW w:w="5563" w:type="dxa"/>
            <w:gridSpan w:val="5"/>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Годы</w:t>
            </w:r>
          </w:p>
        </w:tc>
      </w:tr>
      <w:tr w:rsidR="00D06F4A" w:rsidRPr="00D06F4A">
        <w:tc>
          <w:tcPr>
            <w:tcW w:w="3458" w:type="dxa"/>
            <w:vMerge/>
          </w:tcPr>
          <w:p w:rsidR="00D06F4A" w:rsidRPr="00D06F4A" w:rsidRDefault="00D06F4A">
            <w:pPr>
              <w:rPr>
                <w:rFonts w:ascii="Times New Roman" w:hAnsi="Times New Roman" w:cs="Times New Roman"/>
                <w:sz w:val="24"/>
                <w:szCs w:val="24"/>
              </w:rPr>
            </w:pP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2013</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r>
      <w:tr w:rsidR="00D06F4A" w:rsidRPr="00D06F4A">
        <w:tc>
          <w:tcPr>
            <w:tcW w:w="345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Саратовская область</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нет данных</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нет данных</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153206</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156176</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148547</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4"/>
        <w:rPr>
          <w:rFonts w:ascii="Times New Roman" w:hAnsi="Times New Roman" w:cs="Times New Roman"/>
          <w:sz w:val="24"/>
          <w:szCs w:val="24"/>
        </w:rPr>
      </w:pPr>
      <w:r w:rsidRPr="00D06F4A">
        <w:rPr>
          <w:rFonts w:ascii="Times New Roman" w:hAnsi="Times New Roman" w:cs="Times New Roman"/>
          <w:sz w:val="24"/>
          <w:szCs w:val="24"/>
        </w:rPr>
        <w:lastRenderedPageBreak/>
        <w:t>Таблица 9</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bookmarkStart w:id="23" w:name="P2961"/>
      <w:bookmarkEnd w:id="23"/>
      <w:r w:rsidRPr="00D06F4A">
        <w:rPr>
          <w:rFonts w:ascii="Times New Roman" w:hAnsi="Times New Roman" w:cs="Times New Roman"/>
          <w:sz w:val="24"/>
          <w:szCs w:val="24"/>
        </w:rPr>
        <w:t>Удельный вес работников, занятых во вредных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и (или) опасных условиях труда, от общей численности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работников в 2012 - 2016 годах (расчетного по ФСС РФ)</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1112"/>
        <w:gridCol w:w="1113"/>
        <w:gridCol w:w="1112"/>
        <w:gridCol w:w="1113"/>
        <w:gridCol w:w="1113"/>
      </w:tblGrid>
      <w:tr w:rsidR="00D06F4A" w:rsidRPr="00D06F4A">
        <w:tc>
          <w:tcPr>
            <w:tcW w:w="3458"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Территория</w:t>
            </w:r>
          </w:p>
        </w:tc>
        <w:tc>
          <w:tcPr>
            <w:tcW w:w="5563" w:type="dxa"/>
            <w:gridSpan w:val="5"/>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Годы</w:t>
            </w:r>
          </w:p>
        </w:tc>
      </w:tr>
      <w:tr w:rsidR="00D06F4A" w:rsidRPr="00D06F4A">
        <w:tc>
          <w:tcPr>
            <w:tcW w:w="3458" w:type="dxa"/>
            <w:vMerge/>
          </w:tcPr>
          <w:p w:rsidR="00D06F4A" w:rsidRPr="00D06F4A" w:rsidRDefault="00D06F4A">
            <w:pPr>
              <w:rPr>
                <w:rFonts w:ascii="Times New Roman" w:hAnsi="Times New Roman" w:cs="Times New Roman"/>
                <w:sz w:val="24"/>
                <w:szCs w:val="24"/>
              </w:rPr>
            </w:pP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2013</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r>
      <w:tr w:rsidR="00D06F4A" w:rsidRPr="00D06F4A">
        <w:tc>
          <w:tcPr>
            <w:tcW w:w="345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Саратовская область</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нет данных</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нет данных</w:t>
            </w:r>
          </w:p>
        </w:tc>
        <w:tc>
          <w:tcPr>
            <w:tcW w:w="1112"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18,4</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19,2</w:t>
            </w:r>
          </w:p>
        </w:tc>
        <w:tc>
          <w:tcPr>
            <w:tcW w:w="111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19,8</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По данным Саратовстата фактические расходы на компенсации (без учета расходов на средства индивидуальной защиты) работникам, занятым на работах с вредными и (или) опасными условиями труда, в 2016 году составили 1276,1 млн.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Экономические издержки вследствие потерь рабочего времени в 2016 году составили 15,2 млн. рублей.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результате контрольно-надзорной деятельности за соблюдением требований законодательства в сфере охраны труда установлено, что наибольшее количество в 2016 году составляли нарушения, связанные с:</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обучением и инструктированием работников по охране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проведением обязательных медицинских осмотров, психиатрических освидетельствований работников;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обеспечением работников средствами индивидуальной и коллективной защиты;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соблюдением установленного порядка проведения оценки условий труда на рабочих местах и др.</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Саратовской области в рамках реализации полномочий по государственному управлению охраной труда проводится работа по совершенствованию нормативной правовой базы в области охраны труда. Принят </w:t>
      </w:r>
      <w:hyperlink r:id="rId641" w:history="1">
        <w:r w:rsidRPr="00D06F4A">
          <w:rPr>
            <w:rFonts w:ascii="Times New Roman" w:hAnsi="Times New Roman" w:cs="Times New Roman"/>
            <w:sz w:val="24"/>
            <w:szCs w:val="24"/>
          </w:rPr>
          <w:t>Закон</w:t>
        </w:r>
      </w:hyperlink>
      <w:r w:rsidRPr="00D06F4A">
        <w:rPr>
          <w:rFonts w:ascii="Times New Roman" w:hAnsi="Times New Roman" w:cs="Times New Roman"/>
          <w:sz w:val="24"/>
          <w:szCs w:val="24"/>
        </w:rPr>
        <w:t xml:space="preserve"> Саратовской области "О наделении органов местного самоуправления в Саратовской области отдельными государственными полномочиями по государственному управлению охраной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Прогноз состояния производственного травматизма, профессиональной заболеваемости, условий труда, выполненный на основе анализа тенденций по вышеуказанным показателям с учетом прогноза занятости в видах экономической деятельности в среднесрочной перспективе (на основе прогноза трудовых ресурсов), позволяет ожидать следующие изменения в указанной сфере: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к 2020 году снижения численности пострадавших на производстве с утратой трудоспособности на 1 рабочий день и более и со смертельным исходом, не менее чем на 4 процента.</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 Приоритеты государственной политики в сфере реализации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подпрограммы, цели, задачи, целевые показатели, описание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основных ожидаемых конечных результатов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сроков и этапов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29 мая 2018 года. - </w:t>
      </w:r>
      <w:hyperlink r:id="rId642"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III. Характеристика мер государственного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Меры государственного регулирования не предусмотрены.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IV. Характеристика мер правового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Меры правового регулирования в сфере реализации подпрограммы направлены на решение </w:t>
      </w:r>
      <w:r w:rsidRPr="00D06F4A">
        <w:rPr>
          <w:rFonts w:ascii="Times New Roman" w:hAnsi="Times New Roman" w:cs="Times New Roman"/>
          <w:sz w:val="24"/>
          <w:szCs w:val="24"/>
        </w:rPr>
        <w:lastRenderedPageBreak/>
        <w:t>поставленных задач и достижение целевых показателей подпрограммы. Это будет обеспечено за счет совершенствования законодательной и нормативной правовой базы.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целях содействия созданию условий труда, способствующих сохранению трудоспособности работающего населения, в 2015 - 2020 годах планируется принятие следующих нормативных правовых актов: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Закона Саратовской области "О внесении изменений в Закон Саратовской области "О наделении органов местного самоуправления в Саратовской области отдельными государственными полномочиями по государственному управлению охраной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постановления Правительства Саратовской области "О внесении изменений в постановление Правительства Саратовской области "Об областном конкурсе "Лучший специалист по охране труда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постановления Правительства Саратовской области "О внесении изменений в постановление Правительства Саратовской области "О смотре-конкурсе по охране труда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постановления Правительства Саратовской области "О внесении изменений в постановление Правительства Саратовской области "Вопросы улучшения условий и охраны труда на предприятиях, в учреждениях и организациях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распоряжения Правительства Саратовской области "О Плане совместных действий органов исполнительной власти области, органов надзора и контроля, органов местного самоуправления области, объединений работодателей и профсоюзов Саратовской области в сфере охраны труда" (ежегодно).</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572" w:history="1">
        <w:r w:rsidRPr="00D06F4A">
          <w:rPr>
            <w:rFonts w:ascii="Times New Roman" w:hAnsi="Times New Roman" w:cs="Times New Roman"/>
            <w:sz w:val="24"/>
            <w:szCs w:val="24"/>
          </w:rPr>
          <w:t>Сведения</w:t>
        </w:r>
      </w:hyperlink>
      <w:r w:rsidRPr="00D06F4A">
        <w:rPr>
          <w:rFonts w:ascii="Times New Roman" w:hAnsi="Times New Roman" w:cs="Times New Roman"/>
          <w:sz w:val="24"/>
          <w:szCs w:val="24"/>
        </w:rPr>
        <w:t xml:space="preserve"> об основных мерах правового регулирования приведены в приложении N 2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 Сводные показатели прогнозного объема выполнения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областными государственными учреждениями и (или) иными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некоммерческими организациями государственных заданий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на оказание физическим и (или) юридическим лицам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государственных услуг (выполнение работ)</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Не предусмотрено.</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 Характеристика ведомственных целевых программ,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основных мероприятий, проектов (программ) подпрограммы</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4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 22.11.2019 N 822-П)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На решение поставленных задач направлены следующие основные мероприятия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1. Обеспечение оценки условий труда работников и получения работниками объективной информации о состоянии условий и охраны труда на рабочих местах.</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055" w:history="1">
        <w:r w:rsidRPr="00D06F4A">
          <w:rPr>
            <w:rFonts w:ascii="Times New Roman" w:hAnsi="Times New Roman" w:cs="Times New Roman"/>
            <w:sz w:val="24"/>
            <w:szCs w:val="24"/>
          </w:rPr>
          <w:t>Основное мероприятие 7.1</w:t>
        </w:r>
      </w:hyperlink>
      <w:r w:rsidRPr="00D06F4A">
        <w:rPr>
          <w:rFonts w:ascii="Times New Roman" w:hAnsi="Times New Roman" w:cs="Times New Roman"/>
          <w:sz w:val="24"/>
          <w:szCs w:val="24"/>
        </w:rPr>
        <w:t xml:space="preserve"> "Обеспечение консультативно-методической помощи в организации проведения специальной оценки условий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организационных и информационных мероприятий, включая оказание консультационной помощи работодателям и организациям, проводящим специальную оценку условий труда, с целью обеспечения соответствия проведения специальной оценки условий труда требованиям нормативных правовых актов в этой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развитию механизма общественного контроля в сфере охраны труда при проведении специальной оценки труда.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102" w:history="1">
        <w:r w:rsidRPr="00D06F4A">
          <w:rPr>
            <w:rFonts w:ascii="Times New Roman" w:hAnsi="Times New Roman" w:cs="Times New Roman"/>
            <w:sz w:val="24"/>
            <w:szCs w:val="24"/>
          </w:rPr>
          <w:t>Основное мероприятие 7.6</w:t>
        </w:r>
      </w:hyperlink>
      <w:r w:rsidRPr="00D06F4A">
        <w:rPr>
          <w:rFonts w:ascii="Times New Roman" w:hAnsi="Times New Roman" w:cs="Times New Roman"/>
          <w:sz w:val="24"/>
          <w:szCs w:val="24"/>
        </w:rPr>
        <w:t xml:space="preserve"> "Организация и проведение специальной оценки условий труда в государственных учреждениях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В рамках данного основного мероприятия предусматривается проведение специальной оценки условий труда в государственных учреждениях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2. Реализация превентивных мер, направленных на улучшение условий труда работников, снижение уровня производственного травматизма и профессиональной заболеваемости, включая совершенствование лечебно-профилактического обслуживания работающего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064" w:history="1">
        <w:r w:rsidRPr="00D06F4A">
          <w:rPr>
            <w:rFonts w:ascii="Times New Roman" w:hAnsi="Times New Roman" w:cs="Times New Roman"/>
            <w:sz w:val="24"/>
            <w:szCs w:val="24"/>
          </w:rPr>
          <w:t>Основное мероприятие 7.2</w:t>
        </w:r>
      </w:hyperlink>
      <w:r w:rsidRPr="00D06F4A">
        <w:rPr>
          <w:rFonts w:ascii="Times New Roman" w:hAnsi="Times New Roman" w:cs="Times New Roman"/>
          <w:sz w:val="24"/>
          <w:szCs w:val="24"/>
        </w:rPr>
        <w:t xml:space="preserve"> "Организация работы по проведению предупредительных мер по сокращению производственного травматизма и профессиональной заболеваемости".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оказание консультационной помощи работодателям по сокращению производственного травматизма и профессиональных заболеваний, распространению и внедрению передового опыта в области охраны труда, по вопросам выбора и применения современных средств индивидуальной защиты работников, в том числе на основании результатов аттестации рабочих мест по условиям труда и специальной оценки условий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мониторинг и проведение выборочного контроля качества проведения медицинскими организациями предварительных и периодических медицинских осмотров и реализации профилактических и оздоровительных рекомендаций в соответствии с заключительным актом;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организационно-методическая работа с представителями администраций муниципальных районов области, предприятий, медицинских организаций области в сфере проведения предварительных и периодических медицинских осмотров;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подготовки и повышения квалификации специалистов, принимающих участие в проведении предварительных и периодических медицинских осмотров;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заседаний межведомственных комиссий по охране труда с привлечением заинтересованных органов исполнительной власти, с целью координации работы по улучшению условий и охраны труда в соответствующих видах экономической деятельности.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3. Обеспечение подготовки работников по охране труда на основе современных технологий обучения.</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075" w:history="1">
        <w:r w:rsidRPr="00D06F4A">
          <w:rPr>
            <w:rFonts w:ascii="Times New Roman" w:hAnsi="Times New Roman" w:cs="Times New Roman"/>
            <w:sz w:val="24"/>
            <w:szCs w:val="24"/>
          </w:rPr>
          <w:t>Основное мероприятие 7.3</w:t>
        </w:r>
      </w:hyperlink>
      <w:r w:rsidRPr="00D06F4A">
        <w:rPr>
          <w:rFonts w:ascii="Times New Roman" w:hAnsi="Times New Roman" w:cs="Times New Roman"/>
          <w:sz w:val="24"/>
          <w:szCs w:val="24"/>
        </w:rPr>
        <w:t xml:space="preserve"> "Непрерывная подготовка работников по охране труда на основе современных технологий обучения".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координация деятельности обучающих организаций, аккредитованных на проведение обучения и проверки знаний требований охраны труда, по осуществлению непрерывной подготовки работников в области охраны труда с учетом категорий;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лекций и семинаров в ссузах и вузах по повышению культуры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подготовка специалистов по охране труда и организация обучения по охране труда работников областных бюджетных учреждений;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повышение квалификации специалистов министерства занятости, труда и миграции области, осуществляющих государственную экспертизу условий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4. Информационное обеспечение и пропаганда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084" w:history="1">
        <w:r w:rsidRPr="00D06F4A">
          <w:rPr>
            <w:rFonts w:ascii="Times New Roman" w:hAnsi="Times New Roman" w:cs="Times New Roman"/>
            <w:sz w:val="24"/>
            <w:szCs w:val="24"/>
          </w:rPr>
          <w:t>Основное мероприятие 7.4</w:t>
        </w:r>
      </w:hyperlink>
      <w:r w:rsidRPr="00D06F4A">
        <w:rPr>
          <w:rFonts w:ascii="Times New Roman" w:hAnsi="Times New Roman" w:cs="Times New Roman"/>
          <w:sz w:val="24"/>
          <w:szCs w:val="24"/>
        </w:rPr>
        <w:t xml:space="preserve"> "Информационное обеспечение и пропаганда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и проведение мониторинга условий и охраны труда для принятия адекватных управленческих решений;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размещение в средствах массовой информации материалов по актуальным вопросам в области </w:t>
      </w:r>
      <w:r w:rsidRPr="00D06F4A">
        <w:rPr>
          <w:rFonts w:ascii="Times New Roman" w:hAnsi="Times New Roman" w:cs="Times New Roman"/>
          <w:sz w:val="24"/>
          <w:szCs w:val="24"/>
        </w:rPr>
        <w:lastRenderedPageBreak/>
        <w:t>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мероприятий, носящих информационно-просветительский и пропагандистский характер, направленных на создание мотивации у работодателей и работников к безопасному труду;</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конкурсов на лучшую организацию и лучшего специалиста по охране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и проведение семинаров, конференций, круглых столов, посвященных Всемирному дню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5. Совершенствование нормативно-правовой базы Саратовской области в области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093" w:history="1">
        <w:r w:rsidRPr="00D06F4A">
          <w:rPr>
            <w:rFonts w:ascii="Times New Roman" w:hAnsi="Times New Roman" w:cs="Times New Roman"/>
            <w:sz w:val="24"/>
            <w:szCs w:val="24"/>
          </w:rPr>
          <w:t>Основное мероприятие 7.5</w:t>
        </w:r>
      </w:hyperlink>
      <w:r w:rsidRPr="00D06F4A">
        <w:rPr>
          <w:rFonts w:ascii="Times New Roman" w:hAnsi="Times New Roman" w:cs="Times New Roman"/>
          <w:sz w:val="24"/>
          <w:szCs w:val="24"/>
        </w:rPr>
        <w:t xml:space="preserve"> "Подготовка нормативных правовых актов, направленных на осуществление государственной политики в области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внесение изменений в действующую нормативную правовую базу, регулирующую вопросы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оказание методической помощи работодателям по обеспечению охраны труда (в том числе разработка и распространение различных методических рекомендаций, разъяснений, типовых форм и т.п.).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6. Повышение эффективности обеспечения соблюдения трудового законодательства и иных нормативных правовых актов, содержащих нормы трудового права.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111" w:history="1">
        <w:r w:rsidRPr="00D06F4A">
          <w:rPr>
            <w:rFonts w:ascii="Times New Roman" w:hAnsi="Times New Roman" w:cs="Times New Roman"/>
            <w:sz w:val="24"/>
            <w:szCs w:val="24"/>
          </w:rPr>
          <w:t>Основное мероприятие 7.7</w:t>
        </w:r>
      </w:hyperlink>
      <w:r w:rsidRPr="00D06F4A">
        <w:rPr>
          <w:rFonts w:ascii="Times New Roman" w:hAnsi="Times New Roman" w:cs="Times New Roman"/>
          <w:sz w:val="24"/>
          <w:szCs w:val="24"/>
        </w:rPr>
        <w:t xml:space="preserve"> "Реализация мер, направленных на повышение эффективности обеспечения соблюдения трудового законодательства".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данного основного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оказание консультационной помощи работодателям по внедрению передового опыта внедрения систем добровольного внутреннего контроля (самоконтроля) работодателями соблюдения требований трудового законодательства;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ведомственного контроля за соблюдением трудового законодательства и иных нормативных правовых актов, содержащих нормы трудового права.</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052" w:history="1">
        <w:r w:rsidRPr="00D06F4A">
          <w:rPr>
            <w:rFonts w:ascii="Times New Roman" w:hAnsi="Times New Roman" w:cs="Times New Roman"/>
            <w:sz w:val="24"/>
            <w:szCs w:val="24"/>
          </w:rPr>
          <w:t>Перечень</w:t>
        </w:r>
      </w:hyperlink>
      <w:r w:rsidRPr="00D06F4A">
        <w:rPr>
          <w:rFonts w:ascii="Times New Roman" w:hAnsi="Times New Roman" w:cs="Times New Roman"/>
          <w:sz w:val="24"/>
          <w:szCs w:val="24"/>
        </w:rPr>
        <w:t xml:space="preserve"> основных мероприятий подпрограммы приведен в приложении N 3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 Информация об участии в реализации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органов местного самоуправления муниципальных образований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области, государственных и муниципальных унитарных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предприятий, акционерных обществ с государственным участием,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общественных, научных и иных организаций,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внебюджетных фондов Российской Федерации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реализации задач подпрограммы по улучшению условий и охраны труда предусматривается участие общественных организаций Саратовского областного объединения организаций профсоюзов "Федерация профсоюзных организаций Саратовской области" и Регионального объединения работодателей "Союз товаропроизводителей и работодателей Саратовской области", внебюджетного фонда государственного учреждения - Саратовское региональное отделение Фонда социального страхования Российской Федерации, федерального бюджетного учреждения науки "Саратовский научно-исследовательский институт сельской гигиены" Федеральной службы по надзору в сфере защиты прав потребителей и благополучия человека.</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VIII. Объем финансового обеспечения,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необходимый для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29 мая 2018 года. - </w:t>
      </w:r>
      <w:hyperlink r:id="rId644"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w:t>
      </w:r>
      <w:r w:rsidRPr="00D06F4A">
        <w:rPr>
          <w:rFonts w:ascii="Times New Roman" w:hAnsi="Times New Roman" w:cs="Times New Roman"/>
          <w:sz w:val="24"/>
          <w:szCs w:val="24"/>
        </w:rPr>
        <w:lastRenderedPageBreak/>
        <w:t>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IX. Анализ рисков реализации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и описание мер управления рисками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Система мероприятий подпрограммы определяется на основе всестороннего анализа состояния условий и охраны труда в городских округах и муниципальных районах Саратовской области, статистической, аналитической информации и предложений, поступивших от органов исполнительной власти Саратовской области, федеральных органов исполнительной власти, находящихся на территории Саратовской области, органов местного самоуправления Саратовской области, органов государственного надзора и контроля за соблюдением трудового законодательства, работодателей, профессиональных союзов, научных учреждений и организаций, оказывающих услуги в сфере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Подпрограммой предусмотрена реализация скоординированных действий по следующим основным направлениям: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организационных и информационных мероприятий, направленных на совершенствование работы по проведению специальной оценки условий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реализация превентивных мер по снижению производственного травматизма и профессиональной заболеваемости, включая совершенствование лечебно-профилактического обслуживания и обеспечение современными высокотехнологичными средствами индивидуальной и коллективной защиты работающего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координация подготовки работников по охране труда на основе современных технологий обучения, информационное обеспечение и пропаганда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совершенствование нормативной правовой базы субъекта Российской Федерации в области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повышение эффективности обеспечения соблюдения трудового законодательства и иных нормативных правовых актов, содержащих нормы трудового права.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Социальный эффект от выполнения мероприятий подпрограммы выразится 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снижении рисков несчастных случаев на производстве и профессиональных заболеваний;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снижении смертности среди трудоспособного населения от предотвратимых причин;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обеспечении благоприятных условий труда работников организаций, расположенных на территории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улучшении демографической ситуации в регионе.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Экономический эффект, полученный в результате реализации мероприятий подпрограммы, может выразиться в снижении затрат на выплаты по обязательному социальному страхованию от несчастных случаев на производстве и профессиональных заболеваний, снижении потерь валового регионального продукта вследствие потерь рабочего времени, обусловленных несчастными случаями на производстве и профессиональными заболеваниями и т.п.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 реализации подпрограммы, в случае отсутствия или недостаточного финансирования, существуют следующие риски: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невозможность реализации полномочий, закрепленных в федеральном и областном законодательстве в сфере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невыполнение требований качества и доступности предоставления государственных услуг в сфере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снижение эффективности управленческих решений, отсутствие возможности оперативного реагирования в случае ухудшения ситуации в сфере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рост численности пострадавших в результате несчастных случаев на производстве, удельного веса работников, занятых во вредных и (или) опасных условиях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рост количества не обученных специалистов по охране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снижение информированности населения, органов исполнительной власти области, работодателей по вопросам охраны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снижение качества лечебно-профилактического обслуживания работающего населения, увеличение количества профессиональных заболеваний.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этой связи возможно недостижение ожидаемых результатов по улучшению условий и охраны труда, снижению производственного травматизма, профзаболеваемости, удельного веса работников, занятых во вредных и (или) опасных условиях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снижения возможных рисков реализации подпрограммы планируется проведение ежегодного мониторинга хода реализации подпрограммы и ее корректировку в случае необходимости.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Ход реализации подпрограммы контролируется по целевым индикаторам и показателям реализации программных мероприятий ежегодно.</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2"/>
        <w:rPr>
          <w:rFonts w:ascii="Times New Roman" w:hAnsi="Times New Roman" w:cs="Times New Roman"/>
          <w:sz w:val="24"/>
          <w:szCs w:val="24"/>
        </w:rPr>
      </w:pPr>
      <w:bookmarkStart w:id="24" w:name="P3110"/>
      <w:bookmarkEnd w:id="24"/>
      <w:r w:rsidRPr="00D06F4A">
        <w:rPr>
          <w:rFonts w:ascii="Times New Roman" w:hAnsi="Times New Roman" w:cs="Times New Roman"/>
          <w:sz w:val="24"/>
          <w:szCs w:val="24"/>
        </w:rPr>
        <w:t>Подпрограмма 8</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"Сопровождение инвалидов молодого возраста</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при трудоустройстве"</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(введена </w:t>
      </w:r>
      <w:hyperlink r:id="rId64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 27.10.2017 N 542-П)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Паспорт подпрограммы</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5"/>
        <w:gridCol w:w="6633"/>
      </w:tblGrid>
      <w:tr w:rsidR="00D06F4A" w:rsidRPr="00D06F4A">
        <w:tc>
          <w:tcPr>
            <w:tcW w:w="241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Наименование подпрограммы</w:t>
            </w:r>
          </w:p>
        </w:tc>
        <w:tc>
          <w:tcPr>
            <w:tcW w:w="6633" w:type="dxa"/>
          </w:tcPr>
          <w:p w:rsidR="00D06F4A" w:rsidRPr="00D06F4A" w:rsidRDefault="00D06F4A">
            <w:pPr>
              <w:pStyle w:val="ConsPlusNormal"/>
              <w:ind w:left="57"/>
              <w:jc w:val="both"/>
              <w:rPr>
                <w:rFonts w:ascii="Times New Roman" w:hAnsi="Times New Roman" w:cs="Times New Roman"/>
                <w:sz w:val="24"/>
                <w:szCs w:val="24"/>
              </w:rPr>
            </w:pPr>
            <w:r w:rsidRPr="00D06F4A">
              <w:rPr>
                <w:rFonts w:ascii="Times New Roman" w:hAnsi="Times New Roman" w:cs="Times New Roman"/>
                <w:sz w:val="24"/>
                <w:szCs w:val="24"/>
              </w:rPr>
              <w:t>Сопровождение инвалидов молодого возраста при трудоустройстве (далее - подпрограмма)</w:t>
            </w:r>
          </w:p>
        </w:tc>
      </w:tr>
      <w:tr w:rsidR="00D06F4A" w:rsidRPr="00D06F4A">
        <w:tblPrEx>
          <w:tblBorders>
            <w:insideH w:val="nil"/>
          </w:tblBorders>
        </w:tblPrEx>
        <w:tc>
          <w:tcPr>
            <w:tcW w:w="241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Ответственный исполнитель подпрограммы</w:t>
            </w:r>
          </w:p>
        </w:tc>
        <w:tc>
          <w:tcPr>
            <w:tcW w:w="6633" w:type="dxa"/>
            <w:tcBorders>
              <w:bottom w:val="nil"/>
            </w:tcBorders>
          </w:tcPr>
          <w:p w:rsidR="00D06F4A" w:rsidRPr="00D06F4A" w:rsidRDefault="00D06F4A">
            <w:pPr>
              <w:pStyle w:val="ConsPlusNormal"/>
              <w:ind w:left="57"/>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r>
      <w:tr w:rsidR="00D06F4A" w:rsidRPr="00D06F4A">
        <w:tblPrEx>
          <w:tblBorders>
            <w:insideH w:val="nil"/>
          </w:tblBorders>
        </w:tblPrEx>
        <w:tc>
          <w:tcPr>
            <w:tcW w:w="9048"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4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241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Участники подпрограммы</w:t>
            </w:r>
          </w:p>
        </w:tc>
        <w:tc>
          <w:tcPr>
            <w:tcW w:w="6633" w:type="dxa"/>
            <w:tcBorders>
              <w:bottom w:val="nil"/>
            </w:tcBorders>
          </w:tcPr>
          <w:p w:rsidR="00D06F4A" w:rsidRPr="00D06F4A" w:rsidRDefault="00D06F4A">
            <w:pPr>
              <w:pStyle w:val="ConsPlusNormal"/>
              <w:ind w:left="57"/>
              <w:jc w:val="both"/>
              <w:rPr>
                <w:rFonts w:ascii="Times New Roman" w:hAnsi="Times New Roman" w:cs="Times New Roman"/>
                <w:sz w:val="24"/>
                <w:szCs w:val="24"/>
              </w:rPr>
            </w:pPr>
            <w:r w:rsidRPr="00D06F4A">
              <w:rPr>
                <w:rFonts w:ascii="Times New Roman" w:hAnsi="Times New Roman" w:cs="Times New Roman"/>
                <w:sz w:val="24"/>
                <w:szCs w:val="24"/>
              </w:rPr>
              <w:t>министерство образования области, министерство социального развития области, органы местного самоуправления области (по согласованию), работодатели (по согласованию), общественные организации инвалидов (по согласованию)</w:t>
            </w:r>
          </w:p>
        </w:tc>
      </w:tr>
      <w:tr w:rsidR="00D06F4A" w:rsidRPr="00D06F4A">
        <w:tblPrEx>
          <w:tblBorders>
            <w:insideH w:val="nil"/>
          </w:tblBorders>
        </w:tblPrEx>
        <w:tc>
          <w:tcPr>
            <w:tcW w:w="9048"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4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17.07.2019 N 502-П)</w:t>
            </w:r>
          </w:p>
        </w:tc>
      </w:tr>
      <w:tr w:rsidR="00D06F4A" w:rsidRPr="00D06F4A">
        <w:tc>
          <w:tcPr>
            <w:tcW w:w="241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Цель подпрограммы</w:t>
            </w:r>
          </w:p>
        </w:tc>
        <w:tc>
          <w:tcPr>
            <w:tcW w:w="6633" w:type="dxa"/>
          </w:tcPr>
          <w:p w:rsidR="00D06F4A" w:rsidRPr="00D06F4A" w:rsidRDefault="00D06F4A">
            <w:pPr>
              <w:pStyle w:val="ConsPlusNormal"/>
              <w:ind w:left="57"/>
              <w:jc w:val="both"/>
              <w:rPr>
                <w:rFonts w:ascii="Times New Roman" w:hAnsi="Times New Roman" w:cs="Times New Roman"/>
                <w:sz w:val="24"/>
                <w:szCs w:val="24"/>
              </w:rPr>
            </w:pPr>
            <w:r w:rsidRPr="00D06F4A">
              <w:rPr>
                <w:rFonts w:ascii="Times New Roman" w:hAnsi="Times New Roman" w:cs="Times New Roman"/>
                <w:sz w:val="24"/>
                <w:szCs w:val="24"/>
              </w:rPr>
              <w:t>создание условий для организации эффективной занятости инвалидов молодого возраста и интеграции их в трудовую деятельность</w:t>
            </w:r>
          </w:p>
        </w:tc>
      </w:tr>
      <w:tr w:rsidR="00D06F4A" w:rsidRPr="00D06F4A">
        <w:tc>
          <w:tcPr>
            <w:tcW w:w="241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Задачи подпрограммы</w:t>
            </w:r>
          </w:p>
        </w:tc>
        <w:tc>
          <w:tcPr>
            <w:tcW w:w="6633" w:type="dxa"/>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повышение эффективности трудоустройства незанятых инвалидов молодого возраста, обратившихся за содействием в трудоустройстве в органы областной службы занятости населения;</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организация мероприятий по сопровождению занятости инвалидов молодого возраста при финансовой поддержке работодателей</w:t>
            </w:r>
          </w:p>
        </w:tc>
      </w:tr>
      <w:tr w:rsidR="00D06F4A" w:rsidRPr="00D06F4A">
        <w:tblPrEx>
          <w:tblBorders>
            <w:insideH w:val="nil"/>
          </w:tblBorders>
        </w:tblPrEx>
        <w:tc>
          <w:tcPr>
            <w:tcW w:w="241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Целевые показатели подпрограммы</w:t>
            </w:r>
          </w:p>
        </w:tc>
        <w:tc>
          <w:tcPr>
            <w:tcW w:w="6633" w:type="dxa"/>
            <w:tcBorders>
              <w:bottom w:val="nil"/>
            </w:tcBorders>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трудоустроенных инвалидов молодого возраста в общей численности инвалидов молодого возраста, обратившихся за содействием в поиске подходящей работы в органы службы занятости, ежегодно не менее 50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средняя продолжительность безработицы инвалидов молодого возраста ежегодно не более 5,0 месяца;</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lastRenderedPageBreak/>
              <w:t>охват персонифицированным учетом инвалидов молодого возраста, имеющих нуждаемость в трудоустройстве, ежегодно не менее 100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количество оборудованных (оснащенных) рабочих мест для трудоустройства незанятых инвалидов молодого возраста в 2018 году - не менее 24 единиц, в 2019 году - не менее 15 единиц, в 2020 году - не менее 5 единиц;</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инвалидов молодого возраста, трудоустроенных на оборудованные (оснащенные) для них рабочие места, в 2018 году - не менее 24 человек, в 2019 году - не менее 15 человек, в 2020 году - не менее 5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инвалидов молодого возраста, трудоустроенных на резервируемые рабочие места (в том числе специальные), организованные (выделенные) работодателями сверх установленной квоты, с возмещением затрат работодателей в 2018 году - не менее 6 человек, в 2019 году - не менее 5 человек, в 2020 году - не менее 4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инвалидов молодого возраста, трудоустроенных в рамках мероприятия по организации стажировки инвалидов молодого возраста, в 2018 году - не менее 19 человек, в 2019 году - не менее 14 человек, в 2020 году - не менее 4 человек;</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численность наставников, участвующих в мероприятиях по организации стажировки инвалидов молодого возраста, в 2018 году - не менее 19 человек, в 2019 году - не менее 14 человек, в 2020 году - не менее 4 человек</w:t>
            </w:r>
          </w:p>
        </w:tc>
      </w:tr>
      <w:tr w:rsidR="00D06F4A" w:rsidRPr="00D06F4A">
        <w:tblPrEx>
          <w:tblBorders>
            <w:insideH w:val="nil"/>
          </w:tblBorders>
        </w:tblPrEx>
        <w:tc>
          <w:tcPr>
            <w:tcW w:w="9048"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648"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22.11.2019 </w:t>
            </w:r>
            <w:hyperlink r:id="rId649"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25.11.2020 </w:t>
            </w:r>
            <w:hyperlink r:id="rId650"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651"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415"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Сроки и этапы реализации подпрограммы</w:t>
            </w:r>
          </w:p>
        </w:tc>
        <w:tc>
          <w:tcPr>
            <w:tcW w:w="6633" w:type="dxa"/>
          </w:tcPr>
          <w:p w:rsidR="00D06F4A" w:rsidRPr="00D06F4A" w:rsidRDefault="00D06F4A">
            <w:pPr>
              <w:pStyle w:val="ConsPlusNormal"/>
              <w:ind w:left="57"/>
              <w:jc w:val="both"/>
              <w:rPr>
                <w:rFonts w:ascii="Times New Roman" w:hAnsi="Times New Roman" w:cs="Times New Roman"/>
                <w:sz w:val="24"/>
                <w:szCs w:val="24"/>
              </w:rPr>
            </w:pPr>
            <w:r w:rsidRPr="00D06F4A">
              <w:rPr>
                <w:rFonts w:ascii="Times New Roman" w:hAnsi="Times New Roman" w:cs="Times New Roman"/>
                <w:sz w:val="24"/>
                <w:szCs w:val="24"/>
              </w:rPr>
              <w:t>подпрограмма реализуется в I этап (2018 - 2020 годы)</w:t>
            </w:r>
          </w:p>
        </w:tc>
      </w:tr>
      <w:tr w:rsidR="00D06F4A" w:rsidRPr="00D06F4A">
        <w:tblPrEx>
          <w:tblBorders>
            <w:insideH w:val="nil"/>
          </w:tblBorders>
        </w:tblPrEx>
        <w:tc>
          <w:tcPr>
            <w:tcW w:w="2415"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Объемы и источники финансового обеспечения подпрограммы (по годам)</w:t>
            </w:r>
          </w:p>
        </w:tc>
        <w:tc>
          <w:tcPr>
            <w:tcW w:w="6633" w:type="dxa"/>
            <w:tcBorders>
              <w:bottom w:val="nil"/>
            </w:tcBorders>
          </w:tcPr>
          <w:p w:rsidR="00D06F4A" w:rsidRPr="00D06F4A" w:rsidRDefault="00D06F4A">
            <w:pPr>
              <w:pStyle w:val="ConsPlusNormal"/>
              <w:ind w:left="57"/>
              <w:jc w:val="both"/>
              <w:rPr>
                <w:rFonts w:ascii="Times New Roman" w:hAnsi="Times New Roman" w:cs="Times New Roman"/>
                <w:sz w:val="24"/>
                <w:szCs w:val="24"/>
              </w:rPr>
            </w:pPr>
            <w:r w:rsidRPr="00D06F4A">
              <w:rPr>
                <w:rFonts w:ascii="Times New Roman" w:hAnsi="Times New Roman" w:cs="Times New Roman"/>
                <w:sz w:val="24"/>
                <w:szCs w:val="24"/>
              </w:rPr>
              <w:t>общий объем финансового обеспечения подпрограммы составляет 5247,0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- 2750,0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- 1805,4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- 691,6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областной бюджет - 5197,0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- 2700,0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- 1805,4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- 691,6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 - 0,0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- 180,0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 - 50,0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- 50,0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- 0,0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- 0,0 тыс. рублей</w:t>
            </w:r>
          </w:p>
        </w:tc>
      </w:tr>
      <w:tr w:rsidR="00D06F4A" w:rsidRPr="00D06F4A">
        <w:tblPrEx>
          <w:tblBorders>
            <w:insideH w:val="nil"/>
          </w:tblBorders>
        </w:tblPrEx>
        <w:tc>
          <w:tcPr>
            <w:tcW w:w="9048"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652"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29.11.2018 </w:t>
            </w:r>
            <w:hyperlink r:id="rId653"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654"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29.12.2018 </w:t>
            </w:r>
            <w:hyperlink r:id="rId655"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30.04.2019 </w:t>
            </w:r>
            <w:hyperlink r:id="rId656"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31.10.2019 </w:t>
            </w:r>
            <w:hyperlink r:id="rId657"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658"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25.11.2020 </w:t>
            </w:r>
            <w:hyperlink r:id="rId659"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660"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241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Ожидаемые результаты реализации подпрограммы</w:t>
            </w:r>
          </w:p>
        </w:tc>
        <w:tc>
          <w:tcPr>
            <w:tcW w:w="6633" w:type="dxa"/>
            <w:tcBorders>
              <w:bottom w:val="nil"/>
            </w:tcBorders>
          </w:tcPr>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работающих инвалидов в общей численности инвалидов трудоспособного возраста в 2018 году не менее 21 процента, в 2019 году - не менее 21,5 процента, в 2020 году - не менее 22 процентов;</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 xml:space="preserve">доля занятых инвалидов молодого возраста, нашедших работу в </w:t>
            </w:r>
            <w:r w:rsidRPr="00D06F4A">
              <w:rPr>
                <w:rFonts w:ascii="Times New Roman" w:hAnsi="Times New Roman" w:cs="Times New Roman"/>
                <w:sz w:val="24"/>
                <w:szCs w:val="24"/>
              </w:rPr>
              <w:lastRenderedPageBreak/>
              <w:t>течение 3 месяцев после получения образования по образовательным программам высшего образования, не менее 20 процентов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занятых инвалидов молодого возраста, нашедших работу в течение 3 месяцев после получения образования по образовательным программам среднего профессионального образования, не менее 40 процентов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занятых инвалидов молодого возраста, нашедших работу в течение 6 месяцев после получения образования по образовательным программам высшего образования, не менее 30 процентов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занятых инвалидов молодого возраста, нашедших работу в течение 6 месяцев после получения образования по образовательным программам среднего профессионального образования, не менее 60 процентов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занятых инвалидов молодого возраста, нашедших работу по прошествии 6 месяцев и более после получения образования по образовательным программам высшего образования, не менее 50 процентов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доля занятых инвалидов молодого возраста, нашедших работу по прошествии 6 месяцев и более после получения образования по образовательным программам среднего профессионального образования, не менее 70 процентов ежегодно;</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 xml:space="preserve">абзацы восьмой - двенадцатый утратили силу с 30 апреля 2019 года.. - </w:t>
            </w:r>
            <w:hyperlink r:id="rId661"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30.04.2019 N 309-П</w:t>
            </w:r>
          </w:p>
        </w:tc>
      </w:tr>
      <w:tr w:rsidR="00D06F4A" w:rsidRPr="00D06F4A">
        <w:tblPrEx>
          <w:tblBorders>
            <w:insideH w:val="nil"/>
          </w:tblBorders>
        </w:tblPrEx>
        <w:tc>
          <w:tcPr>
            <w:tcW w:w="9048"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662"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30.04.2019 </w:t>
            </w:r>
            <w:hyperlink r:id="rId663"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 Характеристика сферы реализации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описание основных проблем и прогноз ее развития,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обоснование включения в государственную программу</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По данным обследования населения по проблемам занятости, проводимого территориальным органом государственной статистики по Саратовской области, численность постоянного населения Саратовской области на начало 2017 года по отношению к началу 2016 года снизилась на 8,3 тыс. человек или 0,3 процента и составила 2479,3 тыс. человек (на 1 января 2016 года - 2487,5 тыс.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населения в трудоспособном возрасте снизилась на 21,4 тыс. человек или 1,5 процента (на 1 января 2017 года - 1393,9 тыс. человек, на 1 января 2016 года - 1415,3 тыс.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составе трудоспособного населения численность занятого населения в 2015 году по отношению к 2014 году снизилась на 12,9 тыс. человек или 1,1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Одновременно на рынке труда существует проблема трудоустройства граждан, испытывающих трудности в поиске работы, которые в силу низкого уровня конкурентоспособности являются наиболее уязвимой категорией граждан, вышедшей на рынок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Согласно данным мониторинга в 1 полугодии 2017 года в органы областной службы занятости населения за содействием в трудоустройстве обратилось 4,4 тысячи граждан, испытывающих трудности в поиске работы, что на 16,2 процента меньше, чем в 1 полугодии 2016 года (5,2 тыс.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Наиболее многочисленными категориями являлись граждане предпенсионного возраста (2,5 тыс. человек) и граждане с инвалидностью (1,1 тыс. человек), которые составляли 56 процентов и 26 процентов соответственно в общем числе обратившихся граждан, испытывающих трудности в поиске работы.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Следует отметить, что в 1 полугодии 2017 года на фоне снижения численности обратившихся граждан, испытывающих трудности в поиске работы, отмечался существенный рост на 42 процента (с 804 человек до 1140 человек) относительно аналогичного периода 2016 года численности граждан с инвалидностью.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1 полугодии 2017 года было трудоустроено 3 тысячи граждан, испытывающих трудности в поиске </w:t>
      </w:r>
      <w:r w:rsidRPr="00D06F4A">
        <w:rPr>
          <w:rFonts w:ascii="Times New Roman" w:hAnsi="Times New Roman" w:cs="Times New Roman"/>
          <w:sz w:val="24"/>
          <w:szCs w:val="24"/>
        </w:rPr>
        <w:lastRenderedPageBreak/>
        <w:t>работы, что на 21,5 процента меньше, чем в аналогичном периоде 2016 года (3,8 тыс. человек). Также существенный рост на 54,8 процента (6 месяцев 2017 года - 771 человек, 6 месяцев 2016 года - 498 человек) отмечался у граждан с инвалидностью.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1 полугодии 2017 года уровень трудоустройства граждан, испытывающих трудности в поиске работы, снизился относительно аналогичного периода 2016 года с 72,4 до 67,8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Вместе с тем, уровень трудоустройства инвалидов увеличился с 62 процентов (6 месяцев 2016 года) до 67,6 процента (6 месяцев 2017 года).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Росту результативности и эффективности мероприятий по содействию трудоустройству инвалидов способствовала реализация программных мер, в результате которых: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оборудовано (оснащено) 37 рабочих мест, на которые трудоустроено 37 инвалидов, что составляло 92,5 процента программного показателя (сумма возмещенных работодателям средств составила 1,8 млн. рублей из областного бюджета);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трудоустроено 10 инвалидов на резервируемые (в том числе специальные) рабочие места, организованные (выделенные) работодателями сверх установленной квоты, что составляло 100 процентов программного показателя (сумма возмещенных работодателям средств на оплату труда трудоустроенных инвалидов составила 0,2 млн. рублей из областного бюджета);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74 процента возросла численность трудоустроенных инвалидов на квотируемые рабочие места (6 месяцев 2017 года - 169 человек, 6 месяцев 2016 года - 97 человек) и на 56 процентов - на временные рабочие места с предоставлением материальной поддержки (6 месяцев 2017 года - 220 человек, 6 месяцев 2016 года - 141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56 процентов увеличилась численность безработных инвалидов, направленных на профессиональное обучение профессиям, востребованным на рынке труда (6 месяцев 2017 года - 56 человек, 6 месяцев 2016 года - 36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состоянию на 1 июля 2017 года по данным Пенсионного фонда Российской Федерации численность инвалидов, проживающих на территории Саратовской области, составляла 138209 человек, в том числе в трудоспособном возрасте - 46261 человек, из которых преобладающее большинство имели 2 группу инвалидности - 20460 человек (44,2 процента), численность инвалидов 3 группы составляла 19074 человека (41,2 процента), инвалидов 1 группы - 6727 человек (14,5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работающих инвалидов составляла 9712 человек или 21 процент от численности инвалидов в трудоспособном возрасте.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Наиболее мобильной группой среди граждан с инвалидностью являются инвалиды молодого возраста (от 18 до 44 лет).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данным отделения Пенсионного фонда Российской Федерации по Саратовской области численность инвалидов молодого возраста (от 18 до 44 лет) составляет 21199 человек или 45,8 процента от численности инвалидов трудоспособного возраста.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работающих инвалидов молодого возраста составляет 2242 человека или 10,6 процента от численности инвалидов молодого возраста.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Минтрудом России поставлена задача по увеличению в 2017 году доли трудоустроенных инвалидов трудоспособного возраста в численности инвалидов трудоспособного возраста до 26 процентов, к 2020 году - до 50 процентов.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статистическим данным в 2015 - 2017 годах численность инвалидов молодого возраста составляет одну треть в общем числе инвалидов, обратившихся в органы областной службы занятости населения, в том числе в 2015 году - 34,3 процента (581 человек), в 2016 году - 36,7 процента (578 человек), в 1 полугодии 2017 года - 33,9 процента (387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Доля трудоустроенных инвалидов молодого возраста в общем числе трудоустроенных инвалидов при содействии областной службы занятости населения за эти годы незначительно возросла и составила в 2015 году 31,8 процента (310 человек), в 2016 году - 32 процента (308 человек), в 1 полугодии 2017 года - 32,2 </w:t>
      </w:r>
      <w:r w:rsidRPr="00D06F4A">
        <w:rPr>
          <w:rFonts w:ascii="Times New Roman" w:hAnsi="Times New Roman" w:cs="Times New Roman"/>
          <w:sz w:val="24"/>
          <w:szCs w:val="24"/>
        </w:rPr>
        <w:lastRenderedPageBreak/>
        <w:t>процента (248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Уровень трудоустройства инвалидов молодого возраста в числе обратившихся граждан указанной категории в 2015 году и 2016 году оставался неизменным и составлял 53,3 процента, в 1 полугодии 2017 года вырос до 64,1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инвалидов молодого возраста, состоящих на регистрационном учете в органах областной службы занятости населения, составила на 1 января 2016 года 254 человека (30,8 процента от общей численности инвалидов), на 1 января 2017 года - 274 человека (35,2 процента), на 1 июля 2017 года - 251 человек (30,4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Согласно результатам мониторинга, проведенного министерством занятости, труда и миграции области с участием министерства образования области в феврале 2017 года (информация представлена по образовательным учреждениям, подведомственным министерству образования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инвалидов - выпускников молодого возраста в 2016 году составляла 93 человека, в том числе имеющих высшее образование - 28 человек, имеющих среднее профессиональное образование - 65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трудоустроенных по специальности инвалидов - выпускников молодого возраста в 2016 году составляла 63 человека (70 процентов от выпуска инвалидов 2016 года), в том числе имеющих высшее образование - 15 человек, имеющих среднее профессиональное образование - 48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доля инвалидов молодого возраста, трудоустроенных по полученной специальности, направлению подготовки в течение 3 месяцев после получения образования по образовательным программам высшего образования, составила 14,2 процента (от выпуска инвалидов данной группы выпускников);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доля инвалидов молодого возраста, трудоустроенных по полученной специальности, направлению подготовки в течение 3 месяцев после получения образования по образовательным программам среднего профессионального образования, составила 66,2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доля инвалидов молодого возраста, трудоустроенных по полученной специальности, направлению подготовки в течение 6 месяцев после получения образования по образовательным программам высшего образования, составила 53,6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доля инвалидов молодого возраста, трудоустроенных по полученной специальности, направлению подготовки в течение 6 месяцев после получения образования по образовательным программам среднего профессионального образования, составила 73,8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доля инвалидов молодого возраста, трудоустроенных после получения профессионального обучения по программам переподготовки рабочих, служащих в течение 3 месяцев после обучения, составила 0,7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доля инвалидов молодого возраста, трудоустроенных после получения профессионального обучения по программам повышения квалификации рабочих, служащих в течение 3 месяцев после обучения, составила 0,3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доля инвалидов молодого возраста, трудоустроенных после получения профессионального обучения по программам переподготовки рабочих, служащих в течение 6 месяцев после обучения, составила 1,9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доля инвалидов молодого возраста, трудоустроенных после получения профессионального обучения по программам повышения квалификации рабочих, служащих в течение 6 месяцев после обучения, составила 0,7 процента.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данным министерства образования области численность выпускников 11 классов средних общеобразовательных учреждений Саратовской области 2016/2017 учебного года, имеющих инвалидность, составила 71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По прогнозным данным министерства образования области численность выпускников из числа инвалидов молодого возраста, имеющих образование по образовательным программам среднего профессионального образования (подведомственных министерству образования), будет составлять в 2017 </w:t>
      </w:r>
      <w:r w:rsidRPr="00D06F4A">
        <w:rPr>
          <w:rFonts w:ascii="Times New Roman" w:hAnsi="Times New Roman" w:cs="Times New Roman"/>
          <w:sz w:val="24"/>
          <w:szCs w:val="24"/>
        </w:rPr>
        <w:lastRenderedPageBreak/>
        <w:t>году - 29 человек, в 2018 году - 24 человека, в 2019 году - 39 человек, в 2020 году - 31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Основными направлениями подготовки выпускников в организациях среднего профессионального образования будут являться "штукатур", "технолог полиграфического производства", "оператор швейного производства", "наладчик аппаратного и программного обеспечения", "технолог швейных изделий", "мастер по обработке цифровой информации", "учитель начальных классов" и т.д.</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Прогнозная численность инвалидов, получивших профессиональное образование по программам профессионального обучения, будет составлять в 2017 году - 11 человек, в 2018 году - 17 человек, в 2019 году - 6 человек, в 2020 году - 6 человек.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области имеется государственное автономное профессиональное образовательное учреждение Саратовской области "Саратовский комплекс-интернат профессионального обучения для инвалидов и лиц с ограниченными возможностями здоровья" (далее - комплекс-интернат), где молодые люди получают профессиональные навыки по рабочим профессиям. Комплекс-интернат реализует адаптированные программы профессионального обучения инвалидов по 7 профессиям, в том числе "оператор швейного оборудования", "закройщик", "портной", "оператор ЭВМ", "обувщик", "штукатур", "садовник".</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Следует отметить, что 74 процента воспитанников комплекс-интерната имеют заболевания психического характера и отличаются низким уровнем интеллектуального развития, что затрудняет процесс их трудоустройства. Так, из 63 инвалидов, прошедших профессиональное обучение в указанном учреждении в 2015 - 2017 годах (в 2015 году - 11 человек, в 2016 году - 41 человек, в 2017 году - 11 человек), было трудоустроено 34 инвалида или 54 процента от прошедших профессиональное обучение, из них по полученной специальности - только 23 человека или 36,5 процента. Таким образом, практически каждому воспитаннику комплекс-интерната необходимо сопровождение при трудоустройстве.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Настоящая подпрограмма разработана в соответствии с </w:t>
      </w:r>
      <w:hyperlink r:id="rId664" w:history="1">
        <w:r w:rsidRPr="00D06F4A">
          <w:rPr>
            <w:rFonts w:ascii="Times New Roman" w:hAnsi="Times New Roman" w:cs="Times New Roman"/>
            <w:sz w:val="24"/>
            <w:szCs w:val="24"/>
          </w:rPr>
          <w:t>планом</w:t>
        </w:r>
      </w:hyperlink>
      <w:r w:rsidRPr="00D06F4A">
        <w:rPr>
          <w:rFonts w:ascii="Times New Roman" w:hAnsi="Times New Roman" w:cs="Times New Roman"/>
          <w:sz w:val="24"/>
          <w:szCs w:val="24"/>
        </w:rPr>
        <w:t xml:space="preserve"> мероприятий по реализации в субъектах Российской Федерации программ сопровождения инвалидов молодого возраста при получении ими профессионального образования и содействия в последующем трудоустройстве на 2016 - 2020 годы, утвержденным распоряжением Правительства Российской Федерации от 16 июля 2016 года N 1507-р, и на основании Типовой </w:t>
      </w:r>
      <w:hyperlink r:id="rId665" w:history="1">
        <w:r w:rsidRPr="00D06F4A">
          <w:rPr>
            <w:rFonts w:ascii="Times New Roman" w:hAnsi="Times New Roman" w:cs="Times New Roman"/>
            <w:sz w:val="24"/>
            <w:szCs w:val="24"/>
          </w:rPr>
          <w:t>программы</w:t>
        </w:r>
      </w:hyperlink>
      <w:r w:rsidRPr="00D06F4A">
        <w:rPr>
          <w:rFonts w:ascii="Times New Roman" w:hAnsi="Times New Roman" w:cs="Times New Roman"/>
          <w:sz w:val="24"/>
          <w:szCs w:val="24"/>
        </w:rPr>
        <w:t xml:space="preserve"> по сопровождению инвалидов молодого возраста при трудоустройстве в рамках мероприятия по содействию занятости населения, утвержденной приказом Министерством труда и социальной защиты Российской Федерации от 23 августа 2017 года N 625.</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В соответствии с Федеральным </w:t>
      </w:r>
      <w:hyperlink r:id="rId666" w:history="1">
        <w:r w:rsidRPr="00D06F4A">
          <w:rPr>
            <w:rFonts w:ascii="Times New Roman" w:hAnsi="Times New Roman" w:cs="Times New Roman"/>
            <w:sz w:val="24"/>
            <w:szCs w:val="24"/>
          </w:rPr>
          <w:t>законом</w:t>
        </w:r>
      </w:hyperlink>
      <w:r w:rsidRPr="00D06F4A">
        <w:rPr>
          <w:rFonts w:ascii="Times New Roman" w:hAnsi="Times New Roman" w:cs="Times New Roman"/>
          <w:sz w:val="24"/>
          <w:szCs w:val="24"/>
        </w:rPr>
        <w:t xml:space="preserve"> от 2 июля 2013 года N 183-ФЗ "О внесении изменения в статью 21 Федерального закона "О социальной защите инвалидов в Российской Федерации", Федеральным </w:t>
      </w:r>
      <w:hyperlink r:id="rId667" w:history="1">
        <w:r w:rsidRPr="00D06F4A">
          <w:rPr>
            <w:rFonts w:ascii="Times New Roman" w:hAnsi="Times New Roman" w:cs="Times New Roman"/>
            <w:sz w:val="24"/>
            <w:szCs w:val="24"/>
          </w:rPr>
          <w:t>законом</w:t>
        </w:r>
      </w:hyperlink>
      <w:r w:rsidRPr="00D06F4A">
        <w:rPr>
          <w:rFonts w:ascii="Times New Roman" w:hAnsi="Times New Roman" w:cs="Times New Roman"/>
          <w:sz w:val="24"/>
          <w:szCs w:val="24"/>
        </w:rPr>
        <w:t xml:space="preserve"> от 2 июля 2013 года N 162-ФЗ "О внесении изменений в Закон Российской Федерации "О занятости населения в Российской Федерации и отдельные законодательные акты Российской Федерации", государственной </w:t>
      </w:r>
      <w:hyperlink r:id="rId668" w:history="1">
        <w:r w:rsidRPr="00D06F4A">
          <w:rPr>
            <w:rFonts w:ascii="Times New Roman" w:hAnsi="Times New Roman" w:cs="Times New Roman"/>
            <w:sz w:val="24"/>
            <w:szCs w:val="24"/>
          </w:rPr>
          <w:t>программой</w:t>
        </w:r>
      </w:hyperlink>
      <w:r w:rsidRPr="00D06F4A">
        <w:rPr>
          <w:rFonts w:ascii="Times New Roman" w:hAnsi="Times New Roman" w:cs="Times New Roman"/>
          <w:sz w:val="24"/>
          <w:szCs w:val="24"/>
        </w:rPr>
        <w:t xml:space="preserve"> Российской Федерации "Содействие занятости населения", утвержденной постановлением Правительства Российской Федерации от 15 апреля 2014 года N 298, и </w:t>
      </w:r>
      <w:hyperlink r:id="rId669" w:history="1">
        <w:r w:rsidRPr="00D06F4A">
          <w:rPr>
            <w:rFonts w:ascii="Times New Roman" w:hAnsi="Times New Roman" w:cs="Times New Roman"/>
            <w:sz w:val="24"/>
            <w:szCs w:val="24"/>
          </w:rPr>
          <w:t>распоряжением</w:t>
        </w:r>
      </w:hyperlink>
      <w:r w:rsidRPr="00D06F4A">
        <w:rPr>
          <w:rFonts w:ascii="Times New Roman" w:hAnsi="Times New Roman" w:cs="Times New Roman"/>
          <w:sz w:val="24"/>
          <w:szCs w:val="24"/>
        </w:rPr>
        <w:t xml:space="preserve"> Правительства Российской Федерации от 16 июля 2016 года N 1507-р основными направлениями государственной политики в сфере реализации подпрограммы являются: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инвалидам молодого возраста в трудоустройстве (в том числе сопровождаемое) по полученной профессии, специальности после получения ими образования по образовательным программам высшего и среднего профессионального образования;</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7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организациям, осуществляющим образовательную деятельность, при реализации в указанных организациях практик взаимодействия выпускников из числа инвалидов молодого возраста с работодателями в целях совмещения в учебном процессе теоретической и практической подготовки;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в трудоустройстве гражданам с инвалидностью молодого возраста, обратившимся в органы службы занятости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осуществление мероприятий, направленных на сопровождение инвалидов молодого возраста при трудоустройстве, с учетом рекомендаций индивидуальных программ реабилитации или абилитации инвалидов в зависимости от уровня его профессиональной подготовки, индивидуальных способностей и опыта предыдущей профессиональной деятельности;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повышение квалификации и переподготовка работников государственных учреждений службы </w:t>
      </w:r>
      <w:r w:rsidRPr="00D06F4A">
        <w:rPr>
          <w:rFonts w:ascii="Times New Roman" w:hAnsi="Times New Roman" w:cs="Times New Roman"/>
          <w:sz w:val="24"/>
          <w:szCs w:val="24"/>
        </w:rPr>
        <w:lastRenderedPageBreak/>
        <w:t>занятости населения по вопросу реализации мероприятий, направленных на сопровождение инвалидов молодого возраста при трудоустройстве;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осуществление персонифицированного учета выпускников из числа инвалидов молодого возраста с учетом их переезда в другой субъект Российской Федерации, передача этих данных в соответствующие субъекты Российской Федерации;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повышению качества базы данных вакантных рабочих мест и свободных должностей для трудоустройства инвалидов молодого возраста, в том числе анализ вакансий и проведение необходимых консультаций с работодателями для подбора возможных предложений по трудоустройству инвалидов молодого возраста;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создание условий для интеграции в трудовую деятельность инвалидов молодого возраста посредством отработки механизмов сопровождения инвалидов молодого возраста при трудоустройстве;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оборудование (оснащение) рабочих мест для трудоустройства незанятых инвалидов молодого возраста с учетом рекомендуемых в индивидуальных программах реабилитации или абилитации инвалидов показанных (противопоказанных) видов трудовой деятельности;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реализация мероприятий, направленных на сопровождение инвалидов молодого возраста при трудоустройстве, включая возможность получения помощи наставника, определяемого работодателем, с учетом рекомендуемых в индивидуальной программе реабилитации или абилитации инвалидов показанных (противопоказанных) видов трудовой деятельности;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7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оказание работодателям методической помощи по организации сопровождения инвалидов молодого возраста при трудоустройстве;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доступности информационных ресурсов в сфере занятости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подготовка предложений в Федеральную службу по труду и занятости в части модернизации информационно-аналитической системы "Общероссийская база вакансий "Работа в России", в том числе создания дополнительных сервисов для работодателей и инвалидов молодого возраста, направленных на повышение услуг в сфере занятости, а также иного функционала, направленного на повышение качества и доступности услуг по трудоустройству инвалидов молодого возраста;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анализ вакансий, в том числе на квотируемые рабочие места (информация о которых доступна в системе "Работа в России"), и проведение необходимых консультаций с работодателями для подбора возможных предложений по трудоустройству инвалида молодого возраста;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привлечение социально ориентированных некоммерческих организаций, являющихся исполнителями общественно полезных услуг, к реализации мероприятий, направленных на сопровождение инвалидов молодого возраста при трудоустройстве.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67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профессиональная ориентация инвалидов молодого возраста (в том числе с привлечением ресурсов организаций, осуществляющих образовательную деятельность по образовательным программам среднего профессионального и высшего образования, ресурсных учебно-методических центров по обучению инвалидов, базовых профессиональных организаций);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67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взаимодействие министерства занятости, труда и миграции области, а также государственных казенных учреждений центров занятости населения области, с министерством образования области, органами местного самоуправления, осуществляющими управление в сфере образования, и организациями, осуществляющими образовательную деятельность по образовательным программам среднего профессионального и высшего образования, в том числе при реализации планов мероприятий, направленных на решение вопросов занятости выпускников из числа инвалидов, а также федеральными государственными учреждениями медико-социальной экспертизы, в том числе в рамках федеральной государственной информационной системы "Федеральный реестр инвалидов", в целях реализации мероприятий, направленных на сопровождение инвалидов молодого возраста при трудоустройстве;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67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организация дополнительного профессионального образования специалистов, занимающихся вопросами организации профориентационной работы инвалидов молодого возраста;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67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информационное обеспечение в сфере реализации мероприятий, направленных на сопровождение инвалидов молодого возраста при трудоустройстве;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67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взаимодействия участников, реализующих мероприятия, направленные на сопровождение инвалидов молодого возраста при трудоустройстве, в целях оказания помощи инвалидам молодого возраста в освоении трудовых обязанностей;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67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установление сроков осуществления мероприятий, направленных на сопровождение инвалидов молодого возраста при трудоустройстве, с учетом рекомендаций индивидуальной программы реабилитации или абилитации инвалида в зависимости от уровня его профессиональной подготовки, индивидуальных способностей и опыта предыдущей профессиональной деятельности;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67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оснащение государственных казенных учреждений центров занятости населения области с учетом потребностей инвалидов молодого возраста;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67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взаимодействие с инвалидом с целью уточнения его пожеланий и готовности к реализации мер по трудоустройству, выявления барьеров, препятствующих трудоустройству, информирования его об имеющихся возможностях содействия занятости, содействия в составлении резюме, направления его работодателям (как потенциальным, так и желающим взять на работу конкретного инвалида);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680"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взаимодействия инвалида с представителем работодателя как на собеседовании, так и при трудоустройстве, при необходимости предоставление услуг по переводу русского жестового языка (сурдопереводу, тифлосурдопереводу);</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68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формирование и помощь в освоении доступного маршрута передвижения до места работы и обратно;</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68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информирование о состоянии рынка труда, вакансиях, услугах службы занятости населения как на базе организаций, осуществляющих образовательную деятельность по образовательным программам среднего профессионального и высшего образования, так и с использованием возможностей информационно-телекоммуникационной сети Интернет, средств массовой информации, многофункциональных центров предоставления государственных и муниципальных услуг, а также в форме профессиональной ориентации, организации стажировок и др.;</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68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подготовка предложений организациям, осуществляющим образовательную деятельность по образовательным программам среднего профессионального и высшего образования в Саратовской области, а также министерству образования области и органам местного самоуправления, осуществляющим управление в сфере образования, о рекомендуемых органами занятости населения направлениях подготовки инвалидов молодого возраста исходя из возможности их трудоустройства по определенной профессии, специальности и направлению подготовки.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68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Механизм взаимодействия органов исполнительной власти области, образовательных организаций среднего и высшего профессионального образования, государственных служб занятости при реализации мероприятий, направленных на сопровождение инвалидов молодого возраста при трудоустройстве, осуществляется в соответствии с регламентом взаимодействия органов исполнительной власти области в рамках формирования системы сопровождения выпускников-инвалидов при трудоустройстве.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68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lastRenderedPageBreak/>
        <w:t>II. Приоритеты государственной политики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 сфере реализации подпрограммы, цели, задачи, целевые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показатели, описание основных ожидаемых конечных результатов</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подпрограммы, сроков и этапов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29 мая 2018 года. - </w:t>
      </w:r>
      <w:hyperlink r:id="rId686"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III. Характеристика мер государственного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Меры государственного регулирования не предусмотрены.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IV. Характеристика мер правового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подпрограммы предусмотрено мероприятие, предусматривающее возмещение затрат работодателей, организующих мероприятия по содействию в трудоустройстве инвалидов молодого возраста.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Реализация мероприятий по содействию в трудоустройстве инвалидов молодого возраста на стажировку с участием наставников будет осуществляться в рамках </w:t>
      </w:r>
      <w:hyperlink r:id="rId68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 мая 2018 года N 295-П "О реализации мероприятий по содействию в трудоустройстве инвалидов молодого возраста на стажировку с участием наставников.</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вторая в ред. </w:t>
      </w:r>
      <w:hyperlink r:id="rId688"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Реализация мероприятия по содействию в трудоустройстве незанятых инвалидов на оборудованные (оснащенные) для них рабочие места будет осуществляться в рамках </w:t>
      </w:r>
      <w:hyperlink r:id="rId68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27 марта 2015 года N 137-П "О реализации мероприятий по содействию в трудоустройстве незанятых инвалидов на оборудованные (оснащенные) для них рабочие места".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Реализация мероприятия по содействию в трудоустройстве инвалидов на резервируемые рабочие места (в том числе специальные), организованные (выделенные) работодателями сверх установленной квоты, будет осуществляться в рамках </w:t>
      </w:r>
      <w:hyperlink r:id="rId69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16 февраля 2016 года N 55-П "О реализации мероприятий по содействию в трудоустройстве инвалидов на резервируемые рабочие места (в том числе специальные), организованные (выделенные) работодателями сверх установленной квоты".</w:t>
      </w:r>
    </w:p>
    <w:p w:rsidR="00D06F4A" w:rsidRPr="00D06F4A" w:rsidRDefault="00D06F4A">
      <w:pPr>
        <w:pStyle w:val="ConsPlusNormal"/>
        <w:spacing w:before="200"/>
        <w:ind w:firstLine="540"/>
        <w:jc w:val="both"/>
        <w:rPr>
          <w:rFonts w:ascii="Times New Roman" w:hAnsi="Times New Roman" w:cs="Times New Roman"/>
          <w:sz w:val="24"/>
          <w:szCs w:val="24"/>
        </w:rPr>
      </w:pPr>
      <w:hyperlink w:anchor="P5605" w:history="1">
        <w:r w:rsidRPr="00D06F4A">
          <w:rPr>
            <w:rFonts w:ascii="Times New Roman" w:hAnsi="Times New Roman" w:cs="Times New Roman"/>
            <w:sz w:val="24"/>
            <w:szCs w:val="24"/>
          </w:rPr>
          <w:t>Сведения</w:t>
        </w:r>
      </w:hyperlink>
      <w:r w:rsidRPr="00D06F4A">
        <w:rPr>
          <w:rFonts w:ascii="Times New Roman" w:hAnsi="Times New Roman" w:cs="Times New Roman"/>
          <w:sz w:val="24"/>
          <w:szCs w:val="24"/>
        </w:rPr>
        <w:t xml:space="preserve"> об основных мерах правового регулирования приведены в приложении N 2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 Сводные показатели прогнозного объема выполнения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областными государственными учреждениями и (или) иными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некоммерческими организациями государственных заданий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на оказание физическим и (или) юридическим лицам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государственных услуг (выполнение работ)</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Не предусмотрено.</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 Характеристика ведомственных целевых программ,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основных мероприятий, проектов (программ) подпрограммы</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9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 22.11.2019 N 822-П)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На решение поставленных задач направлены следующие мероприятия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1. Повышение эффективности трудоустройства незанятых инвалидов молодого возраста, обратившихся за содействием в трудоустройстве в органы областной службы занятости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121" w:history="1">
        <w:r w:rsidRPr="00D06F4A">
          <w:rPr>
            <w:rFonts w:ascii="Times New Roman" w:hAnsi="Times New Roman" w:cs="Times New Roman"/>
            <w:sz w:val="24"/>
            <w:szCs w:val="24"/>
          </w:rPr>
          <w:t>Основное мероприятие 8.1</w:t>
        </w:r>
      </w:hyperlink>
      <w:r w:rsidRPr="00D06F4A">
        <w:rPr>
          <w:rFonts w:ascii="Times New Roman" w:hAnsi="Times New Roman" w:cs="Times New Roman"/>
          <w:sz w:val="24"/>
          <w:szCs w:val="24"/>
        </w:rPr>
        <w:t xml:space="preserve"> "Проведение мониторингов по вопросам содействия трудоустройству инвалидов молодого возраста".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Указанное мероприятие реализуется с целью информационно-аналитического обеспечения принятия управленческих решений в сфере реализации подпрограммы и предусматривает сбор, обработку и анализ данных статистической отчетности, специально организуемых наблюдений за ситуацией по трудоустройству инвалидов молодого возраста, в том числе после получения образования и профессионального обучения.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Указанное мероприятие включает проведение мониторингов: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трудоустройства инвалидов молодого возраста после получения образования и профессионального обучения (2 раза в год);</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потребности инвалидов в трудоустройстве, открытии собственного дела, профессиональном обучении и дополнительном профессиональном образовании, в том числе при сопровождении по вопросам занятости;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трудоустройства и закрепляемости инвалидов молодого возраста на оборудованных (оснащенных) для них рабочих местах;</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9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29.12.2017 N 717-П)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трудоустройства инвалидов в разрезе муниципальных районов и городских округов области по группам инвалидности с выделением молодых инвалидов, впервые выходящих на рынок труда, и инвалидов, занятых в организациях бюджетной сферы;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реализации мероприятий по сопровождению инвалидов молодого возраста при трудоустройстве.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основе данных мониторингов в том числе будут формироваться предложения рекомендуемых направлений подготовки инвалидов молодого возраста. Указанные предложения предназначены организациям, осуществляющим образовательную деятельность в области, министерству образования области, органам местного самоуправления области, осуществляющим государственное управление в сфере образования.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Мероприятие реализуется при согласовании предложений по установлению контрольных цифр приема граждан по программам подготовки квалифицированных рабочих, служащих и по программам подготовки специалистов среднего звена на следующий учебный год.</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140" w:history="1">
        <w:r w:rsidRPr="00D06F4A">
          <w:rPr>
            <w:rFonts w:ascii="Times New Roman" w:hAnsi="Times New Roman" w:cs="Times New Roman"/>
            <w:sz w:val="24"/>
            <w:szCs w:val="24"/>
          </w:rPr>
          <w:t>Основное мероприятие 8.2</w:t>
        </w:r>
      </w:hyperlink>
      <w:r w:rsidRPr="00D06F4A">
        <w:rPr>
          <w:rFonts w:ascii="Times New Roman" w:hAnsi="Times New Roman" w:cs="Times New Roman"/>
          <w:sz w:val="24"/>
          <w:szCs w:val="24"/>
        </w:rPr>
        <w:t xml:space="preserve"> "Обеспечение участия обучающихся и специалистов с инвалидностью Саратовской области в Национальном чемпионате по профессиональному мастерству для людей с инвалидностью и ограниченными возможностями здоровья "Абилимпикс".</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указанного мероприятия предусматривается: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развитию профессиональной инклюзии обучающихся, выпускников молодого возраста и молодых специалистов с инвалидностью и ограниченными возможностями здоровья на региональном рынке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трудоустройству выпускников и молодых специалистов с инвалидностью;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повышение мотивации молодых инвалидов, имеющих профессиональный опыт, к развитию профессионального мастерства, приобретению новых профессиональных навыков;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повышение эффективности взаимодействия органов медико-социальной экспертизы с образовательными организациями и работодателями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презентация и апробация новых технических средств реабилитации, повышающих трудовые функции граждан с инвалидностью;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вовлечение работодателей в процесс инклюзивного профессионального образования и последующего трудоустройства инвалидов молодого возраста;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регионального чемпионата профессионального мастерства для инвалидов молодого возраста в рамках международного движения "Абилимпикс".</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154" w:history="1">
        <w:r w:rsidRPr="00D06F4A">
          <w:rPr>
            <w:rFonts w:ascii="Times New Roman" w:hAnsi="Times New Roman" w:cs="Times New Roman"/>
            <w:sz w:val="24"/>
            <w:szCs w:val="24"/>
          </w:rPr>
          <w:t>Основное мероприятие 8.3</w:t>
        </w:r>
      </w:hyperlink>
      <w:r w:rsidRPr="00D06F4A">
        <w:rPr>
          <w:rFonts w:ascii="Times New Roman" w:hAnsi="Times New Roman" w:cs="Times New Roman"/>
          <w:sz w:val="24"/>
          <w:szCs w:val="24"/>
        </w:rPr>
        <w:t xml:space="preserve"> "Организация сопровождения инвалидов молодого возраста при </w:t>
      </w:r>
      <w:r w:rsidRPr="00D06F4A">
        <w:rPr>
          <w:rFonts w:ascii="Times New Roman" w:hAnsi="Times New Roman" w:cs="Times New Roman"/>
          <w:sz w:val="24"/>
          <w:szCs w:val="24"/>
        </w:rPr>
        <w:lastRenderedPageBreak/>
        <w:t>трудоустройстве".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Указанное основное мероприятие организуется с целью уточнения пожеланий и готовности инвалидов молодого возраста к трудоустройству, а также расширения возможностей трудоустройства для указанной категории граждан.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взаимодействия с инвалидами молодого возраста предполагает: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установление контакта с инвалидами молодого возраста в целях выявления барьеров, препятствующих трудоустройству, и оказание содействия в поиске работодателя;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предоставление сведений об имеющихся вакансиях;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в составлении резюме, направление резюме работодателям (как потенциальным, так и желающим взять на работу конкретного инвалида);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в профессиональном самоопределении и построении профессиональной карьеры.</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69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этого, для инвалидов молодого возраста, признанных в установленном порядке безработными, при необходимости будут предоставлены следующие государственные услуги: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профессиональное обучение и дополнительное профессиональное образование безработных граждан, включая обучение в другой местности;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психологическая поддержка безработных граждан;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социальная адаптация безработных граждан на рынке труда.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тринадцатая в ред. </w:t>
      </w:r>
      <w:hyperlink r:id="rId69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2018 - 2020 годах в рамках указанного основного мероприятия предусматривается организация и проведение следующих мероприятий: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осуществление персонифицированного учета потребностей инвалидов молодого возраста в трудоустройстве на основании индивидуальных программ реабилитации или абилитации инвалида;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реализация мероприятий по сопровождению инвалидов - выпускников образовательных организаций в рамках регламента межведомственного взаимодействия с министерством образования области и министерством социального развития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трудоустройству инвалидов молодого возраста на постоянные и временные рабочие места, в том числе на квотируемые рабочие места;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формирование кадрового резерва инвалидов, в том числе молодого возраста, по профессиям, наиболее подходящим для их трудоустройства;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и проведение специализированных мероприятий по содействию занятости инвалидов молодого возраста (ярмарки вакансий, "круглые столы", "социальные гостиные", тренинги по искусству трудоустройства и др.), в том числе ежегодное проведение Месячника содействия занятости 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содействие в создании условий для предпринимательской деятельности инвалидов молодого возраста.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Части пятнадцатая - семнадцатая утратили силу с 24 октября 2018 года. - </w:t>
      </w:r>
      <w:hyperlink r:id="rId695"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167" w:history="1">
        <w:r w:rsidRPr="00D06F4A">
          <w:rPr>
            <w:rFonts w:ascii="Times New Roman" w:hAnsi="Times New Roman" w:cs="Times New Roman"/>
            <w:sz w:val="24"/>
            <w:szCs w:val="24"/>
          </w:rPr>
          <w:t>Основное мероприятие 8.4</w:t>
        </w:r>
      </w:hyperlink>
      <w:r w:rsidRPr="00D06F4A">
        <w:rPr>
          <w:rFonts w:ascii="Times New Roman" w:hAnsi="Times New Roman" w:cs="Times New Roman"/>
          <w:sz w:val="24"/>
          <w:szCs w:val="24"/>
        </w:rPr>
        <w:t xml:space="preserve"> "Информационное сопровождение процесса трудоустройства инвалидов молодого возраста".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9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Указанное основное мероприятие организуется с целью информирования инвалидов молодого возраста и работодателей о государственных услугах, предоставляемых органами службы занятости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В рамках указанного основного мероприятия предусматривается организация и проведение в 2018 - 2020 годах следующих мероприятий: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проведение информационной кампании о принимаемых мерах по обеспечению занятости инвалидов, в том числе сопровождению инвалидов молодого возраста при трудоустройстве в СМИ, через интернет-ресурсы;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информирование заинтересованных сторон посредством интернет-портала министерства занятости, труда и миграции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обеспечение работы Форума по содействию трудоустройству граждан с инвалидностью, в том числе молодого возраста, на портале министерства занятости, труда и миграции области и в социальных сетях;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информирование граждан с инвалидностью, в том числе молодого возраста, через организацию "горячих линий";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изготовление и распространение информационных буклетов о реализации мероприятий по содействию занятости инвалидов для работодателей и 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превентивное информирование граждан с инвалидностью трудоспособного возраста о возможностях получения государственных услуг в сфере содействия занятости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размещение информации на имеющихся носителях информации (стендах) в наиболее посещаемых местах.</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170" w:history="1">
        <w:r w:rsidRPr="00D06F4A">
          <w:rPr>
            <w:rFonts w:ascii="Times New Roman" w:hAnsi="Times New Roman" w:cs="Times New Roman"/>
            <w:sz w:val="24"/>
            <w:szCs w:val="24"/>
          </w:rPr>
          <w:t>Основное мероприятие 8.5</w:t>
        </w:r>
      </w:hyperlink>
      <w:r w:rsidRPr="00D06F4A">
        <w:rPr>
          <w:rFonts w:ascii="Times New Roman" w:hAnsi="Times New Roman" w:cs="Times New Roman"/>
          <w:sz w:val="24"/>
          <w:szCs w:val="24"/>
        </w:rPr>
        <w:t xml:space="preserve"> "Подготовка специалистов органов службы занятости населения по вопросам сопровождения инвалидов молодого возраста при трудоустройстве".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9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Указанное основное мероприятие организуется с целью повышения квалификации специалистов органов областной службы занятости населения, в том числе обучения особенностям организации работы с инвалидами в зависимости от нарушений функций организма.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указанного основного мероприятия предусматривается организация и проведение в 2018 - 2020 годах следующих мероприятий: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обучение специалистов органов службы занятости особенностям организации работы с инвалидами, в том числе по сопровождению при решении вопросов занятости (слепые и слабовидящие, глухие и слабослышащие, с нарушением функции опорно-двигательного аппарата, с когнитивными нарушениями, с психическими нарушениями и иные) в рамках реализации мероприятий государственной </w:t>
      </w:r>
      <w:hyperlink r:id="rId698" w:history="1">
        <w:r w:rsidRPr="00D06F4A">
          <w:rPr>
            <w:rFonts w:ascii="Times New Roman" w:hAnsi="Times New Roman" w:cs="Times New Roman"/>
            <w:sz w:val="24"/>
            <w:szCs w:val="24"/>
          </w:rPr>
          <w:t>программы</w:t>
        </w:r>
      </w:hyperlink>
      <w:r w:rsidRPr="00D06F4A">
        <w:rPr>
          <w:rFonts w:ascii="Times New Roman" w:hAnsi="Times New Roman" w:cs="Times New Roman"/>
          <w:sz w:val="24"/>
          <w:szCs w:val="24"/>
        </w:rPr>
        <w:t xml:space="preserve"> Российской Федерации "Доступная среда";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69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01.07.2019 N 455-П)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организация обучающих семинаров для работников ГКУ СО ЦЗН вопросам сопровождения инвалидов молодого возраста при трудоустройстве.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2. Организация мероприятий по сопровождению занятости инвалидов молодого возраста при финансовой поддержке работодателей.</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183" w:history="1">
        <w:r w:rsidRPr="00D06F4A">
          <w:rPr>
            <w:rFonts w:ascii="Times New Roman" w:hAnsi="Times New Roman" w:cs="Times New Roman"/>
            <w:sz w:val="24"/>
            <w:szCs w:val="24"/>
          </w:rPr>
          <w:t>Основное мероприятие 8.6</w:t>
        </w:r>
      </w:hyperlink>
      <w:r w:rsidRPr="00D06F4A">
        <w:rPr>
          <w:rFonts w:ascii="Times New Roman" w:hAnsi="Times New Roman" w:cs="Times New Roman"/>
          <w:sz w:val="24"/>
          <w:szCs w:val="24"/>
        </w:rPr>
        <w:t xml:space="preserve"> "Возмещение затрат работодателей, организующих мероприятия по содействию в трудоустройстве инвалидов молодого возраста".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0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Указанное основное мероприятие реализуется с целью расширения возможностей трудоустройства инвалидов молодого возраста и осуществления их сопровождения при трудоустройстве.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Указанное основное мероприятие включает следующие мероприятия.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 Содействие в трудоустройстве инвалидов молодого возраста на стажировку с участием наставников.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Указанное мероприятие предполагает возмещение работодателю затрат на оплату труда участников </w:t>
      </w:r>
      <w:r w:rsidRPr="00D06F4A">
        <w:rPr>
          <w:rFonts w:ascii="Times New Roman" w:hAnsi="Times New Roman" w:cs="Times New Roman"/>
          <w:sz w:val="24"/>
          <w:szCs w:val="24"/>
        </w:rPr>
        <w:lastRenderedPageBreak/>
        <w:t>мероприятий - инвалидов молодого возраста и наставников, равных:</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минимальному размеру оплаты труда, установленному законодательством Российской Федерации, увеличенному на сумму страховых взносов в государственные внебюджетные фонды, районного коэффициента, на одного трудоустроенного инвалида молодого возраста в месяц;</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1/2 минимального размера оплаты труда, установленного законодательством Российской Федерации, увеличенного на сумму страховых взносов в государственные внебюджетные фонды, районного коэффициента, на одного наставника, осуществляющего сопровождение инвалида молодого возраста при трудоустройстве, в месяц.</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инвалидов молодого возраста, трудоустроенных в рамках мероприятий по организации стажировки инвалидов молодого возраста, в 2018 году - не менее 19 человек, в 2019 году - не менее 14 человек, в 2020 году - не менее 4 человек.</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25.11.2020 </w:t>
      </w:r>
      <w:hyperlink r:id="rId701"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702"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наставников, участвующих в мероприятии по организации стажировки инвалидов молодого возраста, в 2018 году - не менее 19 человек, в 2019 году - не менее 14 человек, в 2020 году - не менее 4 человек.</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тридцать первая в ред. постановлений Правительства Саратовской области от 25.11.2020 </w:t>
      </w:r>
      <w:hyperlink r:id="rId703"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704"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Организацию трудоустройства инвалидов молодого возраста на стажировку с участием наставников, направленную на сопровождение инвалидов молодого возраста при трудоустройстве, планируется осуществлять в соответствии с договорами, заключенными министерством занятости, труда и миграции области с работодателями (по согласованию).</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Механизм реализации указанного мероприятия определяется постановлением Правительства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 Содействие в трудоустройстве незанятых инвалидов на оборудованные (оснащенные) для них рабочие места.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Настоящее мероприятие предполагает возмещение работодателю затрат на оборудование (оснащение) одного рабочего места для незанятого инвалида молодого возраста в 2018 - 2020 годах в размере не более 50,0 тыс. рублей.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0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29.12.2017 N 717-П)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Количество оборудованных (оснащенных) рабочих мест для трудоустройства незанятых инвалидов молодого возраста в 2018 году - не менее 24 единиц, в 2019 году - не менее 15 единиц, в 2020 году - не менее 5 единиц.</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тридцать шестая в ред. постановлений Правительства Саратовской области от 25.11.2020 </w:t>
      </w:r>
      <w:hyperlink r:id="rId706"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707"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Порядок предоставления субсидии на возмещение затрат работодателей, связанных с реализацией мероприятия по содействию в трудоустройстве незанятых инвалидов молодого возраста на оборудованные (оснащенные) для них рабочие места, определяется постановлением Правительства Саратовской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08"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29.12.2017 N 717-П)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Организацию трудоустройства незанятых инвалидов молодого возраста на оборудованные (оснащенные) рабочие места планируется осуществлять в соответствии с договорами, заключенными министерством занятости, труда и миграции области с работодателями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0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29.12.2017 N 717-П)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инвалидов молодого возраста, трудоустроенных на оборудованные (оснащенные) для них рабочие места, в 2018 году - не менее 24 человек, в 2019 году - не менее 15 человек, в 2020 году - не менее 5 человек.</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тридцать девятая в ред. постановлений Правительства Саратовской области от 25.11.2020 </w:t>
      </w:r>
      <w:hyperlink r:id="rId710"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711"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3. Содействие в трудоустройстве инвалидов на резервируемые рабочие места (в том числе специальные), организованные (выделенные) работодателями сверх установленной квоты.</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(часть сороковая в ред. </w:t>
      </w:r>
      <w:hyperlink r:id="rId71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29.12.2017 N 717-П)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Основной целью мероприятия по содействию в трудоустройстве инвалидов молодого возраста на резервируемые рабочие места (в том числе специальные), организованные работодателями сверх установленной квоты, является расширение возможностей трудоустройства инвалидов, организация их профессиональной реабилитации, стимулирование работодателей.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1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29.12.2017 N 717-П)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Реализация указанного мероприятия способствует повышению занятости граждан с ограниченными возможностями на постоянной основе.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Организацию трудоустройства инвалидов молодого возраста на резервируемые рабочие места (в том числе специальные), организованные (выделенные) работодателями сверх установленной квоты, планируется осуществлять в соответствии с договорами, заключенными министерством занятости, труда и миграции области с работодателями (по согласованию).</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1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29.12.2017 N 717-П)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Численность инвалидов молодого возраста, трудоустроенных на резервируемые рабочие места (в том числе специальные), организованные (выделенные) работодателями сверх установленной квоты, с возмещением затрат работодателей в 2018 году - не менее 6 человек, в 2019 году - не менее 5 человек, в 2020 году - не менее 4 человек.</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сорок четвертая в ред. </w:t>
      </w:r>
      <w:hyperlink r:id="rId71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 N 941-П)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Средства, планируемые на реализацию мероприятий по содействию в трудоустройстве инвалидов молодого возраста на резервируемые рабочие места (в том числе специальные), организованные (выделенные) работодателями сверх установленной квоты, планируется направить на возмещение затрат работодателям на оплату труда инвалидов в течение трех месяцев со дня их трудоустройства в соответствии с законодательством Российской Федерации.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29.12.2017 </w:t>
      </w:r>
      <w:hyperlink r:id="rId716"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 xml:space="preserve">, от 30.03.2018 </w:t>
      </w:r>
      <w:hyperlink r:id="rId717"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Механизм реализации указанного мероприятия определяется постановлением Правительства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119" w:history="1">
        <w:r w:rsidRPr="00D06F4A">
          <w:rPr>
            <w:rFonts w:ascii="Times New Roman" w:hAnsi="Times New Roman" w:cs="Times New Roman"/>
            <w:sz w:val="24"/>
            <w:szCs w:val="24"/>
          </w:rPr>
          <w:t>Перечень</w:t>
        </w:r>
      </w:hyperlink>
      <w:r w:rsidRPr="00D06F4A">
        <w:rPr>
          <w:rFonts w:ascii="Times New Roman" w:hAnsi="Times New Roman" w:cs="Times New Roman"/>
          <w:sz w:val="24"/>
          <w:szCs w:val="24"/>
        </w:rPr>
        <w:t xml:space="preserve"> основных мероприятий подпрограммы приведен в приложении N 3 к государственной программе.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 Информация об участии в реализации подпрограммы органов</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местного самоуправления муниципальных образований области,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государственных и муниципальных унитарных предприятий,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акционерных обществ с государственным участием,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общественных, научных и иных организаций,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внебюджетных фондов Российской Федерации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 подпрограмме примут участие (по согласованию) общественные организации инвалидов, социально ориентированные некоммерческие организации, являющиеся исполнителями общественно полезных услуг и работодатели различных форм собственности, с которыми будут заключены договоры о совместной деятельности по реализации мероприятий по сопровождению занятости инвалидов молодого возраста, в том числе с возмещением затрат работодателей.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18"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30.03.2018 N 159-П)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Участие представителей работодателей, общественных организаций инвалидов, социально ориентированных некоммерческих организаций, являющихся исполнителями общественно полезных услуг, органов местного самоуправления (по согласованию) предусмотрено в рамках организации и проведения специализированных мероприятий по содействию занятости инвалидов молодого возраста, в том числе ярмарок вакансий, "социальных гостиных", встреч с работодателями, гарантированных собеседований, заседаний Клубов работодателей, "круглых столов" и пр.</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1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30.03.2018 N 159-П)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VIII. Объем финансового обеспечения, необходимый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для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Утратил силу с 29 мая 2018 года. - </w:t>
      </w:r>
      <w:hyperlink r:id="rId720"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29.05.2018 N 284-П.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IX. Анализ рисков реализации подпрограммы и описание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мер управления рисками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Выполнению поставленных задач может препятствовать воздействие негативных факторов макроэкономического, финансового, организационного характера.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Планируемые значения целевых показателей реализации подпрограммы определены, исходя из предпосылок экономического роста в 2018 - 2020 годах, и могут оказаться недостижимыми при ухудшении общей макроэкономической ситуации в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 основным макроэкономическим рискам относятся: ухудшение внутренней и внешней экономической конъюнктуры, рост инфляции, снижение объемов производства, что может привести к массовым высвобождениям работников, росту безработицы и напряженности на рынке труда, и, как следствие, к сокращению возможностей для реализации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Главным финансовым риском реализации подпрограммы является недостаточность (или полное отсутствие) финансирования из областного бюджета основного </w:t>
      </w:r>
      <w:hyperlink w:anchor="P6198" w:history="1">
        <w:r w:rsidRPr="00D06F4A">
          <w:rPr>
            <w:rFonts w:ascii="Times New Roman" w:hAnsi="Times New Roman" w:cs="Times New Roman"/>
            <w:sz w:val="24"/>
            <w:szCs w:val="24"/>
          </w:rPr>
          <w:t>мероприятия 8.6</w:t>
        </w:r>
      </w:hyperlink>
      <w:r w:rsidRPr="00D06F4A">
        <w:rPr>
          <w:rFonts w:ascii="Times New Roman" w:hAnsi="Times New Roman" w:cs="Times New Roman"/>
          <w:sz w:val="24"/>
          <w:szCs w:val="24"/>
        </w:rPr>
        <w:t xml:space="preserve"> "Возмещение затрат работодателей, организующих мероприятия по содействию в трудоустройстве инвалидов молодого возраста.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четвертая в ред. </w:t>
      </w:r>
      <w:hyperlink r:id="rId72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24.10.2018 N 586-П)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подпрограммы отсутствует возможность управления финансовым риском. Возможен лишь оперативный учет последствий его проявления.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того, существуют организационные риски реализации подпрограммы: несвоевременное, поспешное и/или недостаточно проработанное принятие нормативных правовых актов Российской Федерации, Саратовской области, дефицит специалистов государственных казенных учреждений Саратовской области центров занятости населения, имеющих квалификацию по вопросам сопровождения инвалидов молодого возраста при трудоустройстве.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Преодоление указанных рисков возможно путем своевременной подготовки и тщательной проработки проектов нормативных правовых актов, внесения изменений в принятые нормативные правовые акты на региональном уровне, а также подготовка предложений на федеральный уровень по совершенствованию нормативной правовой базы; постоянного повышения квалификации кадрового состава государственных казенных учреждений Саратовской области центров занятости населения.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2"/>
        <w:rPr>
          <w:rFonts w:ascii="Times New Roman" w:hAnsi="Times New Roman" w:cs="Times New Roman"/>
          <w:sz w:val="24"/>
          <w:szCs w:val="24"/>
        </w:rPr>
      </w:pPr>
      <w:bookmarkStart w:id="25" w:name="P3429"/>
      <w:bookmarkEnd w:id="25"/>
      <w:r w:rsidRPr="00D06F4A">
        <w:rPr>
          <w:rFonts w:ascii="Times New Roman" w:hAnsi="Times New Roman" w:cs="Times New Roman"/>
          <w:sz w:val="24"/>
          <w:szCs w:val="24"/>
        </w:rPr>
        <w:t>Подпрограмма 9</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"Материально-техническая база и кадровый потенциал сферы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занятости, труда и миграции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(введена </w:t>
      </w:r>
      <w:hyperlink r:id="rId72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 24.10.2018 N 586-П)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Паспорт подпрограммы</w:t>
      </w:r>
    </w:p>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6633"/>
      </w:tblGrid>
      <w:tr w:rsidR="00D06F4A" w:rsidRPr="00D06F4A">
        <w:tc>
          <w:tcPr>
            <w:tcW w:w="2410"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Наименование подпрограммы</w:t>
            </w:r>
          </w:p>
        </w:tc>
        <w:tc>
          <w:tcPr>
            <w:tcW w:w="663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Материально-техническая база и кадровый потенциал сферы занятости, труда и миграции Саратовской области (далее - подпрограмма)</w:t>
            </w:r>
          </w:p>
        </w:tc>
      </w:tr>
      <w:tr w:rsidR="00D06F4A" w:rsidRPr="00D06F4A">
        <w:tblPrEx>
          <w:tblBorders>
            <w:insideH w:val="nil"/>
          </w:tblBorders>
        </w:tblPrEx>
        <w:tc>
          <w:tcPr>
            <w:tcW w:w="2410"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Ответственный исполнитель подпрограммы</w:t>
            </w:r>
          </w:p>
        </w:tc>
        <w:tc>
          <w:tcPr>
            <w:tcW w:w="663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r>
      <w:tr w:rsidR="00D06F4A" w:rsidRPr="00D06F4A">
        <w:tblPrEx>
          <w:tblBorders>
            <w:insideH w:val="nil"/>
          </w:tblBorders>
        </w:tblPrEx>
        <w:tc>
          <w:tcPr>
            <w:tcW w:w="9043"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2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2410"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Участники подпрограммы</w:t>
            </w:r>
          </w:p>
        </w:tc>
        <w:tc>
          <w:tcPr>
            <w:tcW w:w="663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отсутствуют</w:t>
            </w:r>
          </w:p>
        </w:tc>
      </w:tr>
      <w:tr w:rsidR="00D06F4A" w:rsidRPr="00D06F4A">
        <w:tblPrEx>
          <w:tblBorders>
            <w:insideH w:val="nil"/>
          </w:tblBorders>
        </w:tblPrEx>
        <w:tc>
          <w:tcPr>
            <w:tcW w:w="9043"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2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17.07.2019 N 502-П)</w:t>
            </w:r>
          </w:p>
        </w:tc>
      </w:tr>
      <w:tr w:rsidR="00D06F4A" w:rsidRPr="00D06F4A">
        <w:tc>
          <w:tcPr>
            <w:tcW w:w="2410"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Цель подпрограммы</w:t>
            </w:r>
          </w:p>
        </w:tc>
        <w:tc>
          <w:tcPr>
            <w:tcW w:w="663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обеспечение эффективной деятельности министерства занятости, труда</w:t>
            </w:r>
            <w:r w:rsidRPr="00D06F4A">
              <w:rPr>
                <w:rFonts w:ascii="Times New Roman" w:hAnsi="Times New Roman" w:cs="Times New Roman"/>
                <w:sz w:val="24"/>
                <w:szCs w:val="24"/>
              </w:rPr>
              <w:lastRenderedPageBreak/>
              <w:t xml:space="preserve"> и миграции области и подведомственных ему государственных учреждений в сфере содействия занятости населения</w:t>
            </w:r>
          </w:p>
        </w:tc>
      </w:tr>
      <w:tr w:rsidR="00D06F4A" w:rsidRPr="00D06F4A">
        <w:tc>
          <w:tcPr>
            <w:tcW w:w="2410"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Задачи подпрограммы</w:t>
            </w:r>
          </w:p>
        </w:tc>
        <w:tc>
          <w:tcPr>
            <w:tcW w:w="663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сохранение и укрепление материально-технической базы министерства занятости, труда и миграции области и подведомственных ему государственных учреждений</w:t>
            </w:r>
          </w:p>
        </w:tc>
      </w:tr>
      <w:tr w:rsidR="00D06F4A" w:rsidRPr="00D06F4A">
        <w:tblPrEx>
          <w:tblBorders>
            <w:insideH w:val="nil"/>
          </w:tblBorders>
        </w:tblPrEx>
        <w:tc>
          <w:tcPr>
            <w:tcW w:w="2410"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Целевые показатели подпрограммы</w:t>
            </w:r>
          </w:p>
        </w:tc>
        <w:tc>
          <w:tcPr>
            <w:tcW w:w="663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количество оказанных государственных услуг юридическим и (или) физическим лицам с 290000 единиц в 2018 году до 130000 единиц в 2020 году</w:t>
            </w:r>
          </w:p>
        </w:tc>
      </w:tr>
      <w:tr w:rsidR="00D06F4A" w:rsidRPr="00D06F4A">
        <w:tblPrEx>
          <w:tblBorders>
            <w:insideH w:val="nil"/>
          </w:tblBorders>
        </w:tblPrEx>
        <w:tc>
          <w:tcPr>
            <w:tcW w:w="9043"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2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31.12.2020 N 1080-П)</w:t>
            </w:r>
          </w:p>
        </w:tc>
      </w:tr>
      <w:tr w:rsidR="00D06F4A" w:rsidRPr="00D06F4A">
        <w:tc>
          <w:tcPr>
            <w:tcW w:w="2410"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Сроки и этапы реализации подпрограммы</w:t>
            </w:r>
          </w:p>
        </w:tc>
        <w:tc>
          <w:tcPr>
            <w:tcW w:w="663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2018 - 2020 годы</w:t>
            </w:r>
          </w:p>
        </w:tc>
      </w:tr>
      <w:tr w:rsidR="00D06F4A" w:rsidRPr="00D06F4A">
        <w:tblPrEx>
          <w:tblBorders>
            <w:insideH w:val="nil"/>
          </w:tblBorders>
        </w:tblPrEx>
        <w:tc>
          <w:tcPr>
            <w:tcW w:w="2410"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Объемы и источники финансового обеспечения подпрограммы (по годам)</w:t>
            </w:r>
          </w:p>
        </w:tc>
        <w:tc>
          <w:tcPr>
            <w:tcW w:w="6633"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общий объем финансового обеспечения подпрограммы за счет средств областного бюджета составляет 50540,3 тыс. рублей, в том числе:</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2018 год - 7212,3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2019 год - 30440,4 тыс. рублей;</w:t>
            </w:r>
          </w:p>
          <w:p w:rsidR="00D06F4A" w:rsidRPr="00D06F4A" w:rsidRDefault="00D06F4A">
            <w:pPr>
              <w:pStyle w:val="ConsPlusNormal"/>
              <w:ind w:firstLine="283"/>
              <w:jc w:val="both"/>
              <w:rPr>
                <w:rFonts w:ascii="Times New Roman" w:hAnsi="Times New Roman" w:cs="Times New Roman"/>
                <w:sz w:val="24"/>
                <w:szCs w:val="24"/>
              </w:rPr>
            </w:pPr>
            <w:r w:rsidRPr="00D06F4A">
              <w:rPr>
                <w:rFonts w:ascii="Times New Roman" w:hAnsi="Times New Roman" w:cs="Times New Roman"/>
                <w:sz w:val="24"/>
                <w:szCs w:val="24"/>
              </w:rPr>
              <w:t>2020 год - 12887,6 тыс. рублей</w:t>
            </w:r>
          </w:p>
        </w:tc>
      </w:tr>
      <w:tr w:rsidR="00D06F4A" w:rsidRPr="00D06F4A">
        <w:tblPrEx>
          <w:tblBorders>
            <w:insideH w:val="nil"/>
          </w:tblBorders>
        </w:tblPrEx>
        <w:tc>
          <w:tcPr>
            <w:tcW w:w="9043" w:type="dxa"/>
            <w:gridSpan w:val="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29.11.2018 </w:t>
            </w:r>
            <w:hyperlink r:id="rId726"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727"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29.12.2018 </w:t>
            </w:r>
            <w:hyperlink r:id="rId728"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30.04.2019 </w:t>
            </w:r>
            <w:hyperlink r:id="rId729"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17.07.2019 </w:t>
            </w:r>
            <w:hyperlink r:id="rId730"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14.08.2019 </w:t>
            </w:r>
            <w:hyperlink r:id="rId731"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31.10.2019 </w:t>
            </w:r>
            <w:hyperlink r:id="rId732"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733"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06.05.2020 </w:t>
            </w:r>
            <w:hyperlink r:id="rId734"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25.11.2020 </w:t>
            </w:r>
            <w:hyperlink r:id="rId735"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736"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410"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Ожидаемые результаты реализации подпрограммы</w:t>
            </w:r>
          </w:p>
        </w:tc>
        <w:tc>
          <w:tcPr>
            <w:tcW w:w="6633"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создание благоприятных условий для оказания услуг населению специалистами подведомственных министерству занятости, труда и миграции области государственных учреждений</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 Характеристика сферы реализации подпрограммы,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описание основных проблем и прогноз ее развития,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обоснование включения в государственную программу</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С 1991 года и до 2007 года полномочия в сфере занятости осуществлялись федеральными органами исполнительной власти. В Саратовской области министерство занятости, труда и миграции (далее - министерство) было образовано в 2007 году с подведомственной сетью, состоящей из государственных казенных учреждений Саратовской области "Центров занятости населения" (далее - государственные подведомственные учреждения).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На начало 2018 года штатная численность министерства составляла 70 единиц, из которых 46 единиц - профильные специалисты, осуществляющие функции как государственного управления, так и оказание услуг населению в соответствующей сфере деятельности.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Министерству подведомственны 38 государственных казенных учреждений, общая штатная численность которых составляет 537 единиц, из которых 77 единиц административно-управленческого аппарата (АУП), 357 единиц основного персонала (специалисты), 103 единицы младшего обслуживающего персонала (МОП). Всего специалистами государственных подведомственных учреждений предоставляются 16 видов услуг и 12 видов мероприятий. Общее количество услуг населению, оказанных министерством и подведомственными ему государственными учреждениями, составило:</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 2016 год - 329206 единиц;</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 2017 год - 313371 единиц.</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Осуществление деятельности специалистов министерства и подведомственных ему государственных учреждений невозможно без поддержания соответствующего уровня материально-технической базы. Материально-техническая база сферы занятости, труда и миграции характеризуется состоянием всего </w:t>
      </w:r>
      <w:r w:rsidRPr="00D06F4A">
        <w:rPr>
          <w:rFonts w:ascii="Times New Roman" w:hAnsi="Times New Roman" w:cs="Times New Roman"/>
          <w:sz w:val="24"/>
          <w:szCs w:val="24"/>
        </w:rPr>
        <w:lastRenderedPageBreak/>
        <w:t>имущественного комплекса, который состоит из двух составляющих групп основных средств: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недвижимое имущество (здания, сооружения);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движимое имущество (компьютерная и множительная техника, мебель и предметы длительного использования).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Министерство и его подведомственные государственные учреждения осуществляют свою деятельность в 45 зданиях, находящихся в государственной собственности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Показатели, характеризующие состояние недвижимого имущества, закрепленного за министерством и подведомственными ему государственными учреждениями на 1 января 2018 года, представлены в таблице:</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4"/>
        <w:rPr>
          <w:rFonts w:ascii="Times New Roman" w:hAnsi="Times New Roman" w:cs="Times New Roman"/>
          <w:sz w:val="24"/>
          <w:szCs w:val="24"/>
        </w:rPr>
      </w:pPr>
      <w:r w:rsidRPr="00D06F4A">
        <w:rPr>
          <w:rFonts w:ascii="Times New Roman" w:hAnsi="Times New Roman" w:cs="Times New Roman"/>
          <w:sz w:val="24"/>
          <w:szCs w:val="24"/>
        </w:rPr>
        <w:t>Таблица 1</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Конструктивная характеристика зданий, в которых размещены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государственные подведомственные учреждения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rPr>
          <w:rFonts w:ascii="Times New Roman" w:hAnsi="Times New Roman" w:cs="Times New Roman"/>
          <w:sz w:val="24"/>
          <w:szCs w:val="24"/>
        </w:rPr>
        <w:sectPr w:rsidR="00D06F4A" w:rsidRPr="00D06F4A" w:rsidSect="00861D60">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211"/>
        <w:gridCol w:w="907"/>
        <w:gridCol w:w="964"/>
        <w:gridCol w:w="1191"/>
        <w:gridCol w:w="1701"/>
        <w:gridCol w:w="1814"/>
        <w:gridCol w:w="1984"/>
        <w:gridCol w:w="1871"/>
        <w:gridCol w:w="1587"/>
        <w:gridCol w:w="1417"/>
      </w:tblGrid>
      <w:tr w:rsidR="00D06F4A" w:rsidRPr="00D06F4A">
        <w:tc>
          <w:tcPr>
            <w:tcW w:w="510"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N п/п</w:t>
            </w:r>
          </w:p>
        </w:tc>
        <w:tc>
          <w:tcPr>
            <w:tcW w:w="2211"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Наименование учреждения</w:t>
            </w:r>
          </w:p>
        </w:tc>
        <w:tc>
          <w:tcPr>
            <w:tcW w:w="90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Год ввода в эксплуатацию здания</w:t>
            </w:r>
          </w:p>
        </w:tc>
        <w:tc>
          <w:tcPr>
            <w:tcW w:w="2155" w:type="dxa"/>
            <w:gridSpan w:val="2"/>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Год проведения последнего</w:t>
            </w:r>
          </w:p>
        </w:tc>
        <w:tc>
          <w:tcPr>
            <w:tcW w:w="3515" w:type="dxa"/>
            <w:gridSpan w:val="2"/>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Занимаемая площадь здания/помещения</w:t>
            </w:r>
          </w:p>
        </w:tc>
        <w:tc>
          <w:tcPr>
            <w:tcW w:w="3855" w:type="dxa"/>
            <w:gridSpan w:val="2"/>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Описание конструкций</w:t>
            </w:r>
          </w:p>
        </w:tc>
        <w:tc>
          <w:tcPr>
            <w:tcW w:w="3004" w:type="dxa"/>
            <w:gridSpan w:val="2"/>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Вид отопления</w:t>
            </w:r>
          </w:p>
        </w:tc>
      </w:tr>
      <w:tr w:rsidR="00D06F4A" w:rsidRPr="00D06F4A">
        <w:trPr>
          <w:trHeight w:val="276"/>
        </w:trPr>
        <w:tc>
          <w:tcPr>
            <w:tcW w:w="510" w:type="dxa"/>
            <w:vMerge/>
          </w:tcPr>
          <w:p w:rsidR="00D06F4A" w:rsidRPr="00D06F4A" w:rsidRDefault="00D06F4A">
            <w:pPr>
              <w:rPr>
                <w:rFonts w:ascii="Times New Roman" w:hAnsi="Times New Roman" w:cs="Times New Roman"/>
                <w:sz w:val="24"/>
                <w:szCs w:val="24"/>
              </w:rPr>
            </w:pPr>
          </w:p>
        </w:tc>
        <w:tc>
          <w:tcPr>
            <w:tcW w:w="2211" w:type="dxa"/>
            <w:vMerge/>
          </w:tcPr>
          <w:p w:rsidR="00D06F4A" w:rsidRPr="00D06F4A" w:rsidRDefault="00D06F4A">
            <w:pPr>
              <w:rPr>
                <w:rFonts w:ascii="Times New Roman" w:hAnsi="Times New Roman" w:cs="Times New Roman"/>
                <w:sz w:val="24"/>
                <w:szCs w:val="24"/>
              </w:rPr>
            </w:pPr>
          </w:p>
        </w:tc>
        <w:tc>
          <w:tcPr>
            <w:tcW w:w="907" w:type="dxa"/>
            <w:vMerge/>
          </w:tcPr>
          <w:p w:rsidR="00D06F4A" w:rsidRPr="00D06F4A" w:rsidRDefault="00D06F4A">
            <w:pPr>
              <w:rPr>
                <w:rFonts w:ascii="Times New Roman" w:hAnsi="Times New Roman" w:cs="Times New Roman"/>
                <w:sz w:val="24"/>
                <w:szCs w:val="24"/>
              </w:rPr>
            </w:pPr>
          </w:p>
        </w:tc>
        <w:tc>
          <w:tcPr>
            <w:tcW w:w="2155" w:type="dxa"/>
            <w:gridSpan w:val="2"/>
            <w:vMerge/>
          </w:tcPr>
          <w:p w:rsidR="00D06F4A" w:rsidRPr="00D06F4A" w:rsidRDefault="00D06F4A">
            <w:pPr>
              <w:rPr>
                <w:rFonts w:ascii="Times New Roman" w:hAnsi="Times New Roman" w:cs="Times New Roman"/>
                <w:sz w:val="24"/>
                <w:szCs w:val="24"/>
              </w:rPr>
            </w:pPr>
          </w:p>
        </w:tc>
        <w:tc>
          <w:tcPr>
            <w:tcW w:w="1701"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общая площадь</w:t>
            </w:r>
          </w:p>
        </w:tc>
        <w:tc>
          <w:tcPr>
            <w:tcW w:w="1814"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описание зданий и помещений</w:t>
            </w:r>
          </w:p>
        </w:tc>
        <w:tc>
          <w:tcPr>
            <w:tcW w:w="1984"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оконных блоков</w:t>
            </w:r>
          </w:p>
        </w:tc>
        <w:tc>
          <w:tcPr>
            <w:tcW w:w="1871"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материал наружных стен</w:t>
            </w:r>
          </w:p>
        </w:tc>
        <w:tc>
          <w:tcPr>
            <w:tcW w:w="158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газ</w:t>
            </w:r>
          </w:p>
        </w:tc>
        <w:tc>
          <w:tcPr>
            <w:tcW w:w="141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тепловая энергия</w:t>
            </w:r>
          </w:p>
        </w:tc>
      </w:tr>
      <w:tr w:rsidR="00D06F4A" w:rsidRPr="00D06F4A">
        <w:tc>
          <w:tcPr>
            <w:tcW w:w="510" w:type="dxa"/>
            <w:vMerge/>
          </w:tcPr>
          <w:p w:rsidR="00D06F4A" w:rsidRPr="00D06F4A" w:rsidRDefault="00D06F4A">
            <w:pPr>
              <w:rPr>
                <w:rFonts w:ascii="Times New Roman" w:hAnsi="Times New Roman" w:cs="Times New Roman"/>
                <w:sz w:val="24"/>
                <w:szCs w:val="24"/>
              </w:rPr>
            </w:pPr>
          </w:p>
        </w:tc>
        <w:tc>
          <w:tcPr>
            <w:tcW w:w="2211" w:type="dxa"/>
            <w:vMerge/>
          </w:tcPr>
          <w:p w:rsidR="00D06F4A" w:rsidRPr="00D06F4A" w:rsidRDefault="00D06F4A">
            <w:pPr>
              <w:rPr>
                <w:rFonts w:ascii="Times New Roman" w:hAnsi="Times New Roman" w:cs="Times New Roman"/>
                <w:sz w:val="24"/>
                <w:szCs w:val="24"/>
              </w:rPr>
            </w:pPr>
          </w:p>
        </w:tc>
        <w:tc>
          <w:tcPr>
            <w:tcW w:w="907" w:type="dxa"/>
            <w:vMerge/>
          </w:tcPr>
          <w:p w:rsidR="00D06F4A" w:rsidRPr="00D06F4A" w:rsidRDefault="00D06F4A">
            <w:pPr>
              <w:rPr>
                <w:rFonts w:ascii="Times New Roman" w:hAnsi="Times New Roman" w:cs="Times New Roman"/>
                <w:sz w:val="24"/>
                <w:szCs w:val="24"/>
              </w:rPr>
            </w:pP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капитального ремонта</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текущего ремонта</w:t>
            </w:r>
          </w:p>
        </w:tc>
        <w:tc>
          <w:tcPr>
            <w:tcW w:w="1701" w:type="dxa"/>
            <w:vMerge/>
          </w:tcPr>
          <w:p w:rsidR="00D06F4A" w:rsidRPr="00D06F4A" w:rsidRDefault="00D06F4A">
            <w:pPr>
              <w:rPr>
                <w:rFonts w:ascii="Times New Roman" w:hAnsi="Times New Roman" w:cs="Times New Roman"/>
                <w:sz w:val="24"/>
                <w:szCs w:val="24"/>
              </w:rPr>
            </w:pPr>
          </w:p>
        </w:tc>
        <w:tc>
          <w:tcPr>
            <w:tcW w:w="1814" w:type="dxa"/>
            <w:vMerge/>
          </w:tcPr>
          <w:p w:rsidR="00D06F4A" w:rsidRPr="00D06F4A" w:rsidRDefault="00D06F4A">
            <w:pPr>
              <w:rPr>
                <w:rFonts w:ascii="Times New Roman" w:hAnsi="Times New Roman" w:cs="Times New Roman"/>
                <w:sz w:val="24"/>
                <w:szCs w:val="24"/>
              </w:rPr>
            </w:pPr>
          </w:p>
        </w:tc>
        <w:tc>
          <w:tcPr>
            <w:tcW w:w="1984" w:type="dxa"/>
            <w:vMerge/>
          </w:tcPr>
          <w:p w:rsidR="00D06F4A" w:rsidRPr="00D06F4A" w:rsidRDefault="00D06F4A">
            <w:pPr>
              <w:rPr>
                <w:rFonts w:ascii="Times New Roman" w:hAnsi="Times New Roman" w:cs="Times New Roman"/>
                <w:sz w:val="24"/>
                <w:szCs w:val="24"/>
              </w:rPr>
            </w:pPr>
          </w:p>
        </w:tc>
        <w:tc>
          <w:tcPr>
            <w:tcW w:w="1871" w:type="dxa"/>
            <w:vMerge/>
          </w:tcPr>
          <w:p w:rsidR="00D06F4A" w:rsidRPr="00D06F4A" w:rsidRDefault="00D06F4A">
            <w:pPr>
              <w:rPr>
                <w:rFonts w:ascii="Times New Roman" w:hAnsi="Times New Roman" w:cs="Times New Roman"/>
                <w:sz w:val="24"/>
                <w:szCs w:val="24"/>
              </w:rPr>
            </w:pPr>
          </w:p>
        </w:tc>
        <w:tc>
          <w:tcPr>
            <w:tcW w:w="1587" w:type="dxa"/>
            <w:vMerge/>
          </w:tcPr>
          <w:p w:rsidR="00D06F4A" w:rsidRPr="00D06F4A" w:rsidRDefault="00D06F4A">
            <w:pPr>
              <w:rPr>
                <w:rFonts w:ascii="Times New Roman" w:hAnsi="Times New Roman" w:cs="Times New Roman"/>
                <w:sz w:val="24"/>
                <w:szCs w:val="24"/>
              </w:rPr>
            </w:pPr>
          </w:p>
        </w:tc>
        <w:tc>
          <w:tcPr>
            <w:tcW w:w="1417" w:type="dxa"/>
            <w:vMerge/>
          </w:tcPr>
          <w:p w:rsidR="00D06F4A" w:rsidRPr="00D06F4A" w:rsidRDefault="00D06F4A">
            <w:pPr>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Александрово-Гайского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1981</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98,80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на 2 этаже двухэтажного здания</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деревянные двойные рамы</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газовое (1 кабинет от котла казначейства)</w:t>
            </w: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Аркадака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1986</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71,40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5 кабинетов на 4 этаже четырехэтажного здания</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Аткарска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1968</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255,90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двухэтажное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Базарно-Карабулакского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1979</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1997</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2011</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210,40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1 этаж - только вход, весь 2 этаж ЦЗН в двухэтажном здании</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Балаково</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2005</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1102,10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двухэтажное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Балашова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1959</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1040,70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1 - 3 этажи в трехэтажном здании</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Балтайского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1903</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2011</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69,10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двухэтажное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w:t>
            </w:r>
            <w:r w:rsidRPr="00D06F4A">
              <w:rPr>
                <w:rFonts w:ascii="Times New Roman" w:hAnsi="Times New Roman" w:cs="Times New Roman"/>
                <w:sz w:val="24"/>
                <w:szCs w:val="24"/>
              </w:rPr>
              <w:lastRenderedPageBreak/>
              <w:t>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Вольска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1970</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2005</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537,30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на 1 этаже шестиэтажного жилого дома</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пластиковые</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vMerge/>
          </w:tcPr>
          <w:p w:rsidR="00D06F4A" w:rsidRPr="00D06F4A" w:rsidRDefault="00D06F4A">
            <w:pPr>
              <w:rPr>
                <w:rFonts w:ascii="Times New Roman" w:hAnsi="Times New Roman" w:cs="Times New Roman"/>
                <w:sz w:val="24"/>
                <w:szCs w:val="24"/>
              </w:rPr>
            </w:pP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ОСЗН Воскресенского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1984</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2005</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193,80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одноэтажное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Дергачевского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1902</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202,50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двухэтажное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Духовницкого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1928</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175,40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часть одноэтажного здания</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Екатериновского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1967</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106,90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одноэтажное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деревянный</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Ершова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1972</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95,50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одноэтажное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Ивантеевского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1905</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2006</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87,00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одноэтажное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деревянный, обложенный кирпичом</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Калининска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1980</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2011</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164,00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часть 1 этажа четырехэтажного здания</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Красноармейска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1994</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2010</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345,80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двухэтажное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деревянные дво</w:t>
            </w:r>
            <w:r w:rsidRPr="00D06F4A">
              <w:rPr>
                <w:rFonts w:ascii="Times New Roman" w:hAnsi="Times New Roman" w:cs="Times New Roman"/>
                <w:sz w:val="24"/>
                <w:szCs w:val="24"/>
              </w:rPr>
              <w:lastRenderedPageBreak/>
              <w:t>йные рамы</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Красный Кут</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1982</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1994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2006</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150,00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часть 3 этажа трехэтажного здания</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деревянные двойные рамы</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Краснопартизанского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1963</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1980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92,60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одноэтажное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80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Лысогорского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1981</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2011</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156,80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одноэтажное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каменные</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Маркса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1917</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2010</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111,10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часть 1 этажа одноэтажного здания</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деревянно-каменное</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Новобурасского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1960</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75,40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одноэтажное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21.</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Новоузенска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1915</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2011</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84,10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часть 1 этажа одноэтажного здания</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деревянный, обложенный кирпичом</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22.</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Озинского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1982</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2006</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103,10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одноэтажное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23.</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Перелюбского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1979</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2010</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54,00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помещение: 3 кабинета на 2 этаже двухэтажного </w:t>
            </w:r>
            <w:r w:rsidRPr="00D06F4A">
              <w:rPr>
                <w:rFonts w:ascii="Times New Roman" w:hAnsi="Times New Roman" w:cs="Times New Roman"/>
                <w:sz w:val="24"/>
                <w:szCs w:val="24"/>
              </w:rPr>
              <w:lastRenderedPageBreak/>
              <w:t>здания</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24.</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Петровска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1915</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251,10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на 1 и 2 этажах двухэтажног</w:t>
            </w:r>
            <w:r w:rsidRPr="00D06F4A">
              <w:rPr>
                <w:rFonts w:ascii="Times New Roman" w:hAnsi="Times New Roman" w:cs="Times New Roman"/>
                <w:sz w:val="24"/>
                <w:szCs w:val="24"/>
              </w:rPr>
              <w:lastRenderedPageBreak/>
              <w:t>о здания пристроен ко 2 этажу здания</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Питерского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1973</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2008</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109,40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одноэтажное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обшивка металлосайдингом</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26.</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Пугачева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1994</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2011</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210,70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на 2 этаже двухэтажного здания</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27.</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Ровенского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1900</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2013</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179,30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три помещения в одноэтажном здании</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90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деревянный, обложенный кирпичом, деревянный</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Романовского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1917</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1998</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2010</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151,20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одноэтажное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 обшит сайдингом ПВХ</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29.</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Ртищево</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1968</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1996</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410,30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двухэтажное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Самойловского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1965</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60,50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одноэтажное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деревянный, обложенный кирпичом</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31.</w:t>
            </w:r>
          </w:p>
        </w:tc>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Саратовского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1939</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1961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2010</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127,80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часть 1 этажа двухэтажного здания</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60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vMerge/>
          </w:tcPr>
          <w:p w:rsidR="00D06F4A" w:rsidRPr="00D06F4A" w:rsidRDefault="00D06F4A">
            <w:pPr>
              <w:rPr>
                <w:rFonts w:ascii="Times New Roman" w:hAnsi="Times New Roman" w:cs="Times New Roman"/>
                <w:sz w:val="24"/>
                <w:szCs w:val="24"/>
              </w:rPr>
            </w:pPr>
          </w:p>
        </w:tc>
        <w:tc>
          <w:tcPr>
            <w:tcW w:w="2211" w:type="dxa"/>
            <w:vMerge/>
          </w:tcPr>
          <w:p w:rsidR="00D06F4A" w:rsidRPr="00D06F4A" w:rsidRDefault="00D06F4A">
            <w:pPr>
              <w:rPr>
                <w:rFonts w:ascii="Times New Roman" w:hAnsi="Times New Roman" w:cs="Times New Roman"/>
                <w:sz w:val="24"/>
                <w:szCs w:val="24"/>
              </w:rPr>
            </w:pP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2002</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162,70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ангар</w:t>
            </w:r>
          </w:p>
        </w:tc>
        <w:tc>
          <w:tcPr>
            <w:tcW w:w="1984" w:type="dxa"/>
          </w:tcPr>
          <w:p w:rsidR="00D06F4A" w:rsidRPr="00D06F4A" w:rsidRDefault="00D06F4A">
            <w:pPr>
              <w:pStyle w:val="ConsPlusNormal"/>
              <w:rPr>
                <w:rFonts w:ascii="Times New Roman" w:hAnsi="Times New Roman" w:cs="Times New Roman"/>
                <w:sz w:val="24"/>
                <w:szCs w:val="24"/>
              </w:rPr>
            </w:pP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ограждающие металлоконструкции</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Советского р</w:t>
            </w:r>
            <w:r w:rsidRPr="00D06F4A">
              <w:rPr>
                <w:rFonts w:ascii="Times New Roman" w:hAnsi="Times New Roman" w:cs="Times New Roman"/>
                <w:sz w:val="24"/>
                <w:szCs w:val="24"/>
              </w:rPr>
              <w:lastRenderedPageBreak/>
              <w:t>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1978</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2010</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141,20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часть 2 этажа трехэтажного здания</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33.</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Татищевского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1954</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2010</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93,20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2 кабинета на 1 этаже, 1 кабинет на 2 этаже двухэтажного здания</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34.</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Турковского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1976</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2011</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30,40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3 кабинета на 1 этаже одноэтажного здания</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Федоровского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1994</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120,10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одноэтажное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 обшит сайдингом</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36.</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Хвалынска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1917</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2011</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325,50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двухэтажное с подвалом</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автономное газовое</w:t>
            </w: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37.</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Энгельса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1995</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2013</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2780,30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с 1 по 4 этаж четырехэтажного здания</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38.</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ГКУ СО ЦЗН г. Саратова</w:t>
            </w:r>
          </w:p>
        </w:tc>
        <w:tc>
          <w:tcPr>
            <w:tcW w:w="907" w:type="dxa"/>
          </w:tcPr>
          <w:p w:rsidR="00D06F4A" w:rsidRPr="00D06F4A" w:rsidRDefault="00D06F4A">
            <w:pPr>
              <w:pStyle w:val="ConsPlusNormal"/>
              <w:rPr>
                <w:rFonts w:ascii="Times New Roman" w:hAnsi="Times New Roman" w:cs="Times New Roman"/>
                <w:sz w:val="24"/>
                <w:szCs w:val="24"/>
              </w:rPr>
            </w:pP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701" w:type="dxa"/>
          </w:tcPr>
          <w:p w:rsidR="00D06F4A" w:rsidRPr="00D06F4A" w:rsidRDefault="00D06F4A">
            <w:pPr>
              <w:pStyle w:val="ConsPlusNormal"/>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p>
        </w:tc>
        <w:tc>
          <w:tcPr>
            <w:tcW w:w="1984" w:type="dxa"/>
          </w:tcPr>
          <w:p w:rsidR="00D06F4A" w:rsidRPr="00D06F4A" w:rsidRDefault="00D06F4A">
            <w:pPr>
              <w:pStyle w:val="ConsPlusNormal"/>
              <w:rPr>
                <w:rFonts w:ascii="Times New Roman" w:hAnsi="Times New Roman" w:cs="Times New Roman"/>
                <w:sz w:val="24"/>
                <w:szCs w:val="24"/>
              </w:rPr>
            </w:pPr>
          </w:p>
        </w:tc>
        <w:tc>
          <w:tcPr>
            <w:tcW w:w="1871" w:type="dxa"/>
          </w:tcPr>
          <w:p w:rsidR="00D06F4A" w:rsidRPr="00D06F4A" w:rsidRDefault="00D06F4A">
            <w:pPr>
              <w:pStyle w:val="ConsPlusNormal"/>
              <w:rPr>
                <w:rFonts w:ascii="Times New Roman" w:hAnsi="Times New Roman" w:cs="Times New Roman"/>
                <w:sz w:val="24"/>
                <w:szCs w:val="24"/>
              </w:rPr>
            </w:pP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510" w:type="dxa"/>
            <w:vMerge/>
          </w:tcPr>
          <w:p w:rsidR="00D06F4A" w:rsidRPr="00D06F4A" w:rsidRDefault="00D06F4A">
            <w:pPr>
              <w:rPr>
                <w:rFonts w:ascii="Times New Roman" w:hAnsi="Times New Roman" w:cs="Times New Roman"/>
                <w:sz w:val="24"/>
                <w:szCs w:val="24"/>
              </w:rPr>
            </w:pP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ГКУ СО ЦЗН ул. Слонова, </w:t>
            </w:r>
            <w:r w:rsidRPr="00D06F4A">
              <w:rPr>
                <w:rFonts w:ascii="Times New Roman" w:hAnsi="Times New Roman" w:cs="Times New Roman"/>
                <w:sz w:val="24"/>
                <w:szCs w:val="24"/>
              </w:rPr>
              <w:lastRenderedPageBreak/>
              <w:t>13</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1999</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1430,00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помещение: </w:t>
            </w:r>
            <w:r w:rsidRPr="00D06F4A">
              <w:rPr>
                <w:rFonts w:ascii="Times New Roman" w:hAnsi="Times New Roman" w:cs="Times New Roman"/>
                <w:sz w:val="24"/>
                <w:szCs w:val="24"/>
              </w:rPr>
              <w:lastRenderedPageBreak/>
              <w:t>частично на 0, 1 этажах девятиэтажного жилого дома</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 xml:space="preserve">деревянные двойные </w:t>
            </w:r>
            <w:r w:rsidRPr="00D06F4A">
              <w:rPr>
                <w:rFonts w:ascii="Times New Roman" w:hAnsi="Times New Roman" w:cs="Times New Roman"/>
                <w:sz w:val="24"/>
                <w:szCs w:val="24"/>
              </w:rPr>
              <w:lastRenderedPageBreak/>
              <w:t>рамы</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центральное </w:t>
            </w:r>
            <w:r w:rsidRPr="00D06F4A">
              <w:rPr>
                <w:rFonts w:ascii="Times New Roman" w:hAnsi="Times New Roman" w:cs="Times New Roman"/>
                <w:sz w:val="24"/>
                <w:szCs w:val="24"/>
              </w:rPr>
              <w:lastRenderedPageBreak/>
              <w:t>отопление</w:t>
            </w:r>
          </w:p>
        </w:tc>
      </w:tr>
      <w:tr w:rsidR="00D06F4A" w:rsidRPr="00D06F4A">
        <w:tc>
          <w:tcPr>
            <w:tcW w:w="510" w:type="dxa"/>
            <w:vMerge/>
          </w:tcPr>
          <w:p w:rsidR="00D06F4A" w:rsidRPr="00D06F4A" w:rsidRDefault="00D06F4A">
            <w:pPr>
              <w:rPr>
                <w:rFonts w:ascii="Times New Roman" w:hAnsi="Times New Roman" w:cs="Times New Roman"/>
                <w:sz w:val="24"/>
                <w:szCs w:val="24"/>
              </w:rPr>
            </w:pP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ОСЗН Октябрьского района</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1979</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320,90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частично на 0 и 1 этажах девя</w:t>
            </w:r>
            <w:r w:rsidRPr="00D06F4A">
              <w:rPr>
                <w:rFonts w:ascii="Times New Roman" w:hAnsi="Times New Roman" w:cs="Times New Roman"/>
                <w:sz w:val="24"/>
                <w:szCs w:val="24"/>
              </w:rPr>
              <w:lastRenderedPageBreak/>
              <w:t>тиэтажного жилого дома</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vMerge/>
          </w:tcPr>
          <w:p w:rsidR="00D06F4A" w:rsidRPr="00D06F4A" w:rsidRDefault="00D06F4A">
            <w:pPr>
              <w:rPr>
                <w:rFonts w:ascii="Times New Roman" w:hAnsi="Times New Roman" w:cs="Times New Roman"/>
                <w:sz w:val="24"/>
                <w:szCs w:val="24"/>
              </w:rPr>
            </w:pP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ОСЗН Волжского и Фрунзенского районов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1979</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291,60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помещение: частично на 1 этаже десятиэтажного жилого дома</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энергосберегающие двухкамерные 100 процентов</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vMerge/>
          </w:tcPr>
          <w:p w:rsidR="00D06F4A" w:rsidRPr="00D06F4A" w:rsidRDefault="00D06F4A">
            <w:pPr>
              <w:rPr>
                <w:rFonts w:ascii="Times New Roman" w:hAnsi="Times New Roman" w:cs="Times New Roman"/>
                <w:sz w:val="24"/>
                <w:szCs w:val="24"/>
              </w:rPr>
            </w:pP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ОСЗН Ленинского и Кировского районов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1942</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1028,20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двухэтажное с подвалом</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деревянные двойные рамы</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 каркасно-засыпные</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vMerge/>
          </w:tcPr>
          <w:p w:rsidR="00D06F4A" w:rsidRPr="00D06F4A" w:rsidRDefault="00D06F4A">
            <w:pPr>
              <w:rPr>
                <w:rFonts w:ascii="Times New Roman" w:hAnsi="Times New Roman" w:cs="Times New Roman"/>
                <w:sz w:val="24"/>
                <w:szCs w:val="24"/>
              </w:rPr>
            </w:pP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ОСЗН Заводского района Административный корпус</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1939</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1961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775,00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двухэтажное с тепловой камерой</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деревянные двойные рамы</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vMerge/>
          </w:tcPr>
          <w:p w:rsidR="00D06F4A" w:rsidRPr="00D06F4A" w:rsidRDefault="00D06F4A">
            <w:pPr>
              <w:rPr>
                <w:rFonts w:ascii="Times New Roman" w:hAnsi="Times New Roman" w:cs="Times New Roman"/>
                <w:sz w:val="24"/>
                <w:szCs w:val="24"/>
              </w:rPr>
            </w:pP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Бытовой корпус</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1995</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339,90</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здание двухэтажное</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деревянные двойные рамы</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r w:rsidR="00D06F4A" w:rsidRPr="00D06F4A">
        <w:tc>
          <w:tcPr>
            <w:tcW w:w="51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39.</w:t>
            </w:r>
          </w:p>
        </w:tc>
        <w:tc>
          <w:tcPr>
            <w:tcW w:w="221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1999</w:t>
            </w:r>
          </w:p>
        </w:tc>
        <w:tc>
          <w:tcPr>
            <w:tcW w:w="964"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 частично</w:t>
            </w:r>
          </w:p>
        </w:tc>
        <w:tc>
          <w:tcPr>
            <w:tcW w:w="170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3847,2 кв. м, из них 1001,7 кв. м переданы в безвозмездное пользование ГКУ СО г. Саратова</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десятиэтажное здание с техническим этажом</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деревянные двойные рамы</w:t>
            </w:r>
          </w:p>
        </w:tc>
        <w:tc>
          <w:tcPr>
            <w:tcW w:w="187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кирпич</w:t>
            </w:r>
          </w:p>
        </w:tc>
        <w:tc>
          <w:tcPr>
            <w:tcW w:w="1587" w:type="dxa"/>
          </w:tcPr>
          <w:p w:rsidR="00D06F4A" w:rsidRPr="00D06F4A" w:rsidRDefault="00D06F4A">
            <w:pPr>
              <w:pStyle w:val="ConsPlusNormal"/>
              <w:rPr>
                <w:rFonts w:ascii="Times New Roman" w:hAnsi="Times New Roman" w:cs="Times New Roman"/>
                <w:sz w:val="24"/>
                <w:szCs w:val="24"/>
              </w:rPr>
            </w:pPr>
          </w:p>
        </w:tc>
        <w:tc>
          <w:tcPr>
            <w:tcW w:w="1417"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центральное отопление</w:t>
            </w:r>
          </w:p>
        </w:tc>
      </w:tr>
    </w:tbl>
    <w:p w:rsidR="00D06F4A" w:rsidRPr="00D06F4A" w:rsidRDefault="00D06F4A">
      <w:pPr>
        <w:rPr>
          <w:rFonts w:ascii="Times New Roman" w:hAnsi="Times New Roman" w:cs="Times New Roman"/>
          <w:sz w:val="24"/>
          <w:szCs w:val="24"/>
        </w:rPr>
        <w:sectPr w:rsidR="00D06F4A" w:rsidRPr="00D06F4A">
          <w:pgSz w:w="16838" w:h="11905" w:orient="landscape"/>
          <w:pgMar w:top="1701" w:right="1134" w:bottom="850" w:left="1134" w:header="0" w:footer="0" w:gutter="0"/>
          <w:cols w:space="720"/>
        </w:sect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Оказание большинства услуг министерством и подведомственными ему государственными учреждениями переведено в электронный вид (представление информации о вакансиях, представление работодателям информации о соискателях вакансий, организация общественных работ, организация трудоустройства граждан с детьми, женщин, находящихся в декретном отпуске по уходу за ребенком, граждан, вышедшие на свободу из мест лишения свободы, инвалидов, граждан предпенсионного возраста). Обеспечивается представление информации в системе межведомственного электронного взаимодействия (СМЭВ) с министерством социального развития области, со службой судебных приставов, с Пенсионным фондом Российской Федерации, со службой судебно-медицинской экспертизы, с органами местного самоуправления и т.д.</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3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Ежемесячно в Федеральную службу по труду и занятости представляется информация обо всех гражданах области, получивших государственные услуги через Автоматизированную информационную систему (АИС), которая поступает в Регистр получателя государственных услуг (РПУ) по защищенным каналам связи "Vipnet".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настоящее время министерство и подведомственные ему государственные учреждения осуществляют свою деятельность с использованием следующих программ: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 Информационная система службы занятости для формирования информации о вакансиях, о гражданах, получивших госуслуги (Вариант).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2. Информационная система обработки информации об инвалидах (Витрина органа исполнительной власти).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3. Информационная система ЕГИССО (единая государственная информационная система социального обеспечения).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4. Информационная система ФГИС ФРИ (федеральная государственная информационная система - федеральный реестр инвалидов).</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5. 1C бухгалтерия.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6. Консультант (Гарант).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7. Информационные системы защиты персональных данных и информации.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8. Системное программное обеспечение (Windows XP).</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9. СУФД (системное управление федеральными деньгами).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10. Автоматизированная система бюджет (АС УРМ).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обеспечения функционирования всех вышеперечисленных программных продуктов необходимо обеспечить работу соответствующего оборудования (комплекты ПВЭМ, многофункциональные устройства и другая оргтехника). На сегодняшний день практически вся используемая техника имеет срок эксплуатации более 8 лет. В министерстве имеется 20 компьютеров - 2011 года выпуска, 60 компьютеров - 2005 - 2009 годов выпуска, серверный парк 2008 года выпуска. В подведомственных министерству государственных учреждениях 70 процентов компьютерной техники и оргтехники 2005 - 2009 годов выпуска.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связи с изменением законодательства о занятости населения всю сферу занятости придется перевести на новый программный продукт "КАТАРСИС", который отвечает всем необходимым требованиям. Для осуществления перехода необходимо будет существенно обновить компьютерный парк, многофункциональные устройства и большую часть оргтехники, которые будут технически соответствовать требованиям нового программного продукта. Кроме того, необходимо организовать работу Центра обработки данных (ЦОД). Для этого необходимо приобрести комплекс серверов и другого оборудования, а также программного обеспечения к ним. Таким образом, в кратчайшие сроки предстоит практически полностью заменить комплекты ПВЭМ, многофункциональных устройств и другой оргтехники.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Также необходимо обеспечивать мобильность деятельности подведомственных государственных учреждений для системной работы с работодателями. Для выполнения данной задачи необходимо </w:t>
      </w:r>
      <w:r w:rsidRPr="00D06F4A">
        <w:rPr>
          <w:rFonts w:ascii="Times New Roman" w:hAnsi="Times New Roman" w:cs="Times New Roman"/>
          <w:sz w:val="24"/>
          <w:szCs w:val="24"/>
        </w:rPr>
        <w:lastRenderedPageBreak/>
        <w:t>поддерживать в технически исправном состоянии весь автопарк подведомственных учреждений.</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настоящее время в 38 подведомственных государственных учреждениях имеется 46 единиц автотранспортных средств, из них 36 единиц, пригодных для эксплуатации, и 12 мобильных центров - спецавтомобилей для обслуживания безработных граждан.</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Для осуществления деятельности министерства и подведомственных ему государственных учреждений необходимо поддерживать в рабочем состоянии весь имущественный комплекс, включающий в себя предметы длительного пользования (офисную мебель, необходимые бытовые приборы, кондиционеры и т.д.).</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Одним из главных условий осуществления всех поставленных задач в подпрограмме является уровень кадрового потенциала министерства и подведомственных ему государственных учреждений. Развитие кадрового потенциала возможно при обязательном условии системного повышения квалификации специалистов. На протяжении последних лет сложилась ежегодная потребность в повышении квалификации по направлениям: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контрактной системе (закупки);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охране труда;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гражданской обороне и чрезвычайным ситуациям;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психологии;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бухгалтерскому учету и экономической деятельности;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работе с кадрами и т.д.</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ближайшей перспективе государственная политика нацелена на введение постоянного процесса переподготовки и повышения квалификации кадров, в том числе в государственном секторе экономики.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 Характеристика мер государственного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Меры государственного регулирования не предусмотрены.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III. Характеристика мер правового регулирования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Меры правового регулирования подпрограммы не предусматриваются.</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IV. Сводные показатели прогнозного объема выполнения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областными государственными учреждениями и (или) иными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некоммерческими организациями государственных заданий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на оказание физическим и (или) юридическим лицам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государственных услуг (выполнение работ)</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Не предусмотрено.</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 Характеристика ведомственных целевых программ,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основных мероприятий, проектов (программ) подпрограммы</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38"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 25.11.2020 N 941-П)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На решение поставленных задач направлены следующие мероприятия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1. Сохранение и укрепление материально-технической базы министерства и подведомственных ему государственных учреждений.</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216" w:history="1">
        <w:r w:rsidRPr="00D06F4A">
          <w:rPr>
            <w:rFonts w:ascii="Times New Roman" w:hAnsi="Times New Roman" w:cs="Times New Roman"/>
            <w:sz w:val="24"/>
            <w:szCs w:val="24"/>
          </w:rPr>
          <w:t>Основное мероприятие 9.1</w:t>
        </w:r>
      </w:hyperlink>
      <w:r w:rsidRPr="00D06F4A">
        <w:rPr>
          <w:rFonts w:ascii="Times New Roman" w:hAnsi="Times New Roman" w:cs="Times New Roman"/>
          <w:sz w:val="24"/>
          <w:szCs w:val="24"/>
        </w:rPr>
        <w:t xml:space="preserve"> "Формирование и обеспечение функционирования информационно-технологической инфраструктуры областных государственных учреждений".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третья в ред. </w:t>
      </w:r>
      <w:hyperlink r:id="rId73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 N 941-П)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lastRenderedPageBreak/>
        <w:t>В рамках реализации данного основного мероприятия будут производиться закупки комплектов ПВЭМ, многофункциональных устройств и другой оргтехники, а также комплектующих запчастей к ним, программного обеспечения (системных и прикладных) для областных государственных учреждений.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четвертая в ред. </w:t>
      </w:r>
      <w:hyperlink r:id="rId74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 N 941-П)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226" w:history="1">
        <w:r w:rsidRPr="00D06F4A">
          <w:rPr>
            <w:rFonts w:ascii="Times New Roman" w:hAnsi="Times New Roman" w:cs="Times New Roman"/>
            <w:sz w:val="24"/>
            <w:szCs w:val="24"/>
          </w:rPr>
          <w:t>Основное мероприятие 9.2</w:t>
        </w:r>
      </w:hyperlink>
      <w:r w:rsidRPr="00D06F4A">
        <w:rPr>
          <w:rFonts w:ascii="Times New Roman" w:hAnsi="Times New Roman" w:cs="Times New Roman"/>
          <w:sz w:val="24"/>
          <w:szCs w:val="24"/>
        </w:rPr>
        <w:t xml:space="preserve"> "Укрепление материально-технической базы областных государственных учреждений".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пятая в ред. </w:t>
      </w:r>
      <w:hyperlink r:id="rId74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 N 941-П)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реализации данного основного мероприятия будут производиться закупки предметов длительного пользования (в том числе офисной мебели, бытовых приборов, кондиционеров) для областных государственных учреждений.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шестая в ред. </w:t>
      </w:r>
      <w:hyperlink r:id="rId74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 N 941-П)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237" w:history="1">
        <w:r w:rsidRPr="00D06F4A">
          <w:rPr>
            <w:rFonts w:ascii="Times New Roman" w:hAnsi="Times New Roman" w:cs="Times New Roman"/>
            <w:sz w:val="24"/>
            <w:szCs w:val="24"/>
          </w:rPr>
          <w:t>Основное мероприятие 9.3</w:t>
        </w:r>
      </w:hyperlink>
      <w:r w:rsidRPr="00D06F4A">
        <w:rPr>
          <w:rFonts w:ascii="Times New Roman" w:hAnsi="Times New Roman" w:cs="Times New Roman"/>
          <w:sz w:val="24"/>
          <w:szCs w:val="24"/>
        </w:rPr>
        <w:t xml:space="preserve"> "Укрепление материально-технической базы министерства занятости, труда и миграции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74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реализации данного основного мероприятия будут производиться закупки предметов длительного пользования (офисной мебели, бытовых приборов, кондиционеров и т.д.) для министерства занятости, труда и миграции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74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248" w:history="1">
        <w:r w:rsidRPr="00D06F4A">
          <w:rPr>
            <w:rFonts w:ascii="Times New Roman" w:hAnsi="Times New Roman" w:cs="Times New Roman"/>
            <w:sz w:val="24"/>
            <w:szCs w:val="24"/>
          </w:rPr>
          <w:t>Основное мероприятие 9.4</w:t>
        </w:r>
      </w:hyperlink>
      <w:r w:rsidRPr="00D06F4A">
        <w:rPr>
          <w:rFonts w:ascii="Times New Roman" w:hAnsi="Times New Roman" w:cs="Times New Roman"/>
          <w:sz w:val="24"/>
          <w:szCs w:val="24"/>
        </w:rPr>
        <w:t xml:space="preserve"> "Проведение капитального и текущего ремонта областных государственных учреждений".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25.11.2020 </w:t>
      </w:r>
      <w:hyperlink r:id="rId745"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746"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реализации данного основного мероприятия будут осуществляться капитальный, текущий ремонт, подготовка дизайн-проектов, проектно-сметной документации с проведением соответствующих экспертиз, экспертизы проектов и сметной стоимости зданий и помещений, находящихся в оперативном управлении областных государственных учреждений.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десятая в ред. </w:t>
      </w:r>
      <w:hyperlink r:id="rId74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 N 941-П)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Задача 2. Повышение квалификации специалистов подведомственных министерству государственных учреждений.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введена </w:t>
      </w:r>
      <w:hyperlink r:id="rId74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259" w:history="1">
        <w:r w:rsidRPr="00D06F4A">
          <w:rPr>
            <w:rFonts w:ascii="Times New Roman" w:hAnsi="Times New Roman" w:cs="Times New Roman"/>
            <w:sz w:val="24"/>
            <w:szCs w:val="24"/>
          </w:rPr>
          <w:t>Основное мероприятие 9.5</w:t>
        </w:r>
      </w:hyperlink>
      <w:r w:rsidRPr="00D06F4A">
        <w:rPr>
          <w:rFonts w:ascii="Times New Roman" w:hAnsi="Times New Roman" w:cs="Times New Roman"/>
          <w:sz w:val="24"/>
          <w:szCs w:val="24"/>
        </w:rPr>
        <w:t xml:space="preserve"> "Обучение, профессиональная подготовка, повышение квалификации специалистов областных государственных учреждений".</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двенадцатая в ред. </w:t>
      </w:r>
      <w:hyperlink r:id="rId74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 N 941-П)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указанного основного мероприятия будет осуществляться финансирование процесса обучения, переобучения, подготовки, переподготовки, повышения уровня квалификации и командировочных расходов на время обучения специалистов государственных учреждений, подведомственных министерству занятости, труда и миграции области.</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(часть в ред. </w:t>
      </w:r>
      <w:hyperlink r:id="rId75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14.08.2019 N 586-П)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t>VI. Информация об участии в реализации подпрограммы органов</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местного самоуправления муниципальных образований области,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государственных и муниципальных унитарных предприятий,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акционерных обществ с государственным участием,</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общественных, научных и иных организаций, а также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внебюджетных фондов Российской Федерации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5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 25.11.2020 N 941-П)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 реализации подпрограммы органов местного самоуправления муниципальных образований области, государственных и муниципальных унитарных предприятий, акционерных обществ с государственным участием, общественных, научных и иных организаций, а также внебюджетных фондов Российской Федерации не предусмотрено.</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outlineLvl w:val="3"/>
        <w:rPr>
          <w:rFonts w:ascii="Times New Roman" w:hAnsi="Times New Roman" w:cs="Times New Roman"/>
          <w:sz w:val="24"/>
          <w:szCs w:val="24"/>
        </w:rPr>
      </w:pPr>
      <w:r w:rsidRPr="00D06F4A">
        <w:rPr>
          <w:rFonts w:ascii="Times New Roman" w:hAnsi="Times New Roman" w:cs="Times New Roman"/>
          <w:sz w:val="24"/>
          <w:szCs w:val="24"/>
        </w:rPr>
        <w:lastRenderedPageBreak/>
        <w:t>VII. Анализ рисков реализации подпрограммы и описание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мер управления рисками реализации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Выполнению поставленных задач может препятствовать воздействие негативных факторов макроэкономического, финансового, организационного характера.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Укрепление материально-технической базы министерства и подведомственных ему государственных учреждений прежде всего зависит от финансового обеспечения. При условии недостаточного финансового обеспечения поставленные цели достигнуты не будут.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Кроме того, к рискам организационного характера относятся непрофессионализм в принятии управленческого решения по определению приоритетов в выборе первоочередных задач укрепления материально-технической, а также коррупционная составляющая в вопросе, отвечающем за выбор направлений, не соответствующих актуальности и значимости решения существующих проблем.</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В рамках подпрограммы минимизация всех указанных рисков возможна на основе: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регулярного мониторинга и оценки эффективности реализации мероприятий подпрограммы;</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своевременной корректировки перечня мероприятий и показателей подпрограммы.</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1"/>
        <w:rPr>
          <w:rFonts w:ascii="Times New Roman" w:hAnsi="Times New Roman" w:cs="Times New Roman"/>
          <w:sz w:val="24"/>
          <w:szCs w:val="24"/>
        </w:rPr>
      </w:pPr>
      <w:r w:rsidRPr="00D06F4A">
        <w:rPr>
          <w:rFonts w:ascii="Times New Roman" w:hAnsi="Times New Roman" w:cs="Times New Roman"/>
          <w:sz w:val="24"/>
          <w:szCs w:val="24"/>
        </w:rPr>
        <w:t>Приложение N 1</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к государственной программе Саратовской области</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"Содействие занятости населения, совершенствование</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социально-трудовых отношений и регулирование трудовой</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миграции в Саратовской области"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bookmarkStart w:id="26" w:name="P4112"/>
      <w:bookmarkEnd w:id="26"/>
      <w:r w:rsidRPr="00D06F4A">
        <w:rPr>
          <w:rFonts w:ascii="Times New Roman" w:hAnsi="Times New Roman" w:cs="Times New Roman"/>
          <w:sz w:val="24"/>
          <w:szCs w:val="24"/>
        </w:rPr>
        <w:t>СВЕДЕНИЯ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 ЦЕЛЕВЫХ ПОКАЗАТЕЛЯХ ГОСУДАРСТВЕННОЙ 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САРАТОВСКОЙ ОБЛАСТИ "СОДЕЙСТВИЕ ЗАНЯТОСТИ НАСЕЛЕНИЯ,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СОВЕРШЕНСТВОВАНИЕ СОЦИАЛЬНО-ТРУДОВЫХ ОТНОШЕНИЙ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И РЕГУЛИРОВАНИЕ ТРУДОВОЙ МИГРАЦИИ В САРАТОВСКОЙ ОБЛАСТИ"</w:t>
      </w:r>
    </w:p>
    <w:p w:rsidR="00D06F4A" w:rsidRPr="00D06F4A" w:rsidRDefault="00D06F4A">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6F4A" w:rsidRPr="00D06F4A">
        <w:trPr>
          <w:jc w:val="center"/>
        </w:trPr>
        <w:tc>
          <w:tcPr>
            <w:tcW w:w="9294" w:type="dxa"/>
            <w:tcBorders>
              <w:top w:val="nil"/>
              <w:left w:val="single" w:sz="24" w:space="0" w:color="CED3F1"/>
              <w:bottom w:val="nil"/>
              <w:right w:val="single" w:sz="24" w:space="0" w:color="F4F3F8"/>
            </w:tcBorders>
            <w:shd w:val="clear" w:color="auto" w:fill="F4F3F8"/>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Список изменяющих документов</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(в ред. постановлений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31.12.2015 </w:t>
            </w:r>
            <w:hyperlink r:id="rId752" w:history="1">
              <w:r w:rsidRPr="00D06F4A">
                <w:rPr>
                  <w:rFonts w:ascii="Times New Roman" w:hAnsi="Times New Roman" w:cs="Times New Roman"/>
                  <w:sz w:val="24"/>
                  <w:szCs w:val="24"/>
                </w:rPr>
                <w:t>N 683-П</w:t>
              </w:r>
            </w:hyperlink>
            <w:r w:rsidRPr="00D06F4A">
              <w:rPr>
                <w:rFonts w:ascii="Times New Roman" w:hAnsi="Times New Roman" w:cs="Times New Roman"/>
                <w:sz w:val="24"/>
                <w:szCs w:val="24"/>
              </w:rPr>
              <w:t xml:space="preserve">, от 31.12.2015 </w:t>
            </w:r>
            <w:hyperlink r:id="rId753" w:history="1">
              <w:r w:rsidRPr="00D06F4A">
                <w:rPr>
                  <w:rFonts w:ascii="Times New Roman" w:hAnsi="Times New Roman" w:cs="Times New Roman"/>
                  <w:sz w:val="24"/>
                  <w:szCs w:val="24"/>
                </w:rPr>
                <w:t>N 684-П</w:t>
              </w:r>
            </w:hyperlink>
            <w:r w:rsidRPr="00D06F4A">
              <w:rPr>
                <w:rFonts w:ascii="Times New Roman" w:hAnsi="Times New Roman" w:cs="Times New Roman"/>
                <w:sz w:val="24"/>
                <w:szCs w:val="24"/>
              </w:rPr>
              <w:t xml:space="preserve">, от 29.02.2016 </w:t>
            </w:r>
            <w:hyperlink r:id="rId754" w:history="1">
              <w:r w:rsidRPr="00D06F4A">
                <w:rPr>
                  <w:rFonts w:ascii="Times New Roman" w:hAnsi="Times New Roman" w:cs="Times New Roman"/>
                  <w:sz w:val="24"/>
                  <w:szCs w:val="24"/>
                </w:rPr>
                <w:t>N 82-П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06.04.2016 </w:t>
            </w:r>
            <w:hyperlink r:id="rId755" w:history="1">
              <w:r w:rsidRPr="00D06F4A">
                <w:rPr>
                  <w:rFonts w:ascii="Times New Roman" w:hAnsi="Times New Roman" w:cs="Times New Roman"/>
                  <w:sz w:val="24"/>
                  <w:szCs w:val="24"/>
                </w:rPr>
                <w:t>N 143-П</w:t>
              </w:r>
            </w:hyperlink>
            <w:r w:rsidRPr="00D06F4A">
              <w:rPr>
                <w:rFonts w:ascii="Times New Roman" w:hAnsi="Times New Roman" w:cs="Times New Roman"/>
                <w:sz w:val="24"/>
                <w:szCs w:val="24"/>
              </w:rPr>
              <w:t xml:space="preserve">, от 06.06.2016 </w:t>
            </w:r>
            <w:hyperlink r:id="rId756" w:history="1">
              <w:r w:rsidRPr="00D06F4A">
                <w:rPr>
                  <w:rFonts w:ascii="Times New Roman" w:hAnsi="Times New Roman" w:cs="Times New Roman"/>
                  <w:sz w:val="24"/>
                  <w:szCs w:val="24"/>
                </w:rPr>
                <w:t>N 272-П</w:t>
              </w:r>
            </w:hyperlink>
            <w:r w:rsidRPr="00D06F4A">
              <w:rPr>
                <w:rFonts w:ascii="Times New Roman" w:hAnsi="Times New Roman" w:cs="Times New Roman"/>
                <w:sz w:val="24"/>
                <w:szCs w:val="24"/>
              </w:rPr>
              <w:t xml:space="preserve">, от 07.09.2016 </w:t>
            </w:r>
            <w:hyperlink r:id="rId757" w:history="1">
              <w:r w:rsidRPr="00D06F4A">
                <w:rPr>
                  <w:rFonts w:ascii="Times New Roman" w:hAnsi="Times New Roman" w:cs="Times New Roman"/>
                  <w:sz w:val="24"/>
                  <w:szCs w:val="24"/>
                </w:rPr>
                <w:t>N 488-П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30.11.2016 </w:t>
            </w:r>
            <w:hyperlink r:id="rId758"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 xml:space="preserve">, от 26.12.2016 </w:t>
            </w:r>
            <w:hyperlink r:id="rId759" w:history="1">
              <w:r w:rsidRPr="00D06F4A">
                <w:rPr>
                  <w:rFonts w:ascii="Times New Roman" w:hAnsi="Times New Roman" w:cs="Times New Roman"/>
                  <w:sz w:val="24"/>
                  <w:szCs w:val="24"/>
                </w:rPr>
                <w:t>N 712-П</w:t>
              </w:r>
            </w:hyperlink>
            <w:r w:rsidRPr="00D06F4A">
              <w:rPr>
                <w:rFonts w:ascii="Times New Roman" w:hAnsi="Times New Roman" w:cs="Times New Roman"/>
                <w:sz w:val="24"/>
                <w:szCs w:val="24"/>
              </w:rPr>
              <w:t xml:space="preserve">, от 06.04.2017 </w:t>
            </w:r>
            <w:hyperlink r:id="rId760"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14.08.2017 </w:t>
            </w:r>
            <w:hyperlink r:id="rId761" w:history="1">
              <w:r w:rsidRPr="00D06F4A">
                <w:rPr>
                  <w:rFonts w:ascii="Times New Roman" w:hAnsi="Times New Roman" w:cs="Times New Roman"/>
                  <w:sz w:val="24"/>
                  <w:szCs w:val="24"/>
                </w:rPr>
                <w:t>N 418-П</w:t>
              </w:r>
            </w:hyperlink>
            <w:r w:rsidRPr="00D06F4A">
              <w:rPr>
                <w:rFonts w:ascii="Times New Roman" w:hAnsi="Times New Roman" w:cs="Times New Roman"/>
                <w:sz w:val="24"/>
                <w:szCs w:val="24"/>
              </w:rPr>
              <w:t xml:space="preserve">, от 27.10.2017 </w:t>
            </w:r>
            <w:hyperlink r:id="rId762" w:history="1">
              <w:r w:rsidRPr="00D06F4A">
                <w:rPr>
                  <w:rFonts w:ascii="Times New Roman" w:hAnsi="Times New Roman" w:cs="Times New Roman"/>
                  <w:sz w:val="24"/>
                  <w:szCs w:val="24"/>
                </w:rPr>
                <w:t>N 542-П</w:t>
              </w:r>
            </w:hyperlink>
            <w:r w:rsidRPr="00D06F4A">
              <w:rPr>
                <w:rFonts w:ascii="Times New Roman" w:hAnsi="Times New Roman" w:cs="Times New Roman"/>
                <w:sz w:val="24"/>
                <w:szCs w:val="24"/>
              </w:rPr>
              <w:t xml:space="preserve">, от 29.12.2017 </w:t>
            </w:r>
            <w:hyperlink r:id="rId763"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30.03.2018 </w:t>
            </w:r>
            <w:hyperlink r:id="rId764"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 xml:space="preserve">, от 23.05.2018 </w:t>
            </w:r>
            <w:hyperlink r:id="rId765" w:history="1">
              <w:r w:rsidRPr="00D06F4A">
                <w:rPr>
                  <w:rFonts w:ascii="Times New Roman" w:hAnsi="Times New Roman" w:cs="Times New Roman"/>
                  <w:sz w:val="24"/>
                  <w:szCs w:val="24"/>
                </w:rPr>
                <w:t>N 282-П</w:t>
              </w:r>
            </w:hyperlink>
            <w:r w:rsidRPr="00D06F4A">
              <w:rPr>
                <w:rFonts w:ascii="Times New Roman" w:hAnsi="Times New Roman" w:cs="Times New Roman"/>
                <w:sz w:val="24"/>
                <w:szCs w:val="24"/>
              </w:rPr>
              <w:t xml:space="preserve">, от 24.10.2018 </w:t>
            </w:r>
            <w:hyperlink r:id="rId766"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29.11.2018 </w:t>
            </w:r>
            <w:hyperlink r:id="rId767"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768"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769"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30.04.2019 </w:t>
            </w:r>
            <w:hyperlink r:id="rId770"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17.07.2019 </w:t>
            </w:r>
            <w:hyperlink r:id="rId771"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31.10.2019 </w:t>
            </w:r>
            <w:hyperlink r:id="rId772"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22.11.2019 </w:t>
            </w:r>
            <w:hyperlink r:id="rId773"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774"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 xml:space="preserve">, от 19.02.2020 </w:t>
            </w:r>
            <w:hyperlink r:id="rId775"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06.05.2020 </w:t>
            </w:r>
            <w:hyperlink r:id="rId776"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777"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778"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31.12.2020 </w:t>
            </w:r>
            <w:hyperlink r:id="rId779"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rPr>
          <w:rFonts w:ascii="Times New Roman" w:hAnsi="Times New Roman" w:cs="Times New Roman"/>
          <w:sz w:val="24"/>
          <w:szCs w:val="24"/>
        </w:rPr>
        <w:sectPr w:rsidR="00D06F4A" w:rsidRPr="00D06F4A">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494"/>
        <w:gridCol w:w="1361"/>
        <w:gridCol w:w="907"/>
        <w:gridCol w:w="907"/>
        <w:gridCol w:w="907"/>
        <w:gridCol w:w="907"/>
        <w:gridCol w:w="964"/>
        <w:gridCol w:w="1134"/>
        <w:gridCol w:w="1077"/>
        <w:gridCol w:w="1077"/>
        <w:gridCol w:w="1077"/>
      </w:tblGrid>
      <w:tr w:rsidR="00D06F4A" w:rsidRPr="00D06F4A">
        <w:tc>
          <w:tcPr>
            <w:tcW w:w="73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N п/п</w:t>
            </w:r>
          </w:p>
        </w:tc>
        <w:tc>
          <w:tcPr>
            <w:tcW w:w="2494"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Наименование показателя</w:t>
            </w:r>
          </w:p>
        </w:tc>
        <w:tc>
          <w:tcPr>
            <w:tcW w:w="1361"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Единица измерения</w:t>
            </w:r>
          </w:p>
        </w:tc>
        <w:tc>
          <w:tcPr>
            <w:tcW w:w="8957" w:type="dxa"/>
            <w:gridSpan w:val="9"/>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Значение показателей</w:t>
            </w:r>
          </w:p>
        </w:tc>
      </w:tr>
      <w:tr w:rsidR="00D06F4A" w:rsidRPr="00D06F4A">
        <w:tc>
          <w:tcPr>
            <w:tcW w:w="737" w:type="dxa"/>
            <w:vMerge/>
          </w:tcPr>
          <w:p w:rsidR="00D06F4A" w:rsidRPr="00D06F4A" w:rsidRDefault="00D06F4A">
            <w:pPr>
              <w:rPr>
                <w:rFonts w:ascii="Times New Roman" w:hAnsi="Times New Roman" w:cs="Times New Roman"/>
                <w:sz w:val="24"/>
                <w:szCs w:val="24"/>
              </w:rPr>
            </w:pPr>
          </w:p>
        </w:tc>
        <w:tc>
          <w:tcPr>
            <w:tcW w:w="2494" w:type="dxa"/>
            <w:vMerge/>
          </w:tcPr>
          <w:p w:rsidR="00D06F4A" w:rsidRPr="00D06F4A" w:rsidRDefault="00D06F4A">
            <w:pPr>
              <w:rPr>
                <w:rFonts w:ascii="Times New Roman" w:hAnsi="Times New Roman" w:cs="Times New Roman"/>
                <w:sz w:val="24"/>
                <w:szCs w:val="24"/>
              </w:rPr>
            </w:pPr>
          </w:p>
        </w:tc>
        <w:tc>
          <w:tcPr>
            <w:tcW w:w="1361" w:type="dxa"/>
            <w:vMerge/>
          </w:tcPr>
          <w:p w:rsidR="00D06F4A" w:rsidRPr="00D06F4A" w:rsidRDefault="00D06F4A">
            <w:pPr>
              <w:rPr>
                <w:rFonts w:ascii="Times New Roman" w:hAnsi="Times New Roman" w:cs="Times New Roman"/>
                <w:sz w:val="24"/>
                <w:szCs w:val="24"/>
              </w:rPr>
            </w:pP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2012 год</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2013 год</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 год</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 год</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2017 год</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 год</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 год</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 год</w:t>
            </w:r>
          </w:p>
        </w:tc>
      </w:tr>
      <w:tr w:rsidR="00D06F4A" w:rsidRPr="00D06F4A">
        <w:tblPrEx>
          <w:tblBorders>
            <w:insideH w:val="nil"/>
          </w:tblBorders>
        </w:tblPrEx>
        <w:tc>
          <w:tcPr>
            <w:tcW w:w="13549" w:type="dxa"/>
            <w:gridSpan w:val="12"/>
            <w:tcBorders>
              <w:bottom w:val="nil"/>
            </w:tcBorders>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t xml:space="preserve">Государственная </w:t>
            </w:r>
            <w:hyperlink w:anchor="P48" w:history="1">
              <w:r w:rsidRPr="00D06F4A">
                <w:rPr>
                  <w:rFonts w:ascii="Times New Roman" w:hAnsi="Times New Roman" w:cs="Times New Roman"/>
                  <w:sz w:val="24"/>
                  <w:szCs w:val="24"/>
                </w:rPr>
                <w:t>программа</w:t>
              </w:r>
            </w:hyperlink>
            <w:r w:rsidRPr="00D06F4A">
              <w:rPr>
                <w:rFonts w:ascii="Times New Roman" w:hAnsi="Times New Roman" w:cs="Times New Roman"/>
                <w:sz w:val="24"/>
                <w:szCs w:val="24"/>
              </w:rPr>
              <w:t xml:space="preserve">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8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29.12.2018 N 761-П)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27" w:name="P4145"/>
            <w:bookmarkEnd w:id="27"/>
            <w:r w:rsidRPr="00D06F4A">
              <w:rPr>
                <w:rFonts w:ascii="Times New Roman" w:hAnsi="Times New Roman" w:cs="Times New Roman"/>
                <w:sz w:val="24"/>
                <w:szCs w:val="24"/>
              </w:rPr>
              <w:t>1.</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Уровень безработицы (по методологии Международной организации труда) в среднем за год от численности экономически активного населения</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5,4</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5,2</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5,1</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5,1</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4,7</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30.11.2016 </w:t>
            </w:r>
            <w:hyperlink r:id="rId781"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17.07.2019 </w:t>
            </w:r>
            <w:hyperlink r:id="rId782"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17.08.2020 </w:t>
            </w:r>
            <w:hyperlink r:id="rId783"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28" w:name="P4159"/>
            <w:bookmarkEnd w:id="28"/>
            <w:r w:rsidRPr="00D06F4A">
              <w:rPr>
                <w:rFonts w:ascii="Times New Roman" w:hAnsi="Times New Roman" w:cs="Times New Roman"/>
                <w:sz w:val="24"/>
                <w:szCs w:val="24"/>
              </w:rPr>
              <w:t>2.</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Уровень регистрируемой безработицы на конец года от численности экономически активного населения</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0,9</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3,9</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17.08.2020 </w:t>
            </w:r>
            <w:hyperlink r:id="rId784"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31.12.2020 </w:t>
            </w:r>
            <w:hyperlink r:id="rId785"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29" w:name="P4173"/>
            <w:bookmarkEnd w:id="29"/>
            <w:r w:rsidRPr="00D06F4A">
              <w:rPr>
                <w:rFonts w:ascii="Times New Roman" w:hAnsi="Times New Roman" w:cs="Times New Roman"/>
                <w:sz w:val="24"/>
                <w:szCs w:val="24"/>
              </w:rPr>
              <w:t>3.</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пострадавших в результате несчастных случаев на производстве с утратой трудоспособности на 1 рабочий день и более на 1 тыс. работающих</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единиц</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0,9</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0,89</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1,09</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1,08</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1,07</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1,06</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3 в ред. </w:t>
            </w:r>
            <w:hyperlink r:id="rId78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07.09.2016 N 488-П)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30" w:name="P4186"/>
            <w:bookmarkEnd w:id="30"/>
            <w:r w:rsidRPr="00D06F4A">
              <w:rPr>
                <w:rFonts w:ascii="Times New Roman" w:hAnsi="Times New Roman" w:cs="Times New Roman"/>
                <w:sz w:val="24"/>
                <w:szCs w:val="24"/>
              </w:rPr>
              <w:t>4.</w:t>
            </w:r>
          </w:p>
        </w:tc>
        <w:tc>
          <w:tcPr>
            <w:tcW w:w="2494" w:type="dxa"/>
            <w:tcBorders>
              <w:bottom w:val="nil"/>
            </w:tcBorders>
          </w:tcPr>
          <w:p w:rsidR="00D06F4A" w:rsidRPr="00D06F4A" w:rsidRDefault="00D06F4A">
            <w:pPr>
              <w:pStyle w:val="ConsPlusNormal"/>
              <w:ind w:left="57"/>
              <w:rPr>
                <w:rFonts w:ascii="Times New Roman" w:hAnsi="Times New Roman" w:cs="Times New Roman"/>
                <w:sz w:val="24"/>
                <w:szCs w:val="24"/>
              </w:rPr>
            </w:pPr>
            <w:r w:rsidRPr="00D06F4A">
              <w:rPr>
                <w:rFonts w:ascii="Times New Roman" w:hAnsi="Times New Roman" w:cs="Times New Roman"/>
                <w:sz w:val="24"/>
                <w:szCs w:val="24"/>
              </w:rPr>
              <w:t xml:space="preserve">Удельный вес </w:t>
            </w:r>
            <w:r w:rsidRPr="00D06F4A">
              <w:rPr>
                <w:rFonts w:ascii="Times New Roman" w:hAnsi="Times New Roman" w:cs="Times New Roman"/>
                <w:sz w:val="24"/>
                <w:szCs w:val="24"/>
              </w:rPr>
              <w:lastRenderedPageBreak/>
              <w:t>квалифицированных специалистов в общей численности иностранной рабочей силы, привлекаемой на территорию области из стран с визовым режимом въезда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процентов</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56</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62</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65</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4 в ред. </w:t>
            </w:r>
            <w:hyperlink r:id="rId78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06.06.2016 N 272-П)</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31" w:name="P4199"/>
            <w:bookmarkEnd w:id="31"/>
            <w:r w:rsidRPr="00D06F4A">
              <w:rPr>
                <w:rFonts w:ascii="Times New Roman" w:hAnsi="Times New Roman" w:cs="Times New Roman"/>
                <w:sz w:val="24"/>
                <w:szCs w:val="24"/>
              </w:rPr>
              <w:t>5.</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Доля соотечественников в трудоспособном возрасте от общего количества граждан, добровольно переселившихся в Саратовскую область в рамках государственной программы</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32" w:name="P4211"/>
            <w:bookmarkEnd w:id="32"/>
            <w:r w:rsidRPr="00D06F4A">
              <w:rPr>
                <w:rFonts w:ascii="Times New Roman" w:hAnsi="Times New Roman" w:cs="Times New Roman"/>
                <w:sz w:val="24"/>
                <w:szCs w:val="24"/>
              </w:rPr>
              <w:t>6.</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Уровень охвата работников по полному кругу предприятий коллективно-договорными отношениями</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72,0 </w:t>
            </w:r>
            <w:hyperlink w:anchor="P5173" w:history="1">
              <w:r w:rsidRPr="00D06F4A">
                <w:rPr>
                  <w:rFonts w:ascii="Times New Roman" w:hAnsi="Times New Roman" w:cs="Times New Roman"/>
                  <w:sz w:val="24"/>
                  <w:szCs w:val="24"/>
                </w:rPr>
                <w:t>&lt;*&gt;</w:t>
              </w:r>
            </w:hyperlink>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73,0</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73,0</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74,0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74,0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75,0</w:t>
            </w:r>
          </w:p>
        </w:tc>
      </w:tr>
      <w:tr w:rsidR="00D06F4A" w:rsidRPr="00D06F4A">
        <w:tc>
          <w:tcPr>
            <w:tcW w:w="13549" w:type="dxa"/>
            <w:gridSpan w:val="12"/>
          </w:tcPr>
          <w:p w:rsidR="00D06F4A" w:rsidRPr="00D06F4A" w:rsidRDefault="00D06F4A">
            <w:pPr>
              <w:pStyle w:val="ConsPlusNormal"/>
              <w:jc w:val="center"/>
              <w:outlineLvl w:val="3"/>
              <w:rPr>
                <w:rFonts w:ascii="Times New Roman" w:hAnsi="Times New Roman" w:cs="Times New Roman"/>
                <w:sz w:val="24"/>
                <w:szCs w:val="24"/>
              </w:rPr>
            </w:pPr>
            <w:hyperlink w:anchor="P571" w:history="1">
              <w:r w:rsidRPr="00D06F4A">
                <w:rPr>
                  <w:rFonts w:ascii="Times New Roman" w:hAnsi="Times New Roman" w:cs="Times New Roman"/>
                  <w:sz w:val="24"/>
                  <w:szCs w:val="24"/>
                </w:rPr>
                <w:t>Подпрограмма 1</w:t>
              </w:r>
            </w:hyperlink>
            <w:r w:rsidRPr="00D06F4A">
              <w:rPr>
                <w:rFonts w:ascii="Times New Roman" w:hAnsi="Times New Roman" w:cs="Times New Roman"/>
                <w:sz w:val="24"/>
                <w:szCs w:val="24"/>
              </w:rPr>
              <w:t xml:space="preserve"> "Содействие занятости населения и социальная поддержка безработных граждан"</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33" w:name="P4224"/>
            <w:bookmarkEnd w:id="33"/>
            <w:r w:rsidRPr="00D06F4A">
              <w:rPr>
                <w:rFonts w:ascii="Times New Roman" w:hAnsi="Times New Roman" w:cs="Times New Roman"/>
                <w:sz w:val="24"/>
                <w:szCs w:val="24"/>
              </w:rPr>
              <w:t>1.1.</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Коэффициент напряженности на рынке труда на конец года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незанятые граждане на одну вакансию</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0,5</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0,5</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0,5</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0,7</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0,6</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0,5</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0,5</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0,4</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17.08.2020 </w:t>
            </w:r>
            <w:hyperlink r:id="rId788"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31.12.2020 </w:t>
            </w:r>
            <w:hyperlink r:id="rId789"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34" w:name="P4238"/>
            <w:bookmarkEnd w:id="34"/>
            <w:r w:rsidRPr="00D06F4A">
              <w:rPr>
                <w:rFonts w:ascii="Times New Roman" w:hAnsi="Times New Roman" w:cs="Times New Roman"/>
                <w:sz w:val="24"/>
                <w:szCs w:val="24"/>
              </w:rPr>
              <w:t>1.2.</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Удельный вес трудоустроенных граждан </w:t>
            </w:r>
            <w:r w:rsidRPr="00D06F4A">
              <w:rPr>
                <w:rFonts w:ascii="Times New Roman" w:hAnsi="Times New Roman" w:cs="Times New Roman"/>
                <w:sz w:val="24"/>
                <w:szCs w:val="24"/>
              </w:rPr>
              <w:lastRenderedPageBreak/>
              <w:t>в общей численности граждан, обратившихся за содействием в поиске подходящей работы в органы службы занятости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процентов</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81,9</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75,0</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31.12.2015 </w:t>
            </w:r>
            <w:hyperlink r:id="rId790" w:history="1">
              <w:r w:rsidRPr="00D06F4A">
                <w:rPr>
                  <w:rFonts w:ascii="Times New Roman" w:hAnsi="Times New Roman" w:cs="Times New Roman"/>
                  <w:sz w:val="24"/>
                  <w:szCs w:val="24"/>
                </w:rPr>
                <w:t>N 684-П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29.12.2017 </w:t>
            </w:r>
            <w:hyperlink r:id="rId791"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 xml:space="preserve">, от 31.12.2020 </w:t>
            </w:r>
            <w:hyperlink r:id="rId792"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8,1</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7,8</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6,0</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5,8</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5,5</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1.3 в ред. </w:t>
            </w:r>
            <w:hyperlink r:id="rId79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07.09.2016 N 488-П)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35" w:name="P4265"/>
            <w:bookmarkEnd w:id="35"/>
            <w:r w:rsidRPr="00D06F4A">
              <w:rPr>
                <w:rFonts w:ascii="Times New Roman" w:hAnsi="Times New Roman" w:cs="Times New Roman"/>
                <w:sz w:val="24"/>
                <w:szCs w:val="24"/>
              </w:rPr>
              <w:t>1.4.</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Удельный вес граждан, признанных безработными, в общей численности граждан, завершивших профессиональное обучение или получивших дополнительное профессиональное образование по направлению органов службы занятости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0,5</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31.12.2019 </w:t>
            </w:r>
            <w:hyperlink r:id="rId794"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31.12.2020 </w:t>
            </w:r>
            <w:hyperlink r:id="rId795"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36" w:name="P4279"/>
            <w:bookmarkEnd w:id="36"/>
            <w:r w:rsidRPr="00D06F4A">
              <w:rPr>
                <w:rFonts w:ascii="Times New Roman" w:hAnsi="Times New Roman" w:cs="Times New Roman"/>
                <w:sz w:val="24"/>
                <w:szCs w:val="24"/>
              </w:rPr>
              <w:t>1.5.</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Количество оборудованных (оснащенных) рабочих </w:t>
            </w:r>
            <w:r w:rsidRPr="00D06F4A">
              <w:rPr>
                <w:rFonts w:ascii="Times New Roman" w:hAnsi="Times New Roman" w:cs="Times New Roman"/>
                <w:sz w:val="24"/>
                <w:szCs w:val="24"/>
              </w:rPr>
              <w:lastRenderedPageBreak/>
              <w:t>мест для трудоустройства незанятых инвалидов</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единиц</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95</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175</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198</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205</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31.12.2015 </w:t>
            </w:r>
            <w:hyperlink r:id="rId796" w:history="1">
              <w:r w:rsidRPr="00D06F4A">
                <w:rPr>
                  <w:rFonts w:ascii="Times New Roman" w:hAnsi="Times New Roman" w:cs="Times New Roman"/>
                  <w:sz w:val="24"/>
                  <w:szCs w:val="24"/>
                </w:rPr>
                <w:t>N 684-П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06.04.2017 </w:t>
            </w:r>
            <w:hyperlink r:id="rId797"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Количество оборудованных (оснащенных) рабочих мест для трудоустройства незанятых инвалидов, использующих кресла-коляски</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единиц</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Количество оборудованных (оснащенных) рабочих мест для трудоустройства незанятых многодетных родителей и родителей, воспитывающих детей-инвалидов</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единиц</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115</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31</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w:t>
            </w: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1.7 в ред. </w:t>
            </w:r>
            <w:hyperlink r:id="rId798"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30.03.2018 N 159-П)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Доля трудоустроенных инвалидов на оборудованные (оснащенные) для них рабочие места в общей численности инвалидов в трудоспособном возрасте</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0,3</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0,5</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0,6</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0,6</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0,1</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79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31.12.2015 N 684-П)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Численность инвалидов, трудоустроенных на оборудованные </w:t>
            </w:r>
            <w:r w:rsidRPr="00D06F4A">
              <w:rPr>
                <w:rFonts w:ascii="Times New Roman" w:hAnsi="Times New Roman" w:cs="Times New Roman"/>
                <w:sz w:val="24"/>
                <w:szCs w:val="24"/>
              </w:rPr>
              <w:lastRenderedPageBreak/>
              <w:t>(оснащенные) для них рабочие места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человек</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96</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177</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198</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205</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31.12.2015 </w:t>
            </w:r>
            <w:hyperlink r:id="rId800" w:history="1">
              <w:r w:rsidRPr="00D06F4A">
                <w:rPr>
                  <w:rFonts w:ascii="Times New Roman" w:hAnsi="Times New Roman" w:cs="Times New Roman"/>
                  <w:sz w:val="24"/>
                  <w:szCs w:val="24"/>
                </w:rPr>
                <w:t>N 684-П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06.04.2017 </w:t>
            </w:r>
            <w:hyperlink r:id="rId801"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1.10.</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инвалидов, использующих кресла-коляски, трудоустроенных на оборудованные (оснащенные) для них рабочие места</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1.11</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Количество трудоустроенных граждан, освобожденных из мест лишения свободы, с возмещением затрат работодателей</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26</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1.11 в ред. </w:t>
            </w:r>
            <w:hyperlink r:id="rId80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N 941-П, от 31.12.2020 </w:t>
            </w:r>
            <w:hyperlink r:id="rId803"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37" w:name="P4371"/>
            <w:bookmarkEnd w:id="37"/>
            <w:r w:rsidRPr="00D06F4A">
              <w:rPr>
                <w:rFonts w:ascii="Times New Roman" w:hAnsi="Times New Roman" w:cs="Times New Roman"/>
                <w:sz w:val="24"/>
                <w:szCs w:val="24"/>
              </w:rPr>
              <w:t>1.12.</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Количество инвалидов, трудоустроенных на рабочие места, организованные (выделенные) работодателями сверх установленной квоты, с возмещением затрат работодателей</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22</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36</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1.13.</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Количество инвалидов, трудоустроенных на резервируемые рабочие места (в том числе специальные), </w:t>
            </w:r>
            <w:r w:rsidRPr="00D06F4A">
              <w:rPr>
                <w:rFonts w:ascii="Times New Roman" w:hAnsi="Times New Roman" w:cs="Times New Roman"/>
                <w:sz w:val="24"/>
                <w:szCs w:val="24"/>
              </w:rPr>
              <w:lastRenderedPageBreak/>
              <w:t>организованные (выделенные) работодателями сверх установленной квоты, с возмещением затрат работодателей</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человек</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1.13 введен </w:t>
            </w:r>
            <w:hyperlink r:id="rId80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31.12.2015</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N 683-П; в ред. </w:t>
            </w:r>
            <w:hyperlink r:id="rId80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06.04.2017</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159-П)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38" w:name="P4398"/>
            <w:bookmarkEnd w:id="38"/>
            <w:r w:rsidRPr="00D06F4A">
              <w:rPr>
                <w:rFonts w:ascii="Times New Roman" w:hAnsi="Times New Roman" w:cs="Times New Roman"/>
                <w:sz w:val="24"/>
                <w:szCs w:val="24"/>
              </w:rPr>
              <w:t>1.14.</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Количество трудоустроенных незанятых многодетных родителей и родителей, воспитывающих детей-инвалидов, с возмещением затрат работодателей</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1.14 в ред. </w:t>
            </w:r>
            <w:hyperlink r:id="rId80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941-П)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39" w:name="P4412"/>
            <w:bookmarkEnd w:id="39"/>
            <w:r w:rsidRPr="00D06F4A">
              <w:rPr>
                <w:rFonts w:ascii="Times New Roman" w:hAnsi="Times New Roman" w:cs="Times New Roman"/>
                <w:sz w:val="24"/>
                <w:szCs w:val="24"/>
              </w:rPr>
              <w:t>1.15.</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Доля работников, продолжающих осуществлять трудовую деятельность, из числа работников, прошедших переобучение или повысивших квалификацию </w:t>
            </w:r>
            <w:hyperlink w:anchor="P5177" w:history="1">
              <w:r w:rsidRPr="00D06F4A">
                <w:rPr>
                  <w:rFonts w:ascii="Times New Roman" w:hAnsi="Times New Roman" w:cs="Times New Roman"/>
                  <w:sz w:val="24"/>
                  <w:szCs w:val="24"/>
                </w:rPr>
                <w:t>&lt;****&gt;</w:t>
              </w:r>
            </w:hyperlink>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1.15 в ред. </w:t>
            </w:r>
            <w:hyperlink r:id="rId80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19.02.2020 N 99-П)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40" w:name="P4425"/>
            <w:bookmarkEnd w:id="40"/>
            <w:r w:rsidRPr="00D06F4A">
              <w:rPr>
                <w:rFonts w:ascii="Times New Roman" w:hAnsi="Times New Roman" w:cs="Times New Roman"/>
                <w:sz w:val="24"/>
                <w:szCs w:val="24"/>
              </w:rPr>
              <w:t>1.16.</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Численность граждан предпенсионного возраста, прошедших профессиональное </w:t>
            </w:r>
            <w:r w:rsidRPr="00D06F4A">
              <w:rPr>
                <w:rFonts w:ascii="Times New Roman" w:hAnsi="Times New Roman" w:cs="Times New Roman"/>
                <w:sz w:val="24"/>
                <w:szCs w:val="24"/>
              </w:rPr>
              <w:lastRenderedPageBreak/>
              <w:t xml:space="preserve">обучение или получивших дополнительное профессиональное образование </w:t>
            </w:r>
            <w:hyperlink w:anchor="P5177" w:history="1">
              <w:r w:rsidRPr="00D06F4A">
                <w:rPr>
                  <w:rFonts w:ascii="Times New Roman" w:hAnsi="Times New Roman" w:cs="Times New Roman"/>
                  <w:sz w:val="24"/>
                  <w:szCs w:val="24"/>
                </w:rPr>
                <w:t>&lt;****&gt;</w:t>
              </w:r>
            </w:hyperlink>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человек</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898</w:t>
            </w: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22.11.2019 </w:t>
            </w:r>
            <w:hyperlink r:id="rId808"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19.02.2020 </w:t>
            </w:r>
            <w:hyperlink r:id="rId809"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41" w:name="P4439"/>
            <w:bookmarkEnd w:id="41"/>
            <w:r w:rsidRPr="00D06F4A">
              <w:rPr>
                <w:rFonts w:ascii="Times New Roman" w:hAnsi="Times New Roman" w:cs="Times New Roman"/>
                <w:sz w:val="24"/>
                <w:szCs w:val="24"/>
              </w:rPr>
              <w:t>1.17.</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Количество центров занятости населения, реализующих пилотные проекты в рамках мероприятий в области поддержки занятости </w:t>
            </w:r>
            <w:hyperlink w:anchor="P5177" w:history="1">
              <w:r w:rsidRPr="00D06F4A">
                <w:rPr>
                  <w:rFonts w:ascii="Times New Roman" w:hAnsi="Times New Roman" w:cs="Times New Roman"/>
                  <w:sz w:val="24"/>
                  <w:szCs w:val="24"/>
                </w:rPr>
                <w:t>&lt;****&gt;</w:t>
              </w:r>
            </w:hyperlink>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единиц</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1.17 введен </w:t>
            </w:r>
            <w:hyperlink r:id="rId810"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309-П; в ред. постановлений Правительства Саратовской области от 19.02.2020</w:t>
            </w:r>
          </w:p>
          <w:p w:rsidR="00D06F4A" w:rsidRPr="00D06F4A" w:rsidRDefault="00D06F4A">
            <w:pPr>
              <w:pStyle w:val="ConsPlusNormal"/>
              <w:jc w:val="both"/>
              <w:rPr>
                <w:rFonts w:ascii="Times New Roman" w:hAnsi="Times New Roman" w:cs="Times New Roman"/>
                <w:sz w:val="24"/>
                <w:szCs w:val="24"/>
              </w:rPr>
            </w:pPr>
            <w:hyperlink r:id="rId811"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 xml:space="preserve">, от 06.05.2020 </w:t>
            </w:r>
            <w:hyperlink r:id="rId812"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1.18.</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Доля соискателей - получателей услуг по подбору вакансий центра занятости населения, в котором реализован пилотный проект в рамках мероприятий в области поддержки занятости, удовлетворенных полученными услугами </w:t>
            </w:r>
            <w:hyperlink w:anchor="P5177" w:history="1">
              <w:r w:rsidRPr="00D06F4A">
                <w:rPr>
                  <w:rFonts w:ascii="Times New Roman" w:hAnsi="Times New Roman" w:cs="Times New Roman"/>
                  <w:sz w:val="24"/>
                  <w:szCs w:val="24"/>
                </w:rPr>
                <w:t>&lt;****&gt;</w:t>
              </w:r>
            </w:hyperlink>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65</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1.18 введен </w:t>
            </w:r>
            <w:hyperlink r:id="rId81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N 309-П; в ред. </w:t>
            </w:r>
            <w:hyperlink r:id="rId81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19.02.2020</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99-П)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42" w:name="P4469"/>
            <w:bookmarkEnd w:id="42"/>
            <w:r w:rsidRPr="00D06F4A">
              <w:rPr>
                <w:rFonts w:ascii="Times New Roman" w:hAnsi="Times New Roman" w:cs="Times New Roman"/>
                <w:sz w:val="24"/>
                <w:szCs w:val="24"/>
              </w:rPr>
              <w:t>1.19.</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Доля работодателей - получателей услуг по </w:t>
            </w:r>
            <w:r w:rsidRPr="00D06F4A">
              <w:rPr>
                <w:rFonts w:ascii="Times New Roman" w:hAnsi="Times New Roman" w:cs="Times New Roman"/>
                <w:sz w:val="24"/>
                <w:szCs w:val="24"/>
              </w:rPr>
              <w:lastRenderedPageBreak/>
              <w:t>подбору работников центра занятости населения, в котором реализован пилотный проект в рамках мероприятий в области поддержки занятости, удовлетворенных полученными услугами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процентов</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65</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1.19 введен </w:t>
            </w:r>
            <w:hyperlink r:id="rId81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309-П)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43" w:name="P4483"/>
            <w:bookmarkEnd w:id="43"/>
            <w:r w:rsidRPr="00D06F4A">
              <w:rPr>
                <w:rFonts w:ascii="Times New Roman" w:hAnsi="Times New Roman" w:cs="Times New Roman"/>
                <w:sz w:val="24"/>
                <w:szCs w:val="24"/>
              </w:rPr>
              <w:t>1.20.</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Доля занятых в численности граждан предпенсионного возраста, прошедших профессиональное обучение или получивших дополнительное профессиональное образование </w:t>
            </w:r>
            <w:hyperlink w:anchor="P5177" w:history="1">
              <w:r w:rsidRPr="00D06F4A">
                <w:rPr>
                  <w:rFonts w:ascii="Times New Roman" w:hAnsi="Times New Roman" w:cs="Times New Roman"/>
                  <w:sz w:val="24"/>
                  <w:szCs w:val="24"/>
                </w:rPr>
                <w:t>&lt;****&gt;</w:t>
              </w:r>
            </w:hyperlink>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w:t>
            </w: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22.11.2019 </w:t>
            </w:r>
            <w:hyperlink r:id="rId816"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19.02.2020 </w:t>
            </w:r>
            <w:hyperlink r:id="rId817"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44" w:name="P4497"/>
            <w:bookmarkEnd w:id="44"/>
            <w:r w:rsidRPr="00D06F4A">
              <w:rPr>
                <w:rFonts w:ascii="Times New Roman" w:hAnsi="Times New Roman" w:cs="Times New Roman"/>
                <w:sz w:val="24"/>
                <w:szCs w:val="24"/>
              </w:rPr>
              <w:t>1.21.</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Доля сохранивших занятость работников предпенсионного возраста, прошедших профессиональное обучение или получивших дополнительное профессиональное образование, в численности работников предпенсионного возраста, прошедших обучение </w:t>
            </w:r>
            <w:hyperlink w:anchor="P5177" w:history="1">
              <w:r w:rsidRPr="00D06F4A">
                <w:rPr>
                  <w:rFonts w:ascii="Times New Roman" w:hAnsi="Times New Roman" w:cs="Times New Roman"/>
                  <w:sz w:val="24"/>
                  <w:szCs w:val="24"/>
                </w:rPr>
                <w:t>&lt;****&gt;</w:t>
              </w:r>
            </w:hyperlink>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процентов</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w:t>
            </w: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22.11.2019 </w:t>
            </w:r>
            <w:hyperlink r:id="rId818"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19.02.2020 </w:t>
            </w:r>
            <w:hyperlink r:id="rId819"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45" w:name="P4511"/>
            <w:bookmarkEnd w:id="45"/>
            <w:r w:rsidRPr="00D06F4A">
              <w:rPr>
                <w:rFonts w:ascii="Times New Roman" w:hAnsi="Times New Roman" w:cs="Times New Roman"/>
                <w:sz w:val="24"/>
                <w:szCs w:val="24"/>
              </w:rPr>
              <w:t>1.22.</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молодых специалистов, трудоустроенных с участием наставников предпенсионного возраста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1.22 в ред. </w:t>
            </w:r>
            <w:hyperlink r:id="rId82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941-П)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46" w:name="P4525"/>
            <w:bookmarkEnd w:id="46"/>
            <w:r w:rsidRPr="00D06F4A">
              <w:rPr>
                <w:rFonts w:ascii="Times New Roman" w:hAnsi="Times New Roman" w:cs="Times New Roman"/>
                <w:sz w:val="24"/>
                <w:szCs w:val="24"/>
              </w:rPr>
              <w:t>1.23.</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Численность прошедших профессиональное обучение и дополнительное профессиональное образование при содействии органов службы занятости граждан в возрасте до 50 лет и старше, а также лиц предпенсионного возраста </w:t>
            </w:r>
            <w:hyperlink w:anchor="P5177" w:history="1">
              <w:r w:rsidRPr="00D06F4A">
                <w:rPr>
                  <w:rFonts w:ascii="Times New Roman" w:hAnsi="Times New Roman" w:cs="Times New Roman"/>
                  <w:sz w:val="24"/>
                  <w:szCs w:val="24"/>
                </w:rPr>
                <w:t>&lt;****&gt;</w:t>
              </w:r>
            </w:hyperlink>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606</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19.02.2020 </w:t>
            </w:r>
            <w:hyperlink r:id="rId821"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31.12.2020 </w:t>
            </w:r>
            <w:hyperlink r:id="rId822"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47" w:name="P4539"/>
            <w:bookmarkEnd w:id="47"/>
            <w:r w:rsidRPr="00D06F4A">
              <w:rPr>
                <w:rFonts w:ascii="Times New Roman" w:hAnsi="Times New Roman" w:cs="Times New Roman"/>
                <w:sz w:val="24"/>
                <w:szCs w:val="24"/>
              </w:rPr>
              <w:t>1.24.</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Численность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w:t>
            </w:r>
            <w:r w:rsidRPr="00D06F4A">
              <w:rPr>
                <w:rFonts w:ascii="Times New Roman" w:hAnsi="Times New Roman" w:cs="Times New Roman"/>
                <w:sz w:val="24"/>
                <w:szCs w:val="24"/>
              </w:rPr>
              <w:lastRenderedPageBreak/>
              <w:t xml:space="preserve">обратившихся в органы службы занятости, прошедших переобучение и повышение квалификации </w:t>
            </w:r>
            <w:hyperlink w:anchor="P5177" w:history="1">
              <w:r w:rsidRPr="00D06F4A">
                <w:rPr>
                  <w:rFonts w:ascii="Times New Roman" w:hAnsi="Times New Roman" w:cs="Times New Roman"/>
                  <w:sz w:val="24"/>
                  <w:szCs w:val="24"/>
                </w:rPr>
                <w:t>&lt;****&gt;</w:t>
              </w:r>
            </w:hyperlink>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человек</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311</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1.24 введен </w:t>
            </w:r>
            <w:hyperlink r:id="rId82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22.11.2019</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822-П; в ред. постановлений Правительства Саратовской области от 19.02.2020</w:t>
            </w:r>
          </w:p>
          <w:p w:rsidR="00D06F4A" w:rsidRPr="00D06F4A" w:rsidRDefault="00D06F4A">
            <w:pPr>
              <w:pStyle w:val="ConsPlusNormal"/>
              <w:jc w:val="both"/>
              <w:rPr>
                <w:rFonts w:ascii="Times New Roman" w:hAnsi="Times New Roman" w:cs="Times New Roman"/>
                <w:sz w:val="24"/>
                <w:szCs w:val="24"/>
              </w:rPr>
            </w:pPr>
            <w:hyperlink r:id="rId824"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 xml:space="preserve">, от 31.12.2020 </w:t>
            </w:r>
            <w:hyperlink r:id="rId825"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48" w:name="P4554"/>
            <w:bookmarkEnd w:id="48"/>
            <w:r w:rsidRPr="00D06F4A">
              <w:rPr>
                <w:rFonts w:ascii="Times New Roman" w:hAnsi="Times New Roman" w:cs="Times New Roman"/>
                <w:sz w:val="24"/>
                <w:szCs w:val="24"/>
              </w:rPr>
              <w:t>1.25.</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прошедших переобучение, повысивших квалификацию работников предприятий в целях поддержки занятости и повышения эффективности рынка труда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310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1.25 в ред. </w:t>
            </w:r>
            <w:hyperlink r:id="rId82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31.12.2020</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1080-П)</w:t>
            </w:r>
          </w:p>
        </w:tc>
      </w:tr>
      <w:tr w:rsidR="00D06F4A" w:rsidRPr="00D06F4A">
        <w:tc>
          <w:tcPr>
            <w:tcW w:w="13549" w:type="dxa"/>
            <w:gridSpan w:val="12"/>
          </w:tcPr>
          <w:p w:rsidR="00D06F4A" w:rsidRPr="00D06F4A" w:rsidRDefault="00D06F4A">
            <w:pPr>
              <w:pStyle w:val="ConsPlusNormal"/>
              <w:jc w:val="center"/>
              <w:outlineLvl w:val="3"/>
              <w:rPr>
                <w:rFonts w:ascii="Times New Roman" w:hAnsi="Times New Roman" w:cs="Times New Roman"/>
                <w:sz w:val="24"/>
                <w:szCs w:val="24"/>
              </w:rPr>
            </w:pPr>
            <w:hyperlink w:anchor="P1008" w:history="1">
              <w:r w:rsidRPr="00D06F4A">
                <w:rPr>
                  <w:rFonts w:ascii="Times New Roman" w:hAnsi="Times New Roman" w:cs="Times New Roman"/>
                  <w:sz w:val="24"/>
                  <w:szCs w:val="24"/>
                </w:rPr>
                <w:t>Подпрограмма 2</w:t>
              </w:r>
            </w:hyperlink>
            <w:r w:rsidRPr="00D06F4A">
              <w:rPr>
                <w:rFonts w:ascii="Times New Roman" w:hAnsi="Times New Roman" w:cs="Times New Roman"/>
                <w:sz w:val="24"/>
                <w:szCs w:val="24"/>
              </w:rPr>
              <w:t xml:space="preserve"> "Совершенствование социально-трудовых отношений"</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49" w:name="P4569"/>
            <w:bookmarkEnd w:id="49"/>
            <w:r w:rsidRPr="00D06F4A">
              <w:rPr>
                <w:rFonts w:ascii="Times New Roman" w:hAnsi="Times New Roman" w:cs="Times New Roman"/>
                <w:sz w:val="24"/>
                <w:szCs w:val="24"/>
              </w:rPr>
              <w:t>2.1.</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Уровень охвата работников по полному кругу предприятий коллективно-договорными отношениями</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72,0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72,0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72,0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50" w:name="P4581"/>
            <w:bookmarkEnd w:id="50"/>
            <w:r w:rsidRPr="00D06F4A">
              <w:rPr>
                <w:rFonts w:ascii="Times New Roman" w:hAnsi="Times New Roman" w:cs="Times New Roman"/>
                <w:sz w:val="24"/>
                <w:szCs w:val="24"/>
              </w:rPr>
              <w:t>2.2.</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Удельный вес территориальных трехсторонних соглашений, включающих положение по росту заработной платы во внебюджетном секторе экономики</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37,0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51" w:name="P4593"/>
            <w:bookmarkEnd w:id="51"/>
            <w:r w:rsidRPr="00D06F4A">
              <w:rPr>
                <w:rFonts w:ascii="Times New Roman" w:hAnsi="Times New Roman" w:cs="Times New Roman"/>
                <w:sz w:val="24"/>
                <w:szCs w:val="24"/>
              </w:rPr>
              <w:t>2.3.</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пострадавших в результате несчастных случаев на производстве со сме</w:t>
            </w:r>
            <w:r w:rsidRPr="00D06F4A">
              <w:rPr>
                <w:rFonts w:ascii="Times New Roman" w:hAnsi="Times New Roman" w:cs="Times New Roman"/>
                <w:sz w:val="24"/>
                <w:szCs w:val="24"/>
              </w:rPr>
              <w:lastRenderedPageBreak/>
              <w:t>ртельным исходом в расчете на 1 тыс. работающих</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единиц</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0,106</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0,063</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0,095</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52" w:name="P4605"/>
            <w:bookmarkEnd w:id="52"/>
            <w:r w:rsidRPr="00D06F4A">
              <w:rPr>
                <w:rFonts w:ascii="Times New Roman" w:hAnsi="Times New Roman" w:cs="Times New Roman"/>
                <w:sz w:val="24"/>
                <w:szCs w:val="24"/>
              </w:rPr>
              <w:t>2.4.</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Удельный вес работников, занятых в условиях, не отвечающих гигиеническим нормативам условий труда, от общего количества работников</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26,9</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27,3</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26,7</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53" w:name="P4617"/>
            <w:bookmarkEnd w:id="53"/>
            <w:r w:rsidRPr="00D06F4A">
              <w:rPr>
                <w:rFonts w:ascii="Times New Roman" w:hAnsi="Times New Roman" w:cs="Times New Roman"/>
                <w:sz w:val="24"/>
                <w:szCs w:val="24"/>
              </w:rPr>
              <w:t>2.5.</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Удельный вес профессиональных заболеваний, выявленных в результате периодических медицинских осмотров</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80,7</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81,08</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80,9</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54" w:name="P4629"/>
            <w:bookmarkEnd w:id="54"/>
            <w:r w:rsidRPr="00D06F4A">
              <w:rPr>
                <w:rFonts w:ascii="Times New Roman" w:hAnsi="Times New Roman" w:cs="Times New Roman"/>
                <w:sz w:val="24"/>
                <w:szCs w:val="24"/>
              </w:rPr>
              <w:t>2.6.</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Удельный вес работников, охваченных периодическими медицинскими осмотрами, от общего количества работников, подлежащих периодическим медицинским осмотрам</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98,79</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99,3</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98,8</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r>
      <w:tr w:rsidR="00D06F4A" w:rsidRPr="00D06F4A">
        <w:tblPrEx>
          <w:tblBorders>
            <w:insideH w:val="nil"/>
          </w:tblBorders>
        </w:tblPrEx>
        <w:tc>
          <w:tcPr>
            <w:tcW w:w="13549" w:type="dxa"/>
            <w:gridSpan w:val="12"/>
            <w:tcBorders>
              <w:bottom w:val="nil"/>
            </w:tcBorders>
          </w:tcPr>
          <w:p w:rsidR="00D06F4A" w:rsidRPr="00D06F4A" w:rsidRDefault="00D06F4A">
            <w:pPr>
              <w:pStyle w:val="ConsPlusNormal"/>
              <w:jc w:val="center"/>
              <w:outlineLvl w:val="3"/>
              <w:rPr>
                <w:rFonts w:ascii="Times New Roman" w:hAnsi="Times New Roman" w:cs="Times New Roman"/>
                <w:sz w:val="24"/>
                <w:szCs w:val="24"/>
              </w:rPr>
            </w:pPr>
            <w:hyperlink w:anchor="P1169" w:history="1">
              <w:r w:rsidRPr="00D06F4A">
                <w:rPr>
                  <w:rFonts w:ascii="Times New Roman" w:hAnsi="Times New Roman" w:cs="Times New Roman"/>
                  <w:sz w:val="24"/>
                  <w:szCs w:val="24"/>
                </w:rPr>
                <w:t>Подпрограмма 3</w:t>
              </w:r>
            </w:hyperlink>
            <w:r w:rsidRPr="00D06F4A">
              <w:rPr>
                <w:rFonts w:ascii="Times New Roman" w:hAnsi="Times New Roman" w:cs="Times New Roman"/>
                <w:sz w:val="24"/>
                <w:szCs w:val="24"/>
              </w:rPr>
              <w:t xml:space="preserve"> "Регулирование трудовой миграции"</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82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06.04.2017 N 159-П)</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55" w:name="P4643"/>
            <w:bookmarkEnd w:id="55"/>
            <w:r w:rsidRPr="00D06F4A">
              <w:rPr>
                <w:rFonts w:ascii="Times New Roman" w:hAnsi="Times New Roman" w:cs="Times New Roman"/>
                <w:sz w:val="24"/>
                <w:szCs w:val="24"/>
              </w:rPr>
              <w:t>3.1.</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Уровень трудоустройства граждан из числа обратившихся по вопросу </w:t>
            </w:r>
            <w:r w:rsidRPr="00D06F4A">
              <w:rPr>
                <w:rFonts w:ascii="Times New Roman" w:hAnsi="Times New Roman" w:cs="Times New Roman"/>
                <w:sz w:val="24"/>
                <w:szCs w:val="24"/>
              </w:rPr>
              <w:lastRenderedPageBreak/>
              <w:t>трудоустройства в другой местности</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81,0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84,0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85,0</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86,0</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87,0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88,0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89,0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90,0</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56" w:name="P4655"/>
            <w:bookmarkEnd w:id="56"/>
            <w:r w:rsidRPr="00D06F4A">
              <w:rPr>
                <w:rFonts w:ascii="Times New Roman" w:hAnsi="Times New Roman" w:cs="Times New Roman"/>
                <w:sz w:val="24"/>
                <w:szCs w:val="24"/>
              </w:rPr>
              <w:t>3.2.</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Доля безработных граждан, получивших государственную услугу по содействию в пер</w:t>
            </w:r>
            <w:r w:rsidRPr="00D06F4A">
              <w:rPr>
                <w:rFonts w:ascii="Times New Roman" w:hAnsi="Times New Roman" w:cs="Times New Roman"/>
                <w:sz w:val="24"/>
                <w:szCs w:val="24"/>
              </w:rPr>
              <w:lastRenderedPageBreak/>
              <w:t>еезде или переселении в другую местность для трудоустройства, в общей численности безработных граждан, зарегистрированных в органах службы занятости</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0,3</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0,4</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0,4</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0,4</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0,4</w:t>
            </w:r>
          </w:p>
        </w:tc>
        <w:tc>
          <w:tcPr>
            <w:tcW w:w="1134" w:type="dxa"/>
          </w:tcPr>
          <w:p w:rsidR="00D06F4A" w:rsidRPr="00D06F4A" w:rsidRDefault="00D06F4A">
            <w:pPr>
              <w:pStyle w:val="ConsPlusNormal"/>
              <w:rPr>
                <w:rFonts w:ascii="Times New Roman" w:hAnsi="Times New Roman" w:cs="Times New Roman"/>
                <w:sz w:val="24"/>
                <w:szCs w:val="24"/>
              </w:rPr>
            </w:pPr>
          </w:p>
        </w:tc>
        <w:tc>
          <w:tcPr>
            <w:tcW w:w="1077" w:type="dxa"/>
          </w:tcPr>
          <w:p w:rsidR="00D06F4A" w:rsidRPr="00D06F4A" w:rsidRDefault="00D06F4A">
            <w:pPr>
              <w:pStyle w:val="ConsPlusNormal"/>
              <w:rPr>
                <w:rFonts w:ascii="Times New Roman" w:hAnsi="Times New Roman" w:cs="Times New Roman"/>
                <w:sz w:val="24"/>
                <w:szCs w:val="24"/>
              </w:rPr>
            </w:pPr>
          </w:p>
        </w:tc>
        <w:tc>
          <w:tcPr>
            <w:tcW w:w="1077" w:type="dxa"/>
          </w:tcPr>
          <w:p w:rsidR="00D06F4A" w:rsidRPr="00D06F4A" w:rsidRDefault="00D06F4A">
            <w:pPr>
              <w:pStyle w:val="ConsPlusNormal"/>
              <w:rPr>
                <w:rFonts w:ascii="Times New Roman" w:hAnsi="Times New Roman" w:cs="Times New Roman"/>
                <w:sz w:val="24"/>
                <w:szCs w:val="24"/>
              </w:rPr>
            </w:pPr>
          </w:p>
        </w:tc>
        <w:tc>
          <w:tcPr>
            <w:tcW w:w="1077" w:type="dxa"/>
          </w:tcPr>
          <w:p w:rsidR="00D06F4A" w:rsidRPr="00D06F4A" w:rsidRDefault="00D06F4A">
            <w:pPr>
              <w:pStyle w:val="ConsPlusNormal"/>
              <w:rPr>
                <w:rFonts w:ascii="Times New Roman" w:hAnsi="Times New Roman" w:cs="Times New Roman"/>
                <w:sz w:val="24"/>
                <w:szCs w:val="24"/>
              </w:rPr>
            </w:pP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57" w:name="P4667"/>
            <w:bookmarkEnd w:id="57"/>
            <w:r w:rsidRPr="00D06F4A">
              <w:rPr>
                <w:rFonts w:ascii="Times New Roman" w:hAnsi="Times New Roman" w:cs="Times New Roman"/>
                <w:sz w:val="24"/>
                <w:szCs w:val="24"/>
              </w:rPr>
              <w:t>3.3.</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Отношение безработных граждан, получивших государственную услугу по содействию в переезде или переселении в другую местность для трудоустройства, к численности зарегистрированных в отчетном периоде безработных граждан</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Pr>
          <w:p w:rsidR="00D06F4A" w:rsidRPr="00D06F4A" w:rsidRDefault="00D06F4A">
            <w:pPr>
              <w:pStyle w:val="ConsPlusNormal"/>
              <w:rPr>
                <w:rFonts w:ascii="Times New Roman" w:hAnsi="Times New Roman" w:cs="Times New Roman"/>
                <w:sz w:val="24"/>
                <w:szCs w:val="24"/>
              </w:rPr>
            </w:pPr>
          </w:p>
        </w:tc>
        <w:tc>
          <w:tcPr>
            <w:tcW w:w="907" w:type="dxa"/>
          </w:tcPr>
          <w:p w:rsidR="00D06F4A" w:rsidRPr="00D06F4A" w:rsidRDefault="00D06F4A">
            <w:pPr>
              <w:pStyle w:val="ConsPlusNormal"/>
              <w:rPr>
                <w:rFonts w:ascii="Times New Roman" w:hAnsi="Times New Roman" w:cs="Times New Roman"/>
                <w:sz w:val="24"/>
                <w:szCs w:val="24"/>
              </w:rPr>
            </w:pPr>
          </w:p>
        </w:tc>
        <w:tc>
          <w:tcPr>
            <w:tcW w:w="907" w:type="dxa"/>
          </w:tcPr>
          <w:p w:rsidR="00D06F4A" w:rsidRPr="00D06F4A" w:rsidRDefault="00D06F4A">
            <w:pPr>
              <w:pStyle w:val="ConsPlusNormal"/>
              <w:rPr>
                <w:rFonts w:ascii="Times New Roman" w:hAnsi="Times New Roman" w:cs="Times New Roman"/>
                <w:sz w:val="24"/>
                <w:szCs w:val="24"/>
              </w:rPr>
            </w:pPr>
          </w:p>
        </w:tc>
        <w:tc>
          <w:tcPr>
            <w:tcW w:w="907" w:type="dxa"/>
          </w:tcPr>
          <w:p w:rsidR="00D06F4A" w:rsidRPr="00D06F4A" w:rsidRDefault="00D06F4A">
            <w:pPr>
              <w:pStyle w:val="ConsPlusNormal"/>
              <w:rPr>
                <w:rFonts w:ascii="Times New Roman" w:hAnsi="Times New Roman" w:cs="Times New Roman"/>
                <w:sz w:val="24"/>
                <w:szCs w:val="24"/>
              </w:rPr>
            </w:pPr>
          </w:p>
        </w:tc>
        <w:tc>
          <w:tcPr>
            <w:tcW w:w="964" w:type="dxa"/>
          </w:tcPr>
          <w:p w:rsidR="00D06F4A" w:rsidRPr="00D06F4A" w:rsidRDefault="00D06F4A">
            <w:pPr>
              <w:pStyle w:val="ConsPlusNormal"/>
              <w:rPr>
                <w:rFonts w:ascii="Times New Roman" w:hAnsi="Times New Roman" w:cs="Times New Roman"/>
                <w:sz w:val="24"/>
                <w:szCs w:val="24"/>
              </w:rPr>
            </w:pP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0,3</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0,3</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0,3</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0,3</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58" w:name="P4679"/>
            <w:bookmarkEnd w:id="58"/>
            <w:r w:rsidRPr="00D06F4A">
              <w:rPr>
                <w:rFonts w:ascii="Times New Roman" w:hAnsi="Times New Roman" w:cs="Times New Roman"/>
                <w:sz w:val="24"/>
                <w:szCs w:val="24"/>
              </w:rPr>
              <w:t>3.4.</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Доля иностранных работников в общей численности занятых в экономике области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0,5</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0,5</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0,5</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0,5</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0,5</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3.4 в ред. </w:t>
            </w:r>
            <w:hyperlink r:id="rId828"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14.08.2017 N 418-П)</w:t>
            </w:r>
          </w:p>
        </w:tc>
      </w:tr>
      <w:tr w:rsidR="00D06F4A" w:rsidRPr="00D06F4A">
        <w:tc>
          <w:tcPr>
            <w:tcW w:w="13549" w:type="dxa"/>
            <w:gridSpan w:val="12"/>
          </w:tcPr>
          <w:p w:rsidR="00D06F4A" w:rsidRPr="00D06F4A" w:rsidRDefault="00D06F4A">
            <w:pPr>
              <w:pStyle w:val="ConsPlusNormal"/>
              <w:jc w:val="center"/>
              <w:outlineLvl w:val="3"/>
              <w:rPr>
                <w:rFonts w:ascii="Times New Roman" w:hAnsi="Times New Roman" w:cs="Times New Roman"/>
                <w:sz w:val="24"/>
                <w:szCs w:val="24"/>
              </w:rPr>
            </w:pPr>
            <w:hyperlink w:anchor="P1357" w:history="1">
              <w:r w:rsidRPr="00D06F4A">
                <w:rPr>
                  <w:rFonts w:ascii="Times New Roman" w:hAnsi="Times New Roman" w:cs="Times New Roman"/>
                  <w:sz w:val="24"/>
                  <w:szCs w:val="24"/>
                </w:rPr>
                <w:t>Подпрограмма 4</w:t>
              </w:r>
            </w:hyperlink>
            <w:r w:rsidRPr="00D06F4A">
              <w:rPr>
                <w:rFonts w:ascii="Times New Roman" w:hAnsi="Times New Roman" w:cs="Times New Roman"/>
                <w:sz w:val="24"/>
                <w:szCs w:val="24"/>
              </w:rPr>
              <w:t xml:space="preserve"> "Оказание содействия добровольному переселению в Саратовскую область соотечественников, проживающих за рубежом"</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59" w:name="P4693"/>
            <w:bookmarkEnd w:id="59"/>
            <w:r w:rsidRPr="00D06F4A">
              <w:rPr>
                <w:rFonts w:ascii="Times New Roman" w:hAnsi="Times New Roman" w:cs="Times New Roman"/>
                <w:sz w:val="24"/>
                <w:szCs w:val="24"/>
              </w:rPr>
              <w:t>4.1.</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участников подпрограммы</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1113</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1000</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1000</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1000</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4.2.</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Общая численность участников подпрограммы с учетом членов их семей (из расчета </w:t>
            </w:r>
            <w:r w:rsidRPr="00D06F4A">
              <w:rPr>
                <w:rFonts w:ascii="Times New Roman" w:hAnsi="Times New Roman" w:cs="Times New Roman"/>
                <w:sz w:val="24"/>
                <w:szCs w:val="24"/>
              </w:rPr>
              <w:lastRenderedPageBreak/>
              <w:t>коэффициента семейственности - 2,5)</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2280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2500</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2500</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2500</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60" w:name="P4717"/>
            <w:bookmarkEnd w:id="60"/>
            <w:r w:rsidRPr="00D06F4A">
              <w:rPr>
                <w:rFonts w:ascii="Times New Roman" w:hAnsi="Times New Roman" w:cs="Times New Roman"/>
                <w:sz w:val="24"/>
                <w:szCs w:val="24"/>
              </w:rPr>
              <w:t>4.3.</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Охват трудоустройством участников подпрограммы и членов их семей от общего числа трудоспособных участников подпрограммы и членов их семей</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71,5</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70,0</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70,0</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70,0</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4.4.</w:t>
            </w:r>
          </w:p>
        </w:tc>
        <w:tc>
          <w:tcPr>
            <w:tcW w:w="12812" w:type="dxa"/>
            <w:gridSpan w:val="11"/>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25 ноября 2020 года. - </w:t>
            </w:r>
            <w:hyperlink r:id="rId829"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25.11.2020 N 941-П</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61" w:name="P4731"/>
            <w:bookmarkEnd w:id="61"/>
            <w:r w:rsidRPr="00D06F4A">
              <w:rPr>
                <w:rFonts w:ascii="Times New Roman" w:hAnsi="Times New Roman" w:cs="Times New Roman"/>
                <w:sz w:val="24"/>
                <w:szCs w:val="24"/>
              </w:rPr>
              <w:t>4.5.</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Доля молодежи в общем числе участников подпрограммы</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31,4</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35,0</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35,0</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35,0</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62" w:name="P4743"/>
            <w:bookmarkEnd w:id="62"/>
            <w:r w:rsidRPr="00D06F4A">
              <w:rPr>
                <w:rFonts w:ascii="Times New Roman" w:hAnsi="Times New Roman" w:cs="Times New Roman"/>
                <w:sz w:val="24"/>
                <w:szCs w:val="24"/>
              </w:rPr>
              <w:t>4.6.</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Число выданных компенсаций арендной платы жилья многодетным семьям и семьям, имеющим ребенка в возрасте до трех лет, участников подпрограммы, но не более расчетной стоимости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единиц</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29.02.2016 </w:t>
            </w:r>
            <w:hyperlink r:id="rId830" w:history="1">
              <w:r w:rsidRPr="00D06F4A">
                <w:rPr>
                  <w:rFonts w:ascii="Times New Roman" w:hAnsi="Times New Roman" w:cs="Times New Roman"/>
                  <w:sz w:val="24"/>
                  <w:szCs w:val="24"/>
                </w:rPr>
                <w:t>N 82-П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26.12.2016 </w:t>
            </w:r>
            <w:hyperlink r:id="rId831" w:history="1">
              <w:r w:rsidRPr="00D06F4A">
                <w:rPr>
                  <w:rFonts w:ascii="Times New Roman" w:hAnsi="Times New Roman" w:cs="Times New Roman"/>
                  <w:sz w:val="24"/>
                  <w:szCs w:val="24"/>
                </w:rPr>
                <w:t>N 712-П</w:t>
              </w:r>
            </w:hyperlink>
            <w:r w:rsidRPr="00D06F4A">
              <w:rPr>
                <w:rFonts w:ascii="Times New Roman" w:hAnsi="Times New Roman" w:cs="Times New Roman"/>
                <w:sz w:val="24"/>
                <w:szCs w:val="24"/>
              </w:rPr>
              <w:t xml:space="preserve">, от 14.08.2017 </w:t>
            </w:r>
            <w:hyperlink r:id="rId832" w:history="1">
              <w:r w:rsidRPr="00D06F4A">
                <w:rPr>
                  <w:rFonts w:ascii="Times New Roman" w:hAnsi="Times New Roman" w:cs="Times New Roman"/>
                  <w:sz w:val="24"/>
                  <w:szCs w:val="24"/>
                </w:rPr>
                <w:t>N 418-П</w:t>
              </w:r>
            </w:hyperlink>
            <w:r w:rsidRPr="00D06F4A">
              <w:rPr>
                <w:rFonts w:ascii="Times New Roman" w:hAnsi="Times New Roman" w:cs="Times New Roman"/>
                <w:sz w:val="24"/>
                <w:szCs w:val="24"/>
              </w:rPr>
              <w:t xml:space="preserve">, от 29.12.2017 </w:t>
            </w:r>
            <w:hyperlink r:id="rId833"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 от 24.10.2018</w:t>
            </w:r>
          </w:p>
          <w:p w:rsidR="00D06F4A" w:rsidRPr="00D06F4A" w:rsidRDefault="00D06F4A">
            <w:pPr>
              <w:pStyle w:val="ConsPlusNormal"/>
              <w:jc w:val="both"/>
              <w:rPr>
                <w:rFonts w:ascii="Times New Roman" w:hAnsi="Times New Roman" w:cs="Times New Roman"/>
                <w:sz w:val="24"/>
                <w:szCs w:val="24"/>
              </w:rPr>
            </w:pPr>
            <w:hyperlink r:id="rId834"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31.10.2019 </w:t>
            </w:r>
            <w:hyperlink r:id="rId835"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63" w:name="P4758"/>
            <w:bookmarkEnd w:id="63"/>
            <w:r w:rsidRPr="00D06F4A">
              <w:rPr>
                <w:rFonts w:ascii="Times New Roman" w:hAnsi="Times New Roman" w:cs="Times New Roman"/>
                <w:sz w:val="24"/>
                <w:szCs w:val="24"/>
              </w:rPr>
              <w:t>4.7.</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Охват участников подпрограммы и членов их семей различными мероприятиями по </w:t>
            </w:r>
            <w:r w:rsidRPr="00D06F4A">
              <w:rPr>
                <w:rFonts w:ascii="Times New Roman" w:hAnsi="Times New Roman" w:cs="Times New Roman"/>
                <w:sz w:val="24"/>
                <w:szCs w:val="24"/>
              </w:rPr>
              <w:lastRenderedPageBreak/>
              <w:t>социально-культурной адаптации и интеграции соотечественников от общего числа участников подпрограммы и членов их семей</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64" w:name="P4770"/>
            <w:bookmarkEnd w:id="64"/>
            <w:r w:rsidRPr="00D06F4A">
              <w:rPr>
                <w:rFonts w:ascii="Times New Roman" w:hAnsi="Times New Roman" w:cs="Times New Roman"/>
                <w:sz w:val="24"/>
                <w:szCs w:val="24"/>
              </w:rPr>
              <w:t>4.8.</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Доля расходов областного бюджета на реализацию предусмотренных подпрограммой ме</w:t>
            </w:r>
            <w:r w:rsidRPr="00D06F4A">
              <w:rPr>
                <w:rFonts w:ascii="Times New Roman" w:hAnsi="Times New Roman" w:cs="Times New Roman"/>
                <w:sz w:val="24"/>
                <w:szCs w:val="24"/>
              </w:rPr>
              <w:lastRenderedPageBreak/>
              <w:t>роприятий, связанных с предоставлением дополнительных гарантий и мер социальной поддержки переселившимся соотечественникам, предоставлением им временного жилья и оказанием помощи в жилищном обустройстве, в общем размере расходов областного бюджета на реализацию предусмотренных подпрограммой мероприятий, ежегодно не менее</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70,0</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87,6</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70,0</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70,0</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70,0</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83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29.12.2017 N 717-П)</w:t>
            </w:r>
          </w:p>
        </w:tc>
      </w:tr>
      <w:tr w:rsidR="00D06F4A" w:rsidRPr="00D06F4A">
        <w:tc>
          <w:tcPr>
            <w:tcW w:w="13549" w:type="dxa"/>
            <w:gridSpan w:val="12"/>
          </w:tcPr>
          <w:p w:rsidR="00D06F4A" w:rsidRPr="00D06F4A" w:rsidRDefault="00D06F4A">
            <w:pPr>
              <w:pStyle w:val="ConsPlusNormal"/>
              <w:jc w:val="center"/>
              <w:outlineLvl w:val="3"/>
              <w:rPr>
                <w:rFonts w:ascii="Times New Roman" w:hAnsi="Times New Roman" w:cs="Times New Roman"/>
                <w:sz w:val="24"/>
                <w:szCs w:val="24"/>
              </w:rPr>
            </w:pPr>
            <w:hyperlink w:anchor="P1626" w:history="1">
              <w:r w:rsidRPr="00D06F4A">
                <w:rPr>
                  <w:rFonts w:ascii="Times New Roman" w:hAnsi="Times New Roman" w:cs="Times New Roman"/>
                  <w:sz w:val="24"/>
                  <w:szCs w:val="24"/>
                </w:rPr>
                <w:t>Подпрограмма 5</w:t>
              </w:r>
            </w:hyperlink>
            <w:r w:rsidRPr="00D06F4A">
              <w:rPr>
                <w:rFonts w:ascii="Times New Roman" w:hAnsi="Times New Roman" w:cs="Times New Roman"/>
                <w:sz w:val="24"/>
                <w:szCs w:val="24"/>
              </w:rPr>
              <w:t xml:space="preserve"> "Дополнительные мероприятия в сфере занятости населения, направленные на снижение напряженности на рынке труда Саратовской области"</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65" w:name="P4784"/>
            <w:bookmarkEnd w:id="65"/>
            <w:r w:rsidRPr="00D06F4A">
              <w:rPr>
                <w:rFonts w:ascii="Times New Roman" w:hAnsi="Times New Roman" w:cs="Times New Roman"/>
                <w:sz w:val="24"/>
                <w:szCs w:val="24"/>
              </w:rPr>
              <w:t>5.1.</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Доля занятых в экономике в численности экономически активного </w:t>
            </w:r>
            <w:r w:rsidRPr="00D06F4A">
              <w:rPr>
                <w:rFonts w:ascii="Times New Roman" w:hAnsi="Times New Roman" w:cs="Times New Roman"/>
                <w:sz w:val="24"/>
                <w:szCs w:val="24"/>
              </w:rPr>
              <w:lastRenderedPageBreak/>
              <w:t>населения области (в среднем за год)</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процентов</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89,0</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93,0</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94,0 </w:t>
            </w:r>
            <w:hyperlink w:anchor="P5173" w:history="1">
              <w:r w:rsidRPr="00D06F4A">
                <w:rPr>
                  <w:rFonts w:ascii="Times New Roman" w:hAnsi="Times New Roman" w:cs="Times New Roman"/>
                  <w:sz w:val="24"/>
                  <w:szCs w:val="24"/>
                </w:rPr>
                <w:t>&lt;*&gt;</w:t>
              </w:r>
            </w:hyperlink>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94,0</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94,9</w:t>
            </w: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93,0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06.04.2016 </w:t>
            </w:r>
            <w:hyperlink r:id="rId837" w:history="1">
              <w:r w:rsidRPr="00D06F4A">
                <w:rPr>
                  <w:rFonts w:ascii="Times New Roman" w:hAnsi="Times New Roman" w:cs="Times New Roman"/>
                  <w:sz w:val="24"/>
                  <w:szCs w:val="24"/>
                </w:rPr>
                <w:t>N 143-П</w:t>
              </w:r>
            </w:hyperlink>
            <w:r w:rsidRPr="00D06F4A">
              <w:rPr>
                <w:rFonts w:ascii="Times New Roman" w:hAnsi="Times New Roman" w:cs="Times New Roman"/>
                <w:sz w:val="24"/>
                <w:szCs w:val="24"/>
              </w:rPr>
              <w:t>, от</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06.06.2016 </w:t>
            </w:r>
            <w:hyperlink r:id="rId838" w:history="1">
              <w:r w:rsidRPr="00D06F4A">
                <w:rPr>
                  <w:rFonts w:ascii="Times New Roman" w:hAnsi="Times New Roman" w:cs="Times New Roman"/>
                  <w:sz w:val="24"/>
                  <w:szCs w:val="24"/>
                </w:rPr>
                <w:t>N 272-П</w:t>
              </w:r>
            </w:hyperlink>
            <w:r w:rsidRPr="00D06F4A">
              <w:rPr>
                <w:rFonts w:ascii="Times New Roman" w:hAnsi="Times New Roman" w:cs="Times New Roman"/>
                <w:sz w:val="24"/>
                <w:szCs w:val="24"/>
              </w:rPr>
              <w:t xml:space="preserve">, от 30.11.2016 </w:t>
            </w:r>
            <w:hyperlink r:id="rId839"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 xml:space="preserve">, от 17.08.2020 </w:t>
            </w:r>
            <w:hyperlink r:id="rId840"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66" w:name="P4798"/>
            <w:bookmarkEnd w:id="66"/>
            <w:r w:rsidRPr="00D06F4A">
              <w:rPr>
                <w:rFonts w:ascii="Times New Roman" w:hAnsi="Times New Roman" w:cs="Times New Roman"/>
                <w:sz w:val="24"/>
                <w:szCs w:val="24"/>
              </w:rPr>
              <w:t>5.2.</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Доля работников организаций области, находящихся под риском увольнения, сохранивших занятость или трудоустроенных на новые рабочие места после выполнения временных работ, в общей численности работников, участвующих во временной занятости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w:t>
            </w: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84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06.04.2016 N 143-П)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67" w:name="P4811"/>
            <w:bookmarkEnd w:id="67"/>
            <w:r w:rsidRPr="00D06F4A">
              <w:rPr>
                <w:rFonts w:ascii="Times New Roman" w:hAnsi="Times New Roman" w:cs="Times New Roman"/>
                <w:sz w:val="24"/>
                <w:szCs w:val="24"/>
              </w:rPr>
              <w:t>5.3.</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Доля работников организаций области, находящихся под риском увольнения, трудоустроенных на новые рабочие места или сохранивших занятость после завершения опережающего профессионального обучения, в общей численности прошедших опережающее профессиональное обучение</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w:t>
            </w: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84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06.04.2016 N 143-П)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68" w:name="P4824"/>
            <w:bookmarkEnd w:id="68"/>
            <w:r w:rsidRPr="00D06F4A">
              <w:rPr>
                <w:rFonts w:ascii="Times New Roman" w:hAnsi="Times New Roman" w:cs="Times New Roman"/>
                <w:sz w:val="24"/>
                <w:szCs w:val="24"/>
              </w:rPr>
              <w:t>5.4.</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Доля работающих инвалидов, сохранивших занятость, в общей численности инвалидов</w:t>
            </w:r>
            <w:r w:rsidRPr="00D06F4A">
              <w:rPr>
                <w:rFonts w:ascii="Times New Roman" w:hAnsi="Times New Roman" w:cs="Times New Roman"/>
                <w:sz w:val="24"/>
                <w:szCs w:val="24"/>
              </w:rPr>
              <w:lastRenderedPageBreak/>
              <w:t>, участвующих в мероприятии по социальной занятости инвалидов</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w:t>
            </w: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84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31.12.2015 N 684-П)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5.5.</w:t>
            </w:r>
          </w:p>
        </w:tc>
        <w:tc>
          <w:tcPr>
            <w:tcW w:w="12812" w:type="dxa"/>
            <w:gridSpan w:val="11"/>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31 декабря 2015 года. - </w:t>
            </w:r>
            <w:hyperlink r:id="rId844"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31.12.2015 N 684-П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69" w:name="P4839"/>
            <w:bookmarkEnd w:id="69"/>
            <w:r w:rsidRPr="00D06F4A">
              <w:rPr>
                <w:rFonts w:ascii="Times New Roman" w:hAnsi="Times New Roman" w:cs="Times New Roman"/>
                <w:sz w:val="24"/>
                <w:szCs w:val="24"/>
              </w:rPr>
              <w:t>5.5.</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Доля выпускников профессиональных образовательных организаций, трудоустроенных на постоянное место работы, в общей численности трудоустроенных выпускников, участвующих в мероприятии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5.5 введен </w:t>
            </w:r>
            <w:hyperlink r:id="rId84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06.04.2016</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143-П)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70" w:name="P4853"/>
            <w:bookmarkEnd w:id="70"/>
            <w:r w:rsidRPr="00D06F4A">
              <w:rPr>
                <w:rFonts w:ascii="Times New Roman" w:hAnsi="Times New Roman" w:cs="Times New Roman"/>
                <w:sz w:val="24"/>
                <w:szCs w:val="24"/>
              </w:rPr>
              <w:t>5.6.</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Доля родителей, воспитывающих несовершеннолетних детей, инвалидов, выпускников профессиональных образовательных организаций и образовательных организаций высшего профессионального </w:t>
            </w:r>
            <w:r w:rsidRPr="00D06F4A">
              <w:rPr>
                <w:rFonts w:ascii="Times New Roman" w:hAnsi="Times New Roman" w:cs="Times New Roman"/>
                <w:sz w:val="24"/>
                <w:szCs w:val="24"/>
              </w:rPr>
              <w:lastRenderedPageBreak/>
              <w:t>образования, членов семей с низкими доходами в общей численности участников мероприятий подпрограммы</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процентов</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30,0</w:t>
            </w: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vAlign w:val="bottom"/>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5.6 введен </w:t>
            </w:r>
            <w:hyperlink r:id="rId84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06.04.2016</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143-П)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71" w:name="P4867"/>
            <w:bookmarkEnd w:id="71"/>
            <w:r w:rsidRPr="00D06F4A">
              <w:rPr>
                <w:rFonts w:ascii="Times New Roman" w:hAnsi="Times New Roman" w:cs="Times New Roman"/>
                <w:sz w:val="24"/>
                <w:szCs w:val="24"/>
              </w:rPr>
              <w:t>5.7.</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трудоустроенных на общественные работы граждан, ищущих работу и обратившихся в органы службы занятости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107</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5.7 введен </w:t>
            </w:r>
            <w:hyperlink r:id="rId84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706-П)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72" w:name="P4881"/>
            <w:bookmarkEnd w:id="72"/>
            <w:r w:rsidRPr="00D06F4A">
              <w:rPr>
                <w:rFonts w:ascii="Times New Roman" w:hAnsi="Times New Roman" w:cs="Times New Roman"/>
                <w:sz w:val="24"/>
                <w:szCs w:val="24"/>
              </w:rPr>
              <w:t>5.8.</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трудоустроенных на общественные работы безработных граждан</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5.8 введен </w:t>
            </w:r>
            <w:hyperlink r:id="rId84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706-П)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73" w:name="P4895"/>
            <w:bookmarkEnd w:id="73"/>
            <w:r w:rsidRPr="00D06F4A">
              <w:rPr>
                <w:rFonts w:ascii="Times New Roman" w:hAnsi="Times New Roman" w:cs="Times New Roman"/>
                <w:sz w:val="24"/>
                <w:szCs w:val="24"/>
              </w:rPr>
              <w:t>5.9.</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трудоустроенных на временные работы граждан из числа работников организаций, находящихся под риском увольнения</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408</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5.9 введен </w:t>
            </w:r>
            <w:hyperlink r:id="rId84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706-П)</w:t>
            </w:r>
          </w:p>
        </w:tc>
      </w:tr>
      <w:tr w:rsidR="00D06F4A" w:rsidRPr="00D06F4A">
        <w:tc>
          <w:tcPr>
            <w:tcW w:w="13549" w:type="dxa"/>
            <w:gridSpan w:val="12"/>
          </w:tcPr>
          <w:p w:rsidR="00D06F4A" w:rsidRPr="00D06F4A" w:rsidRDefault="00D06F4A">
            <w:pPr>
              <w:pStyle w:val="ConsPlusNormal"/>
              <w:jc w:val="center"/>
              <w:outlineLvl w:val="3"/>
              <w:rPr>
                <w:rFonts w:ascii="Times New Roman" w:hAnsi="Times New Roman" w:cs="Times New Roman"/>
                <w:sz w:val="24"/>
                <w:szCs w:val="24"/>
              </w:rPr>
            </w:pPr>
            <w:hyperlink w:anchor="P2562" w:history="1">
              <w:r w:rsidRPr="00D06F4A">
                <w:rPr>
                  <w:rFonts w:ascii="Times New Roman" w:hAnsi="Times New Roman" w:cs="Times New Roman"/>
                  <w:sz w:val="24"/>
                  <w:szCs w:val="24"/>
                </w:rPr>
                <w:t>Подпрограмма 6</w:t>
              </w:r>
            </w:hyperlink>
            <w:r w:rsidRPr="00D06F4A">
              <w:rPr>
                <w:rFonts w:ascii="Times New Roman" w:hAnsi="Times New Roman" w:cs="Times New Roman"/>
                <w:sz w:val="24"/>
                <w:szCs w:val="24"/>
              </w:rPr>
              <w:t xml:space="preserve"> "Совершенствование социального партнерства"</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74" w:name="P4910"/>
            <w:bookmarkEnd w:id="74"/>
            <w:r w:rsidRPr="00D06F4A">
              <w:rPr>
                <w:rFonts w:ascii="Times New Roman" w:hAnsi="Times New Roman" w:cs="Times New Roman"/>
                <w:sz w:val="24"/>
                <w:szCs w:val="24"/>
              </w:rPr>
              <w:t>6.1.</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Удельный вес территориальных трехсторонних соглашений, включающих положение по росту заработной платы во внебюджетном секторе экономики на уровне не ниже 5 процентов (с 1 января 2019 года)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X</w:t>
            </w:r>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40,0 </w:t>
            </w:r>
            <w:hyperlink w:anchor="P5173" w:history="1">
              <w:r w:rsidRPr="00D06F4A">
                <w:rPr>
                  <w:rFonts w:ascii="Times New Roman" w:hAnsi="Times New Roman" w:cs="Times New Roman"/>
                  <w:sz w:val="24"/>
                  <w:szCs w:val="24"/>
                </w:rPr>
                <w:t>&lt;*&gt;</w:t>
              </w:r>
            </w:hyperlink>
          </w:p>
        </w:tc>
        <w:tc>
          <w:tcPr>
            <w:tcW w:w="90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42,0</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44,0</w:t>
            </w:r>
          </w:p>
        </w:tc>
        <w:tc>
          <w:tcPr>
            <w:tcW w:w="113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46,0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48,0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29.02.2016 </w:t>
            </w:r>
            <w:hyperlink r:id="rId850" w:history="1">
              <w:r w:rsidRPr="00D06F4A">
                <w:rPr>
                  <w:rFonts w:ascii="Times New Roman" w:hAnsi="Times New Roman" w:cs="Times New Roman"/>
                  <w:sz w:val="24"/>
                  <w:szCs w:val="24"/>
                </w:rPr>
                <w:t>N 82-П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31.10.2019 </w:t>
            </w:r>
            <w:hyperlink r:id="rId851"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w:t>
            </w:r>
          </w:p>
        </w:tc>
      </w:tr>
      <w:tr w:rsidR="00D06F4A" w:rsidRPr="00D06F4A">
        <w:tblPrEx>
          <w:tblBorders>
            <w:insideH w:val="nil"/>
          </w:tblBorders>
        </w:tblPrEx>
        <w:tc>
          <w:tcPr>
            <w:tcW w:w="13549" w:type="dxa"/>
            <w:gridSpan w:val="12"/>
            <w:tcBorders>
              <w:bottom w:val="nil"/>
            </w:tcBorders>
          </w:tcPr>
          <w:p w:rsidR="00D06F4A" w:rsidRPr="00D06F4A" w:rsidRDefault="00D06F4A">
            <w:pPr>
              <w:pStyle w:val="ConsPlusNormal"/>
              <w:jc w:val="center"/>
              <w:outlineLvl w:val="3"/>
              <w:rPr>
                <w:rFonts w:ascii="Times New Roman" w:hAnsi="Times New Roman" w:cs="Times New Roman"/>
                <w:sz w:val="24"/>
                <w:szCs w:val="24"/>
              </w:rPr>
            </w:pPr>
            <w:hyperlink w:anchor="P2682" w:history="1">
              <w:r w:rsidRPr="00D06F4A">
                <w:rPr>
                  <w:rFonts w:ascii="Times New Roman" w:hAnsi="Times New Roman" w:cs="Times New Roman"/>
                  <w:sz w:val="24"/>
                  <w:szCs w:val="24"/>
                </w:rPr>
                <w:t>Подпрограмма 7</w:t>
              </w:r>
            </w:hyperlink>
            <w:r w:rsidRPr="00D06F4A">
              <w:rPr>
                <w:rFonts w:ascii="Times New Roman" w:hAnsi="Times New Roman" w:cs="Times New Roman"/>
                <w:sz w:val="24"/>
                <w:szCs w:val="24"/>
              </w:rPr>
              <w:t xml:space="preserve"> "Улучшение условий и охраны труда"</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85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29.12.2017 N 717-П)</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75" w:name="P4926"/>
            <w:bookmarkEnd w:id="75"/>
            <w:r w:rsidRPr="00D06F4A">
              <w:rPr>
                <w:rFonts w:ascii="Times New Roman" w:hAnsi="Times New Roman" w:cs="Times New Roman"/>
                <w:sz w:val="24"/>
                <w:szCs w:val="24"/>
              </w:rPr>
              <w:t>7.1.</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пострадавших в результате несчастных случаев на производстве со смертельным исходом</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48</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33</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29</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34</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29</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34</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34</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34</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76" w:name="P4938"/>
            <w:bookmarkEnd w:id="76"/>
            <w:r w:rsidRPr="00D06F4A">
              <w:rPr>
                <w:rFonts w:ascii="Times New Roman" w:hAnsi="Times New Roman" w:cs="Times New Roman"/>
                <w:sz w:val="24"/>
                <w:szCs w:val="24"/>
              </w:rPr>
              <w:t>7.2.</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пострадавших в результате несчастных случаев на производстве с утратой трудоспособности на 1 рабочий день и более</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706</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607</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502</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496</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510</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510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505</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495</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7.3.</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Количество дней временной нетрудоспособности в связи с несчастным случаем на производстве в расчете на 1 пострадавшего</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дней</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57,8</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59,4</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67,0</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66,5</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67,5</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66</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66</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7.4.</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работников с установленным предварительным диагнозом профессиональн</w:t>
            </w:r>
            <w:r w:rsidRPr="00D06F4A">
              <w:rPr>
                <w:rFonts w:ascii="Times New Roman" w:hAnsi="Times New Roman" w:cs="Times New Roman"/>
                <w:sz w:val="24"/>
                <w:szCs w:val="24"/>
              </w:rPr>
              <w:lastRenderedPageBreak/>
              <w:t>ого заболевания по результатам проведения обязательных периодических медицинских осмотров</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54</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48</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55</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83</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77" w:name="P4974"/>
            <w:bookmarkEnd w:id="77"/>
            <w:r w:rsidRPr="00D06F4A">
              <w:rPr>
                <w:rFonts w:ascii="Times New Roman" w:hAnsi="Times New Roman" w:cs="Times New Roman"/>
                <w:sz w:val="24"/>
                <w:szCs w:val="24"/>
              </w:rPr>
              <w:t>7.5.</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Количество рабочих мест, на которых проведена специальная оценка условий труда </w:t>
            </w:r>
            <w:hyperlink w:anchor="P5174" w:history="1">
              <w:r w:rsidRPr="00D06F4A">
                <w:rPr>
                  <w:rFonts w:ascii="Times New Roman" w:hAnsi="Times New Roman" w:cs="Times New Roman"/>
                  <w:sz w:val="24"/>
                  <w:szCs w:val="24"/>
                </w:rPr>
                <w:t>&lt;**&gt;</w:t>
              </w:r>
            </w:hyperlink>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единиц</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3800 </w:t>
            </w:r>
            <w:hyperlink w:anchor="P5173" w:history="1">
              <w:r w:rsidRPr="00D06F4A">
                <w:rPr>
                  <w:rFonts w:ascii="Times New Roman" w:hAnsi="Times New Roman" w:cs="Times New Roman"/>
                  <w:sz w:val="24"/>
                  <w:szCs w:val="24"/>
                </w:rPr>
                <w:t>&lt;*&gt;</w:t>
              </w:r>
            </w:hyperlink>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10380</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26000</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26000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2500</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78" w:name="P4986"/>
            <w:bookmarkEnd w:id="78"/>
            <w:r w:rsidRPr="00D06F4A">
              <w:rPr>
                <w:rFonts w:ascii="Times New Roman" w:hAnsi="Times New Roman" w:cs="Times New Roman"/>
                <w:sz w:val="24"/>
                <w:szCs w:val="24"/>
              </w:rPr>
              <w:t>7.6.</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Удельный вес рабочих мест, на которых проведена специальная оценка условий труда, в общем количестве рабочих мест </w:t>
            </w:r>
            <w:hyperlink w:anchor="P5174" w:history="1">
              <w:r w:rsidRPr="00D06F4A">
                <w:rPr>
                  <w:rFonts w:ascii="Times New Roman" w:hAnsi="Times New Roman" w:cs="Times New Roman"/>
                  <w:sz w:val="24"/>
                  <w:szCs w:val="24"/>
                </w:rPr>
                <w:t>&lt;**&gt;</w:t>
              </w:r>
            </w:hyperlink>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9,6</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24,0</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r>
      <w:tr w:rsidR="00D06F4A" w:rsidRPr="00D06F4A">
        <w:tc>
          <w:tcPr>
            <w:tcW w:w="737" w:type="dxa"/>
            <w:vMerge w:val="restart"/>
          </w:tcPr>
          <w:p w:rsidR="00D06F4A" w:rsidRPr="00D06F4A" w:rsidRDefault="00D06F4A">
            <w:pPr>
              <w:pStyle w:val="ConsPlusNormal"/>
              <w:jc w:val="center"/>
              <w:rPr>
                <w:rFonts w:ascii="Times New Roman" w:hAnsi="Times New Roman" w:cs="Times New Roman"/>
                <w:sz w:val="24"/>
                <w:szCs w:val="24"/>
              </w:rPr>
            </w:pPr>
            <w:bookmarkStart w:id="79" w:name="P4998"/>
            <w:bookmarkEnd w:id="79"/>
            <w:r w:rsidRPr="00D06F4A">
              <w:rPr>
                <w:rFonts w:ascii="Times New Roman" w:hAnsi="Times New Roman" w:cs="Times New Roman"/>
                <w:sz w:val="24"/>
                <w:szCs w:val="24"/>
              </w:rPr>
              <w:t>7.7.</w:t>
            </w:r>
          </w:p>
        </w:tc>
        <w:tc>
          <w:tcPr>
            <w:tcW w:w="2494"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работников, занятых во вредных и (или) опасных условиях труда</w:t>
            </w:r>
          </w:p>
        </w:tc>
        <w:tc>
          <w:tcPr>
            <w:tcW w:w="1361"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54853</w:t>
            </w:r>
          </w:p>
        </w:tc>
        <w:tc>
          <w:tcPr>
            <w:tcW w:w="90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59634</w:t>
            </w:r>
          </w:p>
        </w:tc>
        <w:tc>
          <w:tcPr>
            <w:tcW w:w="90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64211</w:t>
            </w:r>
          </w:p>
        </w:tc>
        <w:tc>
          <w:tcPr>
            <w:tcW w:w="90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64061</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63222</w:t>
            </w:r>
          </w:p>
        </w:tc>
        <w:tc>
          <w:tcPr>
            <w:tcW w:w="1134"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152000</w:t>
            </w:r>
          </w:p>
        </w:tc>
        <w:tc>
          <w:tcPr>
            <w:tcW w:w="107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151000</w:t>
            </w:r>
          </w:p>
        </w:tc>
        <w:tc>
          <w:tcPr>
            <w:tcW w:w="107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150000</w:t>
            </w:r>
          </w:p>
        </w:tc>
        <w:tc>
          <w:tcPr>
            <w:tcW w:w="107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149000</w:t>
            </w:r>
          </w:p>
        </w:tc>
      </w:tr>
      <w:tr w:rsidR="00D06F4A" w:rsidRPr="00D06F4A">
        <w:tc>
          <w:tcPr>
            <w:tcW w:w="737" w:type="dxa"/>
            <w:vMerge/>
          </w:tcPr>
          <w:p w:rsidR="00D06F4A" w:rsidRPr="00D06F4A" w:rsidRDefault="00D06F4A">
            <w:pPr>
              <w:rPr>
                <w:rFonts w:ascii="Times New Roman" w:hAnsi="Times New Roman" w:cs="Times New Roman"/>
                <w:sz w:val="24"/>
                <w:szCs w:val="24"/>
              </w:rPr>
            </w:pPr>
          </w:p>
        </w:tc>
        <w:tc>
          <w:tcPr>
            <w:tcW w:w="2494" w:type="dxa"/>
            <w:vMerge/>
          </w:tcPr>
          <w:p w:rsidR="00D06F4A" w:rsidRPr="00D06F4A" w:rsidRDefault="00D06F4A">
            <w:pPr>
              <w:rPr>
                <w:rFonts w:ascii="Times New Roman" w:hAnsi="Times New Roman" w:cs="Times New Roman"/>
                <w:sz w:val="24"/>
                <w:szCs w:val="24"/>
              </w:rPr>
            </w:pPr>
          </w:p>
        </w:tc>
        <w:tc>
          <w:tcPr>
            <w:tcW w:w="1361" w:type="dxa"/>
            <w:vMerge/>
          </w:tcPr>
          <w:p w:rsidR="00D06F4A" w:rsidRPr="00D06F4A" w:rsidRDefault="00D06F4A">
            <w:pPr>
              <w:rPr>
                <w:rFonts w:ascii="Times New Roman" w:hAnsi="Times New Roman" w:cs="Times New Roman"/>
                <w:sz w:val="24"/>
                <w:szCs w:val="24"/>
              </w:rPr>
            </w:pPr>
          </w:p>
        </w:tc>
        <w:tc>
          <w:tcPr>
            <w:tcW w:w="907" w:type="dxa"/>
            <w:vMerge/>
          </w:tcPr>
          <w:p w:rsidR="00D06F4A" w:rsidRPr="00D06F4A" w:rsidRDefault="00D06F4A">
            <w:pPr>
              <w:rPr>
                <w:rFonts w:ascii="Times New Roman" w:hAnsi="Times New Roman" w:cs="Times New Roman"/>
                <w:sz w:val="24"/>
                <w:szCs w:val="24"/>
              </w:rPr>
            </w:pPr>
          </w:p>
        </w:tc>
        <w:tc>
          <w:tcPr>
            <w:tcW w:w="907" w:type="dxa"/>
            <w:vMerge/>
          </w:tcPr>
          <w:p w:rsidR="00D06F4A" w:rsidRPr="00D06F4A" w:rsidRDefault="00D06F4A">
            <w:pPr>
              <w:rPr>
                <w:rFonts w:ascii="Times New Roman" w:hAnsi="Times New Roman" w:cs="Times New Roman"/>
                <w:sz w:val="24"/>
                <w:szCs w:val="24"/>
              </w:rPr>
            </w:pPr>
          </w:p>
        </w:tc>
        <w:tc>
          <w:tcPr>
            <w:tcW w:w="907" w:type="dxa"/>
            <w:vMerge/>
          </w:tcPr>
          <w:p w:rsidR="00D06F4A" w:rsidRPr="00D06F4A" w:rsidRDefault="00D06F4A">
            <w:pPr>
              <w:rPr>
                <w:rFonts w:ascii="Times New Roman" w:hAnsi="Times New Roman" w:cs="Times New Roman"/>
                <w:sz w:val="24"/>
                <w:szCs w:val="24"/>
              </w:rPr>
            </w:pPr>
          </w:p>
        </w:tc>
        <w:tc>
          <w:tcPr>
            <w:tcW w:w="907" w:type="dxa"/>
            <w:vMerge/>
          </w:tcPr>
          <w:p w:rsidR="00D06F4A" w:rsidRPr="00D06F4A" w:rsidRDefault="00D06F4A">
            <w:pPr>
              <w:rPr>
                <w:rFonts w:ascii="Times New Roman" w:hAnsi="Times New Roman" w:cs="Times New Roman"/>
                <w:sz w:val="24"/>
                <w:szCs w:val="24"/>
              </w:rPr>
            </w:pPr>
          </w:p>
        </w:tc>
        <w:tc>
          <w:tcPr>
            <w:tcW w:w="964" w:type="dxa"/>
            <w:tcBorders>
              <w:top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148548 </w:t>
            </w:r>
            <w:hyperlink w:anchor="P5175" w:history="1">
              <w:r w:rsidRPr="00D06F4A">
                <w:rPr>
                  <w:rFonts w:ascii="Times New Roman" w:hAnsi="Times New Roman" w:cs="Times New Roman"/>
                  <w:sz w:val="24"/>
                  <w:szCs w:val="24"/>
                </w:rPr>
                <w:t>&lt;***&gt;</w:t>
              </w:r>
            </w:hyperlink>
          </w:p>
        </w:tc>
        <w:tc>
          <w:tcPr>
            <w:tcW w:w="1134" w:type="dxa"/>
            <w:vMerge/>
          </w:tcPr>
          <w:p w:rsidR="00D06F4A" w:rsidRPr="00D06F4A" w:rsidRDefault="00D06F4A">
            <w:pPr>
              <w:rPr>
                <w:rFonts w:ascii="Times New Roman" w:hAnsi="Times New Roman" w:cs="Times New Roman"/>
                <w:sz w:val="24"/>
                <w:szCs w:val="24"/>
              </w:rPr>
            </w:pPr>
          </w:p>
        </w:tc>
        <w:tc>
          <w:tcPr>
            <w:tcW w:w="1077" w:type="dxa"/>
            <w:vMerge/>
          </w:tcPr>
          <w:p w:rsidR="00D06F4A" w:rsidRPr="00D06F4A" w:rsidRDefault="00D06F4A">
            <w:pPr>
              <w:rPr>
                <w:rFonts w:ascii="Times New Roman" w:hAnsi="Times New Roman" w:cs="Times New Roman"/>
                <w:sz w:val="24"/>
                <w:szCs w:val="24"/>
              </w:rPr>
            </w:pPr>
          </w:p>
        </w:tc>
        <w:tc>
          <w:tcPr>
            <w:tcW w:w="1077" w:type="dxa"/>
            <w:vMerge/>
          </w:tcPr>
          <w:p w:rsidR="00D06F4A" w:rsidRPr="00D06F4A" w:rsidRDefault="00D06F4A">
            <w:pPr>
              <w:rPr>
                <w:rFonts w:ascii="Times New Roman" w:hAnsi="Times New Roman" w:cs="Times New Roman"/>
                <w:sz w:val="24"/>
                <w:szCs w:val="24"/>
              </w:rPr>
            </w:pPr>
          </w:p>
        </w:tc>
        <w:tc>
          <w:tcPr>
            <w:tcW w:w="1077" w:type="dxa"/>
            <w:vMerge/>
          </w:tcPr>
          <w:p w:rsidR="00D06F4A" w:rsidRPr="00D06F4A" w:rsidRDefault="00D06F4A">
            <w:pPr>
              <w:rPr>
                <w:rFonts w:ascii="Times New Roman" w:hAnsi="Times New Roman" w:cs="Times New Roman"/>
                <w:sz w:val="24"/>
                <w:szCs w:val="24"/>
              </w:rPr>
            </w:pPr>
          </w:p>
        </w:tc>
      </w:tr>
      <w:tr w:rsidR="00D06F4A" w:rsidRPr="00D06F4A">
        <w:tc>
          <w:tcPr>
            <w:tcW w:w="737" w:type="dxa"/>
            <w:vMerge w:val="restart"/>
          </w:tcPr>
          <w:p w:rsidR="00D06F4A" w:rsidRPr="00D06F4A" w:rsidRDefault="00D06F4A">
            <w:pPr>
              <w:pStyle w:val="ConsPlusNormal"/>
              <w:jc w:val="center"/>
              <w:rPr>
                <w:rFonts w:ascii="Times New Roman" w:hAnsi="Times New Roman" w:cs="Times New Roman"/>
                <w:sz w:val="24"/>
                <w:szCs w:val="24"/>
              </w:rPr>
            </w:pPr>
            <w:bookmarkStart w:id="80" w:name="P5011"/>
            <w:bookmarkEnd w:id="80"/>
            <w:r w:rsidRPr="00D06F4A">
              <w:rPr>
                <w:rFonts w:ascii="Times New Roman" w:hAnsi="Times New Roman" w:cs="Times New Roman"/>
                <w:sz w:val="24"/>
                <w:szCs w:val="24"/>
              </w:rPr>
              <w:t>7.8.</w:t>
            </w:r>
          </w:p>
        </w:tc>
        <w:tc>
          <w:tcPr>
            <w:tcW w:w="2494"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Удельный вес работников, занятых во вредных и (или) опасных условиях труда, от общей численности работников</w:t>
            </w:r>
          </w:p>
        </w:tc>
        <w:tc>
          <w:tcPr>
            <w:tcW w:w="1361"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26,9</w:t>
            </w:r>
          </w:p>
        </w:tc>
        <w:tc>
          <w:tcPr>
            <w:tcW w:w="90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27,3</w:t>
            </w:r>
          </w:p>
        </w:tc>
        <w:tc>
          <w:tcPr>
            <w:tcW w:w="90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30,9</w:t>
            </w:r>
          </w:p>
        </w:tc>
        <w:tc>
          <w:tcPr>
            <w:tcW w:w="90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30,8</w:t>
            </w:r>
          </w:p>
        </w:tc>
        <w:tc>
          <w:tcPr>
            <w:tcW w:w="96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29,3</w:t>
            </w:r>
          </w:p>
        </w:tc>
        <w:tc>
          <w:tcPr>
            <w:tcW w:w="1134"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19,5</w:t>
            </w:r>
          </w:p>
        </w:tc>
        <w:tc>
          <w:tcPr>
            <w:tcW w:w="107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19,0</w:t>
            </w:r>
          </w:p>
        </w:tc>
        <w:tc>
          <w:tcPr>
            <w:tcW w:w="107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18,5</w:t>
            </w:r>
          </w:p>
        </w:tc>
        <w:tc>
          <w:tcPr>
            <w:tcW w:w="107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18,0</w:t>
            </w:r>
          </w:p>
        </w:tc>
      </w:tr>
      <w:tr w:rsidR="00D06F4A" w:rsidRPr="00D06F4A">
        <w:tc>
          <w:tcPr>
            <w:tcW w:w="737" w:type="dxa"/>
            <w:vMerge/>
          </w:tcPr>
          <w:p w:rsidR="00D06F4A" w:rsidRPr="00D06F4A" w:rsidRDefault="00D06F4A">
            <w:pPr>
              <w:rPr>
                <w:rFonts w:ascii="Times New Roman" w:hAnsi="Times New Roman" w:cs="Times New Roman"/>
                <w:sz w:val="24"/>
                <w:szCs w:val="24"/>
              </w:rPr>
            </w:pPr>
          </w:p>
        </w:tc>
        <w:tc>
          <w:tcPr>
            <w:tcW w:w="2494" w:type="dxa"/>
            <w:vMerge/>
          </w:tcPr>
          <w:p w:rsidR="00D06F4A" w:rsidRPr="00D06F4A" w:rsidRDefault="00D06F4A">
            <w:pPr>
              <w:rPr>
                <w:rFonts w:ascii="Times New Roman" w:hAnsi="Times New Roman" w:cs="Times New Roman"/>
                <w:sz w:val="24"/>
                <w:szCs w:val="24"/>
              </w:rPr>
            </w:pPr>
          </w:p>
        </w:tc>
        <w:tc>
          <w:tcPr>
            <w:tcW w:w="1361" w:type="dxa"/>
            <w:vMerge/>
          </w:tcPr>
          <w:p w:rsidR="00D06F4A" w:rsidRPr="00D06F4A" w:rsidRDefault="00D06F4A">
            <w:pPr>
              <w:rPr>
                <w:rFonts w:ascii="Times New Roman" w:hAnsi="Times New Roman" w:cs="Times New Roman"/>
                <w:sz w:val="24"/>
                <w:szCs w:val="24"/>
              </w:rPr>
            </w:pPr>
          </w:p>
        </w:tc>
        <w:tc>
          <w:tcPr>
            <w:tcW w:w="907" w:type="dxa"/>
            <w:vMerge/>
          </w:tcPr>
          <w:p w:rsidR="00D06F4A" w:rsidRPr="00D06F4A" w:rsidRDefault="00D06F4A">
            <w:pPr>
              <w:rPr>
                <w:rFonts w:ascii="Times New Roman" w:hAnsi="Times New Roman" w:cs="Times New Roman"/>
                <w:sz w:val="24"/>
                <w:szCs w:val="24"/>
              </w:rPr>
            </w:pPr>
          </w:p>
        </w:tc>
        <w:tc>
          <w:tcPr>
            <w:tcW w:w="907" w:type="dxa"/>
            <w:vMerge/>
          </w:tcPr>
          <w:p w:rsidR="00D06F4A" w:rsidRPr="00D06F4A" w:rsidRDefault="00D06F4A">
            <w:pPr>
              <w:rPr>
                <w:rFonts w:ascii="Times New Roman" w:hAnsi="Times New Roman" w:cs="Times New Roman"/>
                <w:sz w:val="24"/>
                <w:szCs w:val="24"/>
              </w:rPr>
            </w:pPr>
          </w:p>
        </w:tc>
        <w:tc>
          <w:tcPr>
            <w:tcW w:w="907" w:type="dxa"/>
            <w:vMerge/>
          </w:tcPr>
          <w:p w:rsidR="00D06F4A" w:rsidRPr="00D06F4A" w:rsidRDefault="00D06F4A">
            <w:pPr>
              <w:rPr>
                <w:rFonts w:ascii="Times New Roman" w:hAnsi="Times New Roman" w:cs="Times New Roman"/>
                <w:sz w:val="24"/>
                <w:szCs w:val="24"/>
              </w:rPr>
            </w:pPr>
          </w:p>
        </w:tc>
        <w:tc>
          <w:tcPr>
            <w:tcW w:w="907" w:type="dxa"/>
            <w:vMerge/>
          </w:tcPr>
          <w:p w:rsidR="00D06F4A" w:rsidRPr="00D06F4A" w:rsidRDefault="00D06F4A">
            <w:pPr>
              <w:rPr>
                <w:rFonts w:ascii="Times New Roman" w:hAnsi="Times New Roman" w:cs="Times New Roman"/>
                <w:sz w:val="24"/>
                <w:szCs w:val="24"/>
              </w:rPr>
            </w:pPr>
          </w:p>
        </w:tc>
        <w:tc>
          <w:tcPr>
            <w:tcW w:w="964" w:type="dxa"/>
            <w:tcBorders>
              <w:top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19,8 </w:t>
            </w:r>
            <w:hyperlink w:anchor="P5175" w:history="1">
              <w:r w:rsidRPr="00D06F4A">
                <w:rPr>
                  <w:rFonts w:ascii="Times New Roman" w:hAnsi="Times New Roman" w:cs="Times New Roman"/>
                  <w:sz w:val="24"/>
                  <w:szCs w:val="24"/>
                </w:rPr>
                <w:t>&lt;***&gt;</w:t>
              </w:r>
            </w:hyperlink>
          </w:p>
        </w:tc>
        <w:tc>
          <w:tcPr>
            <w:tcW w:w="1134" w:type="dxa"/>
            <w:vMerge/>
          </w:tcPr>
          <w:p w:rsidR="00D06F4A" w:rsidRPr="00D06F4A" w:rsidRDefault="00D06F4A">
            <w:pPr>
              <w:rPr>
                <w:rFonts w:ascii="Times New Roman" w:hAnsi="Times New Roman" w:cs="Times New Roman"/>
                <w:sz w:val="24"/>
                <w:szCs w:val="24"/>
              </w:rPr>
            </w:pPr>
          </w:p>
        </w:tc>
        <w:tc>
          <w:tcPr>
            <w:tcW w:w="1077" w:type="dxa"/>
            <w:vMerge/>
          </w:tcPr>
          <w:p w:rsidR="00D06F4A" w:rsidRPr="00D06F4A" w:rsidRDefault="00D06F4A">
            <w:pPr>
              <w:rPr>
                <w:rFonts w:ascii="Times New Roman" w:hAnsi="Times New Roman" w:cs="Times New Roman"/>
                <w:sz w:val="24"/>
                <w:szCs w:val="24"/>
              </w:rPr>
            </w:pPr>
          </w:p>
        </w:tc>
        <w:tc>
          <w:tcPr>
            <w:tcW w:w="1077" w:type="dxa"/>
            <w:vMerge/>
          </w:tcPr>
          <w:p w:rsidR="00D06F4A" w:rsidRPr="00D06F4A" w:rsidRDefault="00D06F4A">
            <w:pPr>
              <w:rPr>
                <w:rFonts w:ascii="Times New Roman" w:hAnsi="Times New Roman" w:cs="Times New Roman"/>
                <w:sz w:val="24"/>
                <w:szCs w:val="24"/>
              </w:rPr>
            </w:pPr>
          </w:p>
        </w:tc>
        <w:tc>
          <w:tcPr>
            <w:tcW w:w="1077" w:type="dxa"/>
            <w:vMerge/>
          </w:tcPr>
          <w:p w:rsidR="00D06F4A" w:rsidRPr="00D06F4A" w:rsidRDefault="00D06F4A">
            <w:pPr>
              <w:rPr>
                <w:rFonts w:ascii="Times New Roman" w:hAnsi="Times New Roman" w:cs="Times New Roman"/>
                <w:sz w:val="24"/>
                <w:szCs w:val="24"/>
              </w:rPr>
            </w:pP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7.9</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Численность работников с впервые установленным и расследованным в текущем году </w:t>
            </w:r>
            <w:r w:rsidRPr="00D06F4A">
              <w:rPr>
                <w:rFonts w:ascii="Times New Roman" w:hAnsi="Times New Roman" w:cs="Times New Roman"/>
                <w:sz w:val="24"/>
                <w:szCs w:val="24"/>
              </w:rPr>
              <w:lastRenderedPageBreak/>
              <w:t>профессиональным заболеванием</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человек</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44</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44</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81" w:name="P5036"/>
            <w:bookmarkEnd w:id="81"/>
            <w:r w:rsidRPr="00D06F4A">
              <w:rPr>
                <w:rFonts w:ascii="Times New Roman" w:hAnsi="Times New Roman" w:cs="Times New Roman"/>
                <w:sz w:val="24"/>
                <w:szCs w:val="24"/>
              </w:rPr>
              <w:t>7.10.</w:t>
            </w:r>
          </w:p>
        </w:tc>
        <w:tc>
          <w:tcPr>
            <w:tcW w:w="249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Удельный вес рабочих мест, на которых проведена специальная оценка условий тру</w:t>
            </w:r>
            <w:r w:rsidRPr="00D06F4A">
              <w:rPr>
                <w:rFonts w:ascii="Times New Roman" w:hAnsi="Times New Roman" w:cs="Times New Roman"/>
                <w:sz w:val="24"/>
                <w:szCs w:val="24"/>
              </w:rPr>
              <w:lastRenderedPageBreak/>
              <w:t xml:space="preserve">да, в общем количестве рабочих мест (нарастающим итогом) </w:t>
            </w:r>
            <w:hyperlink w:anchor="P5174" w:history="1">
              <w:r w:rsidRPr="00D06F4A">
                <w:rPr>
                  <w:rFonts w:ascii="Times New Roman" w:hAnsi="Times New Roman" w:cs="Times New Roman"/>
                  <w:sz w:val="24"/>
                  <w:szCs w:val="24"/>
                </w:rPr>
                <w:t>&lt;**&gt;</w:t>
              </w:r>
            </w:hyperlink>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65,0 </w:t>
            </w:r>
            <w:hyperlink w:anchor="P5173" w:history="1">
              <w:r w:rsidRPr="00D06F4A">
                <w:rPr>
                  <w:rFonts w:ascii="Times New Roman" w:hAnsi="Times New Roman" w:cs="Times New Roman"/>
                  <w:sz w:val="24"/>
                  <w:szCs w:val="24"/>
                </w:rPr>
                <w:t>&lt;*&gt;</w:t>
              </w:r>
            </w:hyperlink>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77,0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97,0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97,5</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98,0</w:t>
            </w:r>
          </w:p>
        </w:tc>
      </w:tr>
      <w:tr w:rsidR="00D06F4A" w:rsidRPr="00D06F4A">
        <w:tblPrEx>
          <w:tblBorders>
            <w:insideH w:val="nil"/>
          </w:tblBorders>
        </w:tblPrEx>
        <w:tc>
          <w:tcPr>
            <w:tcW w:w="13549" w:type="dxa"/>
            <w:gridSpan w:val="12"/>
            <w:tcBorders>
              <w:bottom w:val="nil"/>
            </w:tcBorders>
          </w:tcPr>
          <w:p w:rsidR="00D06F4A" w:rsidRPr="00D06F4A" w:rsidRDefault="00D06F4A">
            <w:pPr>
              <w:pStyle w:val="ConsPlusNormal"/>
              <w:jc w:val="center"/>
              <w:outlineLvl w:val="3"/>
              <w:rPr>
                <w:rFonts w:ascii="Times New Roman" w:hAnsi="Times New Roman" w:cs="Times New Roman"/>
                <w:sz w:val="24"/>
                <w:szCs w:val="24"/>
              </w:rPr>
            </w:pPr>
            <w:hyperlink w:anchor="P3110" w:history="1">
              <w:r w:rsidRPr="00D06F4A">
                <w:rPr>
                  <w:rFonts w:ascii="Times New Roman" w:hAnsi="Times New Roman" w:cs="Times New Roman"/>
                  <w:sz w:val="24"/>
                  <w:szCs w:val="24"/>
                </w:rPr>
                <w:t>Подпрограмма 8</w:t>
              </w:r>
            </w:hyperlink>
            <w:r w:rsidRPr="00D06F4A">
              <w:rPr>
                <w:rFonts w:ascii="Times New Roman" w:hAnsi="Times New Roman" w:cs="Times New Roman"/>
                <w:sz w:val="24"/>
                <w:szCs w:val="24"/>
              </w:rPr>
              <w:t xml:space="preserve"> "Сопровождение инвалидов молодого возраста при трудоустройстве"</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(введена </w:t>
            </w:r>
            <w:hyperlink r:id="rId85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27.10.2017 N 542-П)</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bookmarkStart w:id="82" w:name="P5050"/>
            <w:bookmarkEnd w:id="82"/>
            <w:r w:rsidRPr="00D06F4A">
              <w:rPr>
                <w:rFonts w:ascii="Times New Roman" w:hAnsi="Times New Roman" w:cs="Times New Roman"/>
                <w:sz w:val="24"/>
                <w:szCs w:val="24"/>
              </w:rPr>
              <w:t>8.1.</w:t>
            </w:r>
          </w:p>
        </w:tc>
        <w:tc>
          <w:tcPr>
            <w:tcW w:w="2494"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Доля трудоустроенных инвалидов молодого возраста в общей численности инвалидов молодого возраста, обратившихся за содействием в поиске подходящей работы в органы службы занятости</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8.2.</w:t>
            </w:r>
          </w:p>
        </w:tc>
        <w:tc>
          <w:tcPr>
            <w:tcW w:w="2494"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Средняя продолжительность безработицы инвалидов молодого возраста</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месяцев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w:t>
            </w:r>
          </w:p>
        </w:tc>
      </w:tr>
      <w:tr w:rsidR="00D06F4A" w:rsidRPr="00D06F4A">
        <w:tc>
          <w:tcPr>
            <w:tcW w:w="73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8.3.</w:t>
            </w:r>
          </w:p>
        </w:tc>
        <w:tc>
          <w:tcPr>
            <w:tcW w:w="2494"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Охват персонифицированным учетом инвалидов молодого возраста, имеющих нуждаемость в трудоустройстве</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процентов</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0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96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13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100,0</w:t>
            </w:r>
          </w:p>
        </w:tc>
        <w:tc>
          <w:tcPr>
            <w:tcW w:w="107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100,0</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8.4.</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Количество </w:t>
            </w:r>
            <w:r w:rsidRPr="00D06F4A">
              <w:rPr>
                <w:rFonts w:ascii="Times New Roman" w:hAnsi="Times New Roman" w:cs="Times New Roman"/>
                <w:sz w:val="24"/>
                <w:szCs w:val="24"/>
              </w:rPr>
              <w:lastRenderedPageBreak/>
              <w:t>оборудованных (оснащенных) рабочих мест для трудоустройства незанятых инвалидов молодого возраста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единиц</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24</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25.11.2020 </w:t>
            </w:r>
            <w:hyperlink r:id="rId854"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31.12.2020 </w:t>
            </w:r>
            <w:hyperlink r:id="rId855"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инвалидов молодого возраста, трудоустроенных на оборудованные (оснащенные) для них рабочие места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24</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25.11.2020 </w:t>
            </w:r>
            <w:hyperlink r:id="rId856"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31.12.2020 </w:t>
            </w:r>
            <w:hyperlink r:id="rId857"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8.6.</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инвалидов молодого возраста, трудоустроенных на резервируемые рабочие места (в том числе специальные), организованные (выделенные) работодателями сверх установленной квоты, с возмещением затрат работодателей</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8.6 в ред. </w:t>
            </w:r>
            <w:hyperlink r:id="rId858"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 N 941-П)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8.7.</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Численность инвалидов молодого возраста, трудоустроенных в рамках мероприятия по </w:t>
            </w:r>
            <w:r w:rsidRPr="00D06F4A">
              <w:rPr>
                <w:rFonts w:ascii="Times New Roman" w:hAnsi="Times New Roman" w:cs="Times New Roman"/>
                <w:sz w:val="24"/>
                <w:szCs w:val="24"/>
              </w:rPr>
              <w:lastRenderedPageBreak/>
              <w:t>организации стажировки инвалидов молодого возраста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человек</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25.11.2020 </w:t>
            </w:r>
            <w:hyperlink r:id="rId859"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31.12.2020 </w:t>
            </w:r>
            <w:hyperlink r:id="rId860"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83" w:name="P5141"/>
            <w:bookmarkEnd w:id="83"/>
            <w:r w:rsidRPr="00D06F4A">
              <w:rPr>
                <w:rFonts w:ascii="Times New Roman" w:hAnsi="Times New Roman" w:cs="Times New Roman"/>
                <w:sz w:val="24"/>
                <w:szCs w:val="24"/>
              </w:rPr>
              <w:t>8.8.</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Численность наставников, участвующих в мероприятии по организации стажировки инвалидов молодого возраста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человек</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25.11.2020 </w:t>
            </w:r>
            <w:hyperlink r:id="rId861"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31.12.2020 </w:t>
            </w:r>
            <w:hyperlink r:id="rId862"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13549" w:type="dxa"/>
            <w:gridSpan w:val="12"/>
            <w:tcBorders>
              <w:bottom w:val="nil"/>
            </w:tcBorders>
          </w:tcPr>
          <w:p w:rsidR="00D06F4A" w:rsidRPr="00D06F4A" w:rsidRDefault="00D06F4A">
            <w:pPr>
              <w:pStyle w:val="ConsPlusNormal"/>
              <w:jc w:val="center"/>
              <w:outlineLvl w:val="3"/>
              <w:rPr>
                <w:rFonts w:ascii="Times New Roman" w:hAnsi="Times New Roman" w:cs="Times New Roman"/>
                <w:sz w:val="24"/>
                <w:szCs w:val="24"/>
              </w:rPr>
            </w:pPr>
            <w:hyperlink w:anchor="P3429" w:history="1">
              <w:r w:rsidRPr="00D06F4A">
                <w:rPr>
                  <w:rFonts w:ascii="Times New Roman" w:hAnsi="Times New Roman" w:cs="Times New Roman"/>
                  <w:sz w:val="24"/>
                  <w:szCs w:val="24"/>
                </w:rPr>
                <w:t>Подпрограмма 9</w:t>
              </w:r>
            </w:hyperlink>
            <w:r w:rsidRPr="00D06F4A">
              <w:rPr>
                <w:rFonts w:ascii="Times New Roman" w:hAnsi="Times New Roman" w:cs="Times New Roman"/>
                <w:sz w:val="24"/>
                <w:szCs w:val="24"/>
              </w:rPr>
              <w:t xml:space="preserve"> "Материально-техническая база и кадровый потенциал сферы занятости, труда и миграции Саратовской области"</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(введена </w:t>
            </w:r>
            <w:hyperlink r:id="rId86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24.10.2018 N 586-П)</w:t>
            </w:r>
          </w:p>
        </w:tc>
      </w:tr>
      <w:tr w:rsidR="00D06F4A" w:rsidRPr="00D06F4A">
        <w:tblPrEx>
          <w:tblBorders>
            <w:insideH w:val="nil"/>
          </w:tblBorders>
        </w:tblPrEx>
        <w:tc>
          <w:tcPr>
            <w:tcW w:w="73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84" w:name="P5157"/>
            <w:bookmarkEnd w:id="84"/>
            <w:r w:rsidRPr="00D06F4A">
              <w:rPr>
                <w:rFonts w:ascii="Times New Roman" w:hAnsi="Times New Roman" w:cs="Times New Roman"/>
                <w:sz w:val="24"/>
                <w:szCs w:val="24"/>
              </w:rPr>
              <w:t>9.1.</w:t>
            </w:r>
          </w:p>
        </w:tc>
        <w:tc>
          <w:tcPr>
            <w:tcW w:w="249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Количество оказанных государственных услуг юридическим и (или) физическим лицам</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единиц</w:t>
            </w: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07" w:type="dxa"/>
            <w:tcBorders>
              <w:bottom w:val="nil"/>
            </w:tcBorders>
          </w:tcPr>
          <w:p w:rsidR="00D06F4A" w:rsidRPr="00D06F4A" w:rsidRDefault="00D06F4A">
            <w:pPr>
              <w:pStyle w:val="ConsPlusNormal"/>
              <w:rPr>
                <w:rFonts w:ascii="Times New Roman" w:hAnsi="Times New Roman" w:cs="Times New Roman"/>
                <w:sz w:val="24"/>
                <w:szCs w:val="24"/>
              </w:rPr>
            </w:pPr>
          </w:p>
        </w:tc>
        <w:tc>
          <w:tcPr>
            <w:tcW w:w="964" w:type="dxa"/>
            <w:tcBorders>
              <w:bottom w:val="nil"/>
            </w:tcBorders>
          </w:tcPr>
          <w:p w:rsidR="00D06F4A" w:rsidRPr="00D06F4A" w:rsidRDefault="00D06F4A">
            <w:pPr>
              <w:pStyle w:val="ConsPlusNormal"/>
              <w:rPr>
                <w:rFonts w:ascii="Times New Roman" w:hAnsi="Times New Roman" w:cs="Times New Roman"/>
                <w:sz w:val="24"/>
                <w:szCs w:val="24"/>
              </w:rPr>
            </w:pPr>
          </w:p>
        </w:tc>
        <w:tc>
          <w:tcPr>
            <w:tcW w:w="1134" w:type="dxa"/>
            <w:tcBorders>
              <w:bottom w:val="nil"/>
            </w:tcBorders>
          </w:tcPr>
          <w:p w:rsidR="00D06F4A" w:rsidRPr="00D06F4A" w:rsidRDefault="00D06F4A">
            <w:pPr>
              <w:pStyle w:val="ConsPlusNormal"/>
              <w:rPr>
                <w:rFonts w:ascii="Times New Roman" w:hAnsi="Times New Roman" w:cs="Times New Roman"/>
                <w:sz w:val="24"/>
                <w:szCs w:val="24"/>
              </w:rPr>
            </w:pP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290000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295000</w:t>
            </w:r>
          </w:p>
        </w:tc>
        <w:tc>
          <w:tcPr>
            <w:tcW w:w="107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130000</w:t>
            </w:r>
          </w:p>
        </w:tc>
      </w:tr>
      <w:tr w:rsidR="00D06F4A" w:rsidRPr="00D06F4A">
        <w:tblPrEx>
          <w:tblBorders>
            <w:insideH w:val="nil"/>
          </w:tblBorders>
        </w:tblPrEx>
        <w:tc>
          <w:tcPr>
            <w:tcW w:w="13549" w:type="dxa"/>
            <w:gridSpan w:val="12"/>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86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31.12.2020 N 1080-П)</w:t>
            </w:r>
          </w:p>
        </w:tc>
      </w:tr>
    </w:tbl>
    <w:p w:rsidR="00D06F4A" w:rsidRPr="00D06F4A" w:rsidRDefault="00D06F4A">
      <w:pPr>
        <w:rPr>
          <w:rFonts w:ascii="Times New Roman" w:hAnsi="Times New Roman" w:cs="Times New Roman"/>
          <w:sz w:val="24"/>
          <w:szCs w:val="24"/>
        </w:rPr>
        <w:sectPr w:rsidR="00D06F4A" w:rsidRPr="00D06F4A">
          <w:pgSz w:w="16838" w:h="11905" w:orient="landscape"/>
          <w:pgMar w:top="1701" w:right="1134" w:bottom="850" w:left="1134" w:header="0" w:footer="0" w:gutter="0"/>
          <w:cols w:space="720"/>
        </w:sect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Примечание:</w:t>
      </w:r>
    </w:p>
    <w:p w:rsidR="00D06F4A" w:rsidRPr="00D06F4A" w:rsidRDefault="00D06F4A">
      <w:pPr>
        <w:pStyle w:val="ConsPlusNormal"/>
        <w:spacing w:before="200"/>
        <w:ind w:firstLine="540"/>
        <w:jc w:val="both"/>
        <w:rPr>
          <w:rFonts w:ascii="Times New Roman" w:hAnsi="Times New Roman" w:cs="Times New Roman"/>
          <w:sz w:val="24"/>
          <w:szCs w:val="24"/>
        </w:rPr>
      </w:pPr>
      <w:bookmarkStart w:id="85" w:name="P5173"/>
      <w:bookmarkEnd w:id="85"/>
      <w:r w:rsidRPr="00D06F4A">
        <w:rPr>
          <w:rFonts w:ascii="Times New Roman" w:hAnsi="Times New Roman" w:cs="Times New Roman"/>
          <w:sz w:val="24"/>
          <w:szCs w:val="24"/>
        </w:rPr>
        <w:t>&lt;*&gt; - принимается как базовое значение целевого показателя;</w:t>
      </w:r>
    </w:p>
    <w:p w:rsidR="00D06F4A" w:rsidRPr="00D06F4A" w:rsidRDefault="00D06F4A">
      <w:pPr>
        <w:pStyle w:val="ConsPlusNormal"/>
        <w:spacing w:before="200"/>
        <w:ind w:firstLine="540"/>
        <w:jc w:val="both"/>
        <w:rPr>
          <w:rFonts w:ascii="Times New Roman" w:hAnsi="Times New Roman" w:cs="Times New Roman"/>
          <w:sz w:val="24"/>
          <w:szCs w:val="24"/>
        </w:rPr>
      </w:pPr>
      <w:bookmarkStart w:id="86" w:name="P5174"/>
      <w:bookmarkEnd w:id="86"/>
      <w:r w:rsidRPr="00D06F4A">
        <w:rPr>
          <w:rFonts w:ascii="Times New Roman" w:hAnsi="Times New Roman" w:cs="Times New Roman"/>
          <w:sz w:val="24"/>
          <w:szCs w:val="24"/>
        </w:rPr>
        <w:t>&lt;**&gt; - учитывается количество рабочих мест, на которых заняты работники, имеющие право на получение соответствующих гарантий и компенсаций, досрочное назначение пенсии, а также рабочих мест, на которых ранее были выявлены вредные и (или) опасные условия труда;</w:t>
      </w:r>
    </w:p>
    <w:p w:rsidR="00D06F4A" w:rsidRPr="00D06F4A" w:rsidRDefault="00D06F4A">
      <w:pPr>
        <w:pStyle w:val="ConsPlusNormal"/>
        <w:spacing w:before="200"/>
        <w:ind w:firstLine="540"/>
        <w:jc w:val="both"/>
        <w:rPr>
          <w:rFonts w:ascii="Times New Roman" w:hAnsi="Times New Roman" w:cs="Times New Roman"/>
          <w:sz w:val="24"/>
          <w:szCs w:val="24"/>
        </w:rPr>
      </w:pPr>
      <w:bookmarkStart w:id="87" w:name="P5175"/>
      <w:bookmarkEnd w:id="87"/>
      <w:r w:rsidRPr="00D06F4A">
        <w:rPr>
          <w:rFonts w:ascii="Times New Roman" w:hAnsi="Times New Roman" w:cs="Times New Roman"/>
          <w:sz w:val="24"/>
          <w:szCs w:val="24"/>
        </w:rPr>
        <w:t>&lt;***&gt; - базовое значение показателя, рассчитанное в соответствии с методикой, рекомендуемой Минтрудом России (письмо Минтруда России от 31 января 2017 года N 15-3/10/П-535);</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(сноска введена </w:t>
      </w:r>
      <w:hyperlink r:id="rId86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29.12.2017 N 717-П)</w:t>
      </w:r>
    </w:p>
    <w:p w:rsidR="00D06F4A" w:rsidRPr="00D06F4A" w:rsidRDefault="00D06F4A">
      <w:pPr>
        <w:pStyle w:val="ConsPlusNormal"/>
        <w:spacing w:before="200"/>
        <w:ind w:firstLine="540"/>
        <w:jc w:val="both"/>
        <w:rPr>
          <w:rFonts w:ascii="Times New Roman" w:hAnsi="Times New Roman" w:cs="Times New Roman"/>
          <w:sz w:val="24"/>
          <w:szCs w:val="24"/>
        </w:rPr>
      </w:pPr>
      <w:bookmarkStart w:id="88" w:name="P5177"/>
      <w:bookmarkEnd w:id="88"/>
      <w:r w:rsidRPr="00D06F4A">
        <w:rPr>
          <w:rFonts w:ascii="Times New Roman" w:hAnsi="Times New Roman" w:cs="Times New Roman"/>
          <w:sz w:val="24"/>
          <w:szCs w:val="24"/>
        </w:rPr>
        <w:t>&lt;****&gt; - показатель, соответствующий показателю Указа Президента Российской Федерации и обеспечивающий его достижение.</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(абзац введен </w:t>
      </w:r>
      <w:hyperlink r:id="rId86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19.02.2020 N 99-П)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1"/>
        <w:rPr>
          <w:rFonts w:ascii="Times New Roman" w:hAnsi="Times New Roman" w:cs="Times New Roman"/>
          <w:sz w:val="24"/>
          <w:szCs w:val="24"/>
        </w:rPr>
      </w:pPr>
      <w:r w:rsidRPr="00D06F4A">
        <w:rPr>
          <w:rFonts w:ascii="Times New Roman" w:hAnsi="Times New Roman" w:cs="Times New Roman"/>
          <w:sz w:val="24"/>
          <w:szCs w:val="24"/>
        </w:rPr>
        <w:t>Приложение N 2</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к государственной программе Саратовской области</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"Содействие занятости населения, совершенствование</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социально-трудовых отношений и регулирование трудовой</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миграции в Саратовской области"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bookmarkStart w:id="89" w:name="P5190"/>
      <w:bookmarkEnd w:id="89"/>
      <w:r w:rsidRPr="00D06F4A">
        <w:rPr>
          <w:rFonts w:ascii="Times New Roman" w:hAnsi="Times New Roman" w:cs="Times New Roman"/>
          <w:sz w:val="24"/>
          <w:szCs w:val="24"/>
        </w:rPr>
        <w:t>СВЕДЕНИЯ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 ОСНОВНЫХ МЕРАХ ПРАВОВОГО РЕГУЛИРОВАНИЯ В СФЕРЕ РЕАЛИЗАЦИИ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ГОСУДАРСТВЕННОЙ ПРОГРАММЫ САРАТОВСКОЙ ОБЛАСТИ "СОДЕЙСТВИЕ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ЗАНЯТОСТИ НАСЕЛЕНИЯ, СОВЕРШЕНСТВОВАНИЕ СОЦИАЛЬНО-ТРУДОВЫХ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ОТНОШЕНИЙ И РЕГУЛИРОВАНИЕ ТРУДОВОЙ МИГРАЦИИ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 САРАТОВСКОЙ ОБЛАСТИ"</w:t>
      </w:r>
    </w:p>
    <w:p w:rsidR="00D06F4A" w:rsidRPr="00D06F4A" w:rsidRDefault="00D06F4A">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6F4A" w:rsidRPr="00D06F4A">
        <w:trPr>
          <w:jc w:val="center"/>
        </w:trPr>
        <w:tc>
          <w:tcPr>
            <w:tcW w:w="9294" w:type="dxa"/>
            <w:tcBorders>
              <w:top w:val="nil"/>
              <w:left w:val="single" w:sz="24" w:space="0" w:color="CED3F1"/>
              <w:bottom w:val="nil"/>
              <w:right w:val="single" w:sz="24" w:space="0" w:color="F4F3F8"/>
            </w:tcBorders>
            <w:shd w:val="clear" w:color="auto" w:fill="F4F3F8"/>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Список изменяющих документов</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(в ред. постановлений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29.02.2016 </w:t>
            </w:r>
            <w:hyperlink r:id="rId867" w:history="1">
              <w:r w:rsidRPr="00D06F4A">
                <w:rPr>
                  <w:rFonts w:ascii="Times New Roman" w:hAnsi="Times New Roman" w:cs="Times New Roman"/>
                  <w:sz w:val="24"/>
                  <w:szCs w:val="24"/>
                </w:rPr>
                <w:t>N 82-П</w:t>
              </w:r>
            </w:hyperlink>
            <w:r w:rsidRPr="00D06F4A">
              <w:rPr>
                <w:rFonts w:ascii="Times New Roman" w:hAnsi="Times New Roman" w:cs="Times New Roman"/>
                <w:sz w:val="24"/>
                <w:szCs w:val="24"/>
              </w:rPr>
              <w:t xml:space="preserve">, от 06.04.2016 </w:t>
            </w:r>
            <w:hyperlink r:id="rId868" w:history="1">
              <w:r w:rsidRPr="00D06F4A">
                <w:rPr>
                  <w:rFonts w:ascii="Times New Roman" w:hAnsi="Times New Roman" w:cs="Times New Roman"/>
                  <w:sz w:val="24"/>
                  <w:szCs w:val="24"/>
                </w:rPr>
                <w:t>N 143-П</w:t>
              </w:r>
            </w:hyperlink>
            <w:r w:rsidRPr="00D06F4A">
              <w:rPr>
                <w:rFonts w:ascii="Times New Roman" w:hAnsi="Times New Roman" w:cs="Times New Roman"/>
                <w:sz w:val="24"/>
                <w:szCs w:val="24"/>
              </w:rPr>
              <w:t xml:space="preserve">, от 27.10.2017 </w:t>
            </w:r>
            <w:hyperlink r:id="rId869" w:history="1">
              <w:r w:rsidRPr="00D06F4A">
                <w:rPr>
                  <w:rFonts w:ascii="Times New Roman" w:hAnsi="Times New Roman" w:cs="Times New Roman"/>
                  <w:sz w:val="24"/>
                  <w:szCs w:val="24"/>
                </w:rPr>
                <w:t>N 542-П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29.12.2017 </w:t>
            </w:r>
            <w:hyperlink r:id="rId870"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 xml:space="preserve">, от 30.03.2018 </w:t>
            </w:r>
            <w:hyperlink r:id="rId871"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 xml:space="preserve">, от 23.05.2018 </w:t>
            </w:r>
            <w:hyperlink r:id="rId872" w:history="1">
              <w:r w:rsidRPr="00D06F4A">
                <w:rPr>
                  <w:rFonts w:ascii="Times New Roman" w:hAnsi="Times New Roman" w:cs="Times New Roman"/>
                  <w:sz w:val="24"/>
                  <w:szCs w:val="24"/>
                </w:rPr>
                <w:t>N 282-П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24.10.2018 </w:t>
            </w:r>
            <w:hyperlink r:id="rId873"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29.12.2018 </w:t>
            </w:r>
            <w:hyperlink r:id="rId874"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875"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30.04.2019 </w:t>
            </w:r>
            <w:hyperlink r:id="rId876"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17.07.2019 </w:t>
            </w:r>
            <w:hyperlink r:id="rId877"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22.11.2019 </w:t>
            </w:r>
            <w:hyperlink r:id="rId878"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19.02.2020 </w:t>
            </w:r>
            <w:hyperlink r:id="rId879"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 xml:space="preserve">, от 17.08.2020 </w:t>
            </w:r>
            <w:hyperlink r:id="rId880"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881"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31.12.2020 </w:t>
            </w:r>
            <w:hyperlink r:id="rId882"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bl>
    <w:p w:rsidR="00D06F4A" w:rsidRPr="00D06F4A" w:rsidRDefault="00D06F4A">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984"/>
        <w:gridCol w:w="3005"/>
        <w:gridCol w:w="2063"/>
        <w:gridCol w:w="1417"/>
      </w:tblGrid>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N п/п</w:t>
            </w:r>
          </w:p>
        </w:tc>
        <w:tc>
          <w:tcPr>
            <w:tcW w:w="19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Вид нормативного правового акта</w:t>
            </w:r>
          </w:p>
        </w:tc>
        <w:tc>
          <w:tcPr>
            <w:tcW w:w="3005"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Основные положения нормативного правового акта</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Ответственный исполнитель и соисполнители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Ожидаемые сроки принятия</w:t>
            </w:r>
          </w:p>
        </w:tc>
      </w:tr>
      <w:bookmarkStart w:id="90" w:name="P5210"/>
      <w:bookmarkEnd w:id="90"/>
      <w:tr w:rsidR="00D06F4A" w:rsidRPr="00D06F4A">
        <w:tc>
          <w:tcPr>
            <w:tcW w:w="9036" w:type="dxa"/>
            <w:gridSpan w:val="5"/>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"P571"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1</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"Содействие занятости населения и социальная поддержка безработных граждан"</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bookmarkStart w:id="91" w:name="P5211"/>
            <w:bookmarkEnd w:id="91"/>
            <w:r w:rsidRPr="00D06F4A">
              <w:rPr>
                <w:rFonts w:ascii="Times New Roman" w:hAnsi="Times New Roman" w:cs="Times New Roman"/>
                <w:sz w:val="24"/>
                <w:szCs w:val="24"/>
              </w:rPr>
              <w:t>Основное мероприятие 1.2 "Реализация мероприятий активной политики занятости населения"</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порядке предоставления субсидии на возмещение затрат безработных граждан, связанных с реализацией мероприятия по содействию самозанятости безработных граждан, в том </w:t>
            </w:r>
            <w:r w:rsidRPr="00D06F4A">
              <w:rPr>
                <w:rFonts w:ascii="Times New Roman" w:hAnsi="Times New Roman" w:cs="Times New Roman"/>
                <w:sz w:val="24"/>
                <w:szCs w:val="24"/>
              </w:rPr>
              <w:lastRenderedPageBreak/>
              <w:t>числе на оказание единовременной финансовой помощи при их государственной регистрации в качестве юридического лица, индивидуального предпринимателя либо крестьянского (фермерского) хозяйства, а также единовременной помощи на подготовку документов для соответствующей государственной регистрации</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w:t>
            </w:r>
            <w:r w:rsidRPr="00D06F4A">
              <w:rPr>
                <w:rFonts w:ascii="Times New Roman" w:hAnsi="Times New Roman" w:cs="Times New Roman"/>
                <w:sz w:val="24"/>
                <w:szCs w:val="24"/>
              </w:rPr>
              <w:lastRenderedPageBreak/>
              <w:t>и административного регламента предоставления государственной услуги "Содействие самозанятости безработных граждан", устанавливающего сроки и последовательность административных процедур (действий) министерства занятости, труда и миграции области и ГКУ СО ЦЗН при осуществлении ими полномочий по содействию самозанятости безработных граждан</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административного регламента по исполнению государственной функции по осуществлению надзора и контроля за регистрацией инвалидов в качестве безработных, устанавливающего сроки и последовательность административных процедур (действий) министерства занятости, труда и миграции области при исполнении государственной функции по осуществлению надзора и контроля за регистрацией инвалидов в качестве безработных</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об утверждении административного регламента по исполнению государственной функции по осуществлению надзора и контроля за приемом на работу инвалидов в пределах установленной квоты, устанавливающего последовательность административных процедур </w:t>
            </w:r>
            <w:r w:rsidRPr="00D06F4A">
              <w:rPr>
                <w:rFonts w:ascii="Times New Roman" w:hAnsi="Times New Roman" w:cs="Times New Roman"/>
                <w:sz w:val="24"/>
                <w:szCs w:val="24"/>
              </w:rPr>
              <w:lastRenderedPageBreak/>
              <w:t>(действий) при осуществлении полномочий по исполнению государственной функции по осуществлению надзора и контроля за приемом на работу инвалидов в пределах установленной квоты</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w:t>
            </w:r>
            <w:r w:rsidRPr="00D06F4A">
              <w:rPr>
                <w:rFonts w:ascii="Times New Roman" w:hAnsi="Times New Roman" w:cs="Times New Roman"/>
                <w:sz w:val="24"/>
                <w:szCs w:val="24"/>
              </w:rPr>
              <w:lastRenderedPageBreak/>
              <w:t>и административного регламента по предоставлению государственной услуги "Организация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устанавливающего сроки и последовательность административных процедур (действий) министерства занятости, труда и миграции области и ГКУ СО ЦЗН при осуществлении ими полномочий по организации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административного регламента по предоставлению государственной услуги "Профессиональное обучение и дополнительное профессиональное образование безработных граждан, включая обучение в другой местности", утверждающего сроки и последовательность административных процедур (действий) министерства занятости, труда и миграции области и ГКУ СО ЦЗН при осуществлении ими полномочий по организации профессионального обучения и дополнительного профессионального образования безработных граждан, включая обучение в другой местности</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Основное мероприятие 1.3 "Создание условий для интеграции в трудовую деятельность гр</w:t>
            </w:r>
            <w:r w:rsidRPr="00D06F4A">
              <w:rPr>
                <w:rFonts w:ascii="Times New Roman" w:hAnsi="Times New Roman" w:cs="Times New Roman"/>
                <w:sz w:val="24"/>
                <w:szCs w:val="24"/>
              </w:rPr>
              <w:lastRenderedPageBreak/>
              <w:t>аждан, испытывающих трудности в поиске работы"</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 порядке предоставления субсидии на возмещение затрат работодателей, связанных с реализацией мероприятий по содействию трудоустройству инвалидов на рабочие места, организованные (выделенные) работодателями сверх установленной квоты</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w:t>
            </w:r>
          </w:p>
        </w:tc>
        <w:tc>
          <w:tcPr>
            <w:tcW w:w="1984" w:type="dxa"/>
            <w:tcBorders>
              <w:bottom w:val="nil"/>
            </w:tcBorders>
          </w:tcPr>
          <w:p w:rsidR="00D06F4A" w:rsidRPr="00D06F4A" w:rsidRDefault="00D06F4A">
            <w:pPr>
              <w:pStyle w:val="ConsPlusNormal"/>
              <w:ind w:left="72"/>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 порядке предоставления субсидии на возмещение затрат работодателей, связанных с реализацией мероприятий по содействию в трудоустройстве граждан, освобожденных из мест лишения свободы</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2018 годы</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8 в ред. </w:t>
            </w:r>
            <w:hyperlink r:id="rId88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29.12.2017 N 717-П)</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 порядке предоставления субсидии на возмещение затрат работодателей, связанных с реализацией мероприятия по содействию в трудоустройстве незанятых инвалидов на оборудованные (оснащенные) для них рабочие места</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 2015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 порядке предоставления субсидии на возмещение затрат работодателей, связанных с реализацией мероприятий по содействию в трудоустройстве многодетных родителей и родителей, воспитывающих детей-инвалидов, на оборудованные (оснащенные) для них рабочие места</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 порядке предоставления субсидии на возмещение затрат работодателей, связанных с реализацией мероприятий по содействию в трудоустройстве незанятых многодетных родителей и родителей, воспитывающих детей-инвалидов</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11 введен </w:t>
            </w:r>
            <w:hyperlink r:id="rId88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30.03.2018 N 159-П)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порядке предоставления субсидии из областного бюджета на возмещение затрат работодателей, связанных с </w:t>
            </w:r>
            <w:r w:rsidRPr="00D06F4A">
              <w:rPr>
                <w:rFonts w:ascii="Times New Roman" w:hAnsi="Times New Roman" w:cs="Times New Roman"/>
                <w:sz w:val="24"/>
                <w:szCs w:val="24"/>
              </w:rPr>
              <w:lastRenderedPageBreak/>
              <w:t>реализацией мероприятий по содействию трудоустройству граждан, испытывающих трудности в поиске работы, и молодых специалистов</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12 введен </w:t>
            </w:r>
            <w:hyperlink r:id="rId88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25.11.2020 N 941-П)</w:t>
            </w:r>
          </w:p>
        </w:tc>
      </w:tr>
      <w:tr w:rsidR="00D06F4A" w:rsidRPr="00D06F4A">
        <w:tblPrEx>
          <w:tblBorders>
            <w:insideH w:val="nil"/>
          </w:tblBorders>
        </w:tblPrEx>
        <w:tc>
          <w:tcPr>
            <w:tcW w:w="9036" w:type="dxa"/>
            <w:gridSpan w:val="5"/>
            <w:tcBorders>
              <w:bottom w:val="nil"/>
            </w:tcBorders>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Основное мероприятие 1.5 "Содействие в трудоустройстве молодых специалистов с участием наставников предпенсионного возраста"</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(введено </w:t>
            </w:r>
            <w:hyperlink r:id="rId88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 N 309-П)</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887" w:history="1">
              <w:r w:rsidRPr="00D06F4A">
                <w:rPr>
                  <w:rFonts w:ascii="Times New Roman" w:hAnsi="Times New Roman" w:cs="Times New Roman"/>
                  <w:sz w:val="24"/>
                  <w:szCs w:val="24"/>
                </w:rPr>
                <w:t>13</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регламентация порядка по организации содействия в трудоустройстве молодых специалистов с участием наставников предпенсионного возраста</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888" w:history="1">
              <w:r w:rsidRPr="00D06F4A">
                <w:rPr>
                  <w:rFonts w:ascii="Times New Roman" w:hAnsi="Times New Roman" w:cs="Times New Roman"/>
                  <w:sz w:val="24"/>
                  <w:szCs w:val="24"/>
                </w:rPr>
                <w:t>14</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документов по организации содействия в трудоустройстве молодых специалистов с участием наставников предпенсионного возраста</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 год</w:t>
            </w:r>
          </w:p>
        </w:tc>
      </w:tr>
      <w:tr w:rsidR="00D06F4A" w:rsidRPr="00D06F4A">
        <w:tblPrEx>
          <w:tblBorders>
            <w:insideH w:val="nil"/>
          </w:tblBorders>
        </w:tblPrEx>
        <w:tc>
          <w:tcPr>
            <w:tcW w:w="9036" w:type="dxa"/>
            <w:gridSpan w:val="5"/>
            <w:tcBorders>
              <w:bottom w:val="nil"/>
            </w:tcBorders>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Региональный проект 1.1 "Поддержка занятости и повышение эффективности рынка труда для обеспечения роста производительности труда"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88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29.12.2018 N 762-П)</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890" w:history="1">
              <w:r w:rsidRPr="00D06F4A">
                <w:rPr>
                  <w:rFonts w:ascii="Times New Roman" w:hAnsi="Times New Roman" w:cs="Times New Roman"/>
                  <w:sz w:val="24"/>
                  <w:szCs w:val="24"/>
                </w:rPr>
                <w:t>15</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регламентация порядка финансового обеспечения расходов на переобучение, повышение квалификации работников</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 год</w:t>
            </w:r>
          </w:p>
        </w:tc>
      </w:tr>
      <w:tr w:rsidR="00D06F4A" w:rsidRPr="00D06F4A">
        <w:tblPrEx>
          <w:tblBorders>
            <w:insideH w:val="nil"/>
          </w:tblBorders>
        </w:tblPrEx>
        <w:tc>
          <w:tcPr>
            <w:tcW w:w="9036" w:type="dxa"/>
            <w:gridSpan w:val="5"/>
            <w:tcBorders>
              <w:bottom w:val="nil"/>
            </w:tcBorders>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Региональный проект 1.2 "Старшее поколение" (в целях выполнения задач федерального проекта "Старшее поколение")</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(введено </w:t>
            </w:r>
            <w:hyperlink r:id="rId89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29.12.2018 N 762-П)</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892" w:history="1">
              <w:r w:rsidRPr="00D06F4A">
                <w:rPr>
                  <w:rFonts w:ascii="Times New Roman" w:hAnsi="Times New Roman" w:cs="Times New Roman"/>
                  <w:sz w:val="24"/>
                  <w:szCs w:val="24"/>
                </w:rPr>
                <w:t>16</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регламентация порядка профессионального обучения и дополнительного профессионального образования граждан предпенсионного возраста</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893" w:history="1">
              <w:r w:rsidRPr="00D06F4A">
                <w:rPr>
                  <w:rFonts w:ascii="Times New Roman" w:hAnsi="Times New Roman" w:cs="Times New Roman"/>
                  <w:sz w:val="24"/>
                  <w:szCs w:val="24"/>
                </w:rPr>
                <w:t>17</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документов по организации профессионального обучения и дополнительного профессионального образования граждан предпенсионного возраста</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 год</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894" w:history="1">
              <w:r w:rsidRPr="00D06F4A">
                <w:rPr>
                  <w:rFonts w:ascii="Times New Roman" w:hAnsi="Times New Roman" w:cs="Times New Roman"/>
                  <w:sz w:val="24"/>
                  <w:szCs w:val="24"/>
                </w:rPr>
                <w:t>18</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 порядке предоставления субсидии из областного бюджета на финансовое обеспечение расходов организаций области, связанных с реализацией мероприятий по профессиональному обучению и дополнительному профессиональному образованию граждан предпенсионного возраста, состоящих в трудовых отношениях</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89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17.07.2019 N 502-П)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896" w:history="1">
              <w:r w:rsidRPr="00D06F4A">
                <w:rPr>
                  <w:rFonts w:ascii="Times New Roman" w:hAnsi="Times New Roman" w:cs="Times New Roman"/>
                  <w:sz w:val="24"/>
                  <w:szCs w:val="24"/>
                </w:rPr>
                <w:t>19</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документов по предоставлению субсидии работодателям на финансовое обеспечение расходов, связанных с реализацией мероприятий по профессиональному обучению и дополнительному профессиональному образованию граждан предпенсионного возраста, состоящих в трудовых отношениях</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89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17.07.2019 N 502-П)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898" w:history="1">
              <w:r w:rsidRPr="00D06F4A">
                <w:rPr>
                  <w:rFonts w:ascii="Times New Roman" w:hAnsi="Times New Roman" w:cs="Times New Roman"/>
                  <w:sz w:val="24"/>
                  <w:szCs w:val="24"/>
                </w:rPr>
                <w:t>20</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 порядке предоставления единовременной финансовой помощи гражданам предпенсионного возраста, состоящим в трудовых отношениях, на оплату услуг по профессиональному обучению или дополнительному профессиональному образованию</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89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17.07.2019 N 502-П)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00" w:history="1">
              <w:r w:rsidRPr="00D06F4A">
                <w:rPr>
                  <w:rFonts w:ascii="Times New Roman" w:hAnsi="Times New Roman" w:cs="Times New Roman"/>
                  <w:sz w:val="24"/>
                  <w:szCs w:val="24"/>
                </w:rPr>
                <w:t>21</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документов по предоставлению единовременной финансовой помощи гражданам предпенсионного возраста, состоящим в трудовых отношениях, на оплату услуг по профессиональному обучению или дополнительному профессиональному образованию</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90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17.07.2019 N 502-П)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02" w:history="1">
              <w:r w:rsidRPr="00D06F4A">
                <w:rPr>
                  <w:rFonts w:ascii="Times New Roman" w:hAnsi="Times New Roman" w:cs="Times New Roman"/>
                  <w:sz w:val="24"/>
                  <w:szCs w:val="24"/>
                </w:rPr>
                <w:t>22</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Постановление </w:t>
            </w:r>
            <w:r w:rsidRPr="00D06F4A">
              <w:rPr>
                <w:rFonts w:ascii="Times New Roman" w:hAnsi="Times New Roman" w:cs="Times New Roman"/>
                <w:sz w:val="24"/>
                <w:szCs w:val="24"/>
              </w:rPr>
              <w:lastRenderedPageBreak/>
              <w:t>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регламентация порядка </w:t>
            </w:r>
            <w:r w:rsidRPr="00D06F4A">
              <w:rPr>
                <w:rFonts w:ascii="Times New Roman" w:hAnsi="Times New Roman" w:cs="Times New Roman"/>
                <w:sz w:val="24"/>
                <w:szCs w:val="24"/>
              </w:rPr>
              <w:lastRenderedPageBreak/>
              <w:t>профессионального обучения и дополнительного профессионального образования граждан в возрасте 50 лет и старше, а также лиц предпенсионного возраста</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w:t>
            </w:r>
            <w:r w:rsidRPr="00D06F4A">
              <w:rPr>
                <w:rFonts w:ascii="Times New Roman" w:hAnsi="Times New Roman" w:cs="Times New Roman"/>
                <w:sz w:val="24"/>
                <w:szCs w:val="24"/>
              </w:rPr>
              <w:lastRenderedPageBreak/>
              <w:t>занятости, труда и миграции области, 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2020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90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22.11.2019 N 822-П; в ред. постановлений Правительства Саратовской области от 19.02.2020 </w:t>
            </w:r>
            <w:hyperlink r:id="rId904"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 xml:space="preserve">, от 17.08.2020 </w:t>
            </w:r>
            <w:hyperlink r:id="rId905"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06" w:history="1">
              <w:r w:rsidRPr="00D06F4A">
                <w:rPr>
                  <w:rFonts w:ascii="Times New Roman" w:hAnsi="Times New Roman" w:cs="Times New Roman"/>
                  <w:sz w:val="24"/>
                  <w:szCs w:val="24"/>
                </w:rPr>
                <w:t>23</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документов по организации профессионального обучения и дополнительного профессионального образования граждан в возрасте 50 лет и старше, а также лиц предпенсионного возраста</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90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22.11.2019 N 822-П; в ред. постановлений Правительства Саратовской области от 19.02.2020 </w:t>
            </w:r>
            <w:hyperlink r:id="rId908"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 xml:space="preserve">, от 17.08.2020 </w:t>
            </w:r>
            <w:hyperlink r:id="rId909"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10" w:history="1">
              <w:r w:rsidRPr="00D06F4A">
                <w:rPr>
                  <w:rFonts w:ascii="Times New Roman" w:hAnsi="Times New Roman" w:cs="Times New Roman"/>
                  <w:sz w:val="24"/>
                  <w:szCs w:val="24"/>
                </w:rPr>
                <w:t>24</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 порядке предоставления субсидии из областного бюджета на финансовое обеспечение расходов организаций области, связанных с реализацией мероприятий по профессиональному обучению и дополнительному профессиональному образованию граждан в возрасте 50 лет и старше, а также лиц предпенсионного возраста, состоящих в трудовых отношениях</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91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22.11.2019 N 822-П; в ред. постановлений Правительства Саратовской области от 19.02.2020 </w:t>
            </w:r>
            <w:hyperlink r:id="rId912"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 xml:space="preserve">, от 17.08.2020 </w:t>
            </w:r>
            <w:hyperlink r:id="rId913"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14" w:history="1">
              <w:r w:rsidRPr="00D06F4A">
                <w:rPr>
                  <w:rFonts w:ascii="Times New Roman" w:hAnsi="Times New Roman" w:cs="Times New Roman"/>
                  <w:sz w:val="24"/>
                  <w:szCs w:val="24"/>
                </w:rPr>
                <w:t>25</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документов по предоставлению субсидии работодателям на финансовое обеспечение расходов, связанных с реализацией мероприятий по профессиональному обучению и дополнительному профессиональному образованию граждан в возрасте 50 лет и старше, а также лиц предпенсионного возраста, состоящих в трудовых отношениях</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91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22.11.2019 N 822-П; в ред. постановлений Правительства Саратовской области от 19.02.2020 </w:t>
            </w:r>
            <w:hyperlink r:id="rId916"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 xml:space="preserve">, от 17.08.2020 </w:t>
            </w:r>
            <w:hyperlink r:id="rId917"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18" w:history="1">
              <w:r w:rsidRPr="00D06F4A">
                <w:rPr>
                  <w:rFonts w:ascii="Times New Roman" w:hAnsi="Times New Roman" w:cs="Times New Roman"/>
                  <w:sz w:val="24"/>
                  <w:szCs w:val="24"/>
                </w:rPr>
                <w:t>26</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Постановление Правительства </w:t>
            </w:r>
            <w:r w:rsidRPr="00D06F4A">
              <w:rPr>
                <w:rFonts w:ascii="Times New Roman" w:hAnsi="Times New Roman" w:cs="Times New Roman"/>
                <w:sz w:val="24"/>
                <w:szCs w:val="24"/>
              </w:rPr>
              <w:lastRenderedPageBreak/>
              <w:t>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о порядке предоставления единовременной финансовой </w:t>
            </w:r>
            <w:r w:rsidRPr="00D06F4A">
              <w:rPr>
                <w:rFonts w:ascii="Times New Roman" w:hAnsi="Times New Roman" w:cs="Times New Roman"/>
                <w:sz w:val="24"/>
                <w:szCs w:val="24"/>
              </w:rPr>
              <w:lastRenderedPageBreak/>
              <w:t>помощи гражданам в возрасте 50 лет и старше, а также лицам предпенсионного возраста, состоящим в трудовых отношениях, на оплату услуг по профессиональному обучению или дополнительному профессиональному образованию</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w:t>
            </w:r>
            <w:r w:rsidRPr="00D06F4A">
              <w:rPr>
                <w:rFonts w:ascii="Times New Roman" w:hAnsi="Times New Roman" w:cs="Times New Roman"/>
                <w:sz w:val="24"/>
                <w:szCs w:val="24"/>
              </w:rPr>
              <w:lastRenderedPageBreak/>
              <w:t>миграции области, 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2020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91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22.11.2019 N 822-П; в ред. постановлений Правительства Саратовской области от 19.02.2020 </w:t>
            </w:r>
            <w:hyperlink r:id="rId920"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 xml:space="preserve">, от 17.08.2020 </w:t>
            </w:r>
            <w:hyperlink r:id="rId921"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22" w:history="1">
              <w:r w:rsidRPr="00D06F4A">
                <w:rPr>
                  <w:rFonts w:ascii="Times New Roman" w:hAnsi="Times New Roman" w:cs="Times New Roman"/>
                  <w:sz w:val="24"/>
                  <w:szCs w:val="24"/>
                </w:rPr>
                <w:t>27</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документов по предоставлению единовременной финансовой помощи гражданам в возрасте 50 лет и старше, а также лицам предпенсионного возраста, состоящим в трудовых отношениях, на оплату услуг по профессиональному обучению или дополнительному профессиональному образованию</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92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22.11.2019 N 822-П; в ред. постановлений Правительства Саратовской области от 19.02.2020 </w:t>
            </w:r>
            <w:hyperlink r:id="rId924"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 xml:space="preserve">, от 17.08.2020 </w:t>
            </w:r>
            <w:hyperlink r:id="rId925"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blPrEx>
          <w:tblBorders>
            <w:insideH w:val="nil"/>
          </w:tblBorders>
        </w:tblPrEx>
        <w:tc>
          <w:tcPr>
            <w:tcW w:w="9036" w:type="dxa"/>
            <w:gridSpan w:val="5"/>
            <w:tcBorders>
              <w:bottom w:val="nil"/>
            </w:tcBorders>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Региональный проект 1.3 "Содействие занятости женщин - создание условий дошкольного образования для детей в возрасте до трех лет"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(введен </w:t>
            </w:r>
            <w:hyperlink r:id="rId92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22.11.2019 N 822-П)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27" w:history="1">
              <w:r w:rsidRPr="00D06F4A">
                <w:rPr>
                  <w:rFonts w:ascii="Times New Roman" w:hAnsi="Times New Roman" w:cs="Times New Roman"/>
                  <w:sz w:val="24"/>
                  <w:szCs w:val="24"/>
                </w:rPr>
                <w:t>28</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регламентация порядка переобучения и повышения квалификации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17.08.2020 </w:t>
            </w:r>
            <w:hyperlink r:id="rId928"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31.12.2020 </w:t>
            </w:r>
            <w:hyperlink r:id="rId929"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30" w:history="1">
              <w:r w:rsidRPr="00D06F4A">
                <w:rPr>
                  <w:rFonts w:ascii="Times New Roman" w:hAnsi="Times New Roman" w:cs="Times New Roman"/>
                  <w:sz w:val="24"/>
                  <w:szCs w:val="24"/>
                </w:rPr>
                <w:t>29</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об утверждении типовых форм документов по организации переобучения и повышения квалификации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w:t>
            </w:r>
            <w:r w:rsidRPr="00D06F4A">
              <w:rPr>
                <w:rFonts w:ascii="Times New Roman" w:hAnsi="Times New Roman" w:cs="Times New Roman"/>
                <w:sz w:val="24"/>
                <w:szCs w:val="24"/>
              </w:rPr>
              <w:lastRenderedPageBreak/>
              <w:t>органы службы занятости</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занятости, труда и миграции области, 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17.08.2020 </w:t>
            </w:r>
            <w:hyperlink r:id="rId931"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31.12.2020 </w:t>
            </w:r>
            <w:hyperlink r:id="rId932"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33" w:history="1">
              <w:r w:rsidRPr="00D06F4A">
                <w:rPr>
                  <w:rFonts w:ascii="Times New Roman" w:hAnsi="Times New Roman" w:cs="Times New Roman"/>
                  <w:sz w:val="24"/>
                  <w:szCs w:val="24"/>
                </w:rPr>
                <w:t>30</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 порядке предоставления единовременной финансовой помощи женщинам, находящимся в отпуске по уходу за ребенком в возрасте до трех лет, на оплату услуг по переобучению и повышению квалификации</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93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35" w:history="1">
              <w:r w:rsidRPr="00D06F4A">
                <w:rPr>
                  <w:rFonts w:ascii="Times New Roman" w:hAnsi="Times New Roman" w:cs="Times New Roman"/>
                  <w:sz w:val="24"/>
                  <w:szCs w:val="24"/>
                </w:rPr>
                <w:t>31</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документов по предоставлению единовременной финансовой помощи женщинам, находящимся в отпуске по уходу за ребенком в возрасте до трех лет, на оплату услуг по переобучению и повышению квалификации</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93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32 - 33.</w:t>
            </w:r>
          </w:p>
        </w:tc>
        <w:tc>
          <w:tcPr>
            <w:tcW w:w="8469" w:type="dxa"/>
            <w:gridSpan w:val="4"/>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Исключены с 31 декабря 2020 года. - </w:t>
            </w:r>
            <w:hyperlink r:id="rId937"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31.12.2020 N 1080-П</w:t>
            </w:r>
          </w:p>
        </w:tc>
      </w:tr>
      <w:bookmarkStart w:id="92" w:name="P5395"/>
      <w:bookmarkEnd w:id="92"/>
      <w:tr w:rsidR="00D06F4A" w:rsidRPr="00D06F4A">
        <w:tc>
          <w:tcPr>
            <w:tcW w:w="9036" w:type="dxa"/>
            <w:gridSpan w:val="5"/>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"P1008"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2</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"Совершенствование социально-трудовых отношений"</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Основное мероприятие 2.1 "Совершенствование нормативно-правовой и разработка методической базы в сфере трудовых отношений"</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38" w:history="1">
              <w:r w:rsidRPr="00D06F4A">
                <w:rPr>
                  <w:rFonts w:ascii="Times New Roman" w:hAnsi="Times New Roman" w:cs="Times New Roman"/>
                  <w:sz w:val="24"/>
                  <w:szCs w:val="24"/>
                </w:rPr>
                <w:t>34</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Закон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внесении изменений в </w:t>
            </w:r>
            <w:hyperlink r:id="rId939" w:history="1">
              <w:r w:rsidRPr="00D06F4A">
                <w:rPr>
                  <w:rFonts w:ascii="Times New Roman" w:hAnsi="Times New Roman" w:cs="Times New Roman"/>
                  <w:sz w:val="24"/>
                  <w:szCs w:val="24"/>
                </w:rPr>
                <w:t>Закон</w:t>
              </w:r>
            </w:hyperlink>
            <w:r w:rsidRPr="00D06F4A">
              <w:rPr>
                <w:rFonts w:ascii="Times New Roman" w:hAnsi="Times New Roman" w:cs="Times New Roman"/>
                <w:sz w:val="24"/>
                <w:szCs w:val="24"/>
              </w:rPr>
              <w:t xml:space="preserve"> Саратовской области "Об оплате труда работников государственных учреждений Саратовской области", направленных на совершенствование условий оплаты труда с учетом положений </w:t>
            </w:r>
            <w:hyperlink r:id="rId940" w:history="1">
              <w:r w:rsidRPr="00D06F4A">
                <w:rPr>
                  <w:rFonts w:ascii="Times New Roman" w:hAnsi="Times New Roman" w:cs="Times New Roman"/>
                  <w:sz w:val="24"/>
                  <w:szCs w:val="24"/>
                </w:rPr>
                <w:t>Программы</w:t>
              </w:r>
            </w:hyperlink>
            <w:r w:rsidRPr="00D06F4A">
              <w:rPr>
                <w:rFonts w:ascii="Times New Roman" w:hAnsi="Times New Roman" w:cs="Times New Roman"/>
                <w:sz w:val="24"/>
                <w:szCs w:val="24"/>
              </w:rPr>
              <w:t xml:space="preserve"> поэтапного совершенствования системы оплаты труда работников государственных (муниципальных) учреждений на 2012 - 2018 годы и Единых рекомендаций Российской трехсторонней комиссии по регулированию социально-трудовых отношений на очередной год</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41" w:history="1">
              <w:r w:rsidRPr="00D06F4A">
                <w:rPr>
                  <w:rFonts w:ascii="Times New Roman" w:hAnsi="Times New Roman" w:cs="Times New Roman"/>
                  <w:sz w:val="24"/>
                  <w:szCs w:val="24"/>
                </w:rPr>
                <w:t>35</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Закон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внесении изменений в </w:t>
            </w:r>
            <w:hyperlink r:id="rId942" w:history="1">
              <w:r w:rsidRPr="00D06F4A">
                <w:rPr>
                  <w:rFonts w:ascii="Times New Roman" w:hAnsi="Times New Roman" w:cs="Times New Roman"/>
                  <w:sz w:val="24"/>
                  <w:szCs w:val="24"/>
                </w:rPr>
                <w:t>Закон</w:t>
              </w:r>
            </w:hyperlink>
            <w:r w:rsidRPr="00D06F4A">
              <w:rPr>
                <w:rFonts w:ascii="Times New Roman" w:hAnsi="Times New Roman" w:cs="Times New Roman"/>
                <w:sz w:val="24"/>
                <w:szCs w:val="24"/>
              </w:rPr>
              <w:t xml:space="preserve"> Саратовской области "О наделении органов местного самоуправления в Саратовской </w:t>
            </w:r>
            <w:r w:rsidRPr="00D06F4A">
              <w:rPr>
                <w:rFonts w:ascii="Times New Roman" w:hAnsi="Times New Roman" w:cs="Times New Roman"/>
                <w:sz w:val="24"/>
                <w:szCs w:val="24"/>
              </w:rPr>
              <w:lastRenderedPageBreak/>
              <w:t>области отдельными государственными полномочиями по государственному управлению охраной труда", определяющих порядок осуществления органами местного самоуправления в Саратовской области переданных государственных полномочий по государственному управлению охраной труда</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43" w:history="1">
              <w:r w:rsidRPr="00D06F4A">
                <w:rPr>
                  <w:rFonts w:ascii="Times New Roman" w:hAnsi="Times New Roman" w:cs="Times New Roman"/>
                  <w:sz w:val="24"/>
                  <w:szCs w:val="24"/>
                </w:rPr>
                <w:t>36</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Распоряжение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 Плане совместных действий органов исполнительной власти области, органов надзора и контроля, органов местного самоуправления области, объединений работодателей и профсоюзов Саратовской области в сфере охраны труда на 2014 год, содержащем комплекс мероприятий органов исполнительной власти области, органов надзора и контроля, органов местного самоуправления области, объединений работодателей и профсоюзов области, направленных на улучшение условий и охраны труда</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органы исполнительной власти области, органы надзора и контроля (по согласованию), Федерация профсоюзных организаций Саратовской области (по согласованию), Союз товаропроизводителей и работодателей Саратовской области (по согласованию), органы местного самоуправления области (по согласованию)</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Основное мероприятие 2.2 "Мониторинг состояния и разработка прогнозных оценок в сфере охраны труда и социального партнерства"</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44" w:history="1">
              <w:r w:rsidRPr="00D06F4A">
                <w:rPr>
                  <w:rFonts w:ascii="Times New Roman" w:hAnsi="Times New Roman" w:cs="Times New Roman"/>
                  <w:sz w:val="24"/>
                  <w:szCs w:val="24"/>
                </w:rPr>
                <w:t>37</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внесении изменений в </w:t>
            </w:r>
            <w:hyperlink r:id="rId945"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"Вопросы улучшения условий и охраны труда на предприятиях, в учреждениях и организациях Саратовской области" в целях уточнения положения о межведомственной комиссии и состава межведомственной комиссии по охране труда при Правительстве области</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Основное мероприятие 2.3 "Развитие социального партнерства и коллективно-договорных отношений"</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46" w:history="1">
              <w:r w:rsidRPr="00D06F4A">
                <w:rPr>
                  <w:rFonts w:ascii="Times New Roman" w:hAnsi="Times New Roman" w:cs="Times New Roman"/>
                  <w:sz w:val="24"/>
                  <w:szCs w:val="24"/>
                </w:rPr>
                <w:t>38</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внесении изменений в </w:t>
            </w:r>
            <w:hyperlink r:id="rId947"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"Об областном конкурсе "Лучший </w:t>
            </w:r>
            <w:r w:rsidRPr="00D06F4A">
              <w:rPr>
                <w:rFonts w:ascii="Times New Roman" w:hAnsi="Times New Roman" w:cs="Times New Roman"/>
                <w:sz w:val="24"/>
                <w:szCs w:val="24"/>
              </w:rPr>
              <w:lastRenderedPageBreak/>
              <w:t>специалист по охране труда Саратовской области" в целях уточнения порядка, условий, критериев конкурса</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Основное мероприятие 2.4 "Содействие внедрению механизмов управления профессиональны</w:t>
            </w:r>
            <w:r w:rsidRPr="00D06F4A">
              <w:rPr>
                <w:rFonts w:ascii="Times New Roman" w:hAnsi="Times New Roman" w:cs="Times New Roman"/>
                <w:sz w:val="24"/>
                <w:szCs w:val="24"/>
              </w:rPr>
              <w:lastRenderedPageBreak/>
              <w:t>ми рисками в системы управления охраной труда в организациях и учреждениях"</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48" w:history="1">
              <w:r w:rsidRPr="00D06F4A">
                <w:rPr>
                  <w:rFonts w:ascii="Times New Roman" w:hAnsi="Times New Roman" w:cs="Times New Roman"/>
                  <w:sz w:val="24"/>
                  <w:szCs w:val="24"/>
                </w:rPr>
                <w:t>39</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внесении изменений в </w:t>
            </w:r>
            <w:hyperlink r:id="rId949"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 смотре-конкурсе по охране труда Саратовской области" в целях уточнения порядка, условий, критериев конкурса</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bookmarkStart w:id="93" w:name="P5430"/>
      <w:bookmarkEnd w:id="93"/>
      <w:tr w:rsidR="00D06F4A" w:rsidRPr="00D06F4A">
        <w:tc>
          <w:tcPr>
            <w:tcW w:w="9036" w:type="dxa"/>
            <w:gridSpan w:val="5"/>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"P1169"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3</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"Регулирование трудовой миграции"</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Основное мероприятие 3.1 "Мониторинг состояния и разработка прогнозных оценок в сфере трудовой миграции"</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50" w:history="1">
              <w:r w:rsidRPr="00D06F4A">
                <w:rPr>
                  <w:rFonts w:ascii="Times New Roman" w:hAnsi="Times New Roman" w:cs="Times New Roman"/>
                  <w:sz w:val="24"/>
                  <w:szCs w:val="24"/>
                </w:rPr>
                <w:t>40</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Межведомственный план мероприятий по реализации Концепции миграционной политики в Саратовской области на период до 2025 года</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мероприятия по реализации </w:t>
            </w:r>
            <w:hyperlink r:id="rId951" w:history="1">
              <w:r w:rsidRPr="00D06F4A">
                <w:rPr>
                  <w:rFonts w:ascii="Times New Roman" w:hAnsi="Times New Roman" w:cs="Times New Roman"/>
                  <w:sz w:val="24"/>
                  <w:szCs w:val="24"/>
                </w:rPr>
                <w:t>Концепции</w:t>
              </w:r>
            </w:hyperlink>
            <w:r w:rsidRPr="00D06F4A">
              <w:rPr>
                <w:rFonts w:ascii="Times New Roman" w:hAnsi="Times New Roman" w:cs="Times New Roman"/>
                <w:sz w:val="24"/>
                <w:szCs w:val="24"/>
              </w:rPr>
              <w:t xml:space="preserve"> миграционной политики в Саратовской области на период до 2025 года в разрезе задач и основных направлений</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органы исполнительной власти области, территориальные органы федеральных органов исполнительной власти (по согласованию), органы местного самоуправления области (по согласованию), заинтересованные организации (по согласованию)</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52" w:history="1">
              <w:r w:rsidRPr="00D06F4A">
                <w:rPr>
                  <w:rFonts w:ascii="Times New Roman" w:hAnsi="Times New Roman" w:cs="Times New Roman"/>
                  <w:sz w:val="24"/>
                  <w:szCs w:val="24"/>
                </w:rPr>
                <w:t>41</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внесении изменений в </w:t>
            </w:r>
            <w:hyperlink r:id="rId953"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"Об утверждении Положения о порядке предоставления и финансового обеспечения государственной услуги по содействию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направленных на уточнение порядка оказания государственной услуги по содействию безработным гражданам в переезде и безработным гражданам и членам их семей в переселении </w:t>
            </w:r>
            <w:r w:rsidRPr="00D06F4A">
              <w:rPr>
                <w:rFonts w:ascii="Times New Roman" w:hAnsi="Times New Roman" w:cs="Times New Roman"/>
                <w:sz w:val="24"/>
                <w:szCs w:val="24"/>
              </w:rPr>
              <w:lastRenderedPageBreak/>
              <w:t>в другую местность для трудоустройства по направлению органов службы занятости</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занятости, труда и миграции области, ГКУ СО ЦЗН (по согласованию)</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bookmarkStart w:id="94" w:name="P5442"/>
      <w:bookmarkEnd w:id="94"/>
      <w:tr w:rsidR="00D06F4A" w:rsidRPr="00D06F4A">
        <w:tc>
          <w:tcPr>
            <w:tcW w:w="9036" w:type="dxa"/>
            <w:gridSpan w:val="5"/>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"P1357"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4</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"Оказание содействия добровольному переселен</w:t>
            </w:r>
            <w:r w:rsidRPr="00D06F4A">
              <w:rPr>
                <w:rFonts w:ascii="Times New Roman" w:hAnsi="Times New Roman" w:cs="Times New Roman"/>
                <w:sz w:val="24"/>
                <w:szCs w:val="24"/>
              </w:rPr>
              <w:lastRenderedPageBreak/>
              <w:t>ию в Саратовскую область соотечественников, проживающих за рубежом"</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bookmarkStart w:id="95" w:name="P5443"/>
            <w:bookmarkEnd w:id="95"/>
            <w:r w:rsidRPr="00D06F4A">
              <w:rPr>
                <w:rFonts w:ascii="Times New Roman" w:hAnsi="Times New Roman" w:cs="Times New Roman"/>
                <w:sz w:val="24"/>
                <w:szCs w:val="24"/>
              </w:rPr>
              <w:t>Основное мероприятие 4.1 "Социальная защита участников подпрограммы и членов их семей"</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54" w:history="1">
              <w:r w:rsidRPr="00D06F4A">
                <w:rPr>
                  <w:rFonts w:ascii="Times New Roman" w:hAnsi="Times New Roman" w:cs="Times New Roman"/>
                  <w:sz w:val="24"/>
                  <w:szCs w:val="24"/>
                </w:rPr>
                <w:t>42</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порядке предоставления единовременной финансовой поддержки участников </w:t>
            </w:r>
            <w:hyperlink r:id="rId955" w:history="1">
              <w:r w:rsidRPr="00D06F4A">
                <w:rPr>
                  <w:rFonts w:ascii="Times New Roman" w:hAnsi="Times New Roman" w:cs="Times New Roman"/>
                  <w:sz w:val="24"/>
                  <w:szCs w:val="24"/>
                </w:rPr>
                <w:t>подпрограммы</w:t>
              </w:r>
            </w:hyperlink>
            <w:r w:rsidRPr="00D06F4A">
              <w:rPr>
                <w:rFonts w:ascii="Times New Roman" w:hAnsi="Times New Roman" w:cs="Times New Roman"/>
                <w:sz w:val="24"/>
                <w:szCs w:val="24"/>
              </w:rPr>
              <w:t xml:space="preserve"> "Оказание содействия добровольному переселению в Саратовскую область соотечественников, проживающих за рубежом" государственной программы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и членов их семей в рамках Государственной программы по оказанию содействия добровольному переселению в Российскую Федерацию соотечественников, проживающих за рубежом, ежегодно</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2014 - 2020 годы</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29.12.2018 </w:t>
            </w:r>
            <w:hyperlink r:id="rId956"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17.08.2020 </w:t>
            </w:r>
            <w:hyperlink r:id="rId957"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bookmarkStart w:id="96" w:name="P5450"/>
            <w:bookmarkEnd w:id="96"/>
            <w:r w:rsidRPr="00D06F4A">
              <w:rPr>
                <w:rFonts w:ascii="Times New Roman" w:hAnsi="Times New Roman" w:cs="Times New Roman"/>
                <w:sz w:val="24"/>
                <w:szCs w:val="24"/>
              </w:rPr>
              <w:t>Основное мероприятие 4.3 "Организация занятости, повышения квалификации и профессиональной переподготовки участников подпрограммы, в том числе оказание финансовой поддержки"</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58" w:history="1">
              <w:r w:rsidRPr="00D06F4A">
                <w:rPr>
                  <w:rFonts w:ascii="Times New Roman" w:hAnsi="Times New Roman" w:cs="Times New Roman"/>
                  <w:sz w:val="24"/>
                  <w:szCs w:val="24"/>
                </w:rPr>
                <w:t>43</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порядке и условиях организации профессионального обучения или получения дополнительного профессионального образования, в том числе в другой местности Саратовской области участниками </w:t>
            </w:r>
            <w:hyperlink r:id="rId959" w:history="1">
              <w:r w:rsidRPr="00D06F4A">
                <w:rPr>
                  <w:rFonts w:ascii="Times New Roman" w:hAnsi="Times New Roman" w:cs="Times New Roman"/>
                  <w:sz w:val="24"/>
                  <w:szCs w:val="24"/>
                </w:rPr>
                <w:t>подпрограммы</w:t>
              </w:r>
            </w:hyperlink>
            <w:r w:rsidRPr="00D06F4A">
              <w:rPr>
                <w:rFonts w:ascii="Times New Roman" w:hAnsi="Times New Roman" w:cs="Times New Roman"/>
                <w:sz w:val="24"/>
                <w:szCs w:val="24"/>
              </w:rPr>
              <w:t xml:space="preserve"> "Оказание содействия добровольному переселению в Саратовскую область соотечественников, проживающих за рубежом" государственной программы Саратовской области "Содействие занятости населения, совершенствование социально-трудовых отношений и регулирование трудовой миграции в Саратовской </w:t>
            </w:r>
            <w:r w:rsidRPr="00D06F4A">
              <w:rPr>
                <w:rFonts w:ascii="Times New Roman" w:hAnsi="Times New Roman" w:cs="Times New Roman"/>
                <w:sz w:val="24"/>
                <w:szCs w:val="24"/>
              </w:rPr>
              <w:lastRenderedPageBreak/>
              <w:t>области" и членами их семей и предоставлении им финансовой поддержки на период до признания их безработными</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занятости, труда и миграции области, ГКУ СО ЦЗН (по согласованию)</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96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29.12.2018 N 761-П)</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bookmarkStart w:id="97" w:name="P5457"/>
            <w:bookmarkEnd w:id="97"/>
            <w:r w:rsidRPr="00D06F4A">
              <w:rPr>
                <w:rFonts w:ascii="Times New Roman" w:hAnsi="Times New Roman" w:cs="Times New Roman"/>
                <w:sz w:val="24"/>
                <w:szCs w:val="24"/>
              </w:rPr>
              <w:t>Основное мероприятие 4.5 "Обеспечение участников подпрограммы жильем"</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61" w:history="1">
              <w:r w:rsidRPr="00D06F4A">
                <w:rPr>
                  <w:rFonts w:ascii="Times New Roman" w:hAnsi="Times New Roman" w:cs="Times New Roman"/>
                  <w:sz w:val="24"/>
                  <w:szCs w:val="24"/>
                </w:rPr>
                <w:t>44</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порядке предоставления компенсации арендной платы жилья многодетным семьям и семьям, имеющих ребенка в возрасте до трех лет, участников </w:t>
            </w:r>
            <w:hyperlink r:id="rId962" w:history="1">
              <w:r w:rsidRPr="00D06F4A">
                <w:rPr>
                  <w:rFonts w:ascii="Times New Roman" w:hAnsi="Times New Roman" w:cs="Times New Roman"/>
                  <w:sz w:val="24"/>
                  <w:szCs w:val="24"/>
                </w:rPr>
                <w:t>подпрограммы</w:t>
              </w:r>
            </w:hyperlink>
            <w:r w:rsidRPr="00D06F4A">
              <w:rPr>
                <w:rFonts w:ascii="Times New Roman" w:hAnsi="Times New Roman" w:cs="Times New Roman"/>
                <w:sz w:val="24"/>
                <w:szCs w:val="24"/>
              </w:rPr>
              <w:t xml:space="preserve"> "Оказание содействия добровольному переселению в Саратовскую область соотечественников, проживающих за рубежом" государственной программы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ГКУ СО ЦЗН (по согласованию)</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29.02.2016 </w:t>
            </w:r>
            <w:hyperlink r:id="rId963" w:history="1">
              <w:r w:rsidRPr="00D06F4A">
                <w:rPr>
                  <w:rFonts w:ascii="Times New Roman" w:hAnsi="Times New Roman" w:cs="Times New Roman"/>
                  <w:sz w:val="24"/>
                  <w:szCs w:val="24"/>
                </w:rPr>
                <w:t>N 82-П</w:t>
              </w:r>
            </w:hyperlink>
            <w:r w:rsidRPr="00D06F4A">
              <w:rPr>
                <w:rFonts w:ascii="Times New Roman" w:hAnsi="Times New Roman" w:cs="Times New Roman"/>
                <w:sz w:val="24"/>
                <w:szCs w:val="24"/>
              </w:rPr>
              <w:t xml:space="preserve">, от 29.12.2018 </w:t>
            </w:r>
            <w:hyperlink r:id="rId964"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w:t>
            </w:r>
          </w:p>
        </w:tc>
      </w:tr>
      <w:bookmarkStart w:id="98" w:name="P5464"/>
      <w:bookmarkEnd w:id="98"/>
      <w:tr w:rsidR="00D06F4A" w:rsidRPr="00D06F4A">
        <w:tblPrEx>
          <w:tblBorders>
            <w:insideH w:val="nil"/>
          </w:tblBorders>
        </w:tblPrEx>
        <w:tc>
          <w:tcPr>
            <w:tcW w:w="9036" w:type="dxa"/>
            <w:gridSpan w:val="5"/>
            <w:tcBorders>
              <w:bottom w:val="nil"/>
            </w:tcBorders>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"P1626"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5</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"Дополнительные мероприятия в сфере занятости населения, направленные на снижение напряженности на рынке труда Саратовской области"</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96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06.04.2016 N 143-П)</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Основное мероприятие 5.2 "Временная занятость работников организаций области, находящихся под риском увольнения"</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66" w:history="1">
              <w:r w:rsidRPr="00D06F4A">
                <w:rPr>
                  <w:rFonts w:ascii="Times New Roman" w:hAnsi="Times New Roman" w:cs="Times New Roman"/>
                  <w:sz w:val="24"/>
                  <w:szCs w:val="24"/>
                </w:rPr>
                <w:t>45</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положения о предоставлении субсидии на возмещение затрат организаций области, связанных с реализацией мероприятий по временной занятости работников организаций области, находящихся под риском увольнения</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67" w:history="1">
              <w:r w:rsidRPr="00D06F4A">
                <w:rPr>
                  <w:rFonts w:ascii="Times New Roman" w:hAnsi="Times New Roman" w:cs="Times New Roman"/>
                  <w:sz w:val="24"/>
                  <w:szCs w:val="24"/>
                </w:rPr>
                <w:t>46</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договоров (двух- и трехсторонние) о совместной деятельности ГКУ СО ЦЗН с организациями области по временной занятости работников организаций области, находящихся под риском увольнения, акта выполненных работ и прочих документов</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 год</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Основное мероприятие 5.3 "Опережающее профессиональное обучение работников организац</w:t>
            </w:r>
            <w:r w:rsidRPr="00D06F4A">
              <w:rPr>
                <w:rFonts w:ascii="Times New Roman" w:hAnsi="Times New Roman" w:cs="Times New Roman"/>
                <w:sz w:val="24"/>
                <w:szCs w:val="24"/>
              </w:rPr>
              <w:lastRenderedPageBreak/>
              <w:t>ий области, находящихся под риском увольнения"</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68" w:history="1">
              <w:r w:rsidRPr="00D06F4A">
                <w:rPr>
                  <w:rFonts w:ascii="Times New Roman" w:hAnsi="Times New Roman" w:cs="Times New Roman"/>
                  <w:sz w:val="24"/>
                  <w:szCs w:val="24"/>
                </w:rPr>
                <w:t>47</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положения о предоставлении субсидии на возмещение затрат организаций области, связанных с реализацией мероприятия по опережающему профессиональному обучению работников организаций области, находящихся под риском увольнения</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69" w:history="1">
              <w:r w:rsidRPr="00D06F4A">
                <w:rPr>
                  <w:rFonts w:ascii="Times New Roman" w:hAnsi="Times New Roman" w:cs="Times New Roman"/>
                  <w:sz w:val="24"/>
                  <w:szCs w:val="24"/>
                </w:rPr>
                <w:t>48</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договоров о совместной деятельности ГКУ СО ЦЗН с организациями области по опережающему профессиональному обучению работников организаций области, находящихся под риском увольнения</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70" w:history="1">
              <w:r w:rsidRPr="00D06F4A">
                <w:rPr>
                  <w:rFonts w:ascii="Times New Roman" w:hAnsi="Times New Roman" w:cs="Times New Roman"/>
                  <w:sz w:val="24"/>
                  <w:szCs w:val="24"/>
                </w:rPr>
                <w:t>49</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положения о предоставлении организациям области субсидии на финансовое обеспечение затрат, связанных с реализацией мероприятия по опережающему профессиональному обучению работников организаций области, находящихся под риском увольнения</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71" w:history="1">
              <w:r w:rsidRPr="00D06F4A">
                <w:rPr>
                  <w:rFonts w:ascii="Times New Roman" w:hAnsi="Times New Roman" w:cs="Times New Roman"/>
                  <w:sz w:val="24"/>
                  <w:szCs w:val="24"/>
                </w:rPr>
                <w:t>50</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договоров о совместной деятельности ГКУ СО ЦЗН с организациями области по опережающему профессиональному работников организаций области, находящихся под риском увольнения</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 год</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Основное мероприятие 5.4 "Социальная занятость инвалидов"</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72" w:history="1">
              <w:r w:rsidRPr="00D06F4A">
                <w:rPr>
                  <w:rFonts w:ascii="Times New Roman" w:hAnsi="Times New Roman" w:cs="Times New Roman"/>
                  <w:sz w:val="24"/>
                  <w:szCs w:val="24"/>
                </w:rPr>
                <w:t>51</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положения о предоставлении субсидии на возмещение затрат организаций области, связанных с реализацией мероприятий по социальной занятости инвалидов</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73" w:history="1">
              <w:r w:rsidRPr="00D06F4A">
                <w:rPr>
                  <w:rFonts w:ascii="Times New Roman" w:hAnsi="Times New Roman" w:cs="Times New Roman"/>
                  <w:sz w:val="24"/>
                  <w:szCs w:val="24"/>
                </w:rPr>
                <w:t>52</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документов по организации социальной занятости инвалидов</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 год</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Основное мероприятие 5.5 "Возмещение работодателям области, реализующим программы ра</w:t>
            </w:r>
            <w:r w:rsidRPr="00D06F4A">
              <w:rPr>
                <w:rFonts w:ascii="Times New Roman" w:hAnsi="Times New Roman" w:cs="Times New Roman"/>
                <w:sz w:val="24"/>
                <w:szCs w:val="24"/>
              </w:rPr>
              <w:lastRenderedPageBreak/>
              <w:t>звития организации (в том числе программы, направленные на импортозамещение, инновации, развитие персонала), расходов на частичную оплату выпускников профессиональных образовательных организаций"</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74" w:history="1">
              <w:r w:rsidRPr="00D06F4A">
                <w:rPr>
                  <w:rFonts w:ascii="Times New Roman" w:hAnsi="Times New Roman" w:cs="Times New Roman"/>
                  <w:sz w:val="24"/>
                  <w:szCs w:val="24"/>
                </w:rPr>
                <w:t>53</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положения о предоставлении субсидии на возмещение затрат работодателей, реализующих программы развития организаций (в том числе направленные на импортозамещение, инновации, развитие персонала), связанных с реализацией мероприятий по организации постоянной и (или) временной занятости выпускников профессиональных образовательных организаций</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75" w:history="1">
              <w:r w:rsidRPr="00D06F4A">
                <w:rPr>
                  <w:rFonts w:ascii="Times New Roman" w:hAnsi="Times New Roman" w:cs="Times New Roman"/>
                  <w:sz w:val="24"/>
                  <w:szCs w:val="24"/>
                </w:rPr>
                <w:t>54</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документов по возмещению затрат работодателей, реализующих программы развития организаций (в том числе направленные на импортозамещение, инновации, развитие персонала), связанных с реализацией мероприятий по организации постоянной и временной занятости выпускников профессиональных образовательных организаций</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 год</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Основное мероприятие 5.6 "Обеспечение временной занятости работников, находящихся под риском увольнения (установление неполного рабочего времени, временная приостановка работ, предоставление отпусков без сохранения заработной платы, мероприятия по высвобождению работников)"</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76" w:history="1">
              <w:r w:rsidRPr="00D06F4A">
                <w:rPr>
                  <w:rFonts w:ascii="Times New Roman" w:hAnsi="Times New Roman" w:cs="Times New Roman"/>
                  <w:sz w:val="24"/>
                  <w:szCs w:val="24"/>
                </w:rPr>
                <w:t>55</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положения о предоставлении субсидии на возмещение затрат организаций, связанных с реализацией мероприятий по обеспечению временной занятости работников, находящихся под риском увольнения</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77" w:history="1">
              <w:r w:rsidRPr="00D06F4A">
                <w:rPr>
                  <w:rFonts w:ascii="Times New Roman" w:hAnsi="Times New Roman" w:cs="Times New Roman"/>
                  <w:sz w:val="24"/>
                  <w:szCs w:val="24"/>
                </w:rPr>
                <w:t>56</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договоров о совместной деятельности ГКУ СО ЦЗН с организациями области по обеспечению временной занятости работников, находящихся под риском увольнения, акта выполненных работ и прочих документов</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 год</w:t>
            </w:r>
          </w:p>
        </w:tc>
      </w:tr>
      <w:tr w:rsidR="00D06F4A" w:rsidRPr="00D06F4A">
        <w:tblPrEx>
          <w:tblBorders>
            <w:insideH w:val="nil"/>
          </w:tblBorders>
        </w:tblPrEx>
        <w:tc>
          <w:tcPr>
            <w:tcW w:w="9036" w:type="dxa"/>
            <w:gridSpan w:val="5"/>
            <w:tcBorders>
              <w:bottom w:val="nil"/>
            </w:tcBorders>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5.7 "Возмещение работодателям расходов на частичную оплату труда при </w:t>
            </w:r>
            <w:r w:rsidRPr="00D06F4A">
              <w:rPr>
                <w:rFonts w:ascii="Times New Roman" w:hAnsi="Times New Roman" w:cs="Times New Roman"/>
                <w:sz w:val="24"/>
                <w:szCs w:val="24"/>
              </w:rPr>
              <w:lastRenderedPageBreak/>
              <w:t>организации общественных работ для граждан, ищущих работу и обратившихся в органы службы занятости, а также безработных граждан, при этом в период участия безработных граждан в общественных работах за ними сохраняется право на получение пособия по безработице"</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(введено </w:t>
            </w:r>
            <w:hyperlink r:id="rId97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79" w:history="1">
              <w:r w:rsidRPr="00D06F4A">
                <w:rPr>
                  <w:rFonts w:ascii="Times New Roman" w:hAnsi="Times New Roman" w:cs="Times New Roman"/>
                  <w:sz w:val="24"/>
                  <w:szCs w:val="24"/>
                </w:rPr>
                <w:t>57</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положения о порядке предоставления субсидии из областного бюджета на возмещение работодателям расходов, связанных с реализацией мероприятия по организации общественных работ для граждан, ищущих работу и обратившихся в органы службы занятости, а также безработных граждан</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труда и социальной защиты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80" w:history="1">
              <w:r w:rsidRPr="00D06F4A">
                <w:rPr>
                  <w:rFonts w:ascii="Times New Roman" w:hAnsi="Times New Roman" w:cs="Times New Roman"/>
                  <w:sz w:val="24"/>
                  <w:szCs w:val="24"/>
                </w:rPr>
                <w:t>58</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труда и социальной защиты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договоров о совместной деятельности ГКУ СО ЦЗН с работодателями области по организации общественных работ для граждан, ищущих работу и обратившихся в органы службы занятости, а также безработных граждан</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труда и социальной защиты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 год</w:t>
            </w:r>
          </w:p>
        </w:tc>
      </w:tr>
      <w:tr w:rsidR="00D06F4A" w:rsidRPr="00D06F4A">
        <w:tblPrEx>
          <w:tblBorders>
            <w:insideH w:val="nil"/>
          </w:tblBorders>
        </w:tblPrEx>
        <w:tc>
          <w:tcPr>
            <w:tcW w:w="9036" w:type="dxa"/>
            <w:gridSpan w:val="5"/>
            <w:tcBorders>
              <w:bottom w:val="nil"/>
            </w:tcBorders>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Основное мероприятие 5.8 "Возмещение работодателям расходов на частичную оплату труда при организации временного трудоустройства работников организаций, находящихся под риском увольнения (введение режима неполного рабочего времени, временная остановка работ, предоставление отпусков без сохранения заработной платы, проведение мероприятий по высвобождению работников)"</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(введено </w:t>
            </w:r>
            <w:hyperlink r:id="rId98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82" w:history="1">
              <w:r w:rsidRPr="00D06F4A">
                <w:rPr>
                  <w:rFonts w:ascii="Times New Roman" w:hAnsi="Times New Roman" w:cs="Times New Roman"/>
                  <w:sz w:val="24"/>
                  <w:szCs w:val="24"/>
                </w:rPr>
                <w:t>59</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положения о порядке предоставления субсидии из областного бюджета на возмещение работодателям затрат, связанных с реализацией мероприятия по организации временного трудоустройства работников организаций, находящихся под риском увольнения</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труда и социальной защиты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83" w:history="1">
              <w:r w:rsidRPr="00D06F4A">
                <w:rPr>
                  <w:rFonts w:ascii="Times New Roman" w:hAnsi="Times New Roman" w:cs="Times New Roman"/>
                  <w:sz w:val="24"/>
                  <w:szCs w:val="24"/>
                </w:rPr>
                <w:t>60</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труда и социальной защиты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договоров о совместной деятельности ГКУ СО ЦЗН с работодателями области по обеспечению временной занятости работников, находящихся под риском увольнения</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труда и социальной защиты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 год</w:t>
            </w:r>
          </w:p>
        </w:tc>
      </w:tr>
      <w:bookmarkStart w:id="99" w:name="P5555"/>
      <w:bookmarkEnd w:id="99"/>
      <w:tr w:rsidR="00D06F4A" w:rsidRPr="00D06F4A">
        <w:tc>
          <w:tcPr>
            <w:tcW w:w="9036" w:type="dxa"/>
            <w:gridSpan w:val="5"/>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"P2562"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6</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"Совершенствование социального партнерства"</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6.1 "Совершенствование социального партнерства и коллективно-договорных </w:t>
            </w:r>
            <w:r w:rsidRPr="00D06F4A">
              <w:rPr>
                <w:rFonts w:ascii="Times New Roman" w:hAnsi="Times New Roman" w:cs="Times New Roman"/>
                <w:sz w:val="24"/>
                <w:szCs w:val="24"/>
              </w:rPr>
              <w:lastRenderedPageBreak/>
              <w:t>отношений"</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84" w:history="1">
              <w:r w:rsidRPr="00D06F4A">
                <w:rPr>
                  <w:rFonts w:ascii="Times New Roman" w:hAnsi="Times New Roman" w:cs="Times New Roman"/>
                  <w:sz w:val="24"/>
                  <w:szCs w:val="24"/>
                </w:rPr>
                <w:t>61</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Закон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внесении изменений в </w:t>
            </w:r>
            <w:hyperlink r:id="rId985" w:history="1">
              <w:r w:rsidRPr="00D06F4A">
                <w:rPr>
                  <w:rFonts w:ascii="Times New Roman" w:hAnsi="Times New Roman" w:cs="Times New Roman"/>
                  <w:sz w:val="24"/>
                  <w:szCs w:val="24"/>
                </w:rPr>
                <w:t>Закон</w:t>
              </w:r>
            </w:hyperlink>
            <w:r w:rsidRPr="00D06F4A">
              <w:rPr>
                <w:rFonts w:ascii="Times New Roman" w:hAnsi="Times New Roman" w:cs="Times New Roman"/>
                <w:sz w:val="24"/>
                <w:szCs w:val="24"/>
              </w:rPr>
              <w:t xml:space="preserve"> Саратовской области "О социальном партнерстве в сфере труда" в части определения порядка присоединения работодателей и профсоюзных организаций, а также их объединений к действующим соглашениям на областном и территориальном уровнях</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86" w:history="1">
              <w:r w:rsidRPr="00D06F4A">
                <w:rPr>
                  <w:rFonts w:ascii="Times New Roman" w:hAnsi="Times New Roman" w:cs="Times New Roman"/>
                  <w:sz w:val="24"/>
                  <w:szCs w:val="24"/>
                </w:rPr>
                <w:t>62</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Соглашение между Правительством Саратовской области, Федерацией профсоюзных организаций Саратовской области и Союзом товаропроизводителей и работодателей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 регулировании социально-трудовых и связанных с ними экономических отношений на территории области</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отраслевые органы исполнительной власти области, Федерация профсоюзных организаций Саратовской области (по согласованию), Союз товаропроизводителей и работодателей Саратовской области (по согласованию)</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 год, 2018 год</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987" w:history="1">
              <w:r w:rsidRPr="00D06F4A">
                <w:rPr>
                  <w:rFonts w:ascii="Times New Roman" w:hAnsi="Times New Roman" w:cs="Times New Roman"/>
                  <w:sz w:val="24"/>
                  <w:szCs w:val="24"/>
                </w:rPr>
                <w:t>63</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Распоряжение Правительства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 плане мероприятий органов исполнительной власти Саратовской области по реализации Соглашения между Правительством Саратовской области, Федерацией профсоюзных организаций Саратовской области и Союзом товаропроизводителей и работодателей Саратовской области, содержащем перечень и сроки выполнения мероприятий органов исполнительной власти области по реализации областного трехстороннего соглашения</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отраслевые органы исполнительной власти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 год, 2019 год</w:t>
            </w:r>
          </w:p>
        </w:tc>
      </w:tr>
      <w:bookmarkStart w:id="100" w:name="P5572"/>
      <w:bookmarkEnd w:id="100"/>
      <w:tr w:rsidR="00D06F4A" w:rsidRPr="00D06F4A">
        <w:tc>
          <w:tcPr>
            <w:tcW w:w="9036" w:type="dxa"/>
            <w:gridSpan w:val="5"/>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"P2682"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7</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"Улучшение условий и охраны труда"</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Основное мероприятие 7.4 "Информационное обеспечение и пропаганда охраны труда"</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88" w:history="1">
              <w:r w:rsidRPr="00D06F4A">
                <w:rPr>
                  <w:rFonts w:ascii="Times New Roman" w:hAnsi="Times New Roman" w:cs="Times New Roman"/>
                  <w:sz w:val="24"/>
                  <w:szCs w:val="24"/>
                </w:rPr>
                <w:t>64</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внесении изменений в </w:t>
            </w:r>
            <w:hyperlink r:id="rId989"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"Об областном конкурсе "Лучший специалист по охране труда Саратовской области" в целях уточнения порядка, условий, критериев конкурса</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2015 - 2020 годы</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99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91" w:history="1">
              <w:r w:rsidRPr="00D06F4A">
                <w:rPr>
                  <w:rFonts w:ascii="Times New Roman" w:hAnsi="Times New Roman" w:cs="Times New Roman"/>
                  <w:sz w:val="24"/>
                  <w:szCs w:val="24"/>
                </w:rPr>
                <w:t>65</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внесении изменений в </w:t>
            </w:r>
            <w:hyperlink r:id="rId992"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 смотре-конкурсе по охране труда Саратовской области" в целях уточнения порядка, условий, критериев конкурса</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2015 - 2020 годы</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99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Основное мероприятие 7.5 "Совершенствование нормативно-правовой базы Саратовской области в области охраны труда"</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94" w:history="1">
              <w:r w:rsidRPr="00D06F4A">
                <w:rPr>
                  <w:rFonts w:ascii="Times New Roman" w:hAnsi="Times New Roman" w:cs="Times New Roman"/>
                  <w:sz w:val="24"/>
                  <w:szCs w:val="24"/>
                </w:rPr>
                <w:t>66</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Закон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внесении изменений в </w:t>
            </w:r>
            <w:hyperlink r:id="rId995" w:history="1">
              <w:r w:rsidRPr="00D06F4A">
                <w:rPr>
                  <w:rFonts w:ascii="Times New Roman" w:hAnsi="Times New Roman" w:cs="Times New Roman"/>
                  <w:sz w:val="24"/>
                  <w:szCs w:val="24"/>
                </w:rPr>
                <w:t>Закон</w:t>
              </w:r>
            </w:hyperlink>
            <w:r w:rsidRPr="00D06F4A">
              <w:rPr>
                <w:rFonts w:ascii="Times New Roman" w:hAnsi="Times New Roman" w:cs="Times New Roman"/>
                <w:sz w:val="24"/>
                <w:szCs w:val="24"/>
              </w:rPr>
              <w:t xml:space="preserve"> Саратовской области "О наделении органов местного самоуправления в Саратовской области отдельными государственными полномочиями по государственному управлению охраной труда", определяющих порядок осуществления органами местного самоуправления в Саратовской области переданных государственных полномочий по государственному управлению охраной труда</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2015 - 2020 годы</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99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997" w:history="1">
              <w:r w:rsidRPr="00D06F4A">
                <w:rPr>
                  <w:rFonts w:ascii="Times New Roman" w:hAnsi="Times New Roman" w:cs="Times New Roman"/>
                  <w:sz w:val="24"/>
                  <w:szCs w:val="24"/>
                </w:rPr>
                <w:t>67</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внесении изменений в </w:t>
            </w:r>
            <w:hyperlink r:id="rId998"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"Вопросы улучшения условий и охраны труда на предприятиях, в учреждениях и организациях Саратовской области" в целях уточнения положения о межведомственной комиссии и состава межведомственной комиссии по охране труда при Правительстве области</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2015 - 2020 годы</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99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00" w:history="1">
              <w:r w:rsidRPr="00D06F4A">
                <w:rPr>
                  <w:rFonts w:ascii="Times New Roman" w:hAnsi="Times New Roman" w:cs="Times New Roman"/>
                  <w:sz w:val="24"/>
                  <w:szCs w:val="24"/>
                </w:rPr>
                <w:t>68</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Распоряжение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Плане совместных действий органов исполнительной власти области, органов надзора и контроля, органов местного самоуправления области, объединений работодателей и профсоюзов Саратовской области в сфере охраны труда, содержащем комплекс мероприятий органов исполнительной власти области, </w:t>
            </w:r>
            <w:r w:rsidRPr="00D06F4A">
              <w:rPr>
                <w:rFonts w:ascii="Times New Roman" w:hAnsi="Times New Roman" w:cs="Times New Roman"/>
                <w:sz w:val="24"/>
                <w:szCs w:val="24"/>
              </w:rPr>
              <w:lastRenderedPageBreak/>
              <w:t>органов надзора и контроля, органов местного самоуправления области, объединений работодателей и профсоюзов области, направленных на улучшение условий и охраны труда</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миграции области, министерство труда и социальной защиты области, органы исполнительной власти области, органы надзора и контроля (по согласованию), </w:t>
            </w:r>
            <w:r w:rsidRPr="00D06F4A">
              <w:rPr>
                <w:rFonts w:ascii="Times New Roman" w:hAnsi="Times New Roman" w:cs="Times New Roman"/>
                <w:sz w:val="24"/>
                <w:szCs w:val="24"/>
              </w:rPr>
              <w:lastRenderedPageBreak/>
              <w:t>Федерация профсоюзных организаций Саратовской области (по согласованию), Союз товаропроизводителей и работодателей Саратовской области (по согласованию), органы местного самоуправления области (по согласованию)</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2015, 2018 - 2020 годы</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001"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17.08.2020 </w:t>
            </w:r>
            <w:hyperlink r:id="rId1002"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bookmarkStart w:id="101" w:name="P5605"/>
      <w:bookmarkEnd w:id="101"/>
      <w:tr w:rsidR="00D06F4A" w:rsidRPr="00D06F4A">
        <w:tblPrEx>
          <w:tblBorders>
            <w:insideH w:val="nil"/>
          </w:tblBorders>
        </w:tblPrEx>
        <w:tc>
          <w:tcPr>
            <w:tcW w:w="9036" w:type="dxa"/>
            <w:gridSpan w:val="5"/>
            <w:tcBorders>
              <w:bottom w:val="nil"/>
            </w:tcBorders>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"P3110"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8</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"Сопровождение инвалидов молодого возраста при трудоустройстве"</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(введена </w:t>
            </w:r>
            <w:hyperlink r:id="rId100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27.10.2017 N 542-П)</w:t>
            </w:r>
          </w:p>
        </w:tc>
      </w:tr>
      <w:tr w:rsidR="00D06F4A" w:rsidRPr="00D06F4A">
        <w:tc>
          <w:tcPr>
            <w:tcW w:w="9036" w:type="dxa"/>
            <w:gridSpan w:val="5"/>
          </w:tcPr>
          <w:p w:rsidR="00D06F4A" w:rsidRPr="00D06F4A" w:rsidRDefault="00D06F4A">
            <w:pPr>
              <w:pStyle w:val="ConsPlusNormal"/>
              <w:jc w:val="center"/>
              <w:outlineLvl w:val="3"/>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w:t>
            </w:r>
            <w:hyperlink r:id="rId1004" w:history="1">
              <w:r w:rsidRPr="00D06F4A">
                <w:rPr>
                  <w:rFonts w:ascii="Times New Roman" w:hAnsi="Times New Roman" w:cs="Times New Roman"/>
                  <w:sz w:val="24"/>
                  <w:szCs w:val="24"/>
                </w:rPr>
                <w:t>8.6</w:t>
              </w:r>
            </w:hyperlink>
            <w:r w:rsidRPr="00D06F4A">
              <w:rPr>
                <w:rFonts w:ascii="Times New Roman" w:hAnsi="Times New Roman" w:cs="Times New Roman"/>
                <w:sz w:val="24"/>
                <w:szCs w:val="24"/>
              </w:rPr>
              <w:t xml:space="preserve"> "Возмещение затрат работодателей, организующих мероприятия по содействию в трудоустройстве инвалидов молодого возраста"</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05" w:history="1">
              <w:r w:rsidRPr="00D06F4A">
                <w:rPr>
                  <w:rFonts w:ascii="Times New Roman" w:hAnsi="Times New Roman" w:cs="Times New Roman"/>
                  <w:sz w:val="24"/>
                  <w:szCs w:val="24"/>
                </w:rPr>
                <w:t>69</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 порядке предоставления субсидии из областного бюджета на возмещение затрат работодателей, связанных с реализацией мероприятий по содействию в трудоустройстве инвалидов молодого возраста на стажировку с участием наставников</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00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24.10.2018 N 586-П)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07" w:history="1">
              <w:r w:rsidRPr="00D06F4A">
                <w:rPr>
                  <w:rFonts w:ascii="Times New Roman" w:hAnsi="Times New Roman" w:cs="Times New Roman"/>
                  <w:sz w:val="24"/>
                  <w:szCs w:val="24"/>
                </w:rPr>
                <w:t>70</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документов по реализации мероприятий по содействию в трудоустройстве инвалидов молодого возраста на стажировку с участием наставников</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008"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24.10.2018 N 586-П)</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1009" w:history="1">
              <w:r w:rsidRPr="00D06F4A">
                <w:rPr>
                  <w:rFonts w:ascii="Times New Roman" w:hAnsi="Times New Roman" w:cs="Times New Roman"/>
                  <w:sz w:val="24"/>
                  <w:szCs w:val="24"/>
                </w:rPr>
                <w:t>71</w:t>
              </w:r>
            </w:hyperlink>
            <w:r w:rsidRPr="00D06F4A">
              <w:rPr>
                <w:rFonts w:ascii="Times New Roman" w:hAnsi="Times New Roman" w:cs="Times New Roman"/>
                <w:sz w:val="24"/>
                <w:szCs w:val="24"/>
              </w:rPr>
              <w:t>.</w:t>
            </w:r>
          </w:p>
        </w:tc>
        <w:tc>
          <w:tcPr>
            <w:tcW w:w="198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 порядке осуществления деятельности государственных казенных учреждений Саратовской области центров занятости населения по сопровождению инвалидов молодого возраста при трудоустройстве</w:t>
            </w:r>
          </w:p>
        </w:tc>
        <w:tc>
          <w:tcPr>
            <w:tcW w:w="2063"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 год</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10" w:history="1">
              <w:r w:rsidRPr="00D06F4A">
                <w:rPr>
                  <w:rFonts w:ascii="Times New Roman" w:hAnsi="Times New Roman" w:cs="Times New Roman"/>
                  <w:sz w:val="24"/>
                  <w:szCs w:val="24"/>
                </w:rPr>
                <w:t>72</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 порядке предоставления субсидии из областного бюджета на возмещение затрат работодателей, связанных с </w:t>
            </w:r>
            <w:r w:rsidRPr="00D06F4A">
              <w:rPr>
                <w:rFonts w:ascii="Times New Roman" w:hAnsi="Times New Roman" w:cs="Times New Roman"/>
                <w:sz w:val="24"/>
                <w:szCs w:val="24"/>
              </w:rPr>
              <w:lastRenderedPageBreak/>
              <w:t>реализацией мероприятий по содействию в трудоустройстве инвалидов на рабочие места (в том числе специальные), организованные (выделенные) работодателями сверх установленной квоты</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занятости, труда и миграции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101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29.12.2017 N 717-П; в ред. </w:t>
            </w:r>
            <w:hyperlink r:id="rId101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24.10.2018 N 586-П)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13" w:history="1">
              <w:r w:rsidRPr="00D06F4A">
                <w:rPr>
                  <w:rFonts w:ascii="Times New Roman" w:hAnsi="Times New Roman" w:cs="Times New Roman"/>
                  <w:sz w:val="24"/>
                  <w:szCs w:val="24"/>
                </w:rPr>
                <w:t>73</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Постановление Правительства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 порядке предоставления субсидии на возмещение затрат работодателей, связанных с реализацией мероприятий по содействию в трудоустройстве незанятых инвалидов на оборудованные (оснащенные) для них рабочие места</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101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29.12.2017 N 717-П)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15" w:history="1">
              <w:r w:rsidRPr="00D06F4A">
                <w:rPr>
                  <w:rFonts w:ascii="Times New Roman" w:hAnsi="Times New Roman" w:cs="Times New Roman"/>
                  <w:sz w:val="24"/>
                  <w:szCs w:val="24"/>
                </w:rPr>
                <w:t>74</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 типовых формах документов по реализации мероприятий по содействию в трудоустройстве незанятых инвалидов на оборудованные (оснащенные) для них рабочие места</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101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24.10.2018 N 586-П)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17" w:history="1">
              <w:r w:rsidRPr="00D06F4A">
                <w:rPr>
                  <w:rFonts w:ascii="Times New Roman" w:hAnsi="Times New Roman" w:cs="Times New Roman"/>
                  <w:sz w:val="24"/>
                  <w:szCs w:val="24"/>
                </w:rPr>
                <w:t>75</w:t>
              </w:r>
            </w:hyperlink>
            <w:r w:rsidRPr="00D06F4A">
              <w:rPr>
                <w:rFonts w:ascii="Times New Roman" w:hAnsi="Times New Roman" w:cs="Times New Roman"/>
                <w:sz w:val="24"/>
                <w:szCs w:val="24"/>
              </w:rPr>
              <w:t>.</w:t>
            </w:r>
          </w:p>
        </w:tc>
        <w:tc>
          <w:tcPr>
            <w:tcW w:w="198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Приказ министерства занятости, труда и миграции Саратовской области</w:t>
            </w:r>
          </w:p>
        </w:tc>
        <w:tc>
          <w:tcPr>
            <w:tcW w:w="3005" w:type="dxa"/>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об утверждении типовых форм документов по реализации мероприятий по содействию в трудоустройстве инвалидов на резервируемые рабочие места (в том числе специальные), организованные (выделенные) работодателями сверх установленной квоты</w:t>
            </w:r>
          </w:p>
        </w:tc>
        <w:tc>
          <w:tcPr>
            <w:tcW w:w="2063"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41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 год</w:t>
            </w:r>
          </w:p>
        </w:tc>
      </w:tr>
      <w:tr w:rsidR="00D06F4A" w:rsidRPr="00D06F4A">
        <w:tblPrEx>
          <w:tblBorders>
            <w:insideH w:val="nil"/>
          </w:tblBorders>
        </w:tblPrEx>
        <w:tc>
          <w:tcPr>
            <w:tcW w:w="9036" w:type="dxa"/>
            <w:gridSpan w:val="5"/>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101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24.10.2018 N 586-П)</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1"/>
        <w:rPr>
          <w:rFonts w:ascii="Times New Roman" w:hAnsi="Times New Roman" w:cs="Times New Roman"/>
          <w:sz w:val="24"/>
          <w:szCs w:val="24"/>
        </w:rPr>
      </w:pPr>
      <w:r w:rsidRPr="00D06F4A">
        <w:rPr>
          <w:rFonts w:ascii="Times New Roman" w:hAnsi="Times New Roman" w:cs="Times New Roman"/>
          <w:sz w:val="24"/>
          <w:szCs w:val="24"/>
        </w:rPr>
        <w:t>Приложение N 3</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к государственной программе Саратовской области</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"Содействие занятости населения, совершенствование</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социально-трудовых отношений и регулирование трудовой</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миграции в Саратовской области"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bookmarkStart w:id="102" w:name="P5660"/>
      <w:bookmarkEnd w:id="102"/>
      <w:r w:rsidRPr="00D06F4A">
        <w:rPr>
          <w:rFonts w:ascii="Times New Roman" w:hAnsi="Times New Roman" w:cs="Times New Roman"/>
          <w:sz w:val="24"/>
          <w:szCs w:val="24"/>
        </w:rPr>
        <w:t>ПЕРЕЧЕНЬ</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ВЕДОМСТВЕННЫХ ЦЕЛЕВЫХ ПРОГРАММ, ОСНОВНЫХ МЕРОПРИЯТИЙ,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ПРОЕКТОВ (ПРОГРАММ) ГОСУДАРСТВЕННОЙ ПРОГРАММЫ</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САРАТОВСКОЙ ОБЛАСТИ "СОДЕЙСТВИЕ ЗАНЯТОСТИ НАСЕЛЕНИЯ,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СОВЕРШЕНСТВОВАНИЕ СОЦИАЛЬНО-ТРУДОВЫХ ОТНОШЕНИЙ</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И РЕГУЛИРОВАНИЕ ТРУДОВОЙ МИГРАЦИИ В САРАТОВСКОЙ ОБЛАСТИ"</w:t>
      </w:r>
    </w:p>
    <w:p w:rsidR="00D06F4A" w:rsidRPr="00D06F4A" w:rsidRDefault="00D06F4A">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6F4A" w:rsidRPr="00D06F4A">
        <w:trPr>
          <w:jc w:val="center"/>
        </w:trPr>
        <w:tc>
          <w:tcPr>
            <w:tcW w:w="9294" w:type="dxa"/>
            <w:tcBorders>
              <w:top w:val="nil"/>
              <w:left w:val="single" w:sz="24" w:space="0" w:color="CED3F1"/>
              <w:bottom w:val="nil"/>
              <w:right w:val="single" w:sz="24" w:space="0" w:color="F4F3F8"/>
            </w:tcBorders>
            <w:shd w:val="clear" w:color="auto" w:fill="F4F3F8"/>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Список изменяющих документов</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(в ред. постановлений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31.12.2015 </w:t>
            </w:r>
            <w:hyperlink r:id="rId1019" w:history="1">
              <w:r w:rsidRPr="00D06F4A">
                <w:rPr>
                  <w:rFonts w:ascii="Times New Roman" w:hAnsi="Times New Roman" w:cs="Times New Roman"/>
                  <w:sz w:val="24"/>
                  <w:szCs w:val="24"/>
                </w:rPr>
                <w:t>N 683-П</w:t>
              </w:r>
            </w:hyperlink>
            <w:r w:rsidRPr="00D06F4A">
              <w:rPr>
                <w:rFonts w:ascii="Times New Roman" w:hAnsi="Times New Roman" w:cs="Times New Roman"/>
                <w:sz w:val="24"/>
                <w:szCs w:val="24"/>
              </w:rPr>
              <w:t xml:space="preserve">, от 31.12.2015 </w:t>
            </w:r>
            <w:hyperlink r:id="rId1020" w:history="1">
              <w:r w:rsidRPr="00D06F4A">
                <w:rPr>
                  <w:rFonts w:ascii="Times New Roman" w:hAnsi="Times New Roman" w:cs="Times New Roman"/>
                  <w:sz w:val="24"/>
                  <w:szCs w:val="24"/>
                </w:rPr>
                <w:t>N 684-П</w:t>
              </w:r>
            </w:hyperlink>
            <w:r w:rsidRPr="00D06F4A">
              <w:rPr>
                <w:rFonts w:ascii="Times New Roman" w:hAnsi="Times New Roman" w:cs="Times New Roman"/>
                <w:sz w:val="24"/>
                <w:szCs w:val="24"/>
              </w:rPr>
              <w:t xml:space="preserve">, от 29.02.2016 </w:t>
            </w:r>
            <w:hyperlink r:id="rId1021" w:history="1">
              <w:r w:rsidRPr="00D06F4A">
                <w:rPr>
                  <w:rFonts w:ascii="Times New Roman" w:hAnsi="Times New Roman" w:cs="Times New Roman"/>
                  <w:sz w:val="24"/>
                  <w:szCs w:val="24"/>
                </w:rPr>
                <w:t>N 82-П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06.04.2016 </w:t>
            </w:r>
            <w:hyperlink r:id="rId1022" w:history="1">
              <w:r w:rsidRPr="00D06F4A">
                <w:rPr>
                  <w:rFonts w:ascii="Times New Roman" w:hAnsi="Times New Roman" w:cs="Times New Roman"/>
                  <w:sz w:val="24"/>
                  <w:szCs w:val="24"/>
                </w:rPr>
                <w:t>N 143-П</w:t>
              </w:r>
            </w:hyperlink>
            <w:r w:rsidRPr="00D06F4A">
              <w:rPr>
                <w:rFonts w:ascii="Times New Roman" w:hAnsi="Times New Roman" w:cs="Times New Roman"/>
                <w:sz w:val="24"/>
                <w:szCs w:val="24"/>
              </w:rPr>
              <w:t xml:space="preserve">, от 30.11.2016 </w:t>
            </w:r>
            <w:hyperlink r:id="rId1023"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 xml:space="preserve">, от 27.10.2017 </w:t>
            </w:r>
            <w:hyperlink r:id="rId1024" w:history="1">
              <w:r w:rsidRPr="00D06F4A">
                <w:rPr>
                  <w:rFonts w:ascii="Times New Roman" w:hAnsi="Times New Roman" w:cs="Times New Roman"/>
                  <w:sz w:val="24"/>
                  <w:szCs w:val="24"/>
                </w:rPr>
                <w:t>N 542-П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29.12.2017 </w:t>
            </w:r>
            <w:hyperlink r:id="rId1025"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 xml:space="preserve">, от 30.03.2018 </w:t>
            </w:r>
            <w:hyperlink r:id="rId1026"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 xml:space="preserve">, от 23.05.2018 </w:t>
            </w:r>
            <w:hyperlink r:id="rId1027" w:history="1">
              <w:r w:rsidRPr="00D06F4A">
                <w:rPr>
                  <w:rFonts w:ascii="Times New Roman" w:hAnsi="Times New Roman" w:cs="Times New Roman"/>
                  <w:sz w:val="24"/>
                  <w:szCs w:val="24"/>
                </w:rPr>
                <w:t>N 282-П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29.05.2018 </w:t>
            </w:r>
            <w:hyperlink r:id="rId1028" w:history="1">
              <w:r w:rsidRPr="00D06F4A">
                <w:rPr>
                  <w:rFonts w:ascii="Times New Roman" w:hAnsi="Times New Roman" w:cs="Times New Roman"/>
                  <w:sz w:val="24"/>
                  <w:szCs w:val="24"/>
                </w:rPr>
                <w:t>N 284-П</w:t>
              </w:r>
            </w:hyperlink>
            <w:r w:rsidRPr="00D06F4A">
              <w:rPr>
                <w:rFonts w:ascii="Times New Roman" w:hAnsi="Times New Roman" w:cs="Times New Roman"/>
                <w:sz w:val="24"/>
                <w:szCs w:val="24"/>
              </w:rPr>
              <w:t xml:space="preserve">, от 24.10.2018 </w:t>
            </w:r>
            <w:hyperlink r:id="rId1029"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29.12.2018 </w:t>
            </w:r>
            <w:hyperlink r:id="rId1030"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29.12.2018 </w:t>
            </w:r>
            <w:hyperlink r:id="rId1031"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30.04.2019 </w:t>
            </w:r>
            <w:hyperlink r:id="rId1032"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17.07.2019 </w:t>
            </w:r>
            <w:hyperlink r:id="rId1033"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14.08.2019 </w:t>
            </w:r>
            <w:hyperlink r:id="rId1034"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22.11.2019 </w:t>
            </w:r>
            <w:hyperlink r:id="rId1035"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19.02.2020 </w:t>
            </w:r>
            <w:hyperlink r:id="rId1036"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06.05.2020 </w:t>
            </w:r>
            <w:hyperlink r:id="rId1037"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1038"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039"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31.12.2020 </w:t>
            </w:r>
            <w:hyperlink r:id="rId1040"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rPr>
          <w:rFonts w:ascii="Times New Roman" w:hAnsi="Times New Roman" w:cs="Times New Roman"/>
          <w:sz w:val="24"/>
          <w:szCs w:val="24"/>
        </w:rPr>
        <w:sectPr w:rsidR="00D06F4A" w:rsidRPr="00D06F4A">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721"/>
        <w:gridCol w:w="2438"/>
        <w:gridCol w:w="850"/>
        <w:gridCol w:w="850"/>
        <w:gridCol w:w="2381"/>
        <w:gridCol w:w="2438"/>
        <w:gridCol w:w="1361"/>
      </w:tblGrid>
      <w:tr w:rsidR="00D06F4A" w:rsidRPr="00D06F4A">
        <w:tc>
          <w:tcPr>
            <w:tcW w:w="567"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N п/п</w:t>
            </w:r>
          </w:p>
        </w:tc>
        <w:tc>
          <w:tcPr>
            <w:tcW w:w="2721"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Номер и наименование основного мероприятия, проекта (программы), ведомственной целевой программы</w:t>
            </w:r>
          </w:p>
        </w:tc>
        <w:tc>
          <w:tcPr>
            <w:tcW w:w="2438"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Ответственный исполнитель, соисполнитель, участник государственной программы (подпрограммы)</w:t>
            </w:r>
          </w:p>
        </w:tc>
        <w:tc>
          <w:tcPr>
            <w:tcW w:w="1700" w:type="dxa"/>
            <w:gridSpan w:val="2"/>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Срок</w:t>
            </w:r>
          </w:p>
        </w:tc>
        <w:tc>
          <w:tcPr>
            <w:tcW w:w="2381"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Ожидаемый непосредственный результат, показатель (краткое описание)</w:t>
            </w:r>
          </w:p>
        </w:tc>
        <w:tc>
          <w:tcPr>
            <w:tcW w:w="2438"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Последствия нереализации ведомственной целевой программы, основного мероприятия, проекта (программы)</w:t>
            </w:r>
          </w:p>
        </w:tc>
        <w:tc>
          <w:tcPr>
            <w:tcW w:w="1361"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Связь с показателями государственной программы (подпрограммы)</w:t>
            </w:r>
          </w:p>
        </w:tc>
      </w:tr>
      <w:tr w:rsidR="00D06F4A" w:rsidRPr="00D06F4A">
        <w:tc>
          <w:tcPr>
            <w:tcW w:w="567" w:type="dxa"/>
            <w:vMerge/>
          </w:tcPr>
          <w:p w:rsidR="00D06F4A" w:rsidRPr="00D06F4A" w:rsidRDefault="00D06F4A">
            <w:pPr>
              <w:rPr>
                <w:rFonts w:ascii="Times New Roman" w:hAnsi="Times New Roman" w:cs="Times New Roman"/>
                <w:sz w:val="24"/>
                <w:szCs w:val="24"/>
              </w:rPr>
            </w:pPr>
          </w:p>
        </w:tc>
        <w:tc>
          <w:tcPr>
            <w:tcW w:w="2721" w:type="dxa"/>
            <w:vMerge/>
          </w:tcPr>
          <w:p w:rsidR="00D06F4A" w:rsidRPr="00D06F4A" w:rsidRDefault="00D06F4A">
            <w:pPr>
              <w:rPr>
                <w:rFonts w:ascii="Times New Roman" w:hAnsi="Times New Roman" w:cs="Times New Roman"/>
                <w:sz w:val="24"/>
                <w:szCs w:val="24"/>
              </w:rPr>
            </w:pPr>
          </w:p>
        </w:tc>
        <w:tc>
          <w:tcPr>
            <w:tcW w:w="2438" w:type="dxa"/>
            <w:vMerge/>
          </w:tcPr>
          <w:p w:rsidR="00D06F4A" w:rsidRPr="00D06F4A" w:rsidRDefault="00D06F4A">
            <w:pPr>
              <w:rPr>
                <w:rFonts w:ascii="Times New Roman" w:hAnsi="Times New Roman" w:cs="Times New Roman"/>
                <w:sz w:val="24"/>
                <w:szCs w:val="24"/>
              </w:rPr>
            </w:pP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начала реализации</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окончания реализации</w:t>
            </w:r>
          </w:p>
        </w:tc>
        <w:tc>
          <w:tcPr>
            <w:tcW w:w="2381" w:type="dxa"/>
            <w:vMerge/>
          </w:tcPr>
          <w:p w:rsidR="00D06F4A" w:rsidRPr="00D06F4A" w:rsidRDefault="00D06F4A">
            <w:pPr>
              <w:rPr>
                <w:rFonts w:ascii="Times New Roman" w:hAnsi="Times New Roman" w:cs="Times New Roman"/>
                <w:sz w:val="24"/>
                <w:szCs w:val="24"/>
              </w:rPr>
            </w:pPr>
          </w:p>
        </w:tc>
        <w:tc>
          <w:tcPr>
            <w:tcW w:w="2438" w:type="dxa"/>
            <w:vMerge/>
          </w:tcPr>
          <w:p w:rsidR="00D06F4A" w:rsidRPr="00D06F4A" w:rsidRDefault="00D06F4A">
            <w:pPr>
              <w:rPr>
                <w:rFonts w:ascii="Times New Roman" w:hAnsi="Times New Roman" w:cs="Times New Roman"/>
                <w:sz w:val="24"/>
                <w:szCs w:val="24"/>
              </w:rPr>
            </w:pPr>
          </w:p>
        </w:tc>
        <w:tc>
          <w:tcPr>
            <w:tcW w:w="1361" w:type="dxa"/>
            <w:vMerge/>
          </w:tcPr>
          <w:p w:rsidR="00D06F4A" w:rsidRPr="00D06F4A" w:rsidRDefault="00D06F4A">
            <w:pPr>
              <w:rPr>
                <w:rFonts w:ascii="Times New Roman" w:hAnsi="Times New Roman" w:cs="Times New Roman"/>
                <w:sz w:val="24"/>
                <w:szCs w:val="24"/>
              </w:rPr>
            </w:pPr>
          </w:p>
        </w:tc>
      </w:tr>
      <w:bookmarkStart w:id="103" w:name="P5686"/>
      <w:bookmarkEnd w:id="103"/>
      <w:tr w:rsidR="00D06F4A" w:rsidRPr="00D06F4A">
        <w:tc>
          <w:tcPr>
            <w:tcW w:w="13606" w:type="dxa"/>
            <w:gridSpan w:val="8"/>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"P571"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1</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"Содействие занятости населения и социальная поддержка безработных граждан"</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04" w:name="P5688"/>
            <w:bookmarkEnd w:id="104"/>
            <w:r w:rsidRPr="00D06F4A">
              <w:rPr>
                <w:rFonts w:ascii="Times New Roman" w:hAnsi="Times New Roman" w:cs="Times New Roman"/>
                <w:sz w:val="24"/>
                <w:szCs w:val="24"/>
              </w:rPr>
              <w:t>Основное мероприятие 1.1 "Мониторинг состояния и разработка прогнозных оценок рынка труда"</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информационно-аналитическое обеспечение принятия управленческих решений</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эффективности управленческих решений, отсутствие возможности оперативного реагирования в случае ухудшения ситуации на рынке труда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4224" w:history="1">
              <w:r w:rsidRPr="00D06F4A">
                <w:rPr>
                  <w:rFonts w:ascii="Times New Roman" w:hAnsi="Times New Roman" w:cs="Times New Roman"/>
                  <w:sz w:val="24"/>
                  <w:szCs w:val="24"/>
                </w:rPr>
                <w:t>1.1</w:t>
              </w:r>
            </w:hyperlink>
            <w:r w:rsidRPr="00D06F4A">
              <w:rPr>
                <w:rFonts w:ascii="Times New Roman" w:hAnsi="Times New Roman" w:cs="Times New Roman"/>
                <w:sz w:val="24"/>
                <w:szCs w:val="24"/>
              </w:rPr>
              <w:t xml:space="preserve"> - </w:t>
            </w:r>
            <w:hyperlink w:anchor="P4371" w:history="1">
              <w:r w:rsidRPr="00D06F4A">
                <w:rPr>
                  <w:rFonts w:ascii="Times New Roman" w:hAnsi="Times New Roman" w:cs="Times New Roman"/>
                  <w:sz w:val="24"/>
                  <w:szCs w:val="24"/>
                </w:rPr>
                <w:t>1.12</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04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05" w:name="P5697"/>
            <w:bookmarkEnd w:id="105"/>
            <w:r w:rsidRPr="00D06F4A">
              <w:rPr>
                <w:rFonts w:ascii="Times New Roman" w:hAnsi="Times New Roman" w:cs="Times New Roman"/>
                <w:sz w:val="24"/>
                <w:szCs w:val="24"/>
              </w:rPr>
              <w:t>Основное мероприятие 1.2 "Реализация мероприятий активной политики занятости населения"</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органы местного самоуправления области (по согласованию), работодатели (по согласованию)</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предотвращение роста напряженности на рынке труда; недопущение роста уровня регистрируемой безработицы</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рост безработицы и напряженности на рынке труда, снижение возможностей для трудоустройства граждан, ищущих работу, и безработных граждан; рост застойной безработицы</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4224" w:history="1">
              <w:r w:rsidRPr="00D06F4A">
                <w:rPr>
                  <w:rFonts w:ascii="Times New Roman" w:hAnsi="Times New Roman" w:cs="Times New Roman"/>
                  <w:sz w:val="24"/>
                  <w:szCs w:val="24"/>
                </w:rPr>
                <w:t>1.1</w:t>
              </w:r>
            </w:hyperlink>
            <w:r w:rsidRPr="00D06F4A">
              <w:rPr>
                <w:rFonts w:ascii="Times New Roman" w:hAnsi="Times New Roman" w:cs="Times New Roman"/>
                <w:sz w:val="24"/>
                <w:szCs w:val="24"/>
              </w:rPr>
              <w:t xml:space="preserve"> - </w:t>
            </w:r>
            <w:hyperlink w:anchor="P4265" w:history="1">
              <w:r w:rsidRPr="00D06F4A">
                <w:rPr>
                  <w:rFonts w:ascii="Times New Roman" w:hAnsi="Times New Roman" w:cs="Times New Roman"/>
                  <w:sz w:val="24"/>
                  <w:szCs w:val="24"/>
                </w:rPr>
                <w:t>1.4</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04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106" w:name="P5705"/>
            <w:bookmarkEnd w:id="106"/>
            <w:r w:rsidRPr="00D06F4A">
              <w:rPr>
                <w:rFonts w:ascii="Times New Roman" w:hAnsi="Times New Roman" w:cs="Times New Roman"/>
                <w:sz w:val="24"/>
                <w:szCs w:val="24"/>
              </w:rPr>
              <w:t>3.</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07" w:name="P5706"/>
            <w:bookmarkEnd w:id="107"/>
            <w:r w:rsidRPr="00D06F4A">
              <w:rPr>
                <w:rFonts w:ascii="Times New Roman" w:hAnsi="Times New Roman" w:cs="Times New Roman"/>
                <w:sz w:val="24"/>
                <w:szCs w:val="24"/>
              </w:rPr>
              <w:t>Основное мероприятие 1.3 "Создание условий для интеграции в трудовую деятельность граждан, испытывающих трудности в поиске работы"</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расширение возможностей трудоустройства граждан, испытывающих трудности в поиске работы, в том числе на оборудованные </w:t>
            </w:r>
            <w:r w:rsidRPr="00D06F4A">
              <w:rPr>
                <w:rFonts w:ascii="Times New Roman" w:hAnsi="Times New Roman" w:cs="Times New Roman"/>
                <w:sz w:val="24"/>
                <w:szCs w:val="24"/>
              </w:rPr>
              <w:lastRenderedPageBreak/>
              <w:t>(оснащенные) для них рабочие места, увеличение численности трудоустроенных граждан, испытывающих трудности в поиске работы, в том числе инвалидов, многодетных родителей и родителей, воспитывающих детей-инвалидов, граждан, освобожденных из мест лишения свободы</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 xml:space="preserve">отсутствие дополнительных возможностей для трудоустройства граждан, испытывающих трудности в поиске работы, рост </w:t>
            </w:r>
            <w:r w:rsidRPr="00D06F4A">
              <w:rPr>
                <w:rFonts w:ascii="Times New Roman" w:hAnsi="Times New Roman" w:cs="Times New Roman"/>
                <w:sz w:val="24"/>
                <w:szCs w:val="24"/>
              </w:rPr>
              <w:lastRenderedPageBreak/>
              <w:t>численности граждан, испытывающих трудности в поиске работы, в общем числе граждан, состоящих на учете в областной службе занятости населения</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4238" w:history="1">
              <w:r w:rsidRPr="00D06F4A">
                <w:rPr>
                  <w:rFonts w:ascii="Times New Roman" w:hAnsi="Times New Roman" w:cs="Times New Roman"/>
                  <w:sz w:val="24"/>
                  <w:szCs w:val="24"/>
                </w:rPr>
                <w:t>1.2</w:t>
              </w:r>
            </w:hyperlink>
            <w:r w:rsidRPr="00D06F4A">
              <w:rPr>
                <w:rFonts w:ascii="Times New Roman" w:hAnsi="Times New Roman" w:cs="Times New Roman"/>
                <w:sz w:val="24"/>
                <w:szCs w:val="24"/>
              </w:rPr>
              <w:t xml:space="preserve">, </w:t>
            </w:r>
            <w:hyperlink w:anchor="P4279" w:history="1">
              <w:r w:rsidRPr="00D06F4A">
                <w:rPr>
                  <w:rFonts w:ascii="Times New Roman" w:hAnsi="Times New Roman" w:cs="Times New Roman"/>
                  <w:sz w:val="24"/>
                  <w:szCs w:val="24"/>
                </w:rPr>
                <w:t>1.5</w:t>
              </w:r>
            </w:hyperlink>
            <w:r w:rsidRPr="00D06F4A">
              <w:rPr>
                <w:rFonts w:ascii="Times New Roman" w:hAnsi="Times New Roman" w:cs="Times New Roman"/>
                <w:sz w:val="24"/>
                <w:szCs w:val="24"/>
              </w:rPr>
              <w:t xml:space="preserve"> - </w:t>
            </w:r>
            <w:hyperlink w:anchor="P4398" w:history="1">
              <w:r w:rsidRPr="00D06F4A">
                <w:rPr>
                  <w:rFonts w:ascii="Times New Roman" w:hAnsi="Times New Roman" w:cs="Times New Roman"/>
                  <w:sz w:val="24"/>
                  <w:szCs w:val="24"/>
                </w:rPr>
                <w:t>1.14</w:t>
              </w:r>
            </w:hyperlink>
            <w:r w:rsidRPr="00D06F4A">
              <w:rPr>
                <w:rFonts w:ascii="Times New Roman" w:hAnsi="Times New Roman" w:cs="Times New Roman"/>
                <w:sz w:val="24"/>
                <w:szCs w:val="24"/>
              </w:rPr>
              <w:t>,</w:t>
            </w:r>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31.12.2015 </w:t>
            </w:r>
            <w:hyperlink r:id="rId1043" w:history="1">
              <w:r w:rsidRPr="00D06F4A">
                <w:rPr>
                  <w:rFonts w:ascii="Times New Roman" w:hAnsi="Times New Roman" w:cs="Times New Roman"/>
                  <w:sz w:val="24"/>
                  <w:szCs w:val="24"/>
                </w:rPr>
                <w:t>N 683-П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30.03.2018 </w:t>
            </w:r>
            <w:hyperlink r:id="rId1044" w:history="1">
              <w:r w:rsidRPr="00D06F4A">
                <w:rPr>
                  <w:rFonts w:ascii="Times New Roman" w:hAnsi="Times New Roman" w:cs="Times New Roman"/>
                  <w:sz w:val="24"/>
                  <w:szCs w:val="24"/>
                </w:rPr>
                <w:t>N 159-П</w:t>
              </w:r>
            </w:hyperlink>
            <w:r w:rsidRPr="00D06F4A">
              <w:rPr>
                <w:rFonts w:ascii="Times New Roman" w:hAnsi="Times New Roman" w:cs="Times New Roman"/>
                <w:sz w:val="24"/>
                <w:szCs w:val="24"/>
              </w:rPr>
              <w:t xml:space="preserve">, от 17.08.2020 </w:t>
            </w:r>
            <w:hyperlink r:id="rId1045"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046"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от 31.12.2020</w:t>
            </w:r>
          </w:p>
          <w:p w:rsidR="00D06F4A" w:rsidRPr="00D06F4A" w:rsidRDefault="00D06F4A">
            <w:pPr>
              <w:pStyle w:val="ConsPlusNormal"/>
              <w:jc w:val="both"/>
              <w:rPr>
                <w:rFonts w:ascii="Times New Roman" w:hAnsi="Times New Roman" w:cs="Times New Roman"/>
                <w:sz w:val="24"/>
                <w:szCs w:val="24"/>
              </w:rPr>
            </w:pPr>
            <w:hyperlink r:id="rId1047"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bookmarkStart w:id="108" w:name="P5716"/>
            <w:bookmarkEnd w:id="108"/>
            <w:r w:rsidRPr="00D06F4A">
              <w:rPr>
                <w:rFonts w:ascii="Times New Roman" w:hAnsi="Times New Roman" w:cs="Times New Roman"/>
                <w:sz w:val="24"/>
                <w:szCs w:val="24"/>
              </w:rPr>
              <w:t>4.</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09" w:name="P5717"/>
            <w:bookmarkEnd w:id="109"/>
            <w:r w:rsidRPr="00D06F4A">
              <w:rPr>
                <w:rFonts w:ascii="Times New Roman" w:hAnsi="Times New Roman" w:cs="Times New Roman"/>
                <w:sz w:val="24"/>
                <w:szCs w:val="24"/>
              </w:rPr>
              <w:t>Основное мероприятие 1.4 "Социальные выплаты безработным гражданам"</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своевременное и в полном объеме обеспечение социальной поддержки, предоставляемой безработным гражданам (пособие по безработице, стипендия, материальная помощь, досрочные пенсии)</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реального уровня социальной поддержки безработных граждан, повышение социальной напряженности в обществе</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048"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1.5 "Содействие в трудоустройстве молодых специалистов с участием наставников предпенсионного возраста"</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организации области (по согласованию)</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расширение возможностей трудоустройства молодых специалистов, приобретение ими первого профессионального </w:t>
            </w:r>
            <w:r w:rsidRPr="00D06F4A">
              <w:rPr>
                <w:rFonts w:ascii="Times New Roman" w:hAnsi="Times New Roman" w:cs="Times New Roman"/>
                <w:sz w:val="24"/>
                <w:szCs w:val="24"/>
              </w:rPr>
              <w:lastRenderedPageBreak/>
              <w:t>опыта по полученной специальности, а также сохранение занятости граждан предпенсионного возраста</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снижение возможностей для трудоустройства молодых специалистов по полученной специальности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511" w:history="1">
              <w:r w:rsidRPr="00D06F4A">
                <w:rPr>
                  <w:rFonts w:ascii="Times New Roman" w:hAnsi="Times New Roman" w:cs="Times New Roman"/>
                  <w:sz w:val="24"/>
                  <w:szCs w:val="24"/>
                </w:rPr>
                <w:t>пункт 1.22</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17.08.2020 </w:t>
            </w:r>
            <w:hyperlink r:id="rId1049"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25.11.2020 </w:t>
            </w:r>
            <w:hyperlink r:id="rId1050"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c>
          <w:tcPr>
            <w:tcW w:w="567" w:type="dxa"/>
            <w:vMerge w:val="restart"/>
            <w:tcBorders>
              <w:bottom w:val="nil"/>
            </w:tcBorders>
          </w:tcPr>
          <w:p w:rsidR="00D06F4A" w:rsidRPr="00D06F4A" w:rsidRDefault="00D06F4A">
            <w:pPr>
              <w:pStyle w:val="ConsPlusNormal"/>
              <w:jc w:val="center"/>
              <w:rPr>
                <w:rFonts w:ascii="Times New Roman" w:hAnsi="Times New Roman" w:cs="Times New Roman"/>
                <w:sz w:val="24"/>
                <w:szCs w:val="24"/>
              </w:rPr>
            </w:pPr>
            <w:hyperlink r:id="rId1051" w:history="1">
              <w:r w:rsidRPr="00D06F4A">
                <w:rPr>
                  <w:rFonts w:ascii="Times New Roman" w:hAnsi="Times New Roman" w:cs="Times New Roman"/>
                  <w:sz w:val="24"/>
                  <w:szCs w:val="24"/>
                </w:rPr>
                <w:t>6</w:t>
              </w:r>
            </w:hyperlink>
            <w:r w:rsidRPr="00D06F4A">
              <w:rPr>
                <w:rFonts w:ascii="Times New Roman" w:hAnsi="Times New Roman" w:cs="Times New Roman"/>
                <w:sz w:val="24"/>
                <w:szCs w:val="24"/>
              </w:rPr>
              <w:t>.</w:t>
            </w:r>
          </w:p>
        </w:tc>
        <w:tc>
          <w:tcPr>
            <w:tcW w:w="2721" w:type="dxa"/>
          </w:tcPr>
          <w:p w:rsidR="00D06F4A" w:rsidRPr="00D06F4A" w:rsidRDefault="00D06F4A">
            <w:pPr>
              <w:pStyle w:val="ConsPlusNormal"/>
              <w:rPr>
                <w:rFonts w:ascii="Times New Roman" w:hAnsi="Times New Roman" w:cs="Times New Roman"/>
                <w:sz w:val="24"/>
                <w:szCs w:val="24"/>
              </w:rPr>
            </w:pPr>
            <w:bookmarkStart w:id="110" w:name="P5736"/>
            <w:bookmarkEnd w:id="110"/>
            <w:r w:rsidRPr="00D06F4A">
              <w:rPr>
                <w:rFonts w:ascii="Times New Roman" w:hAnsi="Times New Roman" w:cs="Times New Roman"/>
                <w:sz w:val="24"/>
                <w:szCs w:val="24"/>
              </w:rPr>
              <w:t>Региональный проект 1.1 "Поддержка занятости и повышение эффективности рынка труда для обеспечения роста производительности труда"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tc>
        <w:tc>
          <w:tcPr>
            <w:tcW w:w="243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организации области (по согласованию)</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конкурентоспособности работников, состоящих в трудовых отношениях с работодателями, участвующими в мероприятиях регионального проекта "Поддержка занятости и повышение эффективности рынка труда для обеспечения роста производительности труда", повышение качества предоставления услуг в сфере занятости населения гражданам и работодателям</w:t>
            </w:r>
          </w:p>
        </w:tc>
        <w:tc>
          <w:tcPr>
            <w:tcW w:w="243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возможностей для трудоустройства работников, состоящих в трудовых отношениях с работодателями, участвующими в мероприятиях регионального проекта "Поддержка занятости и повышение эффективности рынка труда для обеспечения роста производительности труда", снижение эффективности работы службы занятости</w:t>
            </w:r>
          </w:p>
        </w:tc>
        <w:tc>
          <w:tcPr>
            <w:tcW w:w="1361" w:type="dxa"/>
          </w:tcPr>
          <w:p w:rsidR="00D06F4A" w:rsidRPr="00D06F4A" w:rsidRDefault="00D06F4A">
            <w:pPr>
              <w:pStyle w:val="ConsPlusNormal"/>
              <w:jc w:val="center"/>
              <w:rPr>
                <w:rFonts w:ascii="Times New Roman" w:hAnsi="Times New Roman" w:cs="Times New Roman"/>
                <w:sz w:val="24"/>
                <w:szCs w:val="24"/>
              </w:rPr>
            </w:pPr>
            <w:hyperlink w:anchor="P4412" w:history="1">
              <w:r w:rsidRPr="00D06F4A">
                <w:rPr>
                  <w:rFonts w:ascii="Times New Roman" w:hAnsi="Times New Roman" w:cs="Times New Roman"/>
                  <w:sz w:val="24"/>
                  <w:szCs w:val="24"/>
                </w:rPr>
                <w:t>пункт 1.15</w:t>
              </w:r>
            </w:hyperlink>
          </w:p>
        </w:tc>
      </w:tr>
      <w:tr w:rsidR="00D06F4A" w:rsidRPr="00D06F4A">
        <w:tc>
          <w:tcPr>
            <w:tcW w:w="567" w:type="dxa"/>
            <w:vMerge/>
            <w:tcBorders>
              <w:bottom w:val="nil"/>
            </w:tcBorders>
          </w:tcPr>
          <w:p w:rsidR="00D06F4A" w:rsidRPr="00D06F4A" w:rsidRDefault="00D06F4A">
            <w:pPr>
              <w:rPr>
                <w:rFonts w:ascii="Times New Roman" w:hAnsi="Times New Roman" w:cs="Times New Roman"/>
                <w:sz w:val="24"/>
                <w:szCs w:val="24"/>
              </w:rPr>
            </w:pPr>
          </w:p>
        </w:tc>
        <w:tc>
          <w:tcPr>
            <w:tcW w:w="272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1.1.1 "Переобучение, повышение квалификации работников предприятий в целях поддержки занятости и повышения эффективности рынка труда"</w:t>
            </w:r>
          </w:p>
        </w:tc>
        <w:tc>
          <w:tcPr>
            <w:tcW w:w="243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организации области (по согласованию)</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повышение конкурентоспособности работников, состоящих в трудовых отношениях с работодателями, участвующими в мероприятиях </w:t>
            </w:r>
            <w:r w:rsidRPr="00D06F4A">
              <w:rPr>
                <w:rFonts w:ascii="Times New Roman" w:hAnsi="Times New Roman" w:cs="Times New Roman"/>
                <w:sz w:val="24"/>
                <w:szCs w:val="24"/>
              </w:rPr>
              <w:lastRenderedPageBreak/>
              <w:t>регионального проекта "Поддержка занятости и повышение эффективности рынка труда для обеспечения роста производительности труда"</w:t>
            </w:r>
          </w:p>
        </w:tc>
        <w:tc>
          <w:tcPr>
            <w:tcW w:w="243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 xml:space="preserve">снижение возможностей для трудоустройства работников, состоящих в трудовых отношениях с работодателями, участвующими в мероприятиях </w:t>
            </w:r>
            <w:r w:rsidRPr="00D06F4A">
              <w:rPr>
                <w:rFonts w:ascii="Times New Roman" w:hAnsi="Times New Roman" w:cs="Times New Roman"/>
                <w:sz w:val="24"/>
                <w:szCs w:val="24"/>
              </w:rPr>
              <w:lastRenderedPageBreak/>
              <w:t>регионального проекта "Поддержка занятости и повышение эффективности рынка труда для обеспечения роста производительности труда"</w:t>
            </w:r>
          </w:p>
        </w:tc>
        <w:tc>
          <w:tcPr>
            <w:tcW w:w="1361" w:type="dxa"/>
          </w:tcPr>
          <w:p w:rsidR="00D06F4A" w:rsidRPr="00D06F4A" w:rsidRDefault="00D06F4A">
            <w:pPr>
              <w:pStyle w:val="ConsPlusNormal"/>
              <w:jc w:val="center"/>
              <w:rPr>
                <w:rFonts w:ascii="Times New Roman" w:hAnsi="Times New Roman" w:cs="Times New Roman"/>
                <w:sz w:val="24"/>
                <w:szCs w:val="24"/>
              </w:rPr>
            </w:pPr>
            <w:hyperlink w:anchor="P4412" w:history="1">
              <w:r w:rsidRPr="00D06F4A">
                <w:rPr>
                  <w:rFonts w:ascii="Times New Roman" w:hAnsi="Times New Roman" w:cs="Times New Roman"/>
                  <w:sz w:val="24"/>
                  <w:szCs w:val="24"/>
                </w:rPr>
                <w:t>пункт 1.15</w:t>
              </w:r>
            </w:hyperlink>
            <w:r w:rsidRPr="00D06F4A">
              <w:rPr>
                <w:rFonts w:ascii="Times New Roman" w:hAnsi="Times New Roman" w:cs="Times New Roman"/>
                <w:sz w:val="24"/>
                <w:szCs w:val="24"/>
              </w:rPr>
              <w:t xml:space="preserve">, </w:t>
            </w:r>
            <w:hyperlink w:anchor="P4554" w:history="1">
              <w:r w:rsidRPr="00D06F4A">
                <w:rPr>
                  <w:rFonts w:ascii="Times New Roman" w:hAnsi="Times New Roman" w:cs="Times New Roman"/>
                  <w:sz w:val="24"/>
                  <w:szCs w:val="24"/>
                </w:rPr>
                <w:t>1.25</w:t>
              </w:r>
            </w:hyperlink>
          </w:p>
        </w:tc>
      </w:tr>
      <w:tr w:rsidR="00D06F4A" w:rsidRPr="00D06F4A">
        <w:tblPrEx>
          <w:tblBorders>
            <w:insideH w:val="nil"/>
          </w:tblBorders>
        </w:tblPrEx>
        <w:tc>
          <w:tcPr>
            <w:tcW w:w="567" w:type="dxa"/>
            <w:vMerge/>
            <w:tcBorders>
              <w:bottom w:val="nil"/>
            </w:tcBorders>
          </w:tcPr>
          <w:p w:rsidR="00D06F4A" w:rsidRPr="00D06F4A" w:rsidRDefault="00D06F4A">
            <w:pPr>
              <w:rPr>
                <w:rFonts w:ascii="Times New Roman" w:hAnsi="Times New Roman" w:cs="Times New Roman"/>
                <w:sz w:val="24"/>
                <w:szCs w:val="24"/>
              </w:rPr>
            </w:pP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1.1.2 "Повышение эффективности службы занятости населения посредством ее модернизац</w:t>
            </w:r>
            <w:r w:rsidRPr="00D06F4A">
              <w:rPr>
                <w:rFonts w:ascii="Times New Roman" w:hAnsi="Times New Roman" w:cs="Times New Roman"/>
                <w:sz w:val="24"/>
                <w:szCs w:val="24"/>
              </w:rPr>
              <w:lastRenderedPageBreak/>
              <w:t>ии"</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качества предоставления услуг в сфере занятости населения гражданам и работодателям</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эффективности работы службы занятости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5157" w:history="1">
              <w:r w:rsidRPr="00D06F4A">
                <w:rPr>
                  <w:rFonts w:ascii="Times New Roman" w:hAnsi="Times New Roman" w:cs="Times New Roman"/>
                  <w:sz w:val="24"/>
                  <w:szCs w:val="24"/>
                </w:rPr>
                <w:t>пункты 9.1</w:t>
              </w:r>
            </w:hyperlink>
            <w:r w:rsidRPr="00D06F4A">
              <w:rPr>
                <w:rFonts w:ascii="Times New Roman" w:hAnsi="Times New Roman" w:cs="Times New Roman"/>
                <w:sz w:val="24"/>
                <w:szCs w:val="24"/>
              </w:rPr>
              <w:t xml:space="preserve">, </w:t>
            </w:r>
            <w:hyperlink w:anchor="P4439" w:history="1">
              <w:r w:rsidRPr="00D06F4A">
                <w:rPr>
                  <w:rFonts w:ascii="Times New Roman" w:hAnsi="Times New Roman" w:cs="Times New Roman"/>
                  <w:sz w:val="24"/>
                  <w:szCs w:val="24"/>
                </w:rPr>
                <w:t>1.17</w:t>
              </w:r>
            </w:hyperlink>
            <w:r w:rsidRPr="00D06F4A">
              <w:rPr>
                <w:rFonts w:ascii="Times New Roman" w:hAnsi="Times New Roman" w:cs="Times New Roman"/>
                <w:sz w:val="24"/>
                <w:szCs w:val="24"/>
              </w:rPr>
              <w:t xml:space="preserve"> - </w:t>
            </w:r>
            <w:hyperlink w:anchor="P4469" w:history="1">
              <w:r w:rsidRPr="00D06F4A">
                <w:rPr>
                  <w:rFonts w:ascii="Times New Roman" w:hAnsi="Times New Roman" w:cs="Times New Roman"/>
                  <w:sz w:val="24"/>
                  <w:szCs w:val="24"/>
                </w:rPr>
                <w:t>1.19</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29.12.2018 </w:t>
            </w:r>
            <w:hyperlink r:id="rId1052"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30.04.2019 </w:t>
            </w:r>
            <w:hyperlink r:id="rId1053"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22.11.2019 </w:t>
            </w:r>
            <w:hyperlink r:id="rId1054"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1055"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от 31.12.2020</w:t>
            </w:r>
          </w:p>
          <w:p w:rsidR="00D06F4A" w:rsidRPr="00D06F4A" w:rsidRDefault="00D06F4A">
            <w:pPr>
              <w:pStyle w:val="ConsPlusNormal"/>
              <w:jc w:val="both"/>
              <w:rPr>
                <w:rFonts w:ascii="Times New Roman" w:hAnsi="Times New Roman" w:cs="Times New Roman"/>
                <w:sz w:val="24"/>
                <w:szCs w:val="24"/>
              </w:rPr>
            </w:pPr>
            <w:hyperlink r:id="rId1056"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567" w:type="dxa"/>
            <w:vMerge w:val="restart"/>
            <w:tcBorders>
              <w:bottom w:val="nil"/>
            </w:tcBorders>
          </w:tcPr>
          <w:p w:rsidR="00D06F4A" w:rsidRPr="00D06F4A" w:rsidRDefault="00D06F4A">
            <w:pPr>
              <w:pStyle w:val="ConsPlusNormal"/>
              <w:jc w:val="center"/>
              <w:rPr>
                <w:rFonts w:ascii="Times New Roman" w:hAnsi="Times New Roman" w:cs="Times New Roman"/>
                <w:sz w:val="24"/>
                <w:szCs w:val="24"/>
              </w:rPr>
            </w:pPr>
            <w:hyperlink r:id="rId1057" w:history="1">
              <w:r w:rsidRPr="00D06F4A">
                <w:rPr>
                  <w:rFonts w:ascii="Times New Roman" w:hAnsi="Times New Roman" w:cs="Times New Roman"/>
                  <w:sz w:val="24"/>
                  <w:szCs w:val="24"/>
                </w:rPr>
                <w:t>7</w:t>
              </w:r>
            </w:hyperlink>
            <w:r w:rsidRPr="00D06F4A">
              <w:rPr>
                <w:rFonts w:ascii="Times New Roman" w:hAnsi="Times New Roman" w:cs="Times New Roman"/>
                <w:sz w:val="24"/>
                <w:szCs w:val="24"/>
              </w:rPr>
              <w:t>.</w:t>
            </w:r>
          </w:p>
        </w:tc>
        <w:tc>
          <w:tcPr>
            <w:tcW w:w="2721" w:type="dxa"/>
          </w:tcPr>
          <w:p w:rsidR="00D06F4A" w:rsidRPr="00D06F4A" w:rsidRDefault="00D06F4A">
            <w:pPr>
              <w:pStyle w:val="ConsPlusNormal"/>
              <w:rPr>
                <w:rFonts w:ascii="Times New Roman" w:hAnsi="Times New Roman" w:cs="Times New Roman"/>
                <w:sz w:val="24"/>
                <w:szCs w:val="24"/>
              </w:rPr>
            </w:pPr>
            <w:bookmarkStart w:id="111" w:name="P5761"/>
            <w:bookmarkEnd w:id="111"/>
            <w:r w:rsidRPr="00D06F4A">
              <w:rPr>
                <w:rFonts w:ascii="Times New Roman" w:hAnsi="Times New Roman" w:cs="Times New Roman"/>
                <w:sz w:val="24"/>
                <w:szCs w:val="24"/>
              </w:rPr>
              <w:t>Региональный проект 1.2 "Старшее поколение" (в целях выполнения задач федерального проекта "Старшее поколение")</w:t>
            </w:r>
          </w:p>
        </w:tc>
        <w:tc>
          <w:tcPr>
            <w:tcW w:w="243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организации области (по согласованию)</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конкурентоспособности граждан предпенсионного возраста</w:t>
            </w:r>
          </w:p>
        </w:tc>
        <w:tc>
          <w:tcPr>
            <w:tcW w:w="243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возможностей для трудоустройства граждан предпенсионного возраста</w:t>
            </w:r>
          </w:p>
        </w:tc>
        <w:tc>
          <w:tcPr>
            <w:tcW w:w="1361" w:type="dxa"/>
          </w:tcPr>
          <w:p w:rsidR="00D06F4A" w:rsidRPr="00D06F4A" w:rsidRDefault="00D06F4A">
            <w:pPr>
              <w:pStyle w:val="ConsPlusNormal"/>
              <w:jc w:val="center"/>
              <w:rPr>
                <w:rFonts w:ascii="Times New Roman" w:hAnsi="Times New Roman" w:cs="Times New Roman"/>
                <w:sz w:val="24"/>
                <w:szCs w:val="24"/>
              </w:rPr>
            </w:pPr>
            <w:hyperlink w:anchor="P4425" w:history="1">
              <w:r w:rsidRPr="00D06F4A">
                <w:rPr>
                  <w:rFonts w:ascii="Times New Roman" w:hAnsi="Times New Roman" w:cs="Times New Roman"/>
                  <w:sz w:val="24"/>
                  <w:szCs w:val="24"/>
                </w:rPr>
                <w:t>пункт 1.16</w:t>
              </w:r>
            </w:hyperlink>
            <w:r w:rsidRPr="00D06F4A">
              <w:rPr>
                <w:rFonts w:ascii="Times New Roman" w:hAnsi="Times New Roman" w:cs="Times New Roman"/>
                <w:sz w:val="24"/>
                <w:szCs w:val="24"/>
              </w:rPr>
              <w:t xml:space="preserve">, </w:t>
            </w:r>
            <w:hyperlink w:anchor="P4483" w:history="1">
              <w:r w:rsidRPr="00D06F4A">
                <w:rPr>
                  <w:rFonts w:ascii="Times New Roman" w:hAnsi="Times New Roman" w:cs="Times New Roman"/>
                  <w:sz w:val="24"/>
                  <w:szCs w:val="24"/>
                </w:rPr>
                <w:t>1.20</w:t>
              </w:r>
            </w:hyperlink>
            <w:r w:rsidRPr="00D06F4A">
              <w:rPr>
                <w:rFonts w:ascii="Times New Roman" w:hAnsi="Times New Roman" w:cs="Times New Roman"/>
                <w:sz w:val="24"/>
                <w:szCs w:val="24"/>
              </w:rPr>
              <w:t xml:space="preserve">, </w:t>
            </w:r>
            <w:hyperlink w:anchor="P4497" w:history="1">
              <w:r w:rsidRPr="00D06F4A">
                <w:rPr>
                  <w:rFonts w:ascii="Times New Roman" w:hAnsi="Times New Roman" w:cs="Times New Roman"/>
                  <w:sz w:val="24"/>
                  <w:szCs w:val="24"/>
                </w:rPr>
                <w:t>1.21</w:t>
              </w:r>
            </w:hyperlink>
            <w:r w:rsidRPr="00D06F4A">
              <w:rPr>
                <w:rFonts w:ascii="Times New Roman" w:hAnsi="Times New Roman" w:cs="Times New Roman"/>
                <w:sz w:val="24"/>
                <w:szCs w:val="24"/>
              </w:rPr>
              <w:t xml:space="preserve">, </w:t>
            </w:r>
            <w:hyperlink w:anchor="P4525" w:history="1">
              <w:r w:rsidRPr="00D06F4A">
                <w:rPr>
                  <w:rFonts w:ascii="Times New Roman" w:hAnsi="Times New Roman" w:cs="Times New Roman"/>
                  <w:sz w:val="24"/>
                  <w:szCs w:val="24"/>
                </w:rPr>
                <w:t>1.23</w:t>
              </w:r>
            </w:hyperlink>
          </w:p>
        </w:tc>
      </w:tr>
      <w:tr w:rsidR="00D06F4A" w:rsidRPr="00D06F4A">
        <w:tc>
          <w:tcPr>
            <w:tcW w:w="567" w:type="dxa"/>
            <w:vMerge/>
            <w:tcBorders>
              <w:bottom w:val="nil"/>
            </w:tcBorders>
          </w:tcPr>
          <w:p w:rsidR="00D06F4A" w:rsidRPr="00D06F4A" w:rsidRDefault="00D06F4A">
            <w:pPr>
              <w:rPr>
                <w:rFonts w:ascii="Times New Roman" w:hAnsi="Times New Roman" w:cs="Times New Roman"/>
                <w:sz w:val="24"/>
                <w:szCs w:val="24"/>
              </w:rPr>
            </w:pPr>
          </w:p>
        </w:tc>
        <w:tc>
          <w:tcPr>
            <w:tcW w:w="272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1.2.1 "Профессиональное обучение и дополнительное профессиональное образование граждан предпенсионного возраста"</w:t>
            </w:r>
          </w:p>
        </w:tc>
        <w:tc>
          <w:tcPr>
            <w:tcW w:w="243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организации области (по согласованию)</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w:t>
            </w:r>
          </w:p>
        </w:tc>
        <w:tc>
          <w:tcPr>
            <w:tcW w:w="238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конкурентоспособности граждан предпенсионного возраста</w:t>
            </w:r>
          </w:p>
        </w:tc>
        <w:tc>
          <w:tcPr>
            <w:tcW w:w="243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возможностей для трудоустройства граждан предпенсионного возраста</w:t>
            </w:r>
          </w:p>
        </w:tc>
        <w:tc>
          <w:tcPr>
            <w:tcW w:w="1361" w:type="dxa"/>
          </w:tcPr>
          <w:p w:rsidR="00D06F4A" w:rsidRPr="00D06F4A" w:rsidRDefault="00D06F4A">
            <w:pPr>
              <w:pStyle w:val="ConsPlusNormal"/>
              <w:jc w:val="center"/>
              <w:rPr>
                <w:rFonts w:ascii="Times New Roman" w:hAnsi="Times New Roman" w:cs="Times New Roman"/>
                <w:sz w:val="24"/>
                <w:szCs w:val="24"/>
              </w:rPr>
            </w:pPr>
            <w:hyperlink w:anchor="P4425" w:history="1">
              <w:r w:rsidRPr="00D06F4A">
                <w:rPr>
                  <w:rFonts w:ascii="Times New Roman" w:hAnsi="Times New Roman" w:cs="Times New Roman"/>
                  <w:sz w:val="24"/>
                  <w:szCs w:val="24"/>
                </w:rPr>
                <w:t>пункт 1.16</w:t>
              </w:r>
            </w:hyperlink>
            <w:r w:rsidRPr="00D06F4A">
              <w:rPr>
                <w:rFonts w:ascii="Times New Roman" w:hAnsi="Times New Roman" w:cs="Times New Roman"/>
                <w:sz w:val="24"/>
                <w:szCs w:val="24"/>
              </w:rPr>
              <w:t xml:space="preserve">, </w:t>
            </w:r>
            <w:hyperlink w:anchor="P4483" w:history="1">
              <w:r w:rsidRPr="00D06F4A">
                <w:rPr>
                  <w:rFonts w:ascii="Times New Roman" w:hAnsi="Times New Roman" w:cs="Times New Roman"/>
                  <w:sz w:val="24"/>
                  <w:szCs w:val="24"/>
                </w:rPr>
                <w:t>1.20</w:t>
              </w:r>
            </w:hyperlink>
            <w:r w:rsidRPr="00D06F4A">
              <w:rPr>
                <w:rFonts w:ascii="Times New Roman" w:hAnsi="Times New Roman" w:cs="Times New Roman"/>
                <w:sz w:val="24"/>
                <w:szCs w:val="24"/>
              </w:rPr>
              <w:t xml:space="preserve">, </w:t>
            </w:r>
            <w:hyperlink w:anchor="P4497" w:history="1">
              <w:r w:rsidRPr="00D06F4A">
                <w:rPr>
                  <w:rFonts w:ascii="Times New Roman" w:hAnsi="Times New Roman" w:cs="Times New Roman"/>
                  <w:sz w:val="24"/>
                  <w:szCs w:val="24"/>
                </w:rPr>
                <w:t>1.21</w:t>
              </w:r>
            </w:hyperlink>
          </w:p>
        </w:tc>
      </w:tr>
      <w:tr w:rsidR="00D06F4A" w:rsidRPr="00D06F4A">
        <w:tblPrEx>
          <w:tblBorders>
            <w:insideH w:val="nil"/>
          </w:tblBorders>
        </w:tblPrEx>
        <w:tc>
          <w:tcPr>
            <w:tcW w:w="567" w:type="dxa"/>
            <w:vMerge/>
            <w:tcBorders>
              <w:bottom w:val="nil"/>
            </w:tcBorders>
          </w:tcPr>
          <w:p w:rsidR="00D06F4A" w:rsidRPr="00D06F4A" w:rsidRDefault="00D06F4A">
            <w:pPr>
              <w:rPr>
                <w:rFonts w:ascii="Times New Roman" w:hAnsi="Times New Roman" w:cs="Times New Roman"/>
                <w:sz w:val="24"/>
                <w:szCs w:val="24"/>
              </w:rPr>
            </w:pP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1.2.2. "Профессиональное обучение и дополнительное профессиональное образование граждан в возрасте 50 лет и старше, а также лиц предпенсионного </w:t>
            </w:r>
            <w:r w:rsidRPr="00D06F4A">
              <w:rPr>
                <w:rFonts w:ascii="Times New Roman" w:hAnsi="Times New Roman" w:cs="Times New Roman"/>
                <w:sz w:val="24"/>
                <w:szCs w:val="24"/>
              </w:rPr>
              <w:lastRenderedPageBreak/>
              <w:t>возраста"</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труда и социальной защиты области, организации области (по согласованию)</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конкурентоспособности граждан в возрасте 50 лет и старше, а также лиц предпенсионного возраста</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возможностей для трудоустройства граждан в возрасте 50 лет и старше, а также лиц предпенсионного возраста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525" w:history="1">
              <w:r w:rsidRPr="00D06F4A">
                <w:rPr>
                  <w:rFonts w:ascii="Times New Roman" w:hAnsi="Times New Roman" w:cs="Times New Roman"/>
                  <w:sz w:val="24"/>
                  <w:szCs w:val="24"/>
                </w:rPr>
                <w:t>пункт 1.23</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105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29.12.2018</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762-П; в ред. постановлений Правительства Саратовской области от 22.11.2019</w:t>
            </w:r>
          </w:p>
          <w:p w:rsidR="00D06F4A" w:rsidRPr="00D06F4A" w:rsidRDefault="00D06F4A">
            <w:pPr>
              <w:pStyle w:val="ConsPlusNormal"/>
              <w:jc w:val="both"/>
              <w:rPr>
                <w:rFonts w:ascii="Times New Roman" w:hAnsi="Times New Roman" w:cs="Times New Roman"/>
                <w:sz w:val="24"/>
                <w:szCs w:val="24"/>
              </w:rPr>
            </w:pPr>
            <w:hyperlink r:id="rId1059"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19.02.2020 </w:t>
            </w:r>
            <w:hyperlink r:id="rId1060"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 xml:space="preserve">, от 30.04.2019 </w:t>
            </w:r>
            <w:hyperlink r:id="rId1061"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22.11.2019 </w:t>
            </w:r>
            <w:hyperlink r:id="rId1062"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17.08.2020 </w:t>
            </w:r>
            <w:hyperlink r:id="rId1063"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31.12.2020 </w:t>
            </w:r>
            <w:hyperlink r:id="rId1064"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567" w:type="dxa"/>
            <w:vMerge w:val="restart"/>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w:t>
            </w:r>
          </w:p>
        </w:tc>
        <w:tc>
          <w:tcPr>
            <w:tcW w:w="272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Региональный проект 1.3 "Содействие занятости женщин - создание условий дошкольного образования для детей в возрасте до трех лет"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tc>
        <w:tc>
          <w:tcPr>
            <w:tcW w:w="243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организации области (по согласованию)</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конкурентоспособности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243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возможностей для трудоустройства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361" w:type="dxa"/>
          </w:tcPr>
          <w:p w:rsidR="00D06F4A" w:rsidRPr="00D06F4A" w:rsidRDefault="00D06F4A">
            <w:pPr>
              <w:pStyle w:val="ConsPlusNormal"/>
              <w:jc w:val="center"/>
              <w:rPr>
                <w:rFonts w:ascii="Times New Roman" w:hAnsi="Times New Roman" w:cs="Times New Roman"/>
                <w:sz w:val="24"/>
                <w:szCs w:val="24"/>
              </w:rPr>
            </w:pPr>
            <w:hyperlink w:anchor="P4539" w:history="1">
              <w:r w:rsidRPr="00D06F4A">
                <w:rPr>
                  <w:rFonts w:ascii="Times New Roman" w:hAnsi="Times New Roman" w:cs="Times New Roman"/>
                  <w:sz w:val="24"/>
                  <w:szCs w:val="24"/>
                </w:rPr>
                <w:t>пункт 1.24</w:t>
              </w:r>
            </w:hyperlink>
          </w:p>
        </w:tc>
      </w:tr>
      <w:tr w:rsidR="00D06F4A" w:rsidRPr="00D06F4A">
        <w:tblPrEx>
          <w:tblBorders>
            <w:insideH w:val="nil"/>
          </w:tblBorders>
        </w:tblPrEx>
        <w:tc>
          <w:tcPr>
            <w:tcW w:w="567" w:type="dxa"/>
            <w:vMerge/>
            <w:tcBorders>
              <w:bottom w:val="nil"/>
            </w:tcBorders>
          </w:tcPr>
          <w:p w:rsidR="00D06F4A" w:rsidRPr="00D06F4A" w:rsidRDefault="00D06F4A">
            <w:pPr>
              <w:rPr>
                <w:rFonts w:ascii="Times New Roman" w:hAnsi="Times New Roman" w:cs="Times New Roman"/>
                <w:sz w:val="24"/>
                <w:szCs w:val="24"/>
              </w:rPr>
            </w:pP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1.3.1 "Переобучение и повышение квалификации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организации области (по согласованию)</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конкурентоспособности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возможностей для трудоустройства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539" w:history="1">
              <w:r w:rsidRPr="00D06F4A">
                <w:rPr>
                  <w:rFonts w:ascii="Times New Roman" w:hAnsi="Times New Roman" w:cs="Times New Roman"/>
                  <w:sz w:val="24"/>
                  <w:szCs w:val="24"/>
                </w:rPr>
                <w:t>пункт 1.24</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8 в ред. </w:t>
            </w:r>
            <w:hyperlink r:id="rId106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31.12.2020 N 1080-П)</w:t>
            </w:r>
          </w:p>
        </w:tc>
      </w:tr>
      <w:bookmarkStart w:id="112" w:name="P5802"/>
      <w:bookmarkEnd w:id="112"/>
      <w:tr w:rsidR="00D06F4A" w:rsidRPr="00D06F4A">
        <w:tc>
          <w:tcPr>
            <w:tcW w:w="13606" w:type="dxa"/>
            <w:gridSpan w:val="8"/>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"P1008"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2</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"Совершенствование социально-трудовых отношений"</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1066" w:history="1">
              <w:r w:rsidRPr="00D06F4A">
                <w:rPr>
                  <w:rFonts w:ascii="Times New Roman" w:hAnsi="Times New Roman" w:cs="Times New Roman"/>
                  <w:sz w:val="24"/>
                  <w:szCs w:val="24"/>
                </w:rPr>
                <w:t>9</w:t>
              </w:r>
            </w:hyperlink>
            <w:r w:rsidRPr="00D06F4A">
              <w:rPr>
                <w:rFonts w:ascii="Times New Roman" w:hAnsi="Times New Roman" w:cs="Times New Roman"/>
                <w:sz w:val="24"/>
                <w:szCs w:val="24"/>
              </w:rPr>
              <w:t>.</w:t>
            </w:r>
          </w:p>
        </w:tc>
        <w:tc>
          <w:tcPr>
            <w:tcW w:w="2721" w:type="dxa"/>
          </w:tcPr>
          <w:p w:rsidR="00D06F4A" w:rsidRPr="00D06F4A" w:rsidRDefault="00D06F4A">
            <w:pPr>
              <w:pStyle w:val="ConsPlusNormal"/>
              <w:rPr>
                <w:rFonts w:ascii="Times New Roman" w:hAnsi="Times New Roman" w:cs="Times New Roman"/>
                <w:sz w:val="24"/>
                <w:szCs w:val="24"/>
              </w:rPr>
            </w:pPr>
            <w:bookmarkStart w:id="113" w:name="P5804"/>
            <w:bookmarkEnd w:id="113"/>
            <w:r w:rsidRPr="00D06F4A">
              <w:rPr>
                <w:rFonts w:ascii="Times New Roman" w:hAnsi="Times New Roman" w:cs="Times New Roman"/>
                <w:sz w:val="24"/>
                <w:szCs w:val="24"/>
              </w:rPr>
              <w:t xml:space="preserve">Основное мероприятие 2.1 </w:t>
            </w:r>
            <w:r w:rsidRPr="00D06F4A">
              <w:rPr>
                <w:rFonts w:ascii="Times New Roman" w:hAnsi="Times New Roman" w:cs="Times New Roman"/>
                <w:sz w:val="24"/>
                <w:szCs w:val="24"/>
              </w:rPr>
              <w:lastRenderedPageBreak/>
              <w:t>"Совершенствование нормативно-правовой и разработка методической базы в сфере трудовых отношений"</w:t>
            </w:r>
          </w:p>
        </w:tc>
        <w:tc>
          <w:tcPr>
            <w:tcW w:w="243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w:t>
            </w:r>
            <w:r w:rsidRPr="00D06F4A">
              <w:rPr>
                <w:rFonts w:ascii="Times New Roman" w:hAnsi="Times New Roman" w:cs="Times New Roman"/>
                <w:sz w:val="24"/>
                <w:szCs w:val="24"/>
              </w:rPr>
              <w:lastRenderedPageBreak/>
              <w:t>труда и миграции области, Федерация профсоюзных организаций Саратовской области (по согласованию), Союз товаропроизводителей и работодателей Саратовской области (по согласованию)</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2014</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238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обеспечение качества и </w:t>
            </w:r>
            <w:r w:rsidRPr="00D06F4A">
              <w:rPr>
                <w:rFonts w:ascii="Times New Roman" w:hAnsi="Times New Roman" w:cs="Times New Roman"/>
                <w:sz w:val="24"/>
                <w:szCs w:val="24"/>
              </w:rPr>
              <w:lastRenderedPageBreak/>
              <w:t>доступности предоставления государственных услуг и выполнения полномочий в сфере оплаты, охраны труда и социального партнерства</w:t>
            </w:r>
          </w:p>
        </w:tc>
        <w:tc>
          <w:tcPr>
            <w:tcW w:w="243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 xml:space="preserve">невозможность </w:t>
            </w:r>
            <w:r w:rsidRPr="00D06F4A">
              <w:rPr>
                <w:rFonts w:ascii="Times New Roman" w:hAnsi="Times New Roman" w:cs="Times New Roman"/>
                <w:sz w:val="24"/>
                <w:szCs w:val="24"/>
              </w:rPr>
              <w:lastRenderedPageBreak/>
              <w:t>реализации полномочий, закрепленных в федеральном и областном законодательстве в сфере трудовых отношений; невыполнение требований качества и доступности предоставления государственных услуг в сфере оплаты, охраны труда и социального партнерства</w:t>
            </w:r>
          </w:p>
        </w:tc>
        <w:tc>
          <w:tcPr>
            <w:tcW w:w="1361" w:type="dxa"/>
          </w:tcPr>
          <w:p w:rsidR="00D06F4A" w:rsidRPr="00D06F4A" w:rsidRDefault="00D06F4A">
            <w:pPr>
              <w:pStyle w:val="ConsPlusNormal"/>
              <w:jc w:val="center"/>
              <w:rPr>
                <w:rFonts w:ascii="Times New Roman" w:hAnsi="Times New Roman" w:cs="Times New Roman"/>
                <w:sz w:val="24"/>
                <w:szCs w:val="24"/>
              </w:rPr>
            </w:pPr>
            <w:hyperlink w:anchor="P4173" w:history="1">
              <w:r w:rsidRPr="00D06F4A">
                <w:rPr>
                  <w:rFonts w:ascii="Times New Roman" w:hAnsi="Times New Roman" w:cs="Times New Roman"/>
                  <w:sz w:val="24"/>
                  <w:szCs w:val="24"/>
                </w:rPr>
                <w:t>пункты 3</w:t>
              </w:r>
            </w:hyperlink>
            <w:r w:rsidRPr="00D06F4A">
              <w:rPr>
                <w:rFonts w:ascii="Times New Roman" w:hAnsi="Times New Roman" w:cs="Times New Roman"/>
                <w:sz w:val="24"/>
                <w:szCs w:val="24"/>
              </w:rPr>
              <w:t xml:space="preserve">, </w:t>
            </w:r>
            <w:hyperlink w:anchor="P4569" w:history="1">
              <w:r w:rsidRPr="00D06F4A">
                <w:rPr>
                  <w:rFonts w:ascii="Times New Roman" w:hAnsi="Times New Roman" w:cs="Times New Roman"/>
                  <w:sz w:val="24"/>
                  <w:szCs w:val="24"/>
                </w:rPr>
                <w:t>2.1</w:t>
              </w:r>
            </w:hyperlink>
            <w:r w:rsidRPr="00D06F4A">
              <w:rPr>
                <w:rFonts w:ascii="Times New Roman" w:hAnsi="Times New Roman" w:cs="Times New Roman"/>
                <w:sz w:val="24"/>
                <w:szCs w:val="24"/>
              </w:rPr>
              <w:t xml:space="preserve"> - </w:t>
            </w:r>
            <w:hyperlink w:anchor="P4629" w:history="1">
              <w:r w:rsidRPr="00D06F4A">
                <w:rPr>
                  <w:rFonts w:ascii="Times New Roman" w:hAnsi="Times New Roman" w:cs="Times New Roman"/>
                  <w:sz w:val="24"/>
                  <w:szCs w:val="24"/>
                </w:rPr>
                <w:t>2.6</w:t>
              </w:r>
            </w:hyperlink>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1067" w:history="1">
              <w:r w:rsidRPr="00D06F4A">
                <w:rPr>
                  <w:rFonts w:ascii="Times New Roman" w:hAnsi="Times New Roman" w:cs="Times New Roman"/>
                  <w:sz w:val="24"/>
                  <w:szCs w:val="24"/>
                </w:rPr>
                <w:t>10</w:t>
              </w:r>
            </w:hyperlink>
            <w:r w:rsidRPr="00D06F4A">
              <w:rPr>
                <w:rFonts w:ascii="Times New Roman" w:hAnsi="Times New Roman" w:cs="Times New Roman"/>
                <w:sz w:val="24"/>
                <w:szCs w:val="24"/>
              </w:rPr>
              <w:t>.</w:t>
            </w:r>
          </w:p>
        </w:tc>
        <w:tc>
          <w:tcPr>
            <w:tcW w:w="2721" w:type="dxa"/>
          </w:tcPr>
          <w:p w:rsidR="00D06F4A" w:rsidRPr="00D06F4A" w:rsidRDefault="00D06F4A">
            <w:pPr>
              <w:pStyle w:val="ConsPlusNormal"/>
              <w:rPr>
                <w:rFonts w:ascii="Times New Roman" w:hAnsi="Times New Roman" w:cs="Times New Roman"/>
                <w:sz w:val="24"/>
                <w:szCs w:val="24"/>
              </w:rPr>
            </w:pPr>
            <w:bookmarkStart w:id="114" w:name="P5812"/>
            <w:bookmarkEnd w:id="114"/>
            <w:r w:rsidRPr="00D06F4A">
              <w:rPr>
                <w:rFonts w:ascii="Times New Roman" w:hAnsi="Times New Roman" w:cs="Times New Roman"/>
                <w:sz w:val="24"/>
                <w:szCs w:val="24"/>
              </w:rPr>
              <w:t>Основное мероприятие 2.2 "Мониторинг состояния и разработка прогнозных оценок в сфере охраны труда и социального партнерства"</w:t>
            </w:r>
          </w:p>
        </w:tc>
        <w:tc>
          <w:tcPr>
            <w:tcW w:w="243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238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информационно-аналитическое обеспечение принятия управленческих решений в сфере охраны труда и социального партнерства</w:t>
            </w:r>
          </w:p>
        </w:tc>
        <w:tc>
          <w:tcPr>
            <w:tcW w:w="243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эффективности управленческих решений, отсутствие возможности оперативного реагирования в случае ухудшения ситуации в сфере охраны труда и социального партнерства</w:t>
            </w:r>
          </w:p>
        </w:tc>
        <w:tc>
          <w:tcPr>
            <w:tcW w:w="1361" w:type="dxa"/>
          </w:tcPr>
          <w:p w:rsidR="00D06F4A" w:rsidRPr="00D06F4A" w:rsidRDefault="00D06F4A">
            <w:pPr>
              <w:pStyle w:val="ConsPlusNormal"/>
              <w:jc w:val="center"/>
              <w:rPr>
                <w:rFonts w:ascii="Times New Roman" w:hAnsi="Times New Roman" w:cs="Times New Roman"/>
                <w:sz w:val="24"/>
                <w:szCs w:val="24"/>
              </w:rPr>
            </w:pPr>
            <w:hyperlink w:anchor="P4173" w:history="1">
              <w:r w:rsidRPr="00D06F4A">
                <w:rPr>
                  <w:rFonts w:ascii="Times New Roman" w:hAnsi="Times New Roman" w:cs="Times New Roman"/>
                  <w:sz w:val="24"/>
                  <w:szCs w:val="24"/>
                </w:rPr>
                <w:t>пункты 3</w:t>
              </w:r>
            </w:hyperlink>
            <w:r w:rsidRPr="00D06F4A">
              <w:rPr>
                <w:rFonts w:ascii="Times New Roman" w:hAnsi="Times New Roman" w:cs="Times New Roman"/>
                <w:sz w:val="24"/>
                <w:szCs w:val="24"/>
              </w:rPr>
              <w:t xml:space="preserve">, </w:t>
            </w:r>
            <w:hyperlink w:anchor="P4569" w:history="1">
              <w:r w:rsidRPr="00D06F4A">
                <w:rPr>
                  <w:rFonts w:ascii="Times New Roman" w:hAnsi="Times New Roman" w:cs="Times New Roman"/>
                  <w:sz w:val="24"/>
                  <w:szCs w:val="24"/>
                </w:rPr>
                <w:t>2.1</w:t>
              </w:r>
            </w:hyperlink>
            <w:r w:rsidRPr="00D06F4A">
              <w:rPr>
                <w:rFonts w:ascii="Times New Roman" w:hAnsi="Times New Roman" w:cs="Times New Roman"/>
                <w:sz w:val="24"/>
                <w:szCs w:val="24"/>
              </w:rPr>
              <w:t xml:space="preserve"> - </w:t>
            </w:r>
            <w:hyperlink w:anchor="P4629" w:history="1">
              <w:r w:rsidRPr="00D06F4A">
                <w:rPr>
                  <w:rFonts w:ascii="Times New Roman" w:hAnsi="Times New Roman" w:cs="Times New Roman"/>
                  <w:sz w:val="24"/>
                  <w:szCs w:val="24"/>
                </w:rPr>
                <w:t>2.6</w:t>
              </w:r>
            </w:hyperlink>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1068" w:history="1">
              <w:r w:rsidRPr="00D06F4A">
                <w:rPr>
                  <w:rFonts w:ascii="Times New Roman" w:hAnsi="Times New Roman" w:cs="Times New Roman"/>
                  <w:sz w:val="24"/>
                  <w:szCs w:val="24"/>
                </w:rPr>
                <w:t>11</w:t>
              </w:r>
            </w:hyperlink>
            <w:r w:rsidRPr="00D06F4A">
              <w:rPr>
                <w:rFonts w:ascii="Times New Roman" w:hAnsi="Times New Roman" w:cs="Times New Roman"/>
                <w:sz w:val="24"/>
                <w:szCs w:val="24"/>
              </w:rPr>
              <w:t>.</w:t>
            </w:r>
          </w:p>
        </w:tc>
        <w:tc>
          <w:tcPr>
            <w:tcW w:w="2721" w:type="dxa"/>
          </w:tcPr>
          <w:p w:rsidR="00D06F4A" w:rsidRPr="00D06F4A" w:rsidRDefault="00D06F4A">
            <w:pPr>
              <w:pStyle w:val="ConsPlusNormal"/>
              <w:rPr>
                <w:rFonts w:ascii="Times New Roman" w:hAnsi="Times New Roman" w:cs="Times New Roman"/>
                <w:sz w:val="24"/>
                <w:szCs w:val="24"/>
              </w:rPr>
            </w:pPr>
            <w:bookmarkStart w:id="115" w:name="P5820"/>
            <w:bookmarkEnd w:id="115"/>
            <w:r w:rsidRPr="00D06F4A">
              <w:rPr>
                <w:rFonts w:ascii="Times New Roman" w:hAnsi="Times New Roman" w:cs="Times New Roman"/>
                <w:sz w:val="24"/>
                <w:szCs w:val="24"/>
              </w:rPr>
              <w:t>Основное мероприятие 2.3 "Развитие социального партнерства и коллективно-договорных отношений"</w:t>
            </w:r>
          </w:p>
        </w:tc>
        <w:tc>
          <w:tcPr>
            <w:tcW w:w="243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Федерация профсоюзных организаций Саратовской области (по согласованию), Союз товаропроизводителей и работодателей Саратовской области (по согласованию)</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238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рост удельного веса территориальных трехсторонних соглашений, включающих положение по росту заработной платы во внебюджетном секторе экономики, и уровня охвата работников по полному кругу предприятий коллективно-договорными отношениями</w:t>
            </w:r>
          </w:p>
        </w:tc>
        <w:tc>
          <w:tcPr>
            <w:tcW w:w="243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сокращение количества территориальных трехсторонних соглашений и коллективных договоров, включающих дополнительные льготы и гарантии для работников</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показатели </w:t>
            </w:r>
            <w:hyperlink w:anchor="P4569" w:history="1">
              <w:r w:rsidRPr="00D06F4A">
                <w:rPr>
                  <w:rFonts w:ascii="Times New Roman" w:hAnsi="Times New Roman" w:cs="Times New Roman"/>
                  <w:sz w:val="24"/>
                  <w:szCs w:val="24"/>
                </w:rPr>
                <w:t>2.1</w:t>
              </w:r>
            </w:hyperlink>
            <w:r w:rsidRPr="00D06F4A">
              <w:rPr>
                <w:rFonts w:ascii="Times New Roman" w:hAnsi="Times New Roman" w:cs="Times New Roman"/>
                <w:sz w:val="24"/>
                <w:szCs w:val="24"/>
              </w:rPr>
              <w:t xml:space="preserve">, </w:t>
            </w:r>
            <w:hyperlink w:anchor="P4581" w:history="1">
              <w:r w:rsidRPr="00D06F4A">
                <w:rPr>
                  <w:rFonts w:ascii="Times New Roman" w:hAnsi="Times New Roman" w:cs="Times New Roman"/>
                  <w:sz w:val="24"/>
                  <w:szCs w:val="24"/>
                </w:rPr>
                <w:t>2.2</w:t>
              </w:r>
            </w:hyperlink>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1069" w:history="1">
              <w:r w:rsidRPr="00D06F4A">
                <w:rPr>
                  <w:rFonts w:ascii="Times New Roman" w:hAnsi="Times New Roman" w:cs="Times New Roman"/>
                  <w:sz w:val="24"/>
                  <w:szCs w:val="24"/>
                </w:rPr>
                <w:t>12</w:t>
              </w:r>
            </w:hyperlink>
            <w:r w:rsidRPr="00D06F4A">
              <w:rPr>
                <w:rFonts w:ascii="Times New Roman" w:hAnsi="Times New Roman" w:cs="Times New Roman"/>
                <w:sz w:val="24"/>
                <w:szCs w:val="24"/>
              </w:rPr>
              <w:t>.</w:t>
            </w:r>
          </w:p>
        </w:tc>
        <w:tc>
          <w:tcPr>
            <w:tcW w:w="2721" w:type="dxa"/>
          </w:tcPr>
          <w:p w:rsidR="00D06F4A" w:rsidRPr="00D06F4A" w:rsidRDefault="00D06F4A">
            <w:pPr>
              <w:pStyle w:val="ConsPlusNormal"/>
              <w:rPr>
                <w:rFonts w:ascii="Times New Roman" w:hAnsi="Times New Roman" w:cs="Times New Roman"/>
                <w:sz w:val="24"/>
                <w:szCs w:val="24"/>
              </w:rPr>
            </w:pPr>
            <w:bookmarkStart w:id="116" w:name="P5828"/>
            <w:bookmarkEnd w:id="116"/>
            <w:r w:rsidRPr="00D06F4A">
              <w:rPr>
                <w:rFonts w:ascii="Times New Roman" w:hAnsi="Times New Roman" w:cs="Times New Roman"/>
                <w:sz w:val="24"/>
                <w:szCs w:val="24"/>
              </w:rPr>
              <w:t>Основное мероприятие 2.4 "Содействие внедрению механизмов управления профессиональными рисками в системы управления охраной труда в организациях и учреждениях"</w:t>
            </w:r>
          </w:p>
        </w:tc>
        <w:tc>
          <w:tcPr>
            <w:tcW w:w="243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238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улучшение условий и охраны труда на предприятиях и в организациях области, снижение численности пострадавших в результате несчастных случаев на производстве, снижение удельного веса работников, работающих в условиях, не отвечающих гигиеническим нормативам условий труда</w:t>
            </w:r>
          </w:p>
        </w:tc>
        <w:tc>
          <w:tcPr>
            <w:tcW w:w="243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рост численности пострадавших в результате несчастных случаев на производстве, удельного веса работников, работающих в условиях, не отвечающих гигиеническим нормативам условий труда</w:t>
            </w:r>
          </w:p>
        </w:tc>
        <w:tc>
          <w:tcPr>
            <w:tcW w:w="1361" w:type="dxa"/>
          </w:tcPr>
          <w:p w:rsidR="00D06F4A" w:rsidRPr="00D06F4A" w:rsidRDefault="00D06F4A">
            <w:pPr>
              <w:pStyle w:val="ConsPlusNormal"/>
              <w:jc w:val="center"/>
              <w:rPr>
                <w:rFonts w:ascii="Times New Roman" w:hAnsi="Times New Roman" w:cs="Times New Roman"/>
                <w:sz w:val="24"/>
                <w:szCs w:val="24"/>
              </w:rPr>
            </w:pPr>
            <w:hyperlink w:anchor="P4173" w:history="1">
              <w:r w:rsidRPr="00D06F4A">
                <w:rPr>
                  <w:rFonts w:ascii="Times New Roman" w:hAnsi="Times New Roman" w:cs="Times New Roman"/>
                  <w:sz w:val="24"/>
                  <w:szCs w:val="24"/>
                </w:rPr>
                <w:t>пункты 3</w:t>
              </w:r>
            </w:hyperlink>
            <w:r w:rsidRPr="00D06F4A">
              <w:rPr>
                <w:rFonts w:ascii="Times New Roman" w:hAnsi="Times New Roman" w:cs="Times New Roman"/>
                <w:sz w:val="24"/>
                <w:szCs w:val="24"/>
              </w:rPr>
              <w:t xml:space="preserve">, </w:t>
            </w:r>
            <w:hyperlink w:anchor="P4593" w:history="1">
              <w:r w:rsidRPr="00D06F4A">
                <w:rPr>
                  <w:rFonts w:ascii="Times New Roman" w:hAnsi="Times New Roman" w:cs="Times New Roman"/>
                  <w:sz w:val="24"/>
                  <w:szCs w:val="24"/>
                </w:rPr>
                <w:t>2.3</w:t>
              </w:r>
            </w:hyperlink>
            <w:r w:rsidRPr="00D06F4A">
              <w:rPr>
                <w:rFonts w:ascii="Times New Roman" w:hAnsi="Times New Roman" w:cs="Times New Roman"/>
                <w:sz w:val="24"/>
                <w:szCs w:val="24"/>
              </w:rPr>
              <w:t xml:space="preserve"> - </w:t>
            </w:r>
            <w:hyperlink w:anchor="P4629" w:history="1">
              <w:r w:rsidRPr="00D06F4A">
                <w:rPr>
                  <w:rFonts w:ascii="Times New Roman" w:hAnsi="Times New Roman" w:cs="Times New Roman"/>
                  <w:sz w:val="24"/>
                  <w:szCs w:val="24"/>
                </w:rPr>
                <w:t>2.6</w:t>
              </w:r>
            </w:hyperlink>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1070" w:history="1">
              <w:r w:rsidRPr="00D06F4A">
                <w:rPr>
                  <w:rFonts w:ascii="Times New Roman" w:hAnsi="Times New Roman" w:cs="Times New Roman"/>
                  <w:sz w:val="24"/>
                  <w:szCs w:val="24"/>
                </w:rPr>
                <w:t>13</w:t>
              </w:r>
            </w:hyperlink>
            <w:r w:rsidRPr="00D06F4A">
              <w:rPr>
                <w:rFonts w:ascii="Times New Roman" w:hAnsi="Times New Roman" w:cs="Times New Roman"/>
                <w:sz w:val="24"/>
                <w:szCs w:val="24"/>
              </w:rPr>
              <w:t>.</w:t>
            </w:r>
          </w:p>
        </w:tc>
        <w:tc>
          <w:tcPr>
            <w:tcW w:w="2721" w:type="dxa"/>
          </w:tcPr>
          <w:p w:rsidR="00D06F4A" w:rsidRPr="00D06F4A" w:rsidRDefault="00D06F4A">
            <w:pPr>
              <w:pStyle w:val="ConsPlusNormal"/>
              <w:rPr>
                <w:rFonts w:ascii="Times New Roman" w:hAnsi="Times New Roman" w:cs="Times New Roman"/>
                <w:sz w:val="24"/>
                <w:szCs w:val="24"/>
              </w:rPr>
            </w:pPr>
            <w:bookmarkStart w:id="117" w:name="P5836"/>
            <w:bookmarkEnd w:id="117"/>
            <w:r w:rsidRPr="00D06F4A">
              <w:rPr>
                <w:rFonts w:ascii="Times New Roman" w:hAnsi="Times New Roman" w:cs="Times New Roman"/>
                <w:sz w:val="24"/>
                <w:szCs w:val="24"/>
              </w:rPr>
              <w:t>Основное мероприятие 2.6 "Информационное обеспечение и пропаганда охраны труда"</w:t>
            </w:r>
          </w:p>
        </w:tc>
        <w:tc>
          <w:tcPr>
            <w:tcW w:w="243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238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информирование населения, органов исполнительной власти области, работодателей по вопросам охраны труда</w:t>
            </w:r>
          </w:p>
        </w:tc>
        <w:tc>
          <w:tcPr>
            <w:tcW w:w="243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информированности населения, органов исполнительной власти области, работодателей по вопросам охраны труда</w:t>
            </w:r>
          </w:p>
        </w:tc>
        <w:tc>
          <w:tcPr>
            <w:tcW w:w="1361" w:type="dxa"/>
          </w:tcPr>
          <w:p w:rsidR="00D06F4A" w:rsidRPr="00D06F4A" w:rsidRDefault="00D06F4A">
            <w:pPr>
              <w:pStyle w:val="ConsPlusNormal"/>
              <w:jc w:val="center"/>
              <w:rPr>
                <w:rFonts w:ascii="Times New Roman" w:hAnsi="Times New Roman" w:cs="Times New Roman"/>
                <w:sz w:val="24"/>
                <w:szCs w:val="24"/>
              </w:rPr>
            </w:pPr>
            <w:hyperlink w:anchor="P4173" w:history="1">
              <w:r w:rsidRPr="00D06F4A">
                <w:rPr>
                  <w:rFonts w:ascii="Times New Roman" w:hAnsi="Times New Roman" w:cs="Times New Roman"/>
                  <w:sz w:val="24"/>
                  <w:szCs w:val="24"/>
                </w:rPr>
                <w:t>пункты 3</w:t>
              </w:r>
            </w:hyperlink>
            <w:r w:rsidRPr="00D06F4A">
              <w:rPr>
                <w:rFonts w:ascii="Times New Roman" w:hAnsi="Times New Roman" w:cs="Times New Roman"/>
                <w:sz w:val="24"/>
                <w:szCs w:val="24"/>
              </w:rPr>
              <w:t xml:space="preserve">, </w:t>
            </w:r>
            <w:hyperlink w:anchor="P4593" w:history="1">
              <w:r w:rsidRPr="00D06F4A">
                <w:rPr>
                  <w:rFonts w:ascii="Times New Roman" w:hAnsi="Times New Roman" w:cs="Times New Roman"/>
                  <w:sz w:val="24"/>
                  <w:szCs w:val="24"/>
                </w:rPr>
                <w:t>2.3</w:t>
              </w:r>
            </w:hyperlink>
            <w:r w:rsidRPr="00D06F4A">
              <w:rPr>
                <w:rFonts w:ascii="Times New Roman" w:hAnsi="Times New Roman" w:cs="Times New Roman"/>
                <w:sz w:val="24"/>
                <w:szCs w:val="24"/>
              </w:rPr>
              <w:t xml:space="preserve">, </w:t>
            </w:r>
            <w:hyperlink w:anchor="P4605" w:history="1">
              <w:r w:rsidRPr="00D06F4A">
                <w:rPr>
                  <w:rFonts w:ascii="Times New Roman" w:hAnsi="Times New Roman" w:cs="Times New Roman"/>
                  <w:sz w:val="24"/>
                  <w:szCs w:val="24"/>
                </w:rPr>
                <w:t>2.4</w:t>
              </w:r>
            </w:hyperlink>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1071" w:history="1">
              <w:r w:rsidRPr="00D06F4A">
                <w:rPr>
                  <w:rFonts w:ascii="Times New Roman" w:hAnsi="Times New Roman" w:cs="Times New Roman"/>
                  <w:sz w:val="24"/>
                  <w:szCs w:val="24"/>
                </w:rPr>
                <w:t>14</w:t>
              </w:r>
            </w:hyperlink>
            <w:r w:rsidRPr="00D06F4A">
              <w:rPr>
                <w:rFonts w:ascii="Times New Roman" w:hAnsi="Times New Roman" w:cs="Times New Roman"/>
                <w:sz w:val="24"/>
                <w:szCs w:val="24"/>
              </w:rPr>
              <w:t>.</w:t>
            </w:r>
          </w:p>
        </w:tc>
        <w:tc>
          <w:tcPr>
            <w:tcW w:w="2721" w:type="dxa"/>
          </w:tcPr>
          <w:p w:rsidR="00D06F4A" w:rsidRPr="00D06F4A" w:rsidRDefault="00D06F4A">
            <w:pPr>
              <w:pStyle w:val="ConsPlusNormal"/>
              <w:rPr>
                <w:rFonts w:ascii="Times New Roman" w:hAnsi="Times New Roman" w:cs="Times New Roman"/>
                <w:sz w:val="24"/>
                <w:szCs w:val="24"/>
              </w:rPr>
            </w:pPr>
            <w:bookmarkStart w:id="118" w:name="P5844"/>
            <w:bookmarkEnd w:id="118"/>
            <w:r w:rsidRPr="00D06F4A">
              <w:rPr>
                <w:rFonts w:ascii="Times New Roman" w:hAnsi="Times New Roman" w:cs="Times New Roman"/>
                <w:sz w:val="24"/>
                <w:szCs w:val="24"/>
              </w:rPr>
              <w:t>Основное мероприятие 2.7 "Совершенствование лечебно-профилактического обслуживания работающего населения"</w:t>
            </w:r>
          </w:p>
        </w:tc>
        <w:tc>
          <w:tcPr>
            <w:tcW w:w="243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238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качества проведения периодических медицинских осмотров и реализация профилактических и оздоровительных рекомендаций</w:t>
            </w:r>
          </w:p>
        </w:tc>
        <w:tc>
          <w:tcPr>
            <w:tcW w:w="243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качества лечебно-профилактического обслуживания работающего населения, увеличение количества профессиональных заболеваний</w:t>
            </w:r>
          </w:p>
        </w:tc>
        <w:tc>
          <w:tcPr>
            <w:tcW w:w="1361" w:type="dxa"/>
          </w:tcPr>
          <w:p w:rsidR="00D06F4A" w:rsidRPr="00D06F4A" w:rsidRDefault="00D06F4A">
            <w:pPr>
              <w:pStyle w:val="ConsPlusNormal"/>
              <w:jc w:val="center"/>
              <w:rPr>
                <w:rFonts w:ascii="Times New Roman" w:hAnsi="Times New Roman" w:cs="Times New Roman"/>
                <w:sz w:val="24"/>
                <w:szCs w:val="24"/>
              </w:rPr>
            </w:pPr>
            <w:hyperlink w:anchor="P4617" w:history="1">
              <w:r w:rsidRPr="00D06F4A">
                <w:rPr>
                  <w:rFonts w:ascii="Times New Roman" w:hAnsi="Times New Roman" w:cs="Times New Roman"/>
                  <w:sz w:val="24"/>
                  <w:szCs w:val="24"/>
                </w:rPr>
                <w:t>пункты 2.5</w:t>
              </w:r>
            </w:hyperlink>
            <w:r w:rsidRPr="00D06F4A">
              <w:rPr>
                <w:rFonts w:ascii="Times New Roman" w:hAnsi="Times New Roman" w:cs="Times New Roman"/>
                <w:sz w:val="24"/>
                <w:szCs w:val="24"/>
              </w:rPr>
              <w:t xml:space="preserve">, </w:t>
            </w:r>
            <w:hyperlink w:anchor="P4629" w:history="1">
              <w:r w:rsidRPr="00D06F4A">
                <w:rPr>
                  <w:rFonts w:ascii="Times New Roman" w:hAnsi="Times New Roman" w:cs="Times New Roman"/>
                  <w:sz w:val="24"/>
                  <w:szCs w:val="24"/>
                </w:rPr>
                <w:t>2.6</w:t>
              </w:r>
            </w:hyperlink>
          </w:p>
        </w:tc>
      </w:tr>
      <w:bookmarkStart w:id="119" w:name="P5851"/>
      <w:bookmarkEnd w:id="119"/>
      <w:tr w:rsidR="00D06F4A" w:rsidRPr="00D06F4A">
        <w:tc>
          <w:tcPr>
            <w:tcW w:w="13606" w:type="dxa"/>
            <w:gridSpan w:val="8"/>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"P1169"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3</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"Регулирование трудовой миграции"</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72" w:history="1">
              <w:r w:rsidRPr="00D06F4A">
                <w:rPr>
                  <w:rFonts w:ascii="Times New Roman" w:hAnsi="Times New Roman" w:cs="Times New Roman"/>
                  <w:sz w:val="24"/>
                  <w:szCs w:val="24"/>
                </w:rPr>
                <w:t>15</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20" w:name="P5853"/>
            <w:bookmarkEnd w:id="120"/>
            <w:r w:rsidRPr="00D06F4A">
              <w:rPr>
                <w:rFonts w:ascii="Times New Roman" w:hAnsi="Times New Roman" w:cs="Times New Roman"/>
                <w:sz w:val="24"/>
                <w:szCs w:val="24"/>
              </w:rPr>
              <w:t xml:space="preserve">Основное мероприятие 3.1 "Мониторинг состояния и разработка прогнозных </w:t>
            </w:r>
            <w:r w:rsidRPr="00D06F4A">
              <w:rPr>
                <w:rFonts w:ascii="Times New Roman" w:hAnsi="Times New Roman" w:cs="Times New Roman"/>
                <w:sz w:val="24"/>
                <w:szCs w:val="24"/>
              </w:rPr>
              <w:lastRenderedPageBreak/>
              <w:t>оценок в сфере трудовой миграции"</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миграции области, министерство труда и </w:t>
            </w:r>
            <w:r w:rsidRPr="00D06F4A">
              <w:rPr>
                <w:rFonts w:ascii="Times New Roman" w:hAnsi="Times New Roman" w:cs="Times New Roman"/>
                <w:sz w:val="24"/>
                <w:szCs w:val="24"/>
              </w:rPr>
              <w:lastRenderedPageBreak/>
              <w:t>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2014</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информационно-аналитическое обеспечение принятия </w:t>
            </w:r>
            <w:r w:rsidRPr="00D06F4A">
              <w:rPr>
                <w:rFonts w:ascii="Times New Roman" w:hAnsi="Times New Roman" w:cs="Times New Roman"/>
                <w:sz w:val="24"/>
                <w:szCs w:val="24"/>
              </w:rPr>
              <w:lastRenderedPageBreak/>
              <w:t>управленческих решений</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 xml:space="preserve">отсутствие возможности оперативного реагирования в случае </w:t>
            </w:r>
            <w:r w:rsidRPr="00D06F4A">
              <w:rPr>
                <w:rFonts w:ascii="Times New Roman" w:hAnsi="Times New Roman" w:cs="Times New Roman"/>
                <w:sz w:val="24"/>
                <w:szCs w:val="24"/>
              </w:rPr>
              <w:lastRenderedPageBreak/>
              <w:t>ухудшения ситуации на рынке труда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86" w:history="1">
              <w:r w:rsidRPr="00D06F4A">
                <w:rPr>
                  <w:rFonts w:ascii="Times New Roman" w:hAnsi="Times New Roman" w:cs="Times New Roman"/>
                  <w:sz w:val="24"/>
                  <w:szCs w:val="24"/>
                </w:rPr>
                <w:t>пункты 4</w:t>
              </w:r>
            </w:hyperlink>
            <w:r w:rsidRPr="00D06F4A">
              <w:rPr>
                <w:rFonts w:ascii="Times New Roman" w:hAnsi="Times New Roman" w:cs="Times New Roman"/>
                <w:sz w:val="24"/>
                <w:szCs w:val="24"/>
              </w:rPr>
              <w:t xml:space="preserve">, </w:t>
            </w:r>
            <w:hyperlink w:anchor="P4643" w:history="1">
              <w:r w:rsidRPr="00D06F4A">
                <w:rPr>
                  <w:rFonts w:ascii="Times New Roman" w:hAnsi="Times New Roman" w:cs="Times New Roman"/>
                  <w:sz w:val="24"/>
                  <w:szCs w:val="24"/>
                </w:rPr>
                <w:t>3.1</w:t>
              </w:r>
            </w:hyperlink>
            <w:r w:rsidRPr="00D06F4A">
              <w:rPr>
                <w:rFonts w:ascii="Times New Roman" w:hAnsi="Times New Roman" w:cs="Times New Roman"/>
                <w:sz w:val="24"/>
                <w:szCs w:val="24"/>
              </w:rPr>
              <w:t xml:space="preserve"> - </w:t>
            </w:r>
            <w:hyperlink w:anchor="P4667" w:history="1">
              <w:r w:rsidRPr="00D06F4A">
                <w:rPr>
                  <w:rFonts w:ascii="Times New Roman" w:hAnsi="Times New Roman" w:cs="Times New Roman"/>
                  <w:sz w:val="24"/>
                  <w:szCs w:val="24"/>
                </w:rPr>
                <w:t>3.3</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07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74" w:history="1">
              <w:r w:rsidRPr="00D06F4A">
                <w:rPr>
                  <w:rFonts w:ascii="Times New Roman" w:hAnsi="Times New Roman" w:cs="Times New Roman"/>
                  <w:sz w:val="24"/>
                  <w:szCs w:val="24"/>
                </w:rPr>
                <w:t>16</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21" w:name="P5862"/>
            <w:bookmarkEnd w:id="121"/>
            <w:r w:rsidRPr="00D06F4A">
              <w:rPr>
                <w:rFonts w:ascii="Times New Roman" w:hAnsi="Times New Roman" w:cs="Times New Roman"/>
                <w:sz w:val="24"/>
                <w:szCs w:val="24"/>
              </w:rPr>
              <w:t>Основное мероприятие 3.2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напряженности на рынке труда отдельных муниципальных образований</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рост напряженности на рынке труда отдельных муниципальных образований</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643" w:history="1">
              <w:r w:rsidRPr="00D06F4A">
                <w:rPr>
                  <w:rFonts w:ascii="Times New Roman" w:hAnsi="Times New Roman" w:cs="Times New Roman"/>
                  <w:sz w:val="24"/>
                  <w:szCs w:val="24"/>
                </w:rPr>
                <w:t>пункты 3.1</w:t>
              </w:r>
            </w:hyperlink>
            <w:r w:rsidRPr="00D06F4A">
              <w:rPr>
                <w:rFonts w:ascii="Times New Roman" w:hAnsi="Times New Roman" w:cs="Times New Roman"/>
                <w:sz w:val="24"/>
                <w:szCs w:val="24"/>
              </w:rPr>
              <w:t xml:space="preserve">, </w:t>
            </w:r>
            <w:hyperlink w:anchor="P4655" w:history="1">
              <w:r w:rsidRPr="00D06F4A">
                <w:rPr>
                  <w:rFonts w:ascii="Times New Roman" w:hAnsi="Times New Roman" w:cs="Times New Roman"/>
                  <w:sz w:val="24"/>
                  <w:szCs w:val="24"/>
                </w:rPr>
                <w:t>3.2</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07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76" w:history="1">
              <w:r w:rsidRPr="00D06F4A">
                <w:rPr>
                  <w:rFonts w:ascii="Times New Roman" w:hAnsi="Times New Roman" w:cs="Times New Roman"/>
                  <w:sz w:val="24"/>
                  <w:szCs w:val="24"/>
                </w:rPr>
                <w:t>17</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22" w:name="P5871"/>
            <w:bookmarkEnd w:id="122"/>
            <w:r w:rsidRPr="00D06F4A">
              <w:rPr>
                <w:rFonts w:ascii="Times New Roman" w:hAnsi="Times New Roman" w:cs="Times New Roman"/>
                <w:sz w:val="24"/>
                <w:szCs w:val="24"/>
              </w:rPr>
              <w:t>Основное мероприятие 3.3 "Содействие регулированию процессов привлечения и использования иностранных работников в рамках установленной для Саратовской области квоты и объемов выданных патентов"</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удовлетворение спроса экономики на рабочую силу, не обеспеченного внутренними ресурсами, за счет внешней трудовой миграции</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темпов экономического роста области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86" w:history="1">
              <w:r w:rsidRPr="00D06F4A">
                <w:rPr>
                  <w:rFonts w:ascii="Times New Roman" w:hAnsi="Times New Roman" w:cs="Times New Roman"/>
                  <w:sz w:val="24"/>
                  <w:szCs w:val="24"/>
                </w:rPr>
                <w:t>пункты 4</w:t>
              </w:r>
            </w:hyperlink>
            <w:r w:rsidRPr="00D06F4A">
              <w:rPr>
                <w:rFonts w:ascii="Times New Roman" w:hAnsi="Times New Roman" w:cs="Times New Roman"/>
                <w:sz w:val="24"/>
                <w:szCs w:val="24"/>
              </w:rPr>
              <w:t xml:space="preserve">, </w:t>
            </w:r>
            <w:hyperlink w:anchor="P4667" w:history="1">
              <w:r w:rsidRPr="00D06F4A">
                <w:rPr>
                  <w:rFonts w:ascii="Times New Roman" w:hAnsi="Times New Roman" w:cs="Times New Roman"/>
                  <w:sz w:val="24"/>
                  <w:szCs w:val="24"/>
                </w:rPr>
                <w:t>3.3</w:t>
              </w:r>
            </w:hyperlink>
            <w:r w:rsidRPr="00D06F4A">
              <w:rPr>
                <w:rFonts w:ascii="Times New Roman" w:hAnsi="Times New Roman" w:cs="Times New Roman"/>
                <w:sz w:val="24"/>
                <w:szCs w:val="24"/>
              </w:rPr>
              <w:t xml:space="preserve">, </w:t>
            </w:r>
            <w:hyperlink w:anchor="P4679" w:history="1">
              <w:r w:rsidRPr="00D06F4A">
                <w:rPr>
                  <w:rFonts w:ascii="Times New Roman" w:hAnsi="Times New Roman" w:cs="Times New Roman"/>
                  <w:sz w:val="24"/>
                  <w:szCs w:val="24"/>
                </w:rPr>
                <w:t>3.4</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29.05.2018 </w:t>
            </w:r>
            <w:hyperlink r:id="rId1077" w:history="1">
              <w:r w:rsidRPr="00D06F4A">
                <w:rPr>
                  <w:rFonts w:ascii="Times New Roman" w:hAnsi="Times New Roman" w:cs="Times New Roman"/>
                  <w:sz w:val="24"/>
                  <w:szCs w:val="24"/>
                </w:rPr>
                <w:t>N 284-П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17.08.2020 </w:t>
            </w:r>
            <w:hyperlink r:id="rId1078"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bookmarkStart w:id="123" w:name="P5880"/>
      <w:bookmarkEnd w:id="123"/>
      <w:tr w:rsidR="00D06F4A" w:rsidRPr="00D06F4A">
        <w:tc>
          <w:tcPr>
            <w:tcW w:w="13606" w:type="dxa"/>
            <w:gridSpan w:val="8"/>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"P1357"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4</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"Оказание содействия добровольному переселению в Саратовскую область соотечественников, проживающих за рубежом"</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79" w:history="1">
              <w:r w:rsidRPr="00D06F4A">
                <w:rPr>
                  <w:rFonts w:ascii="Times New Roman" w:hAnsi="Times New Roman" w:cs="Times New Roman"/>
                  <w:sz w:val="24"/>
                  <w:szCs w:val="24"/>
                </w:rPr>
                <w:t>18</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24" w:name="P5882"/>
            <w:bookmarkEnd w:id="124"/>
            <w:r w:rsidRPr="00D06F4A">
              <w:rPr>
                <w:rFonts w:ascii="Times New Roman" w:hAnsi="Times New Roman" w:cs="Times New Roman"/>
                <w:sz w:val="24"/>
                <w:szCs w:val="24"/>
              </w:rPr>
              <w:t>Основное мероприятие 4.1 "Социальная защита участников подпрограммы и членов их семей"</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министерство занятости, труда и миграции области, министерство труда и социальной защиты </w:t>
            </w:r>
            <w:r w:rsidRPr="00D06F4A">
              <w:rPr>
                <w:rFonts w:ascii="Times New Roman" w:hAnsi="Times New Roman" w:cs="Times New Roman"/>
                <w:sz w:val="24"/>
                <w:szCs w:val="24"/>
              </w:rPr>
              <w:lastRenderedPageBreak/>
              <w:t>области, министерство социального развития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2014</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оказание социальных услуг всем участникам подпрограммы и членам их семей, </w:t>
            </w:r>
            <w:r w:rsidRPr="00D06F4A">
              <w:rPr>
                <w:rFonts w:ascii="Times New Roman" w:hAnsi="Times New Roman" w:cs="Times New Roman"/>
                <w:sz w:val="24"/>
                <w:szCs w:val="24"/>
              </w:rPr>
              <w:lastRenderedPageBreak/>
              <w:t>предоставление единовременной финансовой поддержки за счет средств, поступивших из федерального бюджета</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 xml:space="preserve">неполный охват участников подпрограммы и членов их семей социальными услугами и </w:t>
            </w:r>
            <w:r w:rsidRPr="00D06F4A">
              <w:rPr>
                <w:rFonts w:ascii="Times New Roman" w:hAnsi="Times New Roman" w:cs="Times New Roman"/>
                <w:sz w:val="24"/>
                <w:szCs w:val="24"/>
              </w:rPr>
              <w:lastRenderedPageBreak/>
              <w:t>предоставлением единовременной финансовой поддержки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99" w:history="1">
              <w:r w:rsidRPr="00D06F4A">
                <w:rPr>
                  <w:rFonts w:ascii="Times New Roman" w:hAnsi="Times New Roman" w:cs="Times New Roman"/>
                  <w:sz w:val="24"/>
                  <w:szCs w:val="24"/>
                </w:rPr>
                <w:t>пункты 5</w:t>
              </w:r>
            </w:hyperlink>
            <w:r w:rsidRPr="00D06F4A">
              <w:rPr>
                <w:rFonts w:ascii="Times New Roman" w:hAnsi="Times New Roman" w:cs="Times New Roman"/>
                <w:sz w:val="24"/>
                <w:szCs w:val="24"/>
              </w:rPr>
              <w:t xml:space="preserve">, </w:t>
            </w:r>
            <w:hyperlink w:anchor="P4693" w:history="1">
              <w:r w:rsidRPr="00D06F4A">
                <w:rPr>
                  <w:rFonts w:ascii="Times New Roman" w:hAnsi="Times New Roman" w:cs="Times New Roman"/>
                  <w:sz w:val="24"/>
                  <w:szCs w:val="24"/>
                </w:rPr>
                <w:t>4.1</w:t>
              </w:r>
            </w:hyperlink>
            <w:r w:rsidRPr="00D06F4A">
              <w:rPr>
                <w:rFonts w:ascii="Times New Roman" w:hAnsi="Times New Roman" w:cs="Times New Roman"/>
                <w:sz w:val="24"/>
                <w:szCs w:val="24"/>
              </w:rPr>
              <w:t xml:space="preserve"> - </w:t>
            </w:r>
            <w:hyperlink w:anchor="P4717" w:history="1">
              <w:r w:rsidRPr="00D06F4A">
                <w:rPr>
                  <w:rFonts w:ascii="Times New Roman" w:hAnsi="Times New Roman" w:cs="Times New Roman"/>
                  <w:sz w:val="24"/>
                  <w:szCs w:val="24"/>
                </w:rPr>
                <w:t>4.3</w:t>
              </w:r>
            </w:hyperlink>
            <w:r w:rsidRPr="00D06F4A">
              <w:rPr>
                <w:rFonts w:ascii="Times New Roman" w:hAnsi="Times New Roman" w:cs="Times New Roman"/>
                <w:sz w:val="24"/>
                <w:szCs w:val="24"/>
              </w:rPr>
              <w:t xml:space="preserve">, </w:t>
            </w:r>
            <w:hyperlink w:anchor="P4731" w:history="1">
              <w:r w:rsidRPr="00D06F4A">
                <w:rPr>
                  <w:rFonts w:ascii="Times New Roman" w:hAnsi="Times New Roman" w:cs="Times New Roman"/>
                  <w:sz w:val="24"/>
                  <w:szCs w:val="24"/>
                </w:rPr>
                <w:t>4.5</w:t>
              </w:r>
            </w:hyperlink>
            <w:r w:rsidRPr="00D06F4A">
              <w:rPr>
                <w:rFonts w:ascii="Times New Roman" w:hAnsi="Times New Roman" w:cs="Times New Roman"/>
                <w:sz w:val="24"/>
                <w:szCs w:val="24"/>
              </w:rPr>
              <w:t xml:space="preserve"> - </w:t>
            </w:r>
            <w:hyperlink w:anchor="P4770" w:history="1">
              <w:r w:rsidRPr="00D06F4A">
                <w:rPr>
                  <w:rFonts w:ascii="Times New Roman" w:hAnsi="Times New Roman" w:cs="Times New Roman"/>
                  <w:sz w:val="24"/>
                  <w:szCs w:val="24"/>
                </w:rPr>
                <w:t>4.8</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17.08.2020 </w:t>
            </w:r>
            <w:hyperlink r:id="rId1080"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25.11.2020 </w:t>
            </w:r>
            <w:hyperlink r:id="rId1081"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82" w:history="1">
              <w:r w:rsidRPr="00D06F4A">
                <w:rPr>
                  <w:rFonts w:ascii="Times New Roman" w:hAnsi="Times New Roman" w:cs="Times New Roman"/>
                  <w:sz w:val="24"/>
                  <w:szCs w:val="24"/>
                </w:rPr>
                <w:t>19</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25" w:name="P5892"/>
            <w:bookmarkEnd w:id="125"/>
            <w:r w:rsidRPr="00D06F4A">
              <w:rPr>
                <w:rFonts w:ascii="Times New Roman" w:hAnsi="Times New Roman" w:cs="Times New Roman"/>
                <w:sz w:val="24"/>
                <w:szCs w:val="24"/>
              </w:rPr>
              <w:t>Основное мероприятие 4.2 "Создание системы мониторинга и контроля процесса добровольного переселения"</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анализ результатов деятельности органов исполнительной власти области и органов местного самоуправления по реализации подпрограммы и выработка рекомендаций по улучшению их работы</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неэффективное исполнение мероприятий подпрограммы</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99" w:history="1">
              <w:r w:rsidRPr="00D06F4A">
                <w:rPr>
                  <w:rFonts w:ascii="Times New Roman" w:hAnsi="Times New Roman" w:cs="Times New Roman"/>
                  <w:sz w:val="24"/>
                  <w:szCs w:val="24"/>
                </w:rPr>
                <w:t>пункты 5</w:t>
              </w:r>
            </w:hyperlink>
            <w:r w:rsidRPr="00D06F4A">
              <w:rPr>
                <w:rFonts w:ascii="Times New Roman" w:hAnsi="Times New Roman" w:cs="Times New Roman"/>
                <w:sz w:val="24"/>
                <w:szCs w:val="24"/>
              </w:rPr>
              <w:t xml:space="preserve">, </w:t>
            </w:r>
            <w:hyperlink w:anchor="P4693" w:history="1">
              <w:r w:rsidRPr="00D06F4A">
                <w:rPr>
                  <w:rFonts w:ascii="Times New Roman" w:hAnsi="Times New Roman" w:cs="Times New Roman"/>
                  <w:sz w:val="24"/>
                  <w:szCs w:val="24"/>
                </w:rPr>
                <w:t>4.1</w:t>
              </w:r>
            </w:hyperlink>
            <w:r w:rsidRPr="00D06F4A">
              <w:rPr>
                <w:rFonts w:ascii="Times New Roman" w:hAnsi="Times New Roman" w:cs="Times New Roman"/>
                <w:sz w:val="24"/>
                <w:szCs w:val="24"/>
              </w:rPr>
              <w:t xml:space="preserve"> - </w:t>
            </w:r>
            <w:hyperlink w:anchor="P4717" w:history="1">
              <w:r w:rsidRPr="00D06F4A">
                <w:rPr>
                  <w:rFonts w:ascii="Times New Roman" w:hAnsi="Times New Roman" w:cs="Times New Roman"/>
                  <w:sz w:val="24"/>
                  <w:szCs w:val="24"/>
                </w:rPr>
                <w:t>4.3</w:t>
              </w:r>
            </w:hyperlink>
            <w:r w:rsidRPr="00D06F4A">
              <w:rPr>
                <w:rFonts w:ascii="Times New Roman" w:hAnsi="Times New Roman" w:cs="Times New Roman"/>
                <w:sz w:val="24"/>
                <w:szCs w:val="24"/>
              </w:rPr>
              <w:t xml:space="preserve">, </w:t>
            </w:r>
            <w:hyperlink w:anchor="P4731" w:history="1">
              <w:r w:rsidRPr="00D06F4A">
                <w:rPr>
                  <w:rFonts w:ascii="Times New Roman" w:hAnsi="Times New Roman" w:cs="Times New Roman"/>
                  <w:sz w:val="24"/>
                  <w:szCs w:val="24"/>
                </w:rPr>
                <w:t>4.5</w:t>
              </w:r>
            </w:hyperlink>
            <w:r w:rsidRPr="00D06F4A">
              <w:rPr>
                <w:rFonts w:ascii="Times New Roman" w:hAnsi="Times New Roman" w:cs="Times New Roman"/>
                <w:sz w:val="24"/>
                <w:szCs w:val="24"/>
              </w:rPr>
              <w:t xml:space="preserve"> - </w:t>
            </w:r>
            <w:hyperlink w:anchor="P4770" w:history="1">
              <w:r w:rsidRPr="00D06F4A">
                <w:rPr>
                  <w:rFonts w:ascii="Times New Roman" w:hAnsi="Times New Roman" w:cs="Times New Roman"/>
                  <w:sz w:val="24"/>
                  <w:szCs w:val="24"/>
                </w:rPr>
                <w:t>4.8</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17.08.2020 </w:t>
            </w:r>
            <w:hyperlink r:id="rId1083"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25.11.2020 </w:t>
            </w:r>
            <w:hyperlink r:id="rId1084"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85" w:history="1">
              <w:r w:rsidRPr="00D06F4A">
                <w:rPr>
                  <w:rFonts w:ascii="Times New Roman" w:hAnsi="Times New Roman" w:cs="Times New Roman"/>
                  <w:sz w:val="24"/>
                  <w:szCs w:val="24"/>
                </w:rPr>
                <w:t>20</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26" w:name="P5902"/>
            <w:bookmarkEnd w:id="126"/>
            <w:r w:rsidRPr="00D06F4A">
              <w:rPr>
                <w:rFonts w:ascii="Times New Roman" w:hAnsi="Times New Roman" w:cs="Times New Roman"/>
                <w:sz w:val="24"/>
                <w:szCs w:val="24"/>
              </w:rPr>
              <w:t>Основное мероприятие 4.3 "Организация занятости, повышения квалификации и профессиональной переподготовки участников подпрограммы, в том числе оказание финансовой поддержки"</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предоставление участникам подпрограммы и членам их семей услуг по содействию в поиске подходящей работы, организации профессиональной ориентации в целях выбора сферы деятельности, организации проведения оплачиваемых общественных работ, ярмарок вакансий и </w:t>
            </w:r>
            <w:r w:rsidRPr="00D06F4A">
              <w:rPr>
                <w:rFonts w:ascii="Times New Roman" w:hAnsi="Times New Roman" w:cs="Times New Roman"/>
                <w:sz w:val="24"/>
                <w:szCs w:val="24"/>
              </w:rPr>
              <w:lastRenderedPageBreak/>
              <w:t>учебных рабочих мест, информированию положения на рынке труда области</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невозможность скорейшего трудоустройства участников подпрограммы и членов их семей по имеющейся профессии (специальности)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99" w:history="1">
              <w:r w:rsidRPr="00D06F4A">
                <w:rPr>
                  <w:rFonts w:ascii="Times New Roman" w:hAnsi="Times New Roman" w:cs="Times New Roman"/>
                  <w:sz w:val="24"/>
                  <w:szCs w:val="24"/>
                </w:rPr>
                <w:t>пункты 5</w:t>
              </w:r>
            </w:hyperlink>
            <w:r w:rsidRPr="00D06F4A">
              <w:rPr>
                <w:rFonts w:ascii="Times New Roman" w:hAnsi="Times New Roman" w:cs="Times New Roman"/>
                <w:sz w:val="24"/>
                <w:szCs w:val="24"/>
              </w:rPr>
              <w:t xml:space="preserve">, </w:t>
            </w:r>
            <w:hyperlink w:anchor="P4717" w:history="1">
              <w:r w:rsidRPr="00D06F4A">
                <w:rPr>
                  <w:rFonts w:ascii="Times New Roman" w:hAnsi="Times New Roman" w:cs="Times New Roman"/>
                  <w:sz w:val="24"/>
                  <w:szCs w:val="24"/>
                </w:rPr>
                <w:t>4.3</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17.08.2020 </w:t>
            </w:r>
            <w:hyperlink r:id="rId1086"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25.11.2020 </w:t>
            </w:r>
            <w:hyperlink r:id="rId1087"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88" w:history="1">
              <w:r w:rsidRPr="00D06F4A">
                <w:rPr>
                  <w:rFonts w:ascii="Times New Roman" w:hAnsi="Times New Roman" w:cs="Times New Roman"/>
                  <w:sz w:val="24"/>
                  <w:szCs w:val="24"/>
                </w:rPr>
                <w:t>21</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27" w:name="P5912"/>
            <w:bookmarkEnd w:id="127"/>
            <w:r w:rsidRPr="00D06F4A">
              <w:rPr>
                <w:rFonts w:ascii="Times New Roman" w:hAnsi="Times New Roman" w:cs="Times New Roman"/>
                <w:sz w:val="24"/>
                <w:szCs w:val="24"/>
              </w:rPr>
              <w:t>Основное мероприятие 4.4 "Предоставление услуг в сфере образования и здравоохранения"</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образования области, министерство здравоохранения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предоставление детям соотечественников услуг дошкольного и общего образования, оказание медицинских услуг</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отсутствие на территориях вселения переселенцев свободных мест в дошкольных образовательных организациях</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99" w:history="1">
              <w:r w:rsidRPr="00D06F4A">
                <w:rPr>
                  <w:rFonts w:ascii="Times New Roman" w:hAnsi="Times New Roman" w:cs="Times New Roman"/>
                  <w:sz w:val="24"/>
                  <w:szCs w:val="24"/>
                </w:rPr>
                <w:t>пункты 5</w:t>
              </w:r>
            </w:hyperlink>
            <w:r w:rsidRPr="00D06F4A">
              <w:rPr>
                <w:rFonts w:ascii="Times New Roman" w:hAnsi="Times New Roman" w:cs="Times New Roman"/>
                <w:sz w:val="24"/>
                <w:szCs w:val="24"/>
              </w:rPr>
              <w:t xml:space="preserve">, </w:t>
            </w:r>
            <w:hyperlink w:anchor="P4693" w:history="1">
              <w:r w:rsidRPr="00D06F4A">
                <w:rPr>
                  <w:rFonts w:ascii="Times New Roman" w:hAnsi="Times New Roman" w:cs="Times New Roman"/>
                  <w:sz w:val="24"/>
                  <w:szCs w:val="24"/>
                </w:rPr>
                <w:t>4.1</w:t>
              </w:r>
            </w:hyperlink>
            <w:r w:rsidRPr="00D06F4A">
              <w:rPr>
                <w:rFonts w:ascii="Times New Roman" w:hAnsi="Times New Roman" w:cs="Times New Roman"/>
                <w:sz w:val="24"/>
                <w:szCs w:val="24"/>
              </w:rPr>
              <w:t xml:space="preserve"> - </w:t>
            </w:r>
            <w:hyperlink w:anchor="P4717" w:history="1">
              <w:r w:rsidRPr="00D06F4A">
                <w:rPr>
                  <w:rFonts w:ascii="Times New Roman" w:hAnsi="Times New Roman" w:cs="Times New Roman"/>
                  <w:sz w:val="24"/>
                  <w:szCs w:val="24"/>
                </w:rPr>
                <w:t>4.3</w:t>
              </w:r>
            </w:hyperlink>
            <w:r w:rsidRPr="00D06F4A">
              <w:rPr>
                <w:rFonts w:ascii="Times New Roman" w:hAnsi="Times New Roman" w:cs="Times New Roman"/>
                <w:sz w:val="24"/>
                <w:szCs w:val="24"/>
              </w:rPr>
              <w:t xml:space="preserve">, </w:t>
            </w:r>
            <w:hyperlink w:anchor="P4731" w:history="1">
              <w:r w:rsidRPr="00D06F4A">
                <w:rPr>
                  <w:rFonts w:ascii="Times New Roman" w:hAnsi="Times New Roman" w:cs="Times New Roman"/>
                  <w:sz w:val="24"/>
                  <w:szCs w:val="24"/>
                </w:rPr>
                <w:t>4.5</w:t>
              </w:r>
            </w:hyperlink>
            <w:r w:rsidRPr="00D06F4A">
              <w:rPr>
                <w:rFonts w:ascii="Times New Roman" w:hAnsi="Times New Roman" w:cs="Times New Roman"/>
                <w:sz w:val="24"/>
                <w:szCs w:val="24"/>
              </w:rPr>
              <w:t xml:space="preserve"> - </w:t>
            </w:r>
            <w:hyperlink w:anchor="P4770" w:history="1">
              <w:r w:rsidRPr="00D06F4A">
                <w:rPr>
                  <w:rFonts w:ascii="Times New Roman" w:hAnsi="Times New Roman" w:cs="Times New Roman"/>
                  <w:sz w:val="24"/>
                  <w:szCs w:val="24"/>
                </w:rPr>
                <w:t>4.8</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08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25.11.2020 N 941-П)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90" w:history="1">
              <w:r w:rsidRPr="00D06F4A">
                <w:rPr>
                  <w:rFonts w:ascii="Times New Roman" w:hAnsi="Times New Roman" w:cs="Times New Roman"/>
                  <w:sz w:val="24"/>
                  <w:szCs w:val="24"/>
                </w:rPr>
                <w:t>22</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28" w:name="P5921"/>
            <w:bookmarkEnd w:id="128"/>
            <w:r w:rsidRPr="00D06F4A">
              <w:rPr>
                <w:rFonts w:ascii="Times New Roman" w:hAnsi="Times New Roman" w:cs="Times New Roman"/>
                <w:sz w:val="24"/>
                <w:szCs w:val="24"/>
              </w:rPr>
              <w:t>Основное мероприятие 4.5 "Обеспечение участников подпрограммы жильем"</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выплата компенсации арендной платы жилья многодетным семьям и семьям, имеющим ребенка в возрасте до трех лет, участников подпрограммы</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отсутствие свободного жилищного фонда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99" w:history="1">
              <w:r w:rsidRPr="00D06F4A">
                <w:rPr>
                  <w:rFonts w:ascii="Times New Roman" w:hAnsi="Times New Roman" w:cs="Times New Roman"/>
                  <w:sz w:val="24"/>
                  <w:szCs w:val="24"/>
                </w:rPr>
                <w:t>пункты 5</w:t>
              </w:r>
            </w:hyperlink>
            <w:r w:rsidRPr="00D06F4A">
              <w:rPr>
                <w:rFonts w:ascii="Times New Roman" w:hAnsi="Times New Roman" w:cs="Times New Roman"/>
                <w:sz w:val="24"/>
                <w:szCs w:val="24"/>
              </w:rPr>
              <w:t xml:space="preserve">, </w:t>
            </w:r>
            <w:hyperlink w:anchor="P4743" w:history="1">
              <w:r w:rsidRPr="00D06F4A">
                <w:rPr>
                  <w:rFonts w:ascii="Times New Roman" w:hAnsi="Times New Roman" w:cs="Times New Roman"/>
                  <w:sz w:val="24"/>
                  <w:szCs w:val="24"/>
                </w:rPr>
                <w:t>4.6</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29.02.2016 </w:t>
            </w:r>
            <w:hyperlink r:id="rId1091" w:history="1">
              <w:r w:rsidRPr="00D06F4A">
                <w:rPr>
                  <w:rFonts w:ascii="Times New Roman" w:hAnsi="Times New Roman" w:cs="Times New Roman"/>
                  <w:sz w:val="24"/>
                  <w:szCs w:val="24"/>
                </w:rPr>
                <w:t>N 82-П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17.08.2020 </w:t>
            </w:r>
            <w:hyperlink r:id="rId1092"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093" w:history="1">
              <w:r w:rsidRPr="00D06F4A">
                <w:rPr>
                  <w:rFonts w:ascii="Times New Roman" w:hAnsi="Times New Roman" w:cs="Times New Roman"/>
                  <w:sz w:val="24"/>
                  <w:szCs w:val="24"/>
                </w:rPr>
                <w:t>23</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29" w:name="P5931"/>
            <w:bookmarkEnd w:id="129"/>
            <w:r w:rsidRPr="00D06F4A">
              <w:rPr>
                <w:rFonts w:ascii="Times New Roman" w:hAnsi="Times New Roman" w:cs="Times New Roman"/>
                <w:sz w:val="24"/>
                <w:szCs w:val="24"/>
              </w:rPr>
              <w:t xml:space="preserve">Основное мероприятие 4.6 "Социально-культурная адаптация переселенцев из-за рубежа на территории области, в том числе организация адаптационных курсов по повышению правовой, языковой, культурной грамотности прибывающих </w:t>
            </w:r>
            <w:r w:rsidRPr="00D06F4A">
              <w:rPr>
                <w:rFonts w:ascii="Times New Roman" w:hAnsi="Times New Roman" w:cs="Times New Roman"/>
                <w:sz w:val="24"/>
                <w:szCs w:val="24"/>
              </w:rPr>
              <w:lastRenderedPageBreak/>
              <w:t>соотечественников"</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занятости, труда и миграции области, министерство труда и социальной защиты области, комитет общественных связей и национальной политики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проведение специальных мероприятий по социально-культурной адаптации прибывших в область участников подпрограммы и членов их семей</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трудности в скорейшей адаптации участников подпрограммы и членов их семей в принимающем сообществе на территориях вселения</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99" w:history="1">
              <w:r w:rsidRPr="00D06F4A">
                <w:rPr>
                  <w:rFonts w:ascii="Times New Roman" w:hAnsi="Times New Roman" w:cs="Times New Roman"/>
                  <w:sz w:val="24"/>
                  <w:szCs w:val="24"/>
                </w:rPr>
                <w:t>пункты 5</w:t>
              </w:r>
            </w:hyperlink>
            <w:r w:rsidRPr="00D06F4A">
              <w:rPr>
                <w:rFonts w:ascii="Times New Roman" w:hAnsi="Times New Roman" w:cs="Times New Roman"/>
                <w:sz w:val="24"/>
                <w:szCs w:val="24"/>
              </w:rPr>
              <w:t xml:space="preserve">, </w:t>
            </w:r>
            <w:hyperlink w:anchor="P4758" w:history="1">
              <w:r w:rsidRPr="00D06F4A">
                <w:rPr>
                  <w:rFonts w:ascii="Times New Roman" w:hAnsi="Times New Roman" w:cs="Times New Roman"/>
                  <w:sz w:val="24"/>
                  <w:szCs w:val="24"/>
                </w:rPr>
                <w:t>4.7</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09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c>
          <w:tcPr>
            <w:tcW w:w="567" w:type="dxa"/>
            <w:vMerge w:val="restart"/>
            <w:tcBorders>
              <w:bottom w:val="nil"/>
            </w:tcBorders>
          </w:tcPr>
          <w:p w:rsidR="00D06F4A" w:rsidRPr="00D06F4A" w:rsidRDefault="00D06F4A">
            <w:pPr>
              <w:pStyle w:val="ConsPlusNormal"/>
              <w:jc w:val="center"/>
              <w:rPr>
                <w:rFonts w:ascii="Times New Roman" w:hAnsi="Times New Roman" w:cs="Times New Roman"/>
                <w:sz w:val="24"/>
                <w:szCs w:val="24"/>
              </w:rPr>
            </w:pPr>
            <w:hyperlink r:id="rId1095" w:history="1">
              <w:r w:rsidRPr="00D06F4A">
                <w:rPr>
                  <w:rFonts w:ascii="Times New Roman" w:hAnsi="Times New Roman" w:cs="Times New Roman"/>
                  <w:sz w:val="24"/>
                  <w:szCs w:val="24"/>
                </w:rPr>
                <w:t>24</w:t>
              </w:r>
            </w:hyperlink>
            <w:r w:rsidRPr="00D06F4A">
              <w:rPr>
                <w:rFonts w:ascii="Times New Roman" w:hAnsi="Times New Roman" w:cs="Times New Roman"/>
                <w:sz w:val="24"/>
                <w:szCs w:val="24"/>
              </w:rPr>
              <w:t>.</w:t>
            </w:r>
          </w:p>
        </w:tc>
        <w:tc>
          <w:tcPr>
            <w:tcW w:w="2721" w:type="dxa"/>
            <w:vMerge w:val="restart"/>
            <w:tcBorders>
              <w:bottom w:val="nil"/>
            </w:tcBorders>
          </w:tcPr>
          <w:p w:rsidR="00D06F4A" w:rsidRPr="00D06F4A" w:rsidRDefault="00D06F4A">
            <w:pPr>
              <w:pStyle w:val="ConsPlusNormal"/>
              <w:rPr>
                <w:rFonts w:ascii="Times New Roman" w:hAnsi="Times New Roman" w:cs="Times New Roman"/>
                <w:sz w:val="24"/>
                <w:szCs w:val="24"/>
              </w:rPr>
            </w:pPr>
            <w:bookmarkStart w:id="130" w:name="P5940"/>
            <w:bookmarkEnd w:id="130"/>
            <w:r w:rsidRPr="00D06F4A">
              <w:rPr>
                <w:rFonts w:ascii="Times New Roman" w:hAnsi="Times New Roman" w:cs="Times New Roman"/>
                <w:sz w:val="24"/>
                <w:szCs w:val="24"/>
              </w:rPr>
              <w:t>Основное мероприятие 4.7 "Информационная поддержка процесса добровольного переселения"</w:t>
            </w:r>
          </w:p>
        </w:tc>
        <w:tc>
          <w:tcPr>
            <w:tcW w:w="2438" w:type="dxa"/>
            <w:vMerge w:val="restart"/>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850" w:type="dxa"/>
            <w:vMerge w:val="restart"/>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vMerge w:val="restart"/>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информирование местного населения, соотечественников, проживающих за рубежом, о реализации подпрограммы через средства массовой информации (публикации статей в региональных и федеральных СМИ, участие должностных лиц министерства занятости, труда и миграции области и соотечественников в теле- и радиопрограммах, изготовление видеофильмов, видеороликов, презентаций, изготовление и размещение информационных материалов на рекламных баннерах,</w:t>
            </w:r>
          </w:p>
        </w:tc>
        <w:tc>
          <w:tcPr>
            <w:tcW w:w="2438"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отсутствие информации о реализации подпрограммы</w:t>
            </w:r>
          </w:p>
        </w:tc>
        <w:tc>
          <w:tcPr>
            <w:tcW w:w="1361" w:type="dxa"/>
            <w:vMerge w:val="restart"/>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99" w:history="1">
              <w:r w:rsidRPr="00D06F4A">
                <w:rPr>
                  <w:rFonts w:ascii="Times New Roman" w:hAnsi="Times New Roman" w:cs="Times New Roman"/>
                  <w:sz w:val="24"/>
                  <w:szCs w:val="24"/>
                </w:rPr>
                <w:t>пункт 5</w:t>
              </w:r>
            </w:hyperlink>
          </w:p>
        </w:tc>
      </w:tr>
      <w:tr w:rsidR="00D06F4A" w:rsidRPr="00D06F4A">
        <w:tblPrEx>
          <w:tblBorders>
            <w:insideH w:val="nil"/>
          </w:tblBorders>
        </w:tblPrEx>
        <w:tc>
          <w:tcPr>
            <w:tcW w:w="567" w:type="dxa"/>
            <w:vMerge/>
            <w:tcBorders>
              <w:bottom w:val="nil"/>
            </w:tcBorders>
          </w:tcPr>
          <w:p w:rsidR="00D06F4A" w:rsidRPr="00D06F4A" w:rsidRDefault="00D06F4A">
            <w:pPr>
              <w:rPr>
                <w:rFonts w:ascii="Times New Roman" w:hAnsi="Times New Roman" w:cs="Times New Roman"/>
                <w:sz w:val="24"/>
                <w:szCs w:val="24"/>
              </w:rPr>
            </w:pPr>
          </w:p>
        </w:tc>
        <w:tc>
          <w:tcPr>
            <w:tcW w:w="2721" w:type="dxa"/>
            <w:vMerge/>
            <w:tcBorders>
              <w:bottom w:val="nil"/>
            </w:tcBorders>
          </w:tcPr>
          <w:p w:rsidR="00D06F4A" w:rsidRPr="00D06F4A" w:rsidRDefault="00D06F4A">
            <w:pPr>
              <w:rPr>
                <w:rFonts w:ascii="Times New Roman" w:hAnsi="Times New Roman" w:cs="Times New Roman"/>
                <w:sz w:val="24"/>
                <w:szCs w:val="24"/>
              </w:rPr>
            </w:pPr>
          </w:p>
        </w:tc>
        <w:tc>
          <w:tcPr>
            <w:tcW w:w="2438" w:type="dxa"/>
            <w:vMerge/>
            <w:tcBorders>
              <w:bottom w:val="nil"/>
            </w:tcBorders>
          </w:tcPr>
          <w:p w:rsidR="00D06F4A" w:rsidRPr="00D06F4A" w:rsidRDefault="00D06F4A">
            <w:pPr>
              <w:rPr>
                <w:rFonts w:ascii="Times New Roman" w:hAnsi="Times New Roman" w:cs="Times New Roman"/>
                <w:sz w:val="24"/>
                <w:szCs w:val="24"/>
              </w:rPr>
            </w:pPr>
          </w:p>
        </w:tc>
        <w:tc>
          <w:tcPr>
            <w:tcW w:w="850" w:type="dxa"/>
            <w:vMerge/>
            <w:tcBorders>
              <w:bottom w:val="nil"/>
            </w:tcBorders>
          </w:tcPr>
          <w:p w:rsidR="00D06F4A" w:rsidRPr="00D06F4A" w:rsidRDefault="00D06F4A">
            <w:pPr>
              <w:rPr>
                <w:rFonts w:ascii="Times New Roman" w:hAnsi="Times New Roman" w:cs="Times New Roman"/>
                <w:sz w:val="24"/>
                <w:szCs w:val="24"/>
              </w:rPr>
            </w:pPr>
          </w:p>
        </w:tc>
        <w:tc>
          <w:tcPr>
            <w:tcW w:w="850" w:type="dxa"/>
            <w:vMerge/>
            <w:tcBorders>
              <w:bottom w:val="nil"/>
            </w:tcBorders>
          </w:tcPr>
          <w:p w:rsidR="00D06F4A" w:rsidRPr="00D06F4A" w:rsidRDefault="00D06F4A">
            <w:pPr>
              <w:rPr>
                <w:rFonts w:ascii="Times New Roman" w:hAnsi="Times New Roman" w:cs="Times New Roman"/>
                <w:sz w:val="24"/>
                <w:szCs w:val="24"/>
              </w:rPr>
            </w:pPr>
          </w:p>
        </w:tc>
        <w:tc>
          <w:tcPr>
            <w:tcW w:w="2381" w:type="dxa"/>
            <w:tcBorders>
              <w:top w:val="nil"/>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изготовление информационных стендов, издание, изготовление и приобретение памяток, буклетов, справочников, брошюр, открыток, календарей, журналов, </w:t>
            </w:r>
            <w:r w:rsidRPr="00D06F4A">
              <w:rPr>
                <w:rFonts w:ascii="Times New Roman" w:hAnsi="Times New Roman" w:cs="Times New Roman"/>
                <w:sz w:val="24"/>
                <w:szCs w:val="24"/>
              </w:rPr>
              <w:lastRenderedPageBreak/>
              <w:t>книг, альбомов, атласов, сувенирной продукции), через информационно-телекоммуникационную сеть Интернет, в том числе на портале автоматизированной информационной системы "Соотечественники", организация online-приемов специалистами министерства занятости, труда и миграции области соотечественников, организация работы телефонной "горячей линии" для переселенцев,</w:t>
            </w:r>
          </w:p>
        </w:tc>
        <w:tc>
          <w:tcPr>
            <w:tcW w:w="2438" w:type="dxa"/>
            <w:vMerge/>
            <w:tcBorders>
              <w:bottom w:val="nil"/>
            </w:tcBorders>
          </w:tcPr>
          <w:p w:rsidR="00D06F4A" w:rsidRPr="00D06F4A" w:rsidRDefault="00D06F4A">
            <w:pPr>
              <w:rPr>
                <w:rFonts w:ascii="Times New Roman" w:hAnsi="Times New Roman" w:cs="Times New Roman"/>
                <w:sz w:val="24"/>
                <w:szCs w:val="24"/>
              </w:rPr>
            </w:pPr>
          </w:p>
        </w:tc>
        <w:tc>
          <w:tcPr>
            <w:tcW w:w="1361" w:type="dxa"/>
            <w:vMerge/>
            <w:tcBorders>
              <w:bottom w:val="nil"/>
            </w:tcBorders>
          </w:tcPr>
          <w:p w:rsidR="00D06F4A" w:rsidRPr="00D06F4A" w:rsidRDefault="00D06F4A">
            <w:pPr>
              <w:rPr>
                <w:rFonts w:ascii="Times New Roman" w:hAnsi="Times New Roman" w:cs="Times New Roman"/>
                <w:sz w:val="24"/>
                <w:szCs w:val="24"/>
              </w:rPr>
            </w:pPr>
          </w:p>
        </w:tc>
      </w:tr>
      <w:tr w:rsidR="00D06F4A" w:rsidRPr="00D06F4A">
        <w:tblPrEx>
          <w:tblBorders>
            <w:insideH w:val="nil"/>
          </w:tblBorders>
        </w:tblPrEx>
        <w:tc>
          <w:tcPr>
            <w:tcW w:w="567" w:type="dxa"/>
            <w:vMerge/>
            <w:tcBorders>
              <w:bottom w:val="nil"/>
            </w:tcBorders>
          </w:tcPr>
          <w:p w:rsidR="00D06F4A" w:rsidRPr="00D06F4A" w:rsidRDefault="00D06F4A">
            <w:pPr>
              <w:rPr>
                <w:rFonts w:ascii="Times New Roman" w:hAnsi="Times New Roman" w:cs="Times New Roman"/>
                <w:sz w:val="24"/>
                <w:szCs w:val="24"/>
              </w:rPr>
            </w:pPr>
          </w:p>
        </w:tc>
        <w:tc>
          <w:tcPr>
            <w:tcW w:w="2721" w:type="dxa"/>
            <w:vMerge/>
            <w:tcBorders>
              <w:bottom w:val="nil"/>
            </w:tcBorders>
          </w:tcPr>
          <w:p w:rsidR="00D06F4A" w:rsidRPr="00D06F4A" w:rsidRDefault="00D06F4A">
            <w:pPr>
              <w:rPr>
                <w:rFonts w:ascii="Times New Roman" w:hAnsi="Times New Roman" w:cs="Times New Roman"/>
                <w:sz w:val="24"/>
                <w:szCs w:val="24"/>
              </w:rPr>
            </w:pPr>
          </w:p>
        </w:tc>
        <w:tc>
          <w:tcPr>
            <w:tcW w:w="2438" w:type="dxa"/>
            <w:vMerge/>
            <w:tcBorders>
              <w:bottom w:val="nil"/>
            </w:tcBorders>
          </w:tcPr>
          <w:p w:rsidR="00D06F4A" w:rsidRPr="00D06F4A" w:rsidRDefault="00D06F4A">
            <w:pPr>
              <w:rPr>
                <w:rFonts w:ascii="Times New Roman" w:hAnsi="Times New Roman" w:cs="Times New Roman"/>
                <w:sz w:val="24"/>
                <w:szCs w:val="24"/>
              </w:rPr>
            </w:pPr>
          </w:p>
        </w:tc>
        <w:tc>
          <w:tcPr>
            <w:tcW w:w="850" w:type="dxa"/>
            <w:vMerge/>
            <w:tcBorders>
              <w:bottom w:val="nil"/>
            </w:tcBorders>
          </w:tcPr>
          <w:p w:rsidR="00D06F4A" w:rsidRPr="00D06F4A" w:rsidRDefault="00D06F4A">
            <w:pPr>
              <w:rPr>
                <w:rFonts w:ascii="Times New Roman" w:hAnsi="Times New Roman" w:cs="Times New Roman"/>
                <w:sz w:val="24"/>
                <w:szCs w:val="24"/>
              </w:rPr>
            </w:pPr>
          </w:p>
        </w:tc>
        <w:tc>
          <w:tcPr>
            <w:tcW w:w="850" w:type="dxa"/>
            <w:vMerge/>
            <w:tcBorders>
              <w:bottom w:val="nil"/>
            </w:tcBorders>
          </w:tcPr>
          <w:p w:rsidR="00D06F4A" w:rsidRPr="00D06F4A" w:rsidRDefault="00D06F4A">
            <w:pPr>
              <w:rPr>
                <w:rFonts w:ascii="Times New Roman" w:hAnsi="Times New Roman" w:cs="Times New Roman"/>
                <w:sz w:val="24"/>
                <w:szCs w:val="24"/>
              </w:rPr>
            </w:pPr>
          </w:p>
        </w:tc>
        <w:tc>
          <w:tcPr>
            <w:tcW w:w="2381" w:type="dxa"/>
            <w:tcBorders>
              <w:top w:val="nil"/>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проведение презентаций региональной подпрограммы через видеоконференции с уполн</w:t>
            </w:r>
            <w:r w:rsidRPr="00D06F4A">
              <w:rPr>
                <w:rFonts w:ascii="Times New Roman" w:hAnsi="Times New Roman" w:cs="Times New Roman"/>
                <w:sz w:val="24"/>
                <w:szCs w:val="24"/>
              </w:rPr>
              <w:lastRenderedPageBreak/>
              <w:t xml:space="preserve">омоченными органами за рубежом; формирование "положительного образа" переселенца, пропаганда благоприятных последствий от реализации подпрограммы, в том числе проведение творческого конкурса "Дом. Дерево. Дитя" для семей соотечественников </w:t>
            </w:r>
            <w:r w:rsidRPr="00D06F4A">
              <w:rPr>
                <w:rFonts w:ascii="Times New Roman" w:hAnsi="Times New Roman" w:cs="Times New Roman"/>
                <w:sz w:val="24"/>
                <w:szCs w:val="24"/>
              </w:rPr>
              <w:lastRenderedPageBreak/>
              <w:t>и учащихся общеобразовательных учреждений с приобретением и вручением подарков (планшет, внешний аккумулятор, внешний накопитель USB, цифровая фоторамка, фитнес-браслет, электронные радиочасы, портативная акустика) и дипломов в рамке; проведение конкурса журналистских работ "Соотечественник в зеркале СМИ" с приобретением и вручением подарков (планшет) и дипломов в рамке</w:t>
            </w:r>
          </w:p>
        </w:tc>
        <w:tc>
          <w:tcPr>
            <w:tcW w:w="2438" w:type="dxa"/>
            <w:vMerge/>
            <w:tcBorders>
              <w:bottom w:val="nil"/>
            </w:tcBorders>
          </w:tcPr>
          <w:p w:rsidR="00D06F4A" w:rsidRPr="00D06F4A" w:rsidRDefault="00D06F4A">
            <w:pPr>
              <w:rPr>
                <w:rFonts w:ascii="Times New Roman" w:hAnsi="Times New Roman" w:cs="Times New Roman"/>
                <w:sz w:val="24"/>
                <w:szCs w:val="24"/>
              </w:rPr>
            </w:pPr>
          </w:p>
        </w:tc>
        <w:tc>
          <w:tcPr>
            <w:tcW w:w="1361" w:type="dxa"/>
            <w:vMerge/>
            <w:tcBorders>
              <w:bottom w:val="nil"/>
            </w:tcBorders>
          </w:tcPr>
          <w:p w:rsidR="00D06F4A" w:rsidRPr="00D06F4A" w:rsidRDefault="00D06F4A">
            <w:pPr>
              <w:rPr>
                <w:rFonts w:ascii="Times New Roman" w:hAnsi="Times New Roman" w:cs="Times New Roman"/>
                <w:sz w:val="24"/>
                <w:szCs w:val="24"/>
              </w:rPr>
            </w:pPr>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30.11.2016 </w:t>
            </w:r>
            <w:hyperlink r:id="rId1096" w:history="1">
              <w:r w:rsidRPr="00D06F4A">
                <w:rPr>
                  <w:rFonts w:ascii="Times New Roman" w:hAnsi="Times New Roman" w:cs="Times New Roman"/>
                  <w:sz w:val="24"/>
                  <w:szCs w:val="24"/>
                </w:rPr>
                <w:t>N 658-П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17.07.2019 </w:t>
            </w:r>
            <w:hyperlink r:id="rId1097"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06.05.2020 </w:t>
            </w:r>
            <w:hyperlink r:id="rId1098"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1099"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00" w:history="1">
              <w:r w:rsidRPr="00D06F4A">
                <w:rPr>
                  <w:rFonts w:ascii="Times New Roman" w:hAnsi="Times New Roman" w:cs="Times New Roman"/>
                  <w:sz w:val="24"/>
                  <w:szCs w:val="24"/>
                </w:rPr>
                <w:t>25</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31" w:name="P5952"/>
            <w:bookmarkEnd w:id="131"/>
            <w:r w:rsidRPr="00D06F4A">
              <w:rPr>
                <w:rFonts w:ascii="Times New Roman" w:hAnsi="Times New Roman" w:cs="Times New Roman"/>
                <w:sz w:val="24"/>
                <w:szCs w:val="24"/>
              </w:rPr>
              <w:t>Основное мероприятие 4.8 "Повышение квалификации работников органов местного самоуправления, областных государственных и муниципальных учреждений, участвующих в реализации подпрограммы"</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органы местного самоуправления области (по согласованию)</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обучение работников органов местного самоуправления, областных государственных и муниципальных учреждений по вопросам миграционного законодательства</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отсутствие у работников необходимых знаний по вопросам миграционного законодательства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99" w:history="1">
              <w:r w:rsidRPr="00D06F4A">
                <w:rPr>
                  <w:rFonts w:ascii="Times New Roman" w:hAnsi="Times New Roman" w:cs="Times New Roman"/>
                  <w:sz w:val="24"/>
                  <w:szCs w:val="24"/>
                </w:rPr>
                <w:t>пункты 5</w:t>
              </w:r>
            </w:hyperlink>
            <w:r w:rsidRPr="00D06F4A">
              <w:rPr>
                <w:rFonts w:ascii="Times New Roman" w:hAnsi="Times New Roman" w:cs="Times New Roman"/>
                <w:sz w:val="24"/>
                <w:szCs w:val="24"/>
              </w:rPr>
              <w:t xml:space="preserve">, </w:t>
            </w:r>
            <w:hyperlink w:anchor="P4693" w:history="1">
              <w:r w:rsidRPr="00D06F4A">
                <w:rPr>
                  <w:rFonts w:ascii="Times New Roman" w:hAnsi="Times New Roman" w:cs="Times New Roman"/>
                  <w:sz w:val="24"/>
                  <w:szCs w:val="24"/>
                </w:rPr>
                <w:t>4.1</w:t>
              </w:r>
            </w:hyperlink>
            <w:r w:rsidRPr="00D06F4A">
              <w:rPr>
                <w:rFonts w:ascii="Times New Roman" w:hAnsi="Times New Roman" w:cs="Times New Roman"/>
                <w:sz w:val="24"/>
                <w:szCs w:val="24"/>
              </w:rPr>
              <w:t xml:space="preserve"> - </w:t>
            </w:r>
            <w:hyperlink w:anchor="P4717" w:history="1">
              <w:r w:rsidRPr="00D06F4A">
                <w:rPr>
                  <w:rFonts w:ascii="Times New Roman" w:hAnsi="Times New Roman" w:cs="Times New Roman"/>
                  <w:sz w:val="24"/>
                  <w:szCs w:val="24"/>
                </w:rPr>
                <w:t>4.3</w:t>
              </w:r>
            </w:hyperlink>
            <w:r w:rsidRPr="00D06F4A">
              <w:rPr>
                <w:rFonts w:ascii="Times New Roman" w:hAnsi="Times New Roman" w:cs="Times New Roman"/>
                <w:sz w:val="24"/>
                <w:szCs w:val="24"/>
              </w:rPr>
              <w:t xml:space="preserve">, </w:t>
            </w:r>
            <w:hyperlink w:anchor="P4731" w:history="1">
              <w:r w:rsidRPr="00D06F4A">
                <w:rPr>
                  <w:rFonts w:ascii="Times New Roman" w:hAnsi="Times New Roman" w:cs="Times New Roman"/>
                  <w:sz w:val="24"/>
                  <w:szCs w:val="24"/>
                </w:rPr>
                <w:t>4.5</w:t>
              </w:r>
            </w:hyperlink>
            <w:r w:rsidRPr="00D06F4A">
              <w:rPr>
                <w:rFonts w:ascii="Times New Roman" w:hAnsi="Times New Roman" w:cs="Times New Roman"/>
                <w:sz w:val="24"/>
                <w:szCs w:val="24"/>
              </w:rPr>
              <w:t xml:space="preserve"> - </w:t>
            </w:r>
            <w:hyperlink w:anchor="P4770" w:history="1">
              <w:r w:rsidRPr="00D06F4A">
                <w:rPr>
                  <w:rFonts w:ascii="Times New Roman" w:hAnsi="Times New Roman" w:cs="Times New Roman"/>
                  <w:sz w:val="24"/>
                  <w:szCs w:val="24"/>
                </w:rPr>
                <w:t>4.8</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17.08.2020 </w:t>
            </w:r>
            <w:hyperlink r:id="rId1101"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25.11.2020 </w:t>
            </w:r>
            <w:hyperlink r:id="rId1102"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bookmarkStart w:id="132" w:name="P5961"/>
      <w:bookmarkEnd w:id="132"/>
      <w:tr w:rsidR="00D06F4A" w:rsidRPr="00D06F4A">
        <w:tblPrEx>
          <w:tblBorders>
            <w:insideH w:val="nil"/>
          </w:tblBorders>
        </w:tblPrEx>
        <w:tc>
          <w:tcPr>
            <w:tcW w:w="13606" w:type="dxa"/>
            <w:gridSpan w:val="8"/>
            <w:tcBorders>
              <w:bottom w:val="nil"/>
            </w:tcBorders>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"P1626"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5</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"Дополнительные мероприятия в сфере занятост</w:t>
            </w:r>
            <w:r w:rsidRPr="00D06F4A">
              <w:rPr>
                <w:rFonts w:ascii="Times New Roman" w:hAnsi="Times New Roman" w:cs="Times New Roman"/>
                <w:sz w:val="24"/>
                <w:szCs w:val="24"/>
              </w:rPr>
              <w:lastRenderedPageBreak/>
              <w:t>и населения, направленные на снижение напряженности на рынке труда Саратовской области"</w:t>
            </w:r>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0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06.04.2016 N 143-П)</w:t>
            </w: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1104" w:history="1">
              <w:r w:rsidRPr="00D06F4A">
                <w:rPr>
                  <w:rFonts w:ascii="Times New Roman" w:hAnsi="Times New Roman" w:cs="Times New Roman"/>
                  <w:sz w:val="24"/>
                  <w:szCs w:val="24"/>
                </w:rPr>
                <w:t>26</w:t>
              </w:r>
            </w:hyperlink>
            <w:r w:rsidRPr="00D06F4A">
              <w:rPr>
                <w:rFonts w:ascii="Times New Roman" w:hAnsi="Times New Roman" w:cs="Times New Roman"/>
                <w:sz w:val="24"/>
                <w:szCs w:val="24"/>
              </w:rPr>
              <w:t>.</w:t>
            </w:r>
          </w:p>
        </w:tc>
        <w:tc>
          <w:tcPr>
            <w:tcW w:w="2721" w:type="dxa"/>
          </w:tcPr>
          <w:p w:rsidR="00D06F4A" w:rsidRPr="00D06F4A" w:rsidRDefault="00D06F4A">
            <w:pPr>
              <w:pStyle w:val="ConsPlusNormal"/>
              <w:rPr>
                <w:rFonts w:ascii="Times New Roman" w:hAnsi="Times New Roman" w:cs="Times New Roman"/>
                <w:sz w:val="24"/>
                <w:szCs w:val="24"/>
              </w:rPr>
            </w:pPr>
            <w:bookmarkStart w:id="133" w:name="P5964"/>
            <w:bookmarkEnd w:id="133"/>
            <w:r w:rsidRPr="00D06F4A">
              <w:rPr>
                <w:rFonts w:ascii="Times New Roman" w:hAnsi="Times New Roman" w:cs="Times New Roman"/>
                <w:sz w:val="24"/>
                <w:szCs w:val="24"/>
              </w:rPr>
              <w:t>Основное мероприятие 5.1 "Информирование населения и организаций области о дополнительных мероприятиях в сфере занятости населения, направленных на снижение напряженности на рынке труда Саратовской области"</w:t>
            </w:r>
          </w:p>
        </w:tc>
        <w:tc>
          <w:tcPr>
            <w:tcW w:w="243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c>
          <w:tcPr>
            <w:tcW w:w="238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информирование населения, работодателей о реализации дополнительных мероприятий в сфере занятости населения, направленных на снижение напряженности на рынке труда области</w:t>
            </w:r>
          </w:p>
        </w:tc>
        <w:tc>
          <w:tcPr>
            <w:tcW w:w="243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напряженности на рынке труда, отсутствие участников основных мероприятий и организаций</w:t>
            </w:r>
          </w:p>
        </w:tc>
        <w:tc>
          <w:tcPr>
            <w:tcW w:w="1361" w:type="dxa"/>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4784" w:history="1">
              <w:r w:rsidRPr="00D06F4A">
                <w:rPr>
                  <w:rFonts w:ascii="Times New Roman" w:hAnsi="Times New Roman" w:cs="Times New Roman"/>
                  <w:sz w:val="24"/>
                  <w:szCs w:val="24"/>
                </w:rPr>
                <w:t>5.1</w:t>
              </w:r>
            </w:hyperlink>
            <w:r w:rsidRPr="00D06F4A">
              <w:rPr>
                <w:rFonts w:ascii="Times New Roman" w:hAnsi="Times New Roman" w:cs="Times New Roman"/>
                <w:sz w:val="24"/>
                <w:szCs w:val="24"/>
              </w:rPr>
              <w:t xml:space="preserve"> - </w:t>
            </w:r>
            <w:hyperlink w:anchor="P4853" w:history="1">
              <w:r w:rsidRPr="00D06F4A">
                <w:rPr>
                  <w:rFonts w:ascii="Times New Roman" w:hAnsi="Times New Roman" w:cs="Times New Roman"/>
                  <w:sz w:val="24"/>
                  <w:szCs w:val="24"/>
                </w:rPr>
                <w:t>5.6</w:t>
              </w:r>
            </w:hyperlink>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1105" w:history="1">
              <w:r w:rsidRPr="00D06F4A">
                <w:rPr>
                  <w:rFonts w:ascii="Times New Roman" w:hAnsi="Times New Roman" w:cs="Times New Roman"/>
                  <w:sz w:val="24"/>
                  <w:szCs w:val="24"/>
                </w:rPr>
                <w:t>27</w:t>
              </w:r>
            </w:hyperlink>
            <w:r w:rsidRPr="00D06F4A">
              <w:rPr>
                <w:rFonts w:ascii="Times New Roman" w:hAnsi="Times New Roman" w:cs="Times New Roman"/>
                <w:sz w:val="24"/>
                <w:szCs w:val="24"/>
              </w:rPr>
              <w:t>.</w:t>
            </w:r>
          </w:p>
        </w:tc>
        <w:tc>
          <w:tcPr>
            <w:tcW w:w="2721" w:type="dxa"/>
          </w:tcPr>
          <w:p w:rsidR="00D06F4A" w:rsidRPr="00D06F4A" w:rsidRDefault="00D06F4A">
            <w:pPr>
              <w:pStyle w:val="ConsPlusNormal"/>
              <w:rPr>
                <w:rFonts w:ascii="Times New Roman" w:hAnsi="Times New Roman" w:cs="Times New Roman"/>
                <w:sz w:val="24"/>
                <w:szCs w:val="24"/>
              </w:rPr>
            </w:pPr>
            <w:bookmarkStart w:id="134" w:name="P5972"/>
            <w:bookmarkEnd w:id="134"/>
            <w:r w:rsidRPr="00D06F4A">
              <w:rPr>
                <w:rFonts w:ascii="Times New Roman" w:hAnsi="Times New Roman" w:cs="Times New Roman"/>
                <w:sz w:val="24"/>
                <w:szCs w:val="24"/>
              </w:rPr>
              <w:t>Основное мероприятие 5.2 "Временная занятость работников организаций области, находящихся под риском увольнения"</w:t>
            </w:r>
          </w:p>
        </w:tc>
        <w:tc>
          <w:tcPr>
            <w:tcW w:w="243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ГКУ СО ЦЗН, организации области (по согласованию)</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238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создание не менее 602 временных рабочих мест для работников организаций области, находящихся под риском увольнения, в том числе для 241 человека из числа родителей, воспитывающих несовершеннолетних детей или детей-инвалидов</w:t>
            </w:r>
          </w:p>
        </w:tc>
        <w:tc>
          <w:tcPr>
            <w:tcW w:w="243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напряженности на рынке труда области, увеличение численности безработных</w:t>
            </w:r>
          </w:p>
        </w:tc>
        <w:tc>
          <w:tcPr>
            <w:tcW w:w="1361" w:type="dxa"/>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4784" w:history="1">
              <w:r w:rsidRPr="00D06F4A">
                <w:rPr>
                  <w:rFonts w:ascii="Times New Roman" w:hAnsi="Times New Roman" w:cs="Times New Roman"/>
                  <w:sz w:val="24"/>
                  <w:szCs w:val="24"/>
                </w:rPr>
                <w:t>5.1</w:t>
              </w:r>
            </w:hyperlink>
            <w:r w:rsidRPr="00D06F4A">
              <w:rPr>
                <w:rFonts w:ascii="Times New Roman" w:hAnsi="Times New Roman" w:cs="Times New Roman"/>
                <w:sz w:val="24"/>
                <w:szCs w:val="24"/>
              </w:rPr>
              <w:t xml:space="preserve">, </w:t>
            </w:r>
            <w:hyperlink w:anchor="P4798" w:history="1">
              <w:r w:rsidRPr="00D06F4A">
                <w:rPr>
                  <w:rFonts w:ascii="Times New Roman" w:hAnsi="Times New Roman" w:cs="Times New Roman"/>
                  <w:sz w:val="24"/>
                  <w:szCs w:val="24"/>
                </w:rPr>
                <w:t>5.2</w:t>
              </w:r>
            </w:hyperlink>
          </w:p>
        </w:tc>
      </w:tr>
      <w:tr w:rsidR="00D06F4A" w:rsidRPr="00D06F4A">
        <w:tc>
          <w:tcPr>
            <w:tcW w:w="567" w:type="dxa"/>
            <w:vMerge w:val="restart"/>
          </w:tcPr>
          <w:p w:rsidR="00D06F4A" w:rsidRPr="00D06F4A" w:rsidRDefault="00D06F4A">
            <w:pPr>
              <w:pStyle w:val="ConsPlusNormal"/>
              <w:jc w:val="center"/>
              <w:rPr>
                <w:rFonts w:ascii="Times New Roman" w:hAnsi="Times New Roman" w:cs="Times New Roman"/>
                <w:sz w:val="24"/>
                <w:szCs w:val="24"/>
              </w:rPr>
            </w:pPr>
            <w:hyperlink r:id="rId1106" w:history="1">
              <w:r w:rsidRPr="00D06F4A">
                <w:rPr>
                  <w:rFonts w:ascii="Times New Roman" w:hAnsi="Times New Roman" w:cs="Times New Roman"/>
                  <w:sz w:val="24"/>
                  <w:szCs w:val="24"/>
                </w:rPr>
                <w:t>28</w:t>
              </w:r>
            </w:hyperlink>
            <w:r w:rsidRPr="00D06F4A">
              <w:rPr>
                <w:rFonts w:ascii="Times New Roman" w:hAnsi="Times New Roman" w:cs="Times New Roman"/>
                <w:sz w:val="24"/>
                <w:szCs w:val="24"/>
              </w:rPr>
              <w:t>.</w:t>
            </w:r>
          </w:p>
        </w:tc>
        <w:tc>
          <w:tcPr>
            <w:tcW w:w="2721" w:type="dxa"/>
            <w:vMerge w:val="restart"/>
          </w:tcPr>
          <w:p w:rsidR="00D06F4A" w:rsidRPr="00D06F4A" w:rsidRDefault="00D06F4A">
            <w:pPr>
              <w:pStyle w:val="ConsPlusNormal"/>
              <w:rPr>
                <w:rFonts w:ascii="Times New Roman" w:hAnsi="Times New Roman" w:cs="Times New Roman"/>
                <w:sz w:val="24"/>
                <w:szCs w:val="24"/>
              </w:rPr>
            </w:pPr>
            <w:bookmarkStart w:id="135" w:name="P5980"/>
            <w:bookmarkEnd w:id="135"/>
            <w:r w:rsidRPr="00D06F4A">
              <w:rPr>
                <w:rFonts w:ascii="Times New Roman" w:hAnsi="Times New Roman" w:cs="Times New Roman"/>
                <w:sz w:val="24"/>
                <w:szCs w:val="24"/>
              </w:rPr>
              <w:t>Основное мероприятие 5.3 "Опережающее профессиональное обучение работников организаций области, находящихся под риском увольнения"</w:t>
            </w:r>
          </w:p>
        </w:tc>
        <w:tc>
          <w:tcPr>
            <w:tcW w:w="2438"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ГКУ СО ЦЗН, организации области (по согласованию)</w:t>
            </w:r>
          </w:p>
        </w:tc>
        <w:tc>
          <w:tcPr>
            <w:tcW w:w="850"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850"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организация 2015 году опережающего профессионального обучения не менее 910 работников организаций области, находящихся под риском увольнения, в том числе 364 человек из </w:t>
            </w:r>
            <w:r w:rsidRPr="00D06F4A">
              <w:rPr>
                <w:rFonts w:ascii="Times New Roman" w:hAnsi="Times New Roman" w:cs="Times New Roman"/>
                <w:sz w:val="24"/>
                <w:szCs w:val="24"/>
              </w:rPr>
              <w:lastRenderedPageBreak/>
              <w:t>числа родителей, воспитывающих несовершеннолетних детей или детей-инвалидов;</w:t>
            </w:r>
          </w:p>
        </w:tc>
        <w:tc>
          <w:tcPr>
            <w:tcW w:w="2438"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 xml:space="preserve">снижение конкурентоспособности на рынке труда граждан, ищущих работу, и работников, находящихся под риском увольнения, из-за отсутствия или недостаточности их </w:t>
            </w:r>
            <w:r w:rsidRPr="00D06F4A">
              <w:rPr>
                <w:rFonts w:ascii="Times New Roman" w:hAnsi="Times New Roman" w:cs="Times New Roman"/>
                <w:sz w:val="24"/>
                <w:szCs w:val="24"/>
              </w:rPr>
              <w:lastRenderedPageBreak/>
              <w:t>квалификации</w:t>
            </w:r>
          </w:p>
        </w:tc>
        <w:tc>
          <w:tcPr>
            <w:tcW w:w="1361" w:type="dxa"/>
            <w:vMerge w:val="restart"/>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4784" w:history="1">
              <w:r w:rsidRPr="00D06F4A">
                <w:rPr>
                  <w:rFonts w:ascii="Times New Roman" w:hAnsi="Times New Roman" w:cs="Times New Roman"/>
                  <w:sz w:val="24"/>
                  <w:szCs w:val="24"/>
                </w:rPr>
                <w:t>5.1</w:t>
              </w:r>
            </w:hyperlink>
            <w:r w:rsidRPr="00D06F4A">
              <w:rPr>
                <w:rFonts w:ascii="Times New Roman" w:hAnsi="Times New Roman" w:cs="Times New Roman"/>
                <w:sz w:val="24"/>
                <w:szCs w:val="24"/>
              </w:rPr>
              <w:t xml:space="preserve">, </w:t>
            </w:r>
            <w:hyperlink w:anchor="P4811" w:history="1">
              <w:r w:rsidRPr="00D06F4A">
                <w:rPr>
                  <w:rFonts w:ascii="Times New Roman" w:hAnsi="Times New Roman" w:cs="Times New Roman"/>
                  <w:sz w:val="24"/>
                  <w:szCs w:val="24"/>
                </w:rPr>
                <w:t>5.3</w:t>
              </w:r>
            </w:hyperlink>
          </w:p>
        </w:tc>
      </w:tr>
      <w:tr w:rsidR="00D06F4A" w:rsidRPr="00D06F4A">
        <w:tc>
          <w:tcPr>
            <w:tcW w:w="567" w:type="dxa"/>
            <w:vMerge/>
          </w:tcPr>
          <w:p w:rsidR="00D06F4A" w:rsidRPr="00D06F4A" w:rsidRDefault="00D06F4A">
            <w:pPr>
              <w:rPr>
                <w:rFonts w:ascii="Times New Roman" w:hAnsi="Times New Roman" w:cs="Times New Roman"/>
                <w:sz w:val="24"/>
                <w:szCs w:val="24"/>
              </w:rPr>
            </w:pPr>
          </w:p>
        </w:tc>
        <w:tc>
          <w:tcPr>
            <w:tcW w:w="2721" w:type="dxa"/>
            <w:vMerge/>
          </w:tcPr>
          <w:p w:rsidR="00D06F4A" w:rsidRPr="00D06F4A" w:rsidRDefault="00D06F4A">
            <w:pPr>
              <w:rPr>
                <w:rFonts w:ascii="Times New Roman" w:hAnsi="Times New Roman" w:cs="Times New Roman"/>
                <w:sz w:val="24"/>
                <w:szCs w:val="24"/>
              </w:rPr>
            </w:pPr>
          </w:p>
        </w:tc>
        <w:tc>
          <w:tcPr>
            <w:tcW w:w="2438" w:type="dxa"/>
            <w:vMerge/>
          </w:tcPr>
          <w:p w:rsidR="00D06F4A" w:rsidRPr="00D06F4A" w:rsidRDefault="00D06F4A">
            <w:pPr>
              <w:rPr>
                <w:rFonts w:ascii="Times New Roman" w:hAnsi="Times New Roman" w:cs="Times New Roman"/>
                <w:sz w:val="24"/>
                <w:szCs w:val="24"/>
              </w:rPr>
            </w:pPr>
          </w:p>
        </w:tc>
        <w:tc>
          <w:tcPr>
            <w:tcW w:w="850" w:type="dxa"/>
            <w:vMerge/>
          </w:tcPr>
          <w:p w:rsidR="00D06F4A" w:rsidRPr="00D06F4A" w:rsidRDefault="00D06F4A">
            <w:pPr>
              <w:rPr>
                <w:rFonts w:ascii="Times New Roman" w:hAnsi="Times New Roman" w:cs="Times New Roman"/>
                <w:sz w:val="24"/>
                <w:szCs w:val="24"/>
              </w:rPr>
            </w:pPr>
          </w:p>
        </w:tc>
        <w:tc>
          <w:tcPr>
            <w:tcW w:w="850" w:type="dxa"/>
            <w:vMerge/>
          </w:tcPr>
          <w:p w:rsidR="00D06F4A" w:rsidRPr="00D06F4A" w:rsidRDefault="00D06F4A">
            <w:pPr>
              <w:rPr>
                <w:rFonts w:ascii="Times New Roman" w:hAnsi="Times New Roman" w:cs="Times New Roman"/>
                <w:sz w:val="24"/>
                <w:szCs w:val="24"/>
              </w:rPr>
            </w:pPr>
          </w:p>
        </w:tc>
        <w:tc>
          <w:tcPr>
            <w:tcW w:w="2381" w:type="dxa"/>
            <w:tcBorders>
              <w:top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 2016 году - не менее 215 работников организаций области, находящихся под риск</w:t>
            </w:r>
            <w:r w:rsidRPr="00D06F4A">
              <w:rPr>
                <w:rFonts w:ascii="Times New Roman" w:hAnsi="Times New Roman" w:cs="Times New Roman"/>
                <w:sz w:val="24"/>
                <w:szCs w:val="24"/>
              </w:rPr>
              <w:lastRenderedPageBreak/>
              <w:t>ом увольнения, в том числе 65 человек из числа инвалидов, выпускников образовательных организаций среднего профессионального и высшего образования, членов семей с низкими доходами, родителей, воспитывающих несовершеннолетних детей</w:t>
            </w:r>
          </w:p>
        </w:tc>
        <w:tc>
          <w:tcPr>
            <w:tcW w:w="2438" w:type="dxa"/>
            <w:vMerge/>
          </w:tcPr>
          <w:p w:rsidR="00D06F4A" w:rsidRPr="00D06F4A" w:rsidRDefault="00D06F4A">
            <w:pPr>
              <w:rPr>
                <w:rFonts w:ascii="Times New Roman" w:hAnsi="Times New Roman" w:cs="Times New Roman"/>
                <w:sz w:val="24"/>
                <w:szCs w:val="24"/>
              </w:rPr>
            </w:pPr>
          </w:p>
        </w:tc>
        <w:tc>
          <w:tcPr>
            <w:tcW w:w="1361" w:type="dxa"/>
            <w:vMerge/>
          </w:tcPr>
          <w:p w:rsidR="00D06F4A" w:rsidRPr="00D06F4A" w:rsidRDefault="00D06F4A">
            <w:pPr>
              <w:rPr>
                <w:rFonts w:ascii="Times New Roman" w:hAnsi="Times New Roman" w:cs="Times New Roman"/>
                <w:sz w:val="24"/>
                <w:szCs w:val="24"/>
              </w:rPr>
            </w:pPr>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1107" w:history="1">
              <w:r w:rsidRPr="00D06F4A">
                <w:rPr>
                  <w:rFonts w:ascii="Times New Roman" w:hAnsi="Times New Roman" w:cs="Times New Roman"/>
                  <w:sz w:val="24"/>
                  <w:szCs w:val="24"/>
                </w:rPr>
                <w:t>29</w:t>
              </w:r>
            </w:hyperlink>
            <w:r w:rsidRPr="00D06F4A">
              <w:rPr>
                <w:rFonts w:ascii="Times New Roman" w:hAnsi="Times New Roman" w:cs="Times New Roman"/>
                <w:sz w:val="24"/>
                <w:szCs w:val="24"/>
              </w:rPr>
              <w:t>.</w:t>
            </w:r>
          </w:p>
        </w:tc>
        <w:tc>
          <w:tcPr>
            <w:tcW w:w="2721" w:type="dxa"/>
          </w:tcPr>
          <w:p w:rsidR="00D06F4A" w:rsidRPr="00D06F4A" w:rsidRDefault="00D06F4A">
            <w:pPr>
              <w:pStyle w:val="ConsPlusNormal"/>
              <w:rPr>
                <w:rFonts w:ascii="Times New Roman" w:hAnsi="Times New Roman" w:cs="Times New Roman"/>
                <w:sz w:val="24"/>
                <w:szCs w:val="24"/>
              </w:rPr>
            </w:pPr>
            <w:bookmarkStart w:id="136" w:name="P5989"/>
            <w:bookmarkEnd w:id="136"/>
            <w:r w:rsidRPr="00D06F4A">
              <w:rPr>
                <w:rFonts w:ascii="Times New Roman" w:hAnsi="Times New Roman" w:cs="Times New Roman"/>
                <w:sz w:val="24"/>
                <w:szCs w:val="24"/>
              </w:rPr>
              <w:t>Основное мероприятие 5.4 "Социальная занятость инвалидов"</w:t>
            </w:r>
          </w:p>
        </w:tc>
        <w:tc>
          <w:tcPr>
            <w:tcW w:w="243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ГКУ СО ЦЗН, организации области (по согласованию)</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238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сохранение занятости не менее 15 граждан с инвалидностью, в том числе 6 человек из числа родителей, воспитывающих несовершеннолетних детей или детей-инвалидов</w:t>
            </w:r>
          </w:p>
        </w:tc>
        <w:tc>
          <w:tcPr>
            <w:tcW w:w="243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напряженности на рынке труда области и рост уровня регистрируемой безработицы среди инвалидов</w:t>
            </w:r>
          </w:p>
        </w:tc>
        <w:tc>
          <w:tcPr>
            <w:tcW w:w="1361" w:type="dxa"/>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4784" w:history="1">
              <w:r w:rsidRPr="00D06F4A">
                <w:rPr>
                  <w:rFonts w:ascii="Times New Roman" w:hAnsi="Times New Roman" w:cs="Times New Roman"/>
                  <w:sz w:val="24"/>
                  <w:szCs w:val="24"/>
                </w:rPr>
                <w:t>5.1</w:t>
              </w:r>
            </w:hyperlink>
            <w:r w:rsidRPr="00D06F4A">
              <w:rPr>
                <w:rFonts w:ascii="Times New Roman" w:hAnsi="Times New Roman" w:cs="Times New Roman"/>
                <w:sz w:val="24"/>
                <w:szCs w:val="24"/>
              </w:rPr>
              <w:t xml:space="preserve">, </w:t>
            </w:r>
            <w:hyperlink w:anchor="P4824" w:history="1">
              <w:r w:rsidRPr="00D06F4A">
                <w:rPr>
                  <w:rFonts w:ascii="Times New Roman" w:hAnsi="Times New Roman" w:cs="Times New Roman"/>
                  <w:sz w:val="24"/>
                  <w:szCs w:val="24"/>
                </w:rPr>
                <w:t>5.4</w:t>
              </w:r>
            </w:hyperlink>
          </w:p>
        </w:tc>
      </w:tr>
      <w:tr w:rsidR="00D06F4A" w:rsidRPr="00D06F4A">
        <w:tc>
          <w:tcPr>
            <w:tcW w:w="567" w:type="dxa"/>
          </w:tcPr>
          <w:p w:rsidR="00D06F4A" w:rsidRPr="00D06F4A" w:rsidRDefault="00D06F4A">
            <w:pPr>
              <w:pStyle w:val="ConsPlusNormal"/>
              <w:jc w:val="center"/>
              <w:rPr>
                <w:rFonts w:ascii="Times New Roman" w:hAnsi="Times New Roman" w:cs="Times New Roman"/>
                <w:sz w:val="24"/>
                <w:szCs w:val="24"/>
              </w:rPr>
            </w:pPr>
            <w:hyperlink r:id="rId1108" w:history="1">
              <w:r w:rsidRPr="00D06F4A">
                <w:rPr>
                  <w:rFonts w:ascii="Times New Roman" w:hAnsi="Times New Roman" w:cs="Times New Roman"/>
                  <w:sz w:val="24"/>
                  <w:szCs w:val="24"/>
                </w:rPr>
                <w:t>30</w:t>
              </w:r>
            </w:hyperlink>
            <w:r w:rsidRPr="00D06F4A">
              <w:rPr>
                <w:rFonts w:ascii="Times New Roman" w:hAnsi="Times New Roman" w:cs="Times New Roman"/>
                <w:sz w:val="24"/>
                <w:szCs w:val="24"/>
              </w:rPr>
              <w:t>.</w:t>
            </w:r>
          </w:p>
        </w:tc>
        <w:tc>
          <w:tcPr>
            <w:tcW w:w="2721" w:type="dxa"/>
          </w:tcPr>
          <w:p w:rsidR="00D06F4A" w:rsidRPr="00D06F4A" w:rsidRDefault="00D06F4A">
            <w:pPr>
              <w:pStyle w:val="ConsPlusNormal"/>
              <w:rPr>
                <w:rFonts w:ascii="Times New Roman" w:hAnsi="Times New Roman" w:cs="Times New Roman"/>
                <w:sz w:val="24"/>
                <w:szCs w:val="24"/>
              </w:rPr>
            </w:pPr>
            <w:bookmarkStart w:id="137" w:name="P5997"/>
            <w:bookmarkEnd w:id="137"/>
            <w:r w:rsidRPr="00D06F4A">
              <w:rPr>
                <w:rFonts w:ascii="Times New Roman" w:hAnsi="Times New Roman" w:cs="Times New Roman"/>
                <w:sz w:val="24"/>
                <w:szCs w:val="24"/>
              </w:rPr>
              <w:t xml:space="preserve">Основное мероприятие 5.5 "Возмещение работодателям области, реализующим программы развития </w:t>
            </w:r>
            <w:r w:rsidRPr="00D06F4A">
              <w:rPr>
                <w:rFonts w:ascii="Times New Roman" w:hAnsi="Times New Roman" w:cs="Times New Roman"/>
                <w:sz w:val="24"/>
                <w:szCs w:val="24"/>
              </w:rPr>
              <w:lastRenderedPageBreak/>
              <w:t>организации (в том числе программы, направленные на импортозамещение, инновации, развитие персонала), расходов на частичную оплату труда выпускников профессиональных образовательных организаций"</w:t>
            </w:r>
          </w:p>
        </w:tc>
        <w:tc>
          <w:tcPr>
            <w:tcW w:w="243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занятости, труда и миграции области, ГКУ СО ЦЗН, организации области (по согласованию)</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c>
          <w:tcPr>
            <w:tcW w:w="85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c>
          <w:tcPr>
            <w:tcW w:w="2381"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содействие трудоустройству 50 выпускникам профессиональных </w:t>
            </w:r>
            <w:r w:rsidRPr="00D06F4A">
              <w:rPr>
                <w:rFonts w:ascii="Times New Roman" w:hAnsi="Times New Roman" w:cs="Times New Roman"/>
                <w:sz w:val="24"/>
                <w:szCs w:val="24"/>
              </w:rPr>
              <w:lastRenderedPageBreak/>
              <w:t>образовательных организаций</w:t>
            </w:r>
          </w:p>
        </w:tc>
        <w:tc>
          <w:tcPr>
            <w:tcW w:w="2438"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 xml:space="preserve">повышение напряженности на рынке труда области и рост уровня регистрируемой </w:t>
            </w:r>
            <w:r w:rsidRPr="00D06F4A">
              <w:rPr>
                <w:rFonts w:ascii="Times New Roman" w:hAnsi="Times New Roman" w:cs="Times New Roman"/>
                <w:sz w:val="24"/>
                <w:szCs w:val="24"/>
              </w:rPr>
              <w:lastRenderedPageBreak/>
              <w:t>безработицы</w:t>
            </w:r>
          </w:p>
        </w:tc>
        <w:tc>
          <w:tcPr>
            <w:tcW w:w="1361" w:type="dxa"/>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4784" w:history="1">
              <w:r w:rsidRPr="00D06F4A">
                <w:rPr>
                  <w:rFonts w:ascii="Times New Roman" w:hAnsi="Times New Roman" w:cs="Times New Roman"/>
                  <w:sz w:val="24"/>
                  <w:szCs w:val="24"/>
                </w:rPr>
                <w:t>5.1</w:t>
              </w:r>
            </w:hyperlink>
            <w:r w:rsidRPr="00D06F4A">
              <w:rPr>
                <w:rFonts w:ascii="Times New Roman" w:hAnsi="Times New Roman" w:cs="Times New Roman"/>
                <w:sz w:val="24"/>
                <w:szCs w:val="24"/>
              </w:rPr>
              <w:t xml:space="preserve">, </w:t>
            </w:r>
            <w:hyperlink w:anchor="P4811" w:history="1">
              <w:r w:rsidRPr="00D06F4A">
                <w:rPr>
                  <w:rFonts w:ascii="Times New Roman" w:hAnsi="Times New Roman" w:cs="Times New Roman"/>
                  <w:sz w:val="24"/>
                  <w:szCs w:val="24"/>
                </w:rPr>
                <w:t>5.3</w:t>
              </w:r>
            </w:hyperlink>
            <w:r w:rsidRPr="00D06F4A">
              <w:rPr>
                <w:rFonts w:ascii="Times New Roman" w:hAnsi="Times New Roman" w:cs="Times New Roman"/>
                <w:sz w:val="24"/>
                <w:szCs w:val="24"/>
              </w:rPr>
              <w:t xml:space="preserve">, </w:t>
            </w:r>
            <w:hyperlink w:anchor="P4839" w:history="1">
              <w:r w:rsidRPr="00D06F4A">
                <w:rPr>
                  <w:rFonts w:ascii="Times New Roman" w:hAnsi="Times New Roman" w:cs="Times New Roman"/>
                  <w:sz w:val="24"/>
                  <w:szCs w:val="24"/>
                </w:rPr>
                <w:t>5.5</w:t>
              </w:r>
            </w:hyperlink>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09" w:history="1">
              <w:r w:rsidRPr="00D06F4A">
                <w:rPr>
                  <w:rFonts w:ascii="Times New Roman" w:hAnsi="Times New Roman" w:cs="Times New Roman"/>
                  <w:sz w:val="24"/>
                  <w:szCs w:val="24"/>
                </w:rPr>
                <w:t>31</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38" w:name="P6005"/>
            <w:bookmarkEnd w:id="138"/>
            <w:r w:rsidRPr="00D06F4A">
              <w:rPr>
                <w:rFonts w:ascii="Times New Roman" w:hAnsi="Times New Roman" w:cs="Times New Roman"/>
                <w:sz w:val="24"/>
                <w:szCs w:val="24"/>
              </w:rPr>
              <w:t>Основное мероприятие 5.6 "Обеспечение временной занятости работников, находящихся под риском увольнения (установление неполного рабочего времени, временная приостановка работ, предоставление отпусков без сохранения заработной платы, мероприятия по высвобождению работников)"</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ГКУ СО ЦЗН, организации области (по согласованию)</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создание не менее 189 временных рабочих мест для работников, находящихся под риском увольнения, в том числе для 55 человек из числа родителей, воспитывающих несовершеннолетних детей, инвалидов, выпускников профессиональных образовательных организаций и образовательных организаций высшего профессионального образования, членов семей с низкими доходами</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напряженности на рынке труда области, увеличение численности безработных</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4784" w:history="1">
              <w:r w:rsidRPr="00D06F4A">
                <w:rPr>
                  <w:rFonts w:ascii="Times New Roman" w:hAnsi="Times New Roman" w:cs="Times New Roman"/>
                  <w:sz w:val="24"/>
                  <w:szCs w:val="24"/>
                </w:rPr>
                <w:t>5.1</w:t>
              </w:r>
            </w:hyperlink>
            <w:r w:rsidRPr="00D06F4A">
              <w:rPr>
                <w:rFonts w:ascii="Times New Roman" w:hAnsi="Times New Roman" w:cs="Times New Roman"/>
                <w:sz w:val="24"/>
                <w:szCs w:val="24"/>
              </w:rPr>
              <w:t xml:space="preserve">, </w:t>
            </w:r>
            <w:hyperlink w:anchor="P4798" w:history="1">
              <w:r w:rsidRPr="00D06F4A">
                <w:rPr>
                  <w:rFonts w:ascii="Times New Roman" w:hAnsi="Times New Roman" w:cs="Times New Roman"/>
                  <w:sz w:val="24"/>
                  <w:szCs w:val="24"/>
                </w:rPr>
                <w:t>5.2</w:t>
              </w:r>
            </w:hyperlink>
            <w:r w:rsidRPr="00D06F4A">
              <w:rPr>
                <w:rFonts w:ascii="Times New Roman" w:hAnsi="Times New Roman" w:cs="Times New Roman"/>
                <w:sz w:val="24"/>
                <w:szCs w:val="24"/>
              </w:rPr>
              <w:t xml:space="preserve">, </w:t>
            </w:r>
            <w:hyperlink w:anchor="P4853" w:history="1">
              <w:r w:rsidRPr="00D06F4A">
                <w:rPr>
                  <w:rFonts w:ascii="Times New Roman" w:hAnsi="Times New Roman" w:cs="Times New Roman"/>
                  <w:sz w:val="24"/>
                  <w:szCs w:val="24"/>
                </w:rPr>
                <w:t>5.6</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1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30.11.2016 N 658-П)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5.7 "Возмещение работодателям расходов на частичную </w:t>
            </w:r>
            <w:r w:rsidRPr="00D06F4A">
              <w:rPr>
                <w:rFonts w:ascii="Times New Roman" w:hAnsi="Times New Roman" w:cs="Times New Roman"/>
                <w:sz w:val="24"/>
                <w:szCs w:val="24"/>
              </w:rPr>
              <w:lastRenderedPageBreak/>
              <w:t>оплату труда при организации общественных работ для граждан, ищущих работу и обратившихся в органы службы занятости, а также безработных граждан, при этом в период участия безработных граждан в общественных работах за ними сохраняется право на получение пособия по безработице"</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труда и социальной защиты области, ГКУ СО ЦЗН, </w:t>
            </w:r>
            <w:r w:rsidRPr="00D06F4A">
              <w:rPr>
                <w:rFonts w:ascii="Times New Roman" w:hAnsi="Times New Roman" w:cs="Times New Roman"/>
                <w:sz w:val="24"/>
                <w:szCs w:val="24"/>
              </w:rPr>
              <w:lastRenderedPageBreak/>
              <w:t>организации области (по согласованию)</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2020</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содействие трудоустройству и повышение уровня </w:t>
            </w:r>
            <w:r w:rsidRPr="00D06F4A">
              <w:rPr>
                <w:rFonts w:ascii="Times New Roman" w:hAnsi="Times New Roman" w:cs="Times New Roman"/>
                <w:sz w:val="24"/>
                <w:szCs w:val="24"/>
              </w:rPr>
              <w:lastRenderedPageBreak/>
              <w:t>доходов 1007 граждан, ищущих работу и обратившихся в органы службы занятости, а также безработных граждан</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повышение напряженности на рынке труда области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45"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4224" w:history="1">
              <w:r w:rsidRPr="00D06F4A">
                <w:rPr>
                  <w:rFonts w:ascii="Times New Roman" w:hAnsi="Times New Roman" w:cs="Times New Roman"/>
                  <w:sz w:val="24"/>
                  <w:szCs w:val="24"/>
                </w:rPr>
                <w:t>1.1</w:t>
              </w:r>
            </w:hyperlink>
            <w:r w:rsidRPr="00D06F4A">
              <w:rPr>
                <w:rFonts w:ascii="Times New Roman" w:hAnsi="Times New Roman" w:cs="Times New Roman"/>
                <w:sz w:val="24"/>
                <w:szCs w:val="24"/>
              </w:rPr>
              <w:t xml:space="preserve">, </w:t>
            </w:r>
            <w:hyperlink w:anchor="P4784" w:history="1">
              <w:r w:rsidRPr="00D06F4A">
                <w:rPr>
                  <w:rFonts w:ascii="Times New Roman" w:hAnsi="Times New Roman" w:cs="Times New Roman"/>
                  <w:sz w:val="24"/>
                  <w:szCs w:val="24"/>
                </w:rPr>
                <w:t>5.1</w:t>
              </w:r>
            </w:hyperlink>
            <w:r w:rsidRPr="00D06F4A">
              <w:rPr>
                <w:rFonts w:ascii="Times New Roman" w:hAnsi="Times New Roman" w:cs="Times New Roman"/>
                <w:sz w:val="24"/>
                <w:szCs w:val="24"/>
              </w:rPr>
              <w:t xml:space="preserve">, </w:t>
            </w:r>
            <w:hyperlink w:anchor="P4867" w:history="1">
              <w:r w:rsidRPr="00D06F4A">
                <w:rPr>
                  <w:rFonts w:ascii="Times New Roman" w:hAnsi="Times New Roman" w:cs="Times New Roman"/>
                  <w:sz w:val="24"/>
                  <w:szCs w:val="24"/>
                </w:rPr>
                <w:t>5.7</w:t>
              </w:r>
            </w:hyperlink>
            <w:r w:rsidRPr="00D06F4A">
              <w:rPr>
                <w:rFonts w:ascii="Times New Roman" w:hAnsi="Times New Roman" w:cs="Times New Roman"/>
                <w:sz w:val="24"/>
                <w:szCs w:val="24"/>
              </w:rPr>
              <w:t xml:space="preserve">, </w:t>
            </w:r>
            <w:hyperlink w:anchor="P4881" w:history="1">
              <w:r w:rsidRPr="00D06F4A">
                <w:rPr>
                  <w:rFonts w:ascii="Times New Roman" w:hAnsi="Times New Roman" w:cs="Times New Roman"/>
                  <w:sz w:val="24"/>
                  <w:szCs w:val="24"/>
                </w:rPr>
                <w:t>5.8</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32 введен </w:t>
            </w:r>
            <w:hyperlink r:id="rId111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33.</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5.8 "Возмещение работодателям расходов на частичную оплату труда при организации временного трудоустройства работников организаций, находящихся под риском увольнения (введение режима неполного рабочего времени, временная остановка работ, предоставление отпусков без сохранения заработной платы, проведение мероприятий по высвобождению работников)"</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министерство труда и социальной защиты области, ГКУ СО ЦЗН, организации области (по согласованию)</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временное трудоустройство не менее 408 работников, находящихся под риском увольнения</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напряженности на рынке труда области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45"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4224" w:history="1">
              <w:r w:rsidRPr="00D06F4A">
                <w:rPr>
                  <w:rFonts w:ascii="Times New Roman" w:hAnsi="Times New Roman" w:cs="Times New Roman"/>
                  <w:sz w:val="24"/>
                  <w:szCs w:val="24"/>
                </w:rPr>
                <w:t>1.1</w:t>
              </w:r>
            </w:hyperlink>
            <w:r w:rsidRPr="00D06F4A">
              <w:rPr>
                <w:rFonts w:ascii="Times New Roman" w:hAnsi="Times New Roman" w:cs="Times New Roman"/>
                <w:sz w:val="24"/>
                <w:szCs w:val="24"/>
              </w:rPr>
              <w:t xml:space="preserve">, </w:t>
            </w:r>
            <w:hyperlink w:anchor="P4784" w:history="1">
              <w:r w:rsidRPr="00D06F4A">
                <w:rPr>
                  <w:rFonts w:ascii="Times New Roman" w:hAnsi="Times New Roman" w:cs="Times New Roman"/>
                  <w:sz w:val="24"/>
                  <w:szCs w:val="24"/>
                </w:rPr>
                <w:t>5.1</w:t>
              </w:r>
            </w:hyperlink>
            <w:r w:rsidRPr="00D06F4A">
              <w:rPr>
                <w:rFonts w:ascii="Times New Roman" w:hAnsi="Times New Roman" w:cs="Times New Roman"/>
                <w:sz w:val="24"/>
                <w:szCs w:val="24"/>
              </w:rPr>
              <w:t xml:space="preserve">, </w:t>
            </w:r>
            <w:hyperlink w:anchor="P4895" w:history="1">
              <w:r w:rsidRPr="00D06F4A">
                <w:rPr>
                  <w:rFonts w:ascii="Times New Roman" w:hAnsi="Times New Roman" w:cs="Times New Roman"/>
                  <w:sz w:val="24"/>
                  <w:szCs w:val="24"/>
                </w:rPr>
                <w:t>5.9</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 33 введен </w:t>
            </w:r>
            <w:hyperlink r:id="rId111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706-П)</w:t>
            </w:r>
          </w:p>
        </w:tc>
      </w:tr>
      <w:bookmarkStart w:id="139" w:name="P6033"/>
      <w:bookmarkEnd w:id="139"/>
      <w:tr w:rsidR="00D06F4A" w:rsidRPr="00D06F4A">
        <w:tc>
          <w:tcPr>
            <w:tcW w:w="13606" w:type="dxa"/>
            <w:gridSpan w:val="8"/>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"P2562"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6</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"Совершенствование социального партнерства"</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13" w:history="1">
              <w:r w:rsidRPr="00D06F4A">
                <w:rPr>
                  <w:rFonts w:ascii="Times New Roman" w:hAnsi="Times New Roman" w:cs="Times New Roman"/>
                  <w:sz w:val="24"/>
                  <w:szCs w:val="24"/>
                </w:rPr>
                <w:t>34</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40" w:name="P6035"/>
            <w:bookmarkEnd w:id="140"/>
            <w:r w:rsidRPr="00D06F4A">
              <w:rPr>
                <w:rFonts w:ascii="Times New Roman" w:hAnsi="Times New Roman" w:cs="Times New Roman"/>
                <w:sz w:val="24"/>
                <w:szCs w:val="24"/>
              </w:rPr>
              <w:t>Основное мероприятие 6.1 "Совершенствование социального партнерства и коллективно-договорных отношений"</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Федерация профсоюзных организаций Саратовской области (по согласованию), Союз товаропроизводителей и работодателей Саратовской области (по согласованию)</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качества содержания коллективных договоров и соглашений, распространение положительного опыта социальной ответственности бизнеса с использованием конкурсных механизмов</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в соглашениях и коллективных договорах объема дополнительных льгот и гарантий работникам</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211" w:history="1">
              <w:r w:rsidRPr="00D06F4A">
                <w:rPr>
                  <w:rFonts w:ascii="Times New Roman" w:hAnsi="Times New Roman" w:cs="Times New Roman"/>
                  <w:sz w:val="24"/>
                  <w:szCs w:val="24"/>
                </w:rPr>
                <w:t>пункты 6</w:t>
              </w:r>
            </w:hyperlink>
            <w:r w:rsidRPr="00D06F4A">
              <w:rPr>
                <w:rFonts w:ascii="Times New Roman" w:hAnsi="Times New Roman" w:cs="Times New Roman"/>
                <w:sz w:val="24"/>
                <w:szCs w:val="24"/>
              </w:rPr>
              <w:t xml:space="preserve">, </w:t>
            </w:r>
            <w:hyperlink w:anchor="P4910" w:history="1">
              <w:r w:rsidRPr="00D06F4A">
                <w:rPr>
                  <w:rFonts w:ascii="Times New Roman" w:hAnsi="Times New Roman" w:cs="Times New Roman"/>
                  <w:sz w:val="24"/>
                  <w:szCs w:val="24"/>
                </w:rPr>
                <w:t>6.1</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1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15" w:history="1">
              <w:r w:rsidRPr="00D06F4A">
                <w:rPr>
                  <w:rFonts w:ascii="Times New Roman" w:hAnsi="Times New Roman" w:cs="Times New Roman"/>
                  <w:sz w:val="24"/>
                  <w:szCs w:val="24"/>
                </w:rPr>
                <w:t>35</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41" w:name="P6044"/>
            <w:bookmarkEnd w:id="141"/>
            <w:r w:rsidRPr="00D06F4A">
              <w:rPr>
                <w:rFonts w:ascii="Times New Roman" w:hAnsi="Times New Roman" w:cs="Times New Roman"/>
                <w:sz w:val="24"/>
                <w:szCs w:val="24"/>
              </w:rPr>
              <w:t>Основное мероприятие 6.2 "Мониторинг состояния и разработка прогнозных оценок в сфере социального партнерства"</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информационно-аналитическое обеспечение принятия управленческих решений в сфере социального партнерства</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эффективности управленческих решений, отсутствие возможности оперативного реагирования в случае ухудшения ситуации в сфере социального партнерства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211" w:history="1">
              <w:r w:rsidRPr="00D06F4A">
                <w:rPr>
                  <w:rFonts w:ascii="Times New Roman" w:hAnsi="Times New Roman" w:cs="Times New Roman"/>
                  <w:sz w:val="24"/>
                  <w:szCs w:val="24"/>
                </w:rPr>
                <w:t>пункты 6</w:t>
              </w:r>
            </w:hyperlink>
            <w:r w:rsidRPr="00D06F4A">
              <w:rPr>
                <w:rFonts w:ascii="Times New Roman" w:hAnsi="Times New Roman" w:cs="Times New Roman"/>
                <w:sz w:val="24"/>
                <w:szCs w:val="24"/>
              </w:rPr>
              <w:t xml:space="preserve">, </w:t>
            </w:r>
            <w:hyperlink w:anchor="P4910" w:history="1">
              <w:r w:rsidRPr="00D06F4A">
                <w:rPr>
                  <w:rFonts w:ascii="Times New Roman" w:hAnsi="Times New Roman" w:cs="Times New Roman"/>
                  <w:sz w:val="24"/>
                  <w:szCs w:val="24"/>
                </w:rPr>
                <w:t>6.1</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1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bookmarkStart w:id="142" w:name="P6052"/>
      <w:bookmarkEnd w:id="142"/>
      <w:tr w:rsidR="00D06F4A" w:rsidRPr="00D06F4A">
        <w:tblPrEx>
          <w:tblBorders>
            <w:insideH w:val="nil"/>
          </w:tblBorders>
        </w:tblPrEx>
        <w:tc>
          <w:tcPr>
            <w:tcW w:w="13606" w:type="dxa"/>
            <w:gridSpan w:val="8"/>
            <w:tcBorders>
              <w:bottom w:val="nil"/>
            </w:tcBorders>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"P2682"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7</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"Улучшение условий и охраны труда"</w:t>
            </w:r>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1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29.12.2017 N 717-П)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18" w:history="1">
              <w:r w:rsidRPr="00D06F4A">
                <w:rPr>
                  <w:rFonts w:ascii="Times New Roman" w:hAnsi="Times New Roman" w:cs="Times New Roman"/>
                  <w:sz w:val="24"/>
                  <w:szCs w:val="24"/>
                </w:rPr>
                <w:t>36</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43" w:name="P6055"/>
            <w:bookmarkEnd w:id="143"/>
            <w:r w:rsidRPr="00D06F4A">
              <w:rPr>
                <w:rFonts w:ascii="Times New Roman" w:hAnsi="Times New Roman" w:cs="Times New Roman"/>
                <w:sz w:val="24"/>
                <w:szCs w:val="24"/>
              </w:rPr>
              <w:t>Основное мероприятие 7.1 "Обеспечение консультативно-методической помощи в организации проведения специальной оценки условий труда"</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министерство занятости, труда и миграции области, министерство труда и социальной защиты области, Федерация профсоюзных организаций Саратовской </w:t>
            </w:r>
            <w:r w:rsidRPr="00D06F4A">
              <w:rPr>
                <w:rFonts w:ascii="Times New Roman" w:hAnsi="Times New Roman" w:cs="Times New Roman"/>
                <w:sz w:val="24"/>
                <w:szCs w:val="24"/>
              </w:rPr>
              <w:lastRenderedPageBreak/>
              <w:t>области (по согласованию), организации, оказывающие услуги по проведению специальной оценки условий труда (по согласованию)</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2015</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проведение организационных и информационных мероприятий, направленных на совершенствование работы по проведению </w:t>
            </w:r>
            <w:r w:rsidRPr="00D06F4A">
              <w:rPr>
                <w:rFonts w:ascii="Times New Roman" w:hAnsi="Times New Roman" w:cs="Times New Roman"/>
                <w:sz w:val="24"/>
                <w:szCs w:val="24"/>
              </w:rPr>
              <w:lastRenderedPageBreak/>
              <w:t>специальной оценки условий труда</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снижение эффективности управленческих решений, отсутствие возможности оперативного реагирования в случае ухудшения ситуации в сфере охраны труда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73" w:history="1">
              <w:r w:rsidRPr="00D06F4A">
                <w:rPr>
                  <w:rFonts w:ascii="Times New Roman" w:hAnsi="Times New Roman" w:cs="Times New Roman"/>
                  <w:sz w:val="24"/>
                  <w:szCs w:val="24"/>
                </w:rPr>
                <w:t>пункты 3</w:t>
              </w:r>
            </w:hyperlink>
            <w:r w:rsidRPr="00D06F4A">
              <w:rPr>
                <w:rFonts w:ascii="Times New Roman" w:hAnsi="Times New Roman" w:cs="Times New Roman"/>
                <w:sz w:val="24"/>
                <w:szCs w:val="24"/>
              </w:rPr>
              <w:t xml:space="preserve">, </w:t>
            </w:r>
            <w:hyperlink w:anchor="P4974" w:history="1">
              <w:r w:rsidRPr="00D06F4A">
                <w:rPr>
                  <w:rFonts w:ascii="Times New Roman" w:hAnsi="Times New Roman" w:cs="Times New Roman"/>
                  <w:sz w:val="24"/>
                  <w:szCs w:val="24"/>
                </w:rPr>
                <w:t>7.5</w:t>
              </w:r>
            </w:hyperlink>
            <w:r w:rsidRPr="00D06F4A">
              <w:rPr>
                <w:rFonts w:ascii="Times New Roman" w:hAnsi="Times New Roman" w:cs="Times New Roman"/>
                <w:sz w:val="24"/>
                <w:szCs w:val="24"/>
              </w:rPr>
              <w:t xml:space="preserve">, </w:t>
            </w:r>
            <w:hyperlink w:anchor="P5036" w:history="1">
              <w:r w:rsidRPr="00D06F4A">
                <w:rPr>
                  <w:rFonts w:ascii="Times New Roman" w:hAnsi="Times New Roman" w:cs="Times New Roman"/>
                  <w:sz w:val="24"/>
                  <w:szCs w:val="24"/>
                </w:rPr>
                <w:t>7.10</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1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20" w:history="1">
              <w:r w:rsidRPr="00D06F4A">
                <w:rPr>
                  <w:rFonts w:ascii="Times New Roman" w:hAnsi="Times New Roman" w:cs="Times New Roman"/>
                  <w:sz w:val="24"/>
                  <w:szCs w:val="24"/>
                </w:rPr>
                <w:t>37</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44" w:name="P6064"/>
            <w:bookmarkEnd w:id="144"/>
            <w:r w:rsidRPr="00D06F4A">
              <w:rPr>
                <w:rFonts w:ascii="Times New Roman" w:hAnsi="Times New Roman" w:cs="Times New Roman"/>
                <w:sz w:val="24"/>
                <w:szCs w:val="24"/>
              </w:rPr>
              <w:t>Основное мероприятие 7.2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министерство занятости, труда и миграции области, министерство труда и социальной защиты области, органы исполнительной власти области, территориальный орган Федеральной службы по труду и занятости - Государственная инспекция труда в Саратовской области (по согласованию), Управление Федеральной службы по надзору в сфере защиты прав потребителей и благополучия человека по Саратовской области (по согласованию), федеральное бюджетное учреждение науки "Саратовский научно-исследовательский институт сельской гигиены" Федеральной </w:t>
            </w:r>
            <w:r w:rsidRPr="00D06F4A">
              <w:rPr>
                <w:rFonts w:ascii="Times New Roman" w:hAnsi="Times New Roman" w:cs="Times New Roman"/>
                <w:sz w:val="24"/>
                <w:szCs w:val="24"/>
              </w:rPr>
              <w:lastRenderedPageBreak/>
              <w:t>службы по надзору в сфере защиты прав потребителей и благополучия человека (по согласованию), Федерация профсоюзных организаций Саратовской области (по согласованию), государственное учреждение - Саратовское региональное отделение Фонда социального страхования Российской Федерации (по согласованию), представители учебных заведений с профильными кафедрами (по согласованию)</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2015</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улучшение условий и охраны труда на предприятиях и в организациях области, снижение численности пострадавших в результате несчастных случаев на производстве, снижение удельного веса работников, работающих в условиях, не отвечающих гигиеническим нормативам условий труда;</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качества проведения периодических медицинских осмотров и реализация профилактических и оздоровительных рекомендаций</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рост численности пострадавших в результате несчастных случаев на производстве, удельного веса работников, работающих в условиях, не отвечающих гигиеническим нормативам условий труда; снижение эффективности управленческих решений, отсутствие возможности оперативного реагирования в случае ухудшения ситуации в сфере охраны труда;</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качества лечебно-профилактического обслуживания работающего населения, увеличение количества профессиональных заболеваний</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73" w:history="1">
              <w:r w:rsidRPr="00D06F4A">
                <w:rPr>
                  <w:rFonts w:ascii="Times New Roman" w:hAnsi="Times New Roman" w:cs="Times New Roman"/>
                  <w:sz w:val="24"/>
                  <w:szCs w:val="24"/>
                </w:rPr>
                <w:t>пункты 3</w:t>
              </w:r>
            </w:hyperlink>
            <w:r w:rsidRPr="00D06F4A">
              <w:rPr>
                <w:rFonts w:ascii="Times New Roman" w:hAnsi="Times New Roman" w:cs="Times New Roman"/>
                <w:sz w:val="24"/>
                <w:szCs w:val="24"/>
              </w:rPr>
              <w:t xml:space="preserve">, </w:t>
            </w:r>
            <w:hyperlink w:anchor="P4926" w:history="1">
              <w:r w:rsidRPr="00D06F4A">
                <w:rPr>
                  <w:rFonts w:ascii="Times New Roman" w:hAnsi="Times New Roman" w:cs="Times New Roman"/>
                  <w:sz w:val="24"/>
                  <w:szCs w:val="24"/>
                </w:rPr>
                <w:t>7.1</w:t>
              </w:r>
            </w:hyperlink>
            <w:r w:rsidRPr="00D06F4A">
              <w:rPr>
                <w:rFonts w:ascii="Times New Roman" w:hAnsi="Times New Roman" w:cs="Times New Roman"/>
                <w:sz w:val="24"/>
                <w:szCs w:val="24"/>
              </w:rPr>
              <w:t xml:space="preserve"> - </w:t>
            </w:r>
            <w:hyperlink w:anchor="P5036" w:history="1">
              <w:r w:rsidRPr="00D06F4A">
                <w:rPr>
                  <w:rFonts w:ascii="Times New Roman" w:hAnsi="Times New Roman" w:cs="Times New Roman"/>
                  <w:sz w:val="24"/>
                  <w:szCs w:val="24"/>
                </w:rPr>
                <w:t>7.10</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2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22" w:history="1">
              <w:r w:rsidRPr="00D06F4A">
                <w:rPr>
                  <w:rFonts w:ascii="Times New Roman" w:hAnsi="Times New Roman" w:cs="Times New Roman"/>
                  <w:sz w:val="24"/>
                  <w:szCs w:val="24"/>
                </w:rPr>
                <w:t>38</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45" w:name="P6075"/>
            <w:bookmarkEnd w:id="145"/>
            <w:r w:rsidRPr="00D06F4A">
              <w:rPr>
                <w:rFonts w:ascii="Times New Roman" w:hAnsi="Times New Roman" w:cs="Times New Roman"/>
                <w:sz w:val="24"/>
                <w:szCs w:val="24"/>
              </w:rPr>
              <w:t>Основное мероприятие 7.3 "Непрерывная подготовка работников по охране труда на основе современных технологий обучения"</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министерство социального развития области, организации, оказывающие услуги по обучению по охране труда (по согласованию)</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количества руководителей и специалистов, прошедших обучение по охране труда в обучающих организациях</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рост количества необученных специалистов по охране труда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73" w:history="1">
              <w:r w:rsidRPr="00D06F4A">
                <w:rPr>
                  <w:rFonts w:ascii="Times New Roman" w:hAnsi="Times New Roman" w:cs="Times New Roman"/>
                  <w:sz w:val="24"/>
                  <w:szCs w:val="24"/>
                </w:rPr>
                <w:t>пункты 3</w:t>
              </w:r>
            </w:hyperlink>
            <w:r w:rsidRPr="00D06F4A">
              <w:rPr>
                <w:rFonts w:ascii="Times New Roman" w:hAnsi="Times New Roman" w:cs="Times New Roman"/>
                <w:sz w:val="24"/>
                <w:szCs w:val="24"/>
              </w:rPr>
              <w:t xml:space="preserve">, </w:t>
            </w:r>
            <w:hyperlink w:anchor="P4926" w:history="1">
              <w:r w:rsidRPr="00D06F4A">
                <w:rPr>
                  <w:rFonts w:ascii="Times New Roman" w:hAnsi="Times New Roman" w:cs="Times New Roman"/>
                  <w:sz w:val="24"/>
                  <w:szCs w:val="24"/>
                </w:rPr>
                <w:t>7.1</w:t>
              </w:r>
            </w:hyperlink>
            <w:r w:rsidRPr="00D06F4A">
              <w:rPr>
                <w:rFonts w:ascii="Times New Roman" w:hAnsi="Times New Roman" w:cs="Times New Roman"/>
                <w:sz w:val="24"/>
                <w:szCs w:val="24"/>
              </w:rPr>
              <w:t xml:space="preserve">, </w:t>
            </w:r>
            <w:hyperlink w:anchor="P4938" w:history="1">
              <w:r w:rsidRPr="00D06F4A">
                <w:rPr>
                  <w:rFonts w:ascii="Times New Roman" w:hAnsi="Times New Roman" w:cs="Times New Roman"/>
                  <w:sz w:val="24"/>
                  <w:szCs w:val="24"/>
                </w:rPr>
                <w:t>7.2</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2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24" w:history="1">
              <w:r w:rsidRPr="00D06F4A">
                <w:rPr>
                  <w:rFonts w:ascii="Times New Roman" w:hAnsi="Times New Roman" w:cs="Times New Roman"/>
                  <w:sz w:val="24"/>
                  <w:szCs w:val="24"/>
                </w:rPr>
                <w:t>39</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46" w:name="P6084"/>
            <w:bookmarkEnd w:id="146"/>
            <w:r w:rsidRPr="00D06F4A">
              <w:rPr>
                <w:rFonts w:ascii="Times New Roman" w:hAnsi="Times New Roman" w:cs="Times New Roman"/>
                <w:sz w:val="24"/>
                <w:szCs w:val="24"/>
              </w:rPr>
              <w:t xml:space="preserve">Основное мероприятие 7.4 "Информационное </w:t>
            </w:r>
            <w:r w:rsidRPr="00D06F4A">
              <w:rPr>
                <w:rFonts w:ascii="Times New Roman" w:hAnsi="Times New Roman" w:cs="Times New Roman"/>
                <w:sz w:val="24"/>
                <w:szCs w:val="24"/>
              </w:rPr>
              <w:lastRenderedPageBreak/>
              <w:t>обеспечение и пропаганда охраны труда"</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миграции области, </w:t>
            </w:r>
            <w:r w:rsidRPr="00D06F4A">
              <w:rPr>
                <w:rFonts w:ascii="Times New Roman" w:hAnsi="Times New Roman" w:cs="Times New Roman"/>
                <w:sz w:val="24"/>
                <w:szCs w:val="24"/>
              </w:rPr>
              <w:lastRenderedPageBreak/>
              <w:t xml:space="preserve">министерство труда и социальной защиты области, органы исполнительной власти области, территориальный орган Федеральной службы по труду и занятости - Государственная инспекция труда в Саратовской области (по согласованию), государственное учреждение - Саратовское региональное отделение Фонда социального страхования Российской Федерации (по согласованию), Управление Федеральной службы по надзору в сфере защиты прав потребителей и благополучия человека по Саратовской области (по согласованию), федеральное бюджетное учреждение науки "Саратовский научно-исследовательский институт сельской гигиены" Федеральной службы по надзору в сфере защиты прав потребителей и благополучия человека (по согласованию), </w:t>
            </w:r>
            <w:r w:rsidRPr="00D06F4A">
              <w:rPr>
                <w:rFonts w:ascii="Times New Roman" w:hAnsi="Times New Roman" w:cs="Times New Roman"/>
                <w:sz w:val="24"/>
                <w:szCs w:val="24"/>
              </w:rPr>
              <w:lastRenderedPageBreak/>
              <w:t>Федерация профсоюзных организаций Саратовской области (по согласованию), Союз товаропроизводителей и работодателей Саратовской области (по согласованию), работодатели (по согласованию)</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2015</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информирование населения, органов </w:t>
            </w:r>
            <w:r w:rsidRPr="00D06F4A">
              <w:rPr>
                <w:rFonts w:ascii="Times New Roman" w:hAnsi="Times New Roman" w:cs="Times New Roman"/>
                <w:sz w:val="24"/>
                <w:szCs w:val="24"/>
              </w:rPr>
              <w:lastRenderedPageBreak/>
              <w:t>исполнительной власти области, работодателей по вопросам охраны труда</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 xml:space="preserve">снижение информированности </w:t>
            </w:r>
            <w:r w:rsidRPr="00D06F4A">
              <w:rPr>
                <w:rFonts w:ascii="Times New Roman" w:hAnsi="Times New Roman" w:cs="Times New Roman"/>
                <w:sz w:val="24"/>
                <w:szCs w:val="24"/>
              </w:rPr>
              <w:lastRenderedPageBreak/>
              <w:t>населения, органов исполнительной власти области, работодателей по вопросам охраны труда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73" w:history="1">
              <w:r w:rsidRPr="00D06F4A">
                <w:rPr>
                  <w:rFonts w:ascii="Times New Roman" w:hAnsi="Times New Roman" w:cs="Times New Roman"/>
                  <w:sz w:val="24"/>
                  <w:szCs w:val="24"/>
                </w:rPr>
                <w:t>пункты 3</w:t>
              </w:r>
            </w:hyperlink>
            <w:r w:rsidRPr="00D06F4A">
              <w:rPr>
                <w:rFonts w:ascii="Times New Roman" w:hAnsi="Times New Roman" w:cs="Times New Roman"/>
                <w:sz w:val="24"/>
                <w:szCs w:val="24"/>
              </w:rPr>
              <w:t xml:space="preserve">, </w:t>
            </w:r>
            <w:hyperlink w:anchor="P4926" w:history="1">
              <w:r w:rsidRPr="00D06F4A">
                <w:rPr>
                  <w:rFonts w:ascii="Times New Roman" w:hAnsi="Times New Roman" w:cs="Times New Roman"/>
                  <w:sz w:val="24"/>
                  <w:szCs w:val="24"/>
                </w:rPr>
                <w:t>7.1</w:t>
              </w:r>
            </w:hyperlink>
            <w:r w:rsidRPr="00D06F4A">
              <w:rPr>
                <w:rFonts w:ascii="Times New Roman" w:hAnsi="Times New Roman" w:cs="Times New Roman"/>
                <w:sz w:val="24"/>
                <w:szCs w:val="24"/>
              </w:rPr>
              <w:t xml:space="preserve">, </w:t>
            </w:r>
            <w:hyperlink w:anchor="P4938" w:history="1">
              <w:r w:rsidRPr="00D06F4A">
                <w:rPr>
                  <w:rFonts w:ascii="Times New Roman" w:hAnsi="Times New Roman" w:cs="Times New Roman"/>
                  <w:sz w:val="24"/>
                  <w:szCs w:val="24"/>
                </w:rPr>
                <w:t>7.2</w:t>
              </w:r>
            </w:hyperlink>
            <w:r w:rsidRPr="00D06F4A">
              <w:rPr>
                <w:rFonts w:ascii="Times New Roman" w:hAnsi="Times New Roman" w:cs="Times New Roman"/>
                <w:sz w:val="24"/>
                <w:szCs w:val="24"/>
              </w:rPr>
              <w:t xml:space="preserve">, </w:t>
            </w:r>
            <w:hyperlink w:anchor="P4998" w:history="1">
              <w:r w:rsidRPr="00D06F4A">
                <w:rPr>
                  <w:rFonts w:ascii="Times New Roman" w:hAnsi="Times New Roman" w:cs="Times New Roman"/>
                  <w:sz w:val="24"/>
                  <w:szCs w:val="24"/>
                </w:rPr>
                <w:t>7.7</w:t>
              </w:r>
            </w:hyperlink>
            <w:r w:rsidRPr="00D06F4A">
              <w:rPr>
                <w:rFonts w:ascii="Times New Roman" w:hAnsi="Times New Roman" w:cs="Times New Roman"/>
                <w:sz w:val="24"/>
                <w:szCs w:val="24"/>
              </w:rPr>
              <w:t xml:space="preserve">, </w:t>
            </w:r>
            <w:hyperlink w:anchor="P5011" w:history="1">
              <w:r w:rsidRPr="00D06F4A">
                <w:rPr>
                  <w:rFonts w:ascii="Times New Roman" w:hAnsi="Times New Roman" w:cs="Times New Roman"/>
                  <w:sz w:val="24"/>
                  <w:szCs w:val="24"/>
                </w:rPr>
                <w:t>7.8</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2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26" w:history="1">
              <w:r w:rsidRPr="00D06F4A">
                <w:rPr>
                  <w:rFonts w:ascii="Times New Roman" w:hAnsi="Times New Roman" w:cs="Times New Roman"/>
                  <w:sz w:val="24"/>
                  <w:szCs w:val="24"/>
                </w:rPr>
                <w:t>40</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47" w:name="P6093"/>
            <w:bookmarkEnd w:id="147"/>
            <w:r w:rsidRPr="00D06F4A">
              <w:rPr>
                <w:rFonts w:ascii="Times New Roman" w:hAnsi="Times New Roman" w:cs="Times New Roman"/>
                <w:sz w:val="24"/>
                <w:szCs w:val="24"/>
              </w:rPr>
              <w:t>Основное мероприятие 7.5 "Подготовка нормативных правовых актов, направленных на осуществление государственной политики в области охраны труда"</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обеспечение качества и доступности предоставления государственных услуг и выполнения полномочий в сфере охраны труда</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невозможность реализации полномочий, закрепленных в федеральном и областном законодательстве в сфере охраны труда; невыполнение требований качества и доступности предоставления государственных услуг в сфере охраны труда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73" w:history="1">
              <w:r w:rsidRPr="00D06F4A">
                <w:rPr>
                  <w:rFonts w:ascii="Times New Roman" w:hAnsi="Times New Roman" w:cs="Times New Roman"/>
                  <w:sz w:val="24"/>
                  <w:szCs w:val="24"/>
                </w:rPr>
                <w:t>пункты 3</w:t>
              </w:r>
            </w:hyperlink>
            <w:r w:rsidRPr="00D06F4A">
              <w:rPr>
                <w:rFonts w:ascii="Times New Roman" w:hAnsi="Times New Roman" w:cs="Times New Roman"/>
                <w:sz w:val="24"/>
                <w:szCs w:val="24"/>
              </w:rPr>
              <w:t xml:space="preserve">, </w:t>
            </w:r>
            <w:hyperlink w:anchor="P4926" w:history="1">
              <w:r w:rsidRPr="00D06F4A">
                <w:rPr>
                  <w:rFonts w:ascii="Times New Roman" w:hAnsi="Times New Roman" w:cs="Times New Roman"/>
                  <w:sz w:val="24"/>
                  <w:szCs w:val="24"/>
                </w:rPr>
                <w:t>7.1</w:t>
              </w:r>
            </w:hyperlink>
            <w:r w:rsidRPr="00D06F4A">
              <w:rPr>
                <w:rFonts w:ascii="Times New Roman" w:hAnsi="Times New Roman" w:cs="Times New Roman"/>
                <w:sz w:val="24"/>
                <w:szCs w:val="24"/>
              </w:rPr>
              <w:t xml:space="preserve"> - </w:t>
            </w:r>
            <w:hyperlink w:anchor="P5036" w:history="1">
              <w:r w:rsidRPr="00D06F4A">
                <w:rPr>
                  <w:rFonts w:ascii="Times New Roman" w:hAnsi="Times New Roman" w:cs="Times New Roman"/>
                  <w:sz w:val="24"/>
                  <w:szCs w:val="24"/>
                </w:rPr>
                <w:t>7.10</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27"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28" w:history="1">
              <w:r w:rsidRPr="00D06F4A">
                <w:rPr>
                  <w:rFonts w:ascii="Times New Roman" w:hAnsi="Times New Roman" w:cs="Times New Roman"/>
                  <w:sz w:val="24"/>
                  <w:szCs w:val="24"/>
                </w:rPr>
                <w:t>41</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48" w:name="P6102"/>
            <w:bookmarkEnd w:id="148"/>
            <w:r w:rsidRPr="00D06F4A">
              <w:rPr>
                <w:rFonts w:ascii="Times New Roman" w:hAnsi="Times New Roman" w:cs="Times New Roman"/>
                <w:sz w:val="24"/>
                <w:szCs w:val="24"/>
              </w:rPr>
              <w:t>Основное мероприятие 7.6 "Организация и проведение специальной оценки условий труда в государственных учреждениях области"</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социального развития области, министерство труда и социальной защиты области, министерство культуры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разработка и реализация мероприятий, направленных на улучшение условий труда, информирование работников об условиях труда на рабочих местах, о существующем риске повреждения их здоровья, о мерах по </w:t>
            </w:r>
            <w:r w:rsidRPr="00D06F4A">
              <w:rPr>
                <w:rFonts w:ascii="Times New Roman" w:hAnsi="Times New Roman" w:cs="Times New Roman"/>
                <w:sz w:val="24"/>
                <w:szCs w:val="24"/>
              </w:rPr>
              <w:lastRenderedPageBreak/>
              <w:t>защите от воздействия вредных и (или) опасных производственных факторов и о полагающихся работникам, занятым на работах с вредными и (или) опасными условиями труда, гарантиях и компенсациях</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 xml:space="preserve">невыполнение требований Трудового </w:t>
            </w:r>
            <w:hyperlink r:id="rId1129" w:history="1">
              <w:r w:rsidRPr="00D06F4A">
                <w:rPr>
                  <w:rFonts w:ascii="Times New Roman" w:hAnsi="Times New Roman" w:cs="Times New Roman"/>
                  <w:sz w:val="24"/>
                  <w:szCs w:val="24"/>
                </w:rPr>
                <w:t>кодекса</w:t>
              </w:r>
            </w:hyperlink>
            <w:r w:rsidRPr="00D06F4A">
              <w:rPr>
                <w:rFonts w:ascii="Times New Roman" w:hAnsi="Times New Roman" w:cs="Times New Roman"/>
                <w:sz w:val="24"/>
                <w:szCs w:val="24"/>
              </w:rPr>
              <w:t xml:space="preserve"> Российской Федерации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73" w:history="1">
              <w:r w:rsidRPr="00D06F4A">
                <w:rPr>
                  <w:rFonts w:ascii="Times New Roman" w:hAnsi="Times New Roman" w:cs="Times New Roman"/>
                  <w:sz w:val="24"/>
                  <w:szCs w:val="24"/>
                </w:rPr>
                <w:t>пункты 3</w:t>
              </w:r>
            </w:hyperlink>
            <w:r w:rsidRPr="00D06F4A">
              <w:rPr>
                <w:rFonts w:ascii="Times New Roman" w:hAnsi="Times New Roman" w:cs="Times New Roman"/>
                <w:sz w:val="24"/>
                <w:szCs w:val="24"/>
              </w:rPr>
              <w:t xml:space="preserve">, </w:t>
            </w:r>
            <w:hyperlink w:anchor="P4974" w:history="1">
              <w:r w:rsidRPr="00D06F4A">
                <w:rPr>
                  <w:rFonts w:ascii="Times New Roman" w:hAnsi="Times New Roman" w:cs="Times New Roman"/>
                  <w:sz w:val="24"/>
                  <w:szCs w:val="24"/>
                </w:rPr>
                <w:t>7.5</w:t>
              </w:r>
            </w:hyperlink>
            <w:r w:rsidRPr="00D06F4A">
              <w:rPr>
                <w:rFonts w:ascii="Times New Roman" w:hAnsi="Times New Roman" w:cs="Times New Roman"/>
                <w:sz w:val="24"/>
                <w:szCs w:val="24"/>
              </w:rPr>
              <w:t xml:space="preserve">, </w:t>
            </w:r>
            <w:hyperlink w:anchor="P4986" w:history="1">
              <w:r w:rsidRPr="00D06F4A">
                <w:rPr>
                  <w:rFonts w:ascii="Times New Roman" w:hAnsi="Times New Roman" w:cs="Times New Roman"/>
                  <w:sz w:val="24"/>
                  <w:szCs w:val="24"/>
                </w:rPr>
                <w:t>7.6</w:t>
              </w:r>
            </w:hyperlink>
            <w:r w:rsidRPr="00D06F4A">
              <w:rPr>
                <w:rFonts w:ascii="Times New Roman" w:hAnsi="Times New Roman" w:cs="Times New Roman"/>
                <w:sz w:val="24"/>
                <w:szCs w:val="24"/>
              </w:rPr>
              <w:t xml:space="preserve">, </w:t>
            </w:r>
            <w:hyperlink w:anchor="P5036" w:history="1">
              <w:r w:rsidRPr="00D06F4A">
                <w:rPr>
                  <w:rFonts w:ascii="Times New Roman" w:hAnsi="Times New Roman" w:cs="Times New Roman"/>
                  <w:sz w:val="24"/>
                  <w:szCs w:val="24"/>
                </w:rPr>
                <w:t>7.10</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30"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31" w:history="1">
              <w:r w:rsidRPr="00D06F4A">
                <w:rPr>
                  <w:rFonts w:ascii="Times New Roman" w:hAnsi="Times New Roman" w:cs="Times New Roman"/>
                  <w:sz w:val="24"/>
                  <w:szCs w:val="24"/>
                </w:rPr>
                <w:t>42</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49" w:name="P6111"/>
            <w:bookmarkEnd w:id="149"/>
            <w:r w:rsidRPr="00D06F4A">
              <w:rPr>
                <w:rFonts w:ascii="Times New Roman" w:hAnsi="Times New Roman" w:cs="Times New Roman"/>
                <w:sz w:val="24"/>
                <w:szCs w:val="24"/>
              </w:rPr>
              <w:t>Основное мероприятие 7.7 "Реализация мер, направленных на повышение эффективности обеспечения соблюдения трудового законодательства"</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органы исполнительной власти области, территориальный орган Федеральной службы по труду и занятости - Государственная инспекция труда в Саратовской области (по согласованию)</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эффективности обеспечения соблюдения трудового законодательства</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невозможность реализации полномочий, закрепленных в федеральном и областном законодательстве в сфере охраны труда; невыполнение требований качества и доступности предоставления государственных услуг в сфере охраны труда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73" w:history="1">
              <w:r w:rsidRPr="00D06F4A">
                <w:rPr>
                  <w:rFonts w:ascii="Times New Roman" w:hAnsi="Times New Roman" w:cs="Times New Roman"/>
                  <w:sz w:val="24"/>
                  <w:szCs w:val="24"/>
                </w:rPr>
                <w:t>пункты 3</w:t>
              </w:r>
            </w:hyperlink>
            <w:r w:rsidRPr="00D06F4A">
              <w:rPr>
                <w:rFonts w:ascii="Times New Roman" w:hAnsi="Times New Roman" w:cs="Times New Roman"/>
                <w:sz w:val="24"/>
                <w:szCs w:val="24"/>
              </w:rPr>
              <w:t xml:space="preserve">, </w:t>
            </w:r>
            <w:hyperlink w:anchor="P4926" w:history="1">
              <w:r w:rsidRPr="00D06F4A">
                <w:rPr>
                  <w:rFonts w:ascii="Times New Roman" w:hAnsi="Times New Roman" w:cs="Times New Roman"/>
                  <w:sz w:val="24"/>
                  <w:szCs w:val="24"/>
                </w:rPr>
                <w:t>7.1</w:t>
              </w:r>
            </w:hyperlink>
            <w:r w:rsidRPr="00D06F4A">
              <w:rPr>
                <w:rFonts w:ascii="Times New Roman" w:hAnsi="Times New Roman" w:cs="Times New Roman"/>
                <w:sz w:val="24"/>
                <w:szCs w:val="24"/>
              </w:rPr>
              <w:t xml:space="preserve"> - </w:t>
            </w:r>
            <w:hyperlink w:anchor="P5036" w:history="1">
              <w:r w:rsidRPr="00D06F4A">
                <w:rPr>
                  <w:rFonts w:ascii="Times New Roman" w:hAnsi="Times New Roman" w:cs="Times New Roman"/>
                  <w:sz w:val="24"/>
                  <w:szCs w:val="24"/>
                </w:rPr>
                <w:t>7.10</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3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bookmarkStart w:id="150" w:name="P6119"/>
      <w:bookmarkEnd w:id="150"/>
      <w:tr w:rsidR="00D06F4A" w:rsidRPr="00D06F4A">
        <w:tblPrEx>
          <w:tblBorders>
            <w:insideH w:val="nil"/>
          </w:tblBorders>
        </w:tblPrEx>
        <w:tc>
          <w:tcPr>
            <w:tcW w:w="13606" w:type="dxa"/>
            <w:gridSpan w:val="8"/>
            <w:tcBorders>
              <w:bottom w:val="nil"/>
            </w:tcBorders>
          </w:tcPr>
          <w:p w:rsidR="00D06F4A" w:rsidRPr="00D06F4A" w:rsidRDefault="00D06F4A">
            <w:pPr>
              <w:pStyle w:val="ConsPlusNormal"/>
              <w:jc w:val="center"/>
              <w:outlineLvl w:val="2"/>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\l "P3110"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Подпрограмма 8</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 xml:space="preserve"> "Сопровождение инвалидов молодого возраста при трудоустройстве"</w:t>
            </w:r>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(введена </w:t>
            </w:r>
            <w:hyperlink r:id="rId113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27.10.2017 N 542-П)</w:t>
            </w:r>
          </w:p>
        </w:tc>
      </w:tr>
      <w:bookmarkStart w:id="151" w:name="P6121"/>
      <w:bookmarkEnd w:id="151"/>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"consultantplus://offline/ref=991538840FB72D9DB8F3926B69210D2F21F686BB618F18D324A725BF16F35A6FE70D12CE68A08D69185FA372729837949322034CCA790EDB8504D2D5i2FFN"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43</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8.1 "Проведение мониторингов по вопросам содействия </w:t>
            </w:r>
            <w:r w:rsidRPr="00D06F4A">
              <w:rPr>
                <w:rFonts w:ascii="Times New Roman" w:hAnsi="Times New Roman" w:cs="Times New Roman"/>
                <w:sz w:val="24"/>
                <w:szCs w:val="24"/>
              </w:rPr>
              <w:lastRenderedPageBreak/>
              <w:t>трудоустройству инвалидов молодого возраста"</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миграции области, министерство труда и </w:t>
            </w:r>
            <w:r w:rsidRPr="00D06F4A">
              <w:rPr>
                <w:rFonts w:ascii="Times New Roman" w:hAnsi="Times New Roman" w:cs="Times New Roman"/>
                <w:sz w:val="24"/>
                <w:szCs w:val="24"/>
              </w:rPr>
              <w:lastRenderedPageBreak/>
              <w:t>социальной защиты области, министерство образования области, министерство социального развития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2018</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bookmarkStart w:id="152" w:name="P6126"/>
            <w:bookmarkEnd w:id="152"/>
            <w:r w:rsidRPr="00D06F4A">
              <w:rPr>
                <w:rFonts w:ascii="Times New Roman" w:hAnsi="Times New Roman" w:cs="Times New Roman"/>
                <w:sz w:val="24"/>
                <w:szCs w:val="24"/>
              </w:rPr>
              <w:t xml:space="preserve">1) доля работающих инвалидов в общей численности инвалидов </w:t>
            </w:r>
            <w:r w:rsidRPr="00D06F4A">
              <w:rPr>
                <w:rFonts w:ascii="Times New Roman" w:hAnsi="Times New Roman" w:cs="Times New Roman"/>
                <w:sz w:val="24"/>
                <w:szCs w:val="24"/>
              </w:rPr>
              <w:lastRenderedPageBreak/>
              <w:t xml:space="preserve">трудоспособного возраста в 2018 году составит не менее 21 процента, в 2019 году не менее 21,5 процента, в 2020 году не менее 22 процентов </w:t>
            </w:r>
            <w:hyperlink w:anchor="P6272" w:history="1">
              <w:r w:rsidRPr="00D06F4A">
                <w:rPr>
                  <w:rFonts w:ascii="Times New Roman" w:hAnsi="Times New Roman" w:cs="Times New Roman"/>
                  <w:sz w:val="24"/>
                  <w:szCs w:val="24"/>
                </w:rPr>
                <w:t>&lt;*&gt;</w:t>
              </w:r>
            </w:hyperlink>
            <w:r w:rsidRPr="00D06F4A">
              <w:rPr>
                <w:rFonts w:ascii="Times New Roman" w:hAnsi="Times New Roman" w:cs="Times New Roman"/>
                <w:sz w:val="24"/>
                <w:szCs w:val="24"/>
              </w:rPr>
              <w:t>;</w:t>
            </w:r>
          </w:p>
          <w:p w:rsidR="00D06F4A" w:rsidRPr="00D06F4A" w:rsidRDefault="00D06F4A">
            <w:pPr>
              <w:pStyle w:val="ConsPlusNormal"/>
              <w:rPr>
                <w:rFonts w:ascii="Times New Roman" w:hAnsi="Times New Roman" w:cs="Times New Roman"/>
                <w:sz w:val="24"/>
                <w:szCs w:val="24"/>
              </w:rPr>
            </w:pPr>
            <w:bookmarkStart w:id="153" w:name="P6127"/>
            <w:bookmarkEnd w:id="153"/>
            <w:r w:rsidRPr="00D06F4A">
              <w:rPr>
                <w:rFonts w:ascii="Times New Roman" w:hAnsi="Times New Roman" w:cs="Times New Roman"/>
                <w:sz w:val="24"/>
                <w:szCs w:val="24"/>
              </w:rPr>
              <w:t xml:space="preserve">2) доля занятых инвалидов молодого возраста, нашедших работу в течение 3 месяцев после получения образования по образовательным программам высшего образования, составит не менее 20 процентов ежегодно </w:t>
            </w:r>
            <w:hyperlink w:anchor="P6272" w:history="1">
              <w:r w:rsidRPr="00D06F4A">
                <w:rPr>
                  <w:rFonts w:ascii="Times New Roman" w:hAnsi="Times New Roman" w:cs="Times New Roman"/>
                  <w:sz w:val="24"/>
                  <w:szCs w:val="24"/>
                </w:rPr>
                <w:t>&lt;*&gt;</w:t>
              </w:r>
            </w:hyperlink>
            <w:r w:rsidRPr="00D06F4A">
              <w:rPr>
                <w:rFonts w:ascii="Times New Roman" w:hAnsi="Times New Roman" w:cs="Times New Roman"/>
                <w:sz w:val="24"/>
                <w:szCs w:val="24"/>
              </w:rPr>
              <w:t>;</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3) доля занятых инвалидов молодого возраста, нашедших работу в течение 3 месяцев после получения образования по образовательным программам среднего профессионального образования, составит не менее 40 процентов ежегодно </w:t>
            </w:r>
            <w:hyperlink w:anchor="P6272" w:history="1">
              <w:r w:rsidRPr="00D06F4A">
                <w:rPr>
                  <w:rFonts w:ascii="Times New Roman" w:hAnsi="Times New Roman" w:cs="Times New Roman"/>
                  <w:sz w:val="24"/>
                  <w:szCs w:val="24"/>
                </w:rPr>
                <w:t>&lt;*&gt;</w:t>
              </w:r>
            </w:hyperlink>
            <w:r w:rsidRPr="00D06F4A">
              <w:rPr>
                <w:rFonts w:ascii="Times New Roman" w:hAnsi="Times New Roman" w:cs="Times New Roman"/>
                <w:sz w:val="24"/>
                <w:szCs w:val="24"/>
              </w:rPr>
              <w:t>;</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4) доля занятых инвалидов молодого возраста, нашедших работу в течение 6 месяцев после получения образования по образовательным </w:t>
            </w:r>
            <w:r w:rsidRPr="00D06F4A">
              <w:rPr>
                <w:rFonts w:ascii="Times New Roman" w:hAnsi="Times New Roman" w:cs="Times New Roman"/>
                <w:sz w:val="24"/>
                <w:szCs w:val="24"/>
              </w:rPr>
              <w:lastRenderedPageBreak/>
              <w:t xml:space="preserve">программам высшего образования, составит не менее 30 процентов ежегодно </w:t>
            </w:r>
            <w:hyperlink w:anchor="P6272" w:history="1">
              <w:r w:rsidRPr="00D06F4A">
                <w:rPr>
                  <w:rFonts w:ascii="Times New Roman" w:hAnsi="Times New Roman" w:cs="Times New Roman"/>
                  <w:sz w:val="24"/>
                  <w:szCs w:val="24"/>
                </w:rPr>
                <w:t>&lt;*&gt;</w:t>
              </w:r>
            </w:hyperlink>
            <w:r w:rsidRPr="00D06F4A">
              <w:rPr>
                <w:rFonts w:ascii="Times New Roman" w:hAnsi="Times New Roman" w:cs="Times New Roman"/>
                <w:sz w:val="24"/>
                <w:szCs w:val="24"/>
              </w:rPr>
              <w:t>;</w:t>
            </w:r>
          </w:p>
          <w:p w:rsidR="00D06F4A" w:rsidRPr="00D06F4A" w:rsidRDefault="00D06F4A">
            <w:pPr>
              <w:pStyle w:val="ConsPlusNormal"/>
              <w:rPr>
                <w:rFonts w:ascii="Times New Roman" w:hAnsi="Times New Roman" w:cs="Times New Roman"/>
                <w:sz w:val="24"/>
                <w:szCs w:val="24"/>
              </w:rPr>
            </w:pPr>
            <w:bookmarkStart w:id="154" w:name="P6130"/>
            <w:bookmarkEnd w:id="154"/>
            <w:r w:rsidRPr="00D06F4A">
              <w:rPr>
                <w:rFonts w:ascii="Times New Roman" w:hAnsi="Times New Roman" w:cs="Times New Roman"/>
                <w:sz w:val="24"/>
                <w:szCs w:val="24"/>
              </w:rPr>
              <w:t xml:space="preserve">5) доля занятых инвалидов молодого возраста, нашедших работу в течение 6 месяцев после получения образования по образовательным программам среднего профессионального образования, составит не менее 60 процентов ежегодно </w:t>
            </w:r>
            <w:hyperlink w:anchor="P6272" w:history="1">
              <w:r w:rsidRPr="00D06F4A">
                <w:rPr>
                  <w:rFonts w:ascii="Times New Roman" w:hAnsi="Times New Roman" w:cs="Times New Roman"/>
                  <w:sz w:val="24"/>
                  <w:szCs w:val="24"/>
                </w:rPr>
                <w:t>&lt;*&gt;</w:t>
              </w:r>
            </w:hyperlink>
            <w:r w:rsidRPr="00D06F4A">
              <w:rPr>
                <w:rFonts w:ascii="Times New Roman" w:hAnsi="Times New Roman" w:cs="Times New Roman"/>
                <w:sz w:val="24"/>
                <w:szCs w:val="24"/>
              </w:rPr>
              <w:t>;</w:t>
            </w:r>
          </w:p>
          <w:p w:rsidR="00D06F4A" w:rsidRPr="00D06F4A" w:rsidRDefault="00D06F4A">
            <w:pPr>
              <w:pStyle w:val="ConsPlusNormal"/>
              <w:rPr>
                <w:rFonts w:ascii="Times New Roman" w:hAnsi="Times New Roman" w:cs="Times New Roman"/>
                <w:sz w:val="24"/>
                <w:szCs w:val="24"/>
              </w:rPr>
            </w:pPr>
            <w:bookmarkStart w:id="155" w:name="P6131"/>
            <w:bookmarkEnd w:id="155"/>
            <w:r w:rsidRPr="00D06F4A">
              <w:rPr>
                <w:rFonts w:ascii="Times New Roman" w:hAnsi="Times New Roman" w:cs="Times New Roman"/>
                <w:sz w:val="24"/>
                <w:szCs w:val="24"/>
              </w:rPr>
              <w:t xml:space="preserve">6) доля занятых инвалидов молодого возраста, нашедших работу по прошествии 6 месяцев и более после получения образования по образовательным программам высшего образования, составит не менее 50 процентов ежегодно </w:t>
            </w:r>
            <w:hyperlink w:anchor="P6272" w:history="1">
              <w:r w:rsidRPr="00D06F4A">
                <w:rPr>
                  <w:rFonts w:ascii="Times New Roman" w:hAnsi="Times New Roman" w:cs="Times New Roman"/>
                  <w:sz w:val="24"/>
                  <w:szCs w:val="24"/>
                </w:rPr>
                <w:t>&lt;*&gt;</w:t>
              </w:r>
            </w:hyperlink>
            <w:r w:rsidRPr="00D06F4A">
              <w:rPr>
                <w:rFonts w:ascii="Times New Roman" w:hAnsi="Times New Roman" w:cs="Times New Roman"/>
                <w:sz w:val="24"/>
                <w:szCs w:val="24"/>
              </w:rPr>
              <w:t>;</w:t>
            </w:r>
          </w:p>
          <w:p w:rsidR="00D06F4A" w:rsidRPr="00D06F4A" w:rsidRDefault="00D06F4A">
            <w:pPr>
              <w:pStyle w:val="ConsPlusNormal"/>
              <w:rPr>
                <w:rFonts w:ascii="Times New Roman" w:hAnsi="Times New Roman" w:cs="Times New Roman"/>
                <w:sz w:val="24"/>
                <w:szCs w:val="24"/>
              </w:rPr>
            </w:pPr>
            <w:bookmarkStart w:id="156" w:name="P6132"/>
            <w:bookmarkEnd w:id="156"/>
            <w:r w:rsidRPr="00D06F4A">
              <w:rPr>
                <w:rFonts w:ascii="Times New Roman" w:hAnsi="Times New Roman" w:cs="Times New Roman"/>
                <w:sz w:val="24"/>
                <w:szCs w:val="24"/>
              </w:rPr>
              <w:t xml:space="preserve">7) доля занятых инвалидов молодого возраста, нашедших работу по прошествии 6 месяцев и более после получения образования по образовательным программам среднего профессионального образования, составит не </w:t>
            </w:r>
            <w:r w:rsidRPr="00D06F4A">
              <w:rPr>
                <w:rFonts w:ascii="Times New Roman" w:hAnsi="Times New Roman" w:cs="Times New Roman"/>
                <w:sz w:val="24"/>
                <w:szCs w:val="24"/>
              </w:rPr>
              <w:lastRenderedPageBreak/>
              <w:t xml:space="preserve">менее 70 процентов ежегодно </w:t>
            </w:r>
            <w:hyperlink w:anchor="P6272" w:history="1">
              <w:r w:rsidRPr="00D06F4A">
                <w:rPr>
                  <w:rFonts w:ascii="Times New Roman" w:hAnsi="Times New Roman" w:cs="Times New Roman"/>
                  <w:sz w:val="24"/>
                  <w:szCs w:val="24"/>
                </w:rPr>
                <w:t>&lt;*&gt;</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bookmarkStart w:id="157" w:name="P6133"/>
            <w:bookmarkEnd w:id="157"/>
            <w:r w:rsidRPr="00D06F4A">
              <w:rPr>
                <w:rFonts w:ascii="Times New Roman" w:hAnsi="Times New Roman" w:cs="Times New Roman"/>
                <w:sz w:val="24"/>
                <w:szCs w:val="24"/>
              </w:rPr>
              <w:t xml:space="preserve">8) - 12) исключены с 30 апреля 2019 года.. - </w:t>
            </w:r>
            <w:hyperlink r:id="rId1134"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30.04.2019 N 309-П</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 xml:space="preserve">отсутствие информационно-аналитической </w:t>
            </w:r>
            <w:r w:rsidRPr="00D06F4A">
              <w:rPr>
                <w:rFonts w:ascii="Times New Roman" w:hAnsi="Times New Roman" w:cs="Times New Roman"/>
                <w:sz w:val="24"/>
                <w:szCs w:val="24"/>
              </w:rPr>
              <w:lastRenderedPageBreak/>
              <w:t>информации по трудоустройству инвалидов молодого возраста, в том числе после получения образования и профессионального обучения;</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численности трудоустроенных инвалидов молодого возраста после обучения по программам подготовки квалифицированных рабочих, служащих и по программам подготовки специалистов среднего звена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5050" w:history="1">
              <w:r w:rsidRPr="00D06F4A">
                <w:rPr>
                  <w:rFonts w:ascii="Times New Roman" w:hAnsi="Times New Roman" w:cs="Times New Roman"/>
                  <w:sz w:val="24"/>
                  <w:szCs w:val="24"/>
                </w:rPr>
                <w:t>8.1</w:t>
              </w:r>
            </w:hyperlink>
            <w:r w:rsidRPr="00D06F4A">
              <w:rPr>
                <w:rFonts w:ascii="Times New Roman" w:hAnsi="Times New Roman" w:cs="Times New Roman"/>
                <w:sz w:val="24"/>
                <w:szCs w:val="24"/>
              </w:rPr>
              <w:t xml:space="preserve"> - </w:t>
            </w:r>
            <w:hyperlink w:anchor="P5141" w:history="1">
              <w:r w:rsidRPr="00D06F4A">
                <w:rPr>
                  <w:rFonts w:ascii="Times New Roman" w:hAnsi="Times New Roman" w:cs="Times New Roman"/>
                  <w:sz w:val="24"/>
                  <w:szCs w:val="24"/>
                </w:rPr>
                <w:t>8.8</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135"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30.04.2019 </w:t>
            </w:r>
            <w:hyperlink r:id="rId1136"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17.08.2020 </w:t>
            </w:r>
            <w:hyperlink r:id="rId1137"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38" w:history="1">
              <w:r w:rsidRPr="00D06F4A">
                <w:rPr>
                  <w:rFonts w:ascii="Times New Roman" w:hAnsi="Times New Roman" w:cs="Times New Roman"/>
                  <w:sz w:val="24"/>
                  <w:szCs w:val="24"/>
                </w:rPr>
                <w:t>44</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58" w:name="P6140"/>
            <w:bookmarkEnd w:id="158"/>
            <w:r w:rsidRPr="00D06F4A">
              <w:rPr>
                <w:rFonts w:ascii="Times New Roman" w:hAnsi="Times New Roman" w:cs="Times New Roman"/>
                <w:sz w:val="24"/>
                <w:szCs w:val="24"/>
              </w:rPr>
              <w:t>Основное мероприятие 8.2 "Обеспечение участия обучающихся</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и специалистов с инвалидностью Саратовской области в Национальном чемпионате по профессиональному мастерству для людей с инвалидностью и ограниченными возможностями здоровья "Абилимпикс"</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образования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мотивации молодых инвалидов, имеющих профессиональный опыт, к развитию профессионального мастерства, приобретению новых профессиональных навыков и презентация и апробация новых технических средств реабилитации, повышающих трудовые функции граждан с инвалидностью</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отсутствие возможностей</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для повышения мотивации инвалидов</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молодого возраста</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к трудоустройству</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5050" w:history="1">
              <w:r w:rsidRPr="00D06F4A">
                <w:rPr>
                  <w:rFonts w:ascii="Times New Roman" w:hAnsi="Times New Roman" w:cs="Times New Roman"/>
                  <w:sz w:val="24"/>
                  <w:szCs w:val="24"/>
                </w:rPr>
                <w:t>8.1</w:t>
              </w:r>
            </w:hyperlink>
            <w:r w:rsidRPr="00D06F4A">
              <w:rPr>
                <w:rFonts w:ascii="Times New Roman" w:hAnsi="Times New Roman" w:cs="Times New Roman"/>
                <w:sz w:val="24"/>
                <w:szCs w:val="24"/>
              </w:rPr>
              <w:t xml:space="preserve"> - </w:t>
            </w:r>
            <w:hyperlink w:anchor="P5141" w:history="1">
              <w:r w:rsidRPr="00D06F4A">
                <w:rPr>
                  <w:rFonts w:ascii="Times New Roman" w:hAnsi="Times New Roman" w:cs="Times New Roman"/>
                  <w:sz w:val="24"/>
                  <w:szCs w:val="24"/>
                </w:rPr>
                <w:t>8.8</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39"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30.04.2019 N 309-П)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40" w:history="1">
              <w:r w:rsidRPr="00D06F4A">
                <w:rPr>
                  <w:rFonts w:ascii="Times New Roman" w:hAnsi="Times New Roman" w:cs="Times New Roman"/>
                  <w:sz w:val="24"/>
                  <w:szCs w:val="24"/>
                </w:rPr>
                <w:t>45</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59" w:name="P6154"/>
            <w:bookmarkEnd w:id="159"/>
            <w:r w:rsidRPr="00D06F4A">
              <w:rPr>
                <w:rFonts w:ascii="Times New Roman" w:hAnsi="Times New Roman" w:cs="Times New Roman"/>
                <w:sz w:val="24"/>
                <w:szCs w:val="24"/>
              </w:rPr>
              <w:t>Основное мероприятие 8.3 "Организация сопровождения инвалидов молодого возраста при трудоустройстве"</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и миграции области, министерство труда и социальной защиты области, министерство</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образования области, </w:t>
            </w:r>
            <w:r w:rsidRPr="00D06F4A">
              <w:rPr>
                <w:rFonts w:ascii="Times New Roman" w:hAnsi="Times New Roman" w:cs="Times New Roman"/>
                <w:sz w:val="24"/>
                <w:szCs w:val="24"/>
              </w:rPr>
              <w:lastRenderedPageBreak/>
              <w:t>министерство социального развития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2018</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осуществление персонифицированного учета потребностей инвалидов молодого возраста, в том числе выпускников образовательных </w:t>
            </w:r>
            <w:r w:rsidRPr="00D06F4A">
              <w:rPr>
                <w:rFonts w:ascii="Times New Roman" w:hAnsi="Times New Roman" w:cs="Times New Roman"/>
                <w:sz w:val="24"/>
                <w:szCs w:val="24"/>
              </w:rPr>
              <w:lastRenderedPageBreak/>
              <w:t>организаций, в трудоустройстве, проведение специализированных мероприятий по содействию занятости инвалидов молодого возраста;</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расширение возможностей трудоустройства инвалидов, увеличение численности трудоустроенных инвалидов молодого возраста</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отсутствие дополнительных возможностей</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для трудоустройства инвалидов молодого возраста, рост численности незанятых </w:t>
            </w:r>
            <w:r w:rsidRPr="00D06F4A">
              <w:rPr>
                <w:rFonts w:ascii="Times New Roman" w:hAnsi="Times New Roman" w:cs="Times New Roman"/>
                <w:sz w:val="24"/>
                <w:szCs w:val="24"/>
              </w:rPr>
              <w:lastRenderedPageBreak/>
              <w:t>инвалидов молодого возраста, в том числе выпускников образовательных организаций;</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снижение численности трудоустроенных инвалидов молодого возраста</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5050" w:history="1">
              <w:r w:rsidRPr="00D06F4A">
                <w:rPr>
                  <w:rFonts w:ascii="Times New Roman" w:hAnsi="Times New Roman" w:cs="Times New Roman"/>
                  <w:sz w:val="24"/>
                  <w:szCs w:val="24"/>
                </w:rPr>
                <w:t>8.1</w:t>
              </w:r>
            </w:hyperlink>
            <w:r w:rsidRPr="00D06F4A">
              <w:rPr>
                <w:rFonts w:ascii="Times New Roman" w:hAnsi="Times New Roman" w:cs="Times New Roman"/>
                <w:sz w:val="24"/>
                <w:szCs w:val="24"/>
              </w:rPr>
              <w:t xml:space="preserve"> - </w:t>
            </w:r>
            <w:hyperlink w:anchor="P5141" w:history="1">
              <w:r w:rsidRPr="00D06F4A">
                <w:rPr>
                  <w:rFonts w:ascii="Times New Roman" w:hAnsi="Times New Roman" w:cs="Times New Roman"/>
                  <w:sz w:val="24"/>
                  <w:szCs w:val="24"/>
                </w:rPr>
                <w:t>8.8</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4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bookmarkStart w:id="160" w:name="P6167"/>
      <w:bookmarkEnd w:id="160"/>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"consultantplus://offline/ref=991538840FB72D9DB8F3926B69210D2F21F686BB618F18D324A725BF16F35A6FE70D12CE68A08D69185FA372729837949322034CCA790EDB8504D2D5i2FFN"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46</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w:t>
            </w:r>
          </w:p>
        </w:tc>
        <w:tc>
          <w:tcPr>
            <w:tcW w:w="13039" w:type="dxa"/>
            <w:gridSpan w:val="7"/>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Утратил силу с 24 октября 2018 года. - </w:t>
            </w:r>
            <w:hyperlink r:id="rId1142"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24.10.2018 N 586-П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43" w:history="1">
              <w:r w:rsidRPr="00D06F4A">
                <w:rPr>
                  <w:rFonts w:ascii="Times New Roman" w:hAnsi="Times New Roman" w:cs="Times New Roman"/>
                  <w:sz w:val="24"/>
                  <w:szCs w:val="24"/>
                </w:rPr>
                <w:t>47</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61" w:name="P6170"/>
            <w:bookmarkEnd w:id="161"/>
            <w:r w:rsidRPr="00D06F4A">
              <w:rPr>
                <w:rFonts w:ascii="Times New Roman" w:hAnsi="Times New Roman" w:cs="Times New Roman"/>
                <w:sz w:val="24"/>
                <w:szCs w:val="24"/>
              </w:rPr>
              <w:t>Основное мероприятие 8.4 "Информационное сопровождение процесса трудоустройства инвалидов молодого возраста"</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уровня информированности работодателей и инвалидов молодого возраста о реализации мероприятий</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 содействию занятости</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отсутствие возможностей получения информации о реализации мероприятий</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 содействию занятости</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5050" w:history="1">
              <w:r w:rsidRPr="00D06F4A">
                <w:rPr>
                  <w:rFonts w:ascii="Times New Roman" w:hAnsi="Times New Roman" w:cs="Times New Roman"/>
                  <w:sz w:val="24"/>
                  <w:szCs w:val="24"/>
                </w:rPr>
                <w:t>8.1</w:t>
              </w:r>
            </w:hyperlink>
            <w:r w:rsidRPr="00D06F4A">
              <w:rPr>
                <w:rFonts w:ascii="Times New Roman" w:hAnsi="Times New Roman" w:cs="Times New Roman"/>
                <w:sz w:val="24"/>
                <w:szCs w:val="24"/>
              </w:rPr>
              <w:t xml:space="preserve"> - </w:t>
            </w:r>
            <w:hyperlink w:anchor="P5141" w:history="1">
              <w:r w:rsidRPr="00D06F4A">
                <w:rPr>
                  <w:rFonts w:ascii="Times New Roman" w:hAnsi="Times New Roman" w:cs="Times New Roman"/>
                  <w:sz w:val="24"/>
                  <w:szCs w:val="24"/>
                </w:rPr>
                <w:t>8.8</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144"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17.08.2020 </w:t>
            </w:r>
            <w:hyperlink r:id="rId1145"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46" w:history="1">
              <w:r w:rsidRPr="00D06F4A">
                <w:rPr>
                  <w:rFonts w:ascii="Times New Roman" w:hAnsi="Times New Roman" w:cs="Times New Roman"/>
                  <w:sz w:val="24"/>
                  <w:szCs w:val="24"/>
                </w:rPr>
                <w:t>48</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62" w:name="P6183"/>
            <w:bookmarkEnd w:id="162"/>
            <w:r w:rsidRPr="00D06F4A">
              <w:rPr>
                <w:rFonts w:ascii="Times New Roman" w:hAnsi="Times New Roman" w:cs="Times New Roman"/>
                <w:sz w:val="24"/>
                <w:szCs w:val="24"/>
              </w:rPr>
              <w:t>Основное мероприятие 8.5 "Подготовка специалистов органов службы занятости населения по вопросам сопровождения инвалидов</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молодого возраста</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при трудоустройстве"</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занятости, труда</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повышение квалификации специалистов органов областной службы занятости населения, в том числе обучение </w:t>
            </w:r>
            <w:r w:rsidRPr="00D06F4A">
              <w:rPr>
                <w:rFonts w:ascii="Times New Roman" w:hAnsi="Times New Roman" w:cs="Times New Roman"/>
                <w:sz w:val="24"/>
                <w:szCs w:val="24"/>
              </w:rPr>
              <w:lastRenderedPageBreak/>
              <w:t>особенностям организации работы</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с инвалидами в зависимости</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 нарушений функций организма</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отсутствие необходимого</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уровня подготовки специалистов органов областной службы занятости населения для реализации вопросов </w:t>
            </w:r>
            <w:r w:rsidRPr="00D06F4A">
              <w:rPr>
                <w:rFonts w:ascii="Times New Roman" w:hAnsi="Times New Roman" w:cs="Times New Roman"/>
                <w:sz w:val="24"/>
                <w:szCs w:val="24"/>
              </w:rPr>
              <w:lastRenderedPageBreak/>
              <w:t>сопровождения инвалидов молодого возраста при трудоустройстве</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5050" w:history="1">
              <w:r w:rsidRPr="00D06F4A">
                <w:rPr>
                  <w:rFonts w:ascii="Times New Roman" w:hAnsi="Times New Roman" w:cs="Times New Roman"/>
                  <w:sz w:val="24"/>
                  <w:szCs w:val="24"/>
                </w:rPr>
                <w:t>8.1</w:t>
              </w:r>
            </w:hyperlink>
            <w:r w:rsidRPr="00D06F4A">
              <w:rPr>
                <w:rFonts w:ascii="Times New Roman" w:hAnsi="Times New Roman" w:cs="Times New Roman"/>
                <w:sz w:val="24"/>
                <w:szCs w:val="24"/>
              </w:rPr>
              <w:t xml:space="preserve"> - </w:t>
            </w:r>
            <w:hyperlink w:anchor="P5141" w:history="1">
              <w:r w:rsidRPr="00D06F4A">
                <w:rPr>
                  <w:rFonts w:ascii="Times New Roman" w:hAnsi="Times New Roman" w:cs="Times New Roman"/>
                  <w:sz w:val="24"/>
                  <w:szCs w:val="24"/>
                </w:rPr>
                <w:t>8.8</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147"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17.08.2020 </w:t>
            </w:r>
            <w:hyperlink r:id="rId1148"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bookmarkStart w:id="163" w:name="P6198"/>
      <w:bookmarkEnd w:id="163"/>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fldChar w:fldCharType="begin"/>
            </w:r>
            <w:r w:rsidRPr="00D06F4A">
              <w:rPr>
                <w:rFonts w:ascii="Times New Roman" w:hAnsi="Times New Roman" w:cs="Times New Roman"/>
                <w:sz w:val="24"/>
                <w:szCs w:val="24"/>
              </w:rPr>
              <w:instrText xml:space="preserve"> HYPERLINK "consultantplus://offline/ref=991538840FB72D9DB8F3926B69210D2F21F686BB618F18D324A725BF16F35A6FE70D12CE68A08D69185FA372729837949322034CCA790EDB8504D2D5i2FFN" </w:instrText>
            </w:r>
            <w:r w:rsidRPr="00D06F4A">
              <w:rPr>
                <w:rFonts w:ascii="Times New Roman" w:hAnsi="Times New Roman" w:cs="Times New Roman"/>
                <w:sz w:val="24"/>
                <w:szCs w:val="24"/>
              </w:rPr>
              <w:fldChar w:fldCharType="separate"/>
            </w:r>
            <w:r w:rsidRPr="00D06F4A">
              <w:rPr>
                <w:rFonts w:ascii="Times New Roman" w:hAnsi="Times New Roman" w:cs="Times New Roman"/>
                <w:sz w:val="24"/>
                <w:szCs w:val="24"/>
              </w:rPr>
              <w:t>49</w:t>
            </w:r>
            <w:r w:rsidRPr="00D06F4A">
              <w:rPr>
                <w:rFonts w:ascii="Times New Roman" w:hAnsi="Times New Roman" w:cs="Times New Roman"/>
                <w:sz w:val="24"/>
                <w:szCs w:val="24"/>
              </w:rPr>
              <w:fldChar w:fldCharType="end"/>
            </w:r>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8.6 "Возмещение затрат работодателей, организующих мероприятия</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 содействию</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 трудоустройстве инвалидов молодого возраста"</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увеличение численности трудоустроенных инвалидов молодого возраста, расширение возможностей трудоустройства инвалидов молодого возраста, в том числе</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на стажировку с участием наставников, на резервируемые (специальные) рабочие места, организованные (выделенные) работодателями сверх установленной квоты, на оборудованные (оснащенные) для них рабочие места</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отсутствие дополнительных возможностей для трудоустройства инвалидов молодого возраста, рост численности незанятых инвалидов молодого возраста, состоящих на учете</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 органах областной службы занятости населения</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4145" w:history="1">
              <w:r w:rsidRPr="00D06F4A">
                <w:rPr>
                  <w:rFonts w:ascii="Times New Roman" w:hAnsi="Times New Roman" w:cs="Times New Roman"/>
                  <w:sz w:val="24"/>
                  <w:szCs w:val="24"/>
                </w:rPr>
                <w:t>пункты 1</w:t>
              </w:r>
            </w:hyperlink>
            <w:r w:rsidRPr="00D06F4A">
              <w:rPr>
                <w:rFonts w:ascii="Times New Roman" w:hAnsi="Times New Roman" w:cs="Times New Roman"/>
                <w:sz w:val="24"/>
                <w:szCs w:val="24"/>
              </w:rPr>
              <w:t xml:space="preserve">, </w:t>
            </w:r>
            <w:hyperlink w:anchor="P4159" w:history="1">
              <w:r w:rsidRPr="00D06F4A">
                <w:rPr>
                  <w:rFonts w:ascii="Times New Roman" w:hAnsi="Times New Roman" w:cs="Times New Roman"/>
                  <w:sz w:val="24"/>
                  <w:szCs w:val="24"/>
                </w:rPr>
                <w:t>2</w:t>
              </w:r>
            </w:hyperlink>
            <w:r w:rsidRPr="00D06F4A">
              <w:rPr>
                <w:rFonts w:ascii="Times New Roman" w:hAnsi="Times New Roman" w:cs="Times New Roman"/>
                <w:sz w:val="24"/>
                <w:szCs w:val="24"/>
              </w:rPr>
              <w:t xml:space="preserve">, </w:t>
            </w:r>
            <w:hyperlink w:anchor="P5050" w:history="1">
              <w:r w:rsidRPr="00D06F4A">
                <w:rPr>
                  <w:rFonts w:ascii="Times New Roman" w:hAnsi="Times New Roman" w:cs="Times New Roman"/>
                  <w:sz w:val="24"/>
                  <w:szCs w:val="24"/>
                </w:rPr>
                <w:t>8.1</w:t>
              </w:r>
            </w:hyperlink>
            <w:r w:rsidRPr="00D06F4A">
              <w:rPr>
                <w:rFonts w:ascii="Times New Roman" w:hAnsi="Times New Roman" w:cs="Times New Roman"/>
                <w:sz w:val="24"/>
                <w:szCs w:val="24"/>
              </w:rPr>
              <w:t xml:space="preserve"> - </w:t>
            </w:r>
            <w:hyperlink w:anchor="P5141" w:history="1">
              <w:r w:rsidRPr="00D06F4A">
                <w:rPr>
                  <w:rFonts w:ascii="Times New Roman" w:hAnsi="Times New Roman" w:cs="Times New Roman"/>
                  <w:sz w:val="24"/>
                  <w:szCs w:val="24"/>
                </w:rPr>
                <w:t>8.8</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149"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17.08.2020 </w:t>
            </w:r>
            <w:hyperlink r:id="rId1150"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blPrEx>
          <w:tblBorders>
            <w:insideH w:val="nil"/>
          </w:tblBorders>
        </w:tblPrEx>
        <w:tc>
          <w:tcPr>
            <w:tcW w:w="13606" w:type="dxa"/>
            <w:gridSpan w:val="8"/>
            <w:tcBorders>
              <w:bottom w:val="nil"/>
            </w:tcBorders>
          </w:tcPr>
          <w:p w:rsidR="00D06F4A" w:rsidRPr="00D06F4A" w:rsidRDefault="00D06F4A">
            <w:pPr>
              <w:pStyle w:val="ConsPlusNormal"/>
              <w:jc w:val="center"/>
              <w:outlineLvl w:val="2"/>
              <w:rPr>
                <w:rFonts w:ascii="Times New Roman" w:hAnsi="Times New Roman" w:cs="Times New Roman"/>
                <w:sz w:val="24"/>
                <w:szCs w:val="24"/>
              </w:rPr>
            </w:pPr>
            <w:hyperlink w:anchor="P3429" w:history="1">
              <w:r w:rsidRPr="00D06F4A">
                <w:rPr>
                  <w:rFonts w:ascii="Times New Roman" w:hAnsi="Times New Roman" w:cs="Times New Roman"/>
                  <w:sz w:val="24"/>
                  <w:szCs w:val="24"/>
                </w:rPr>
                <w:t>Подпрограмма 9</w:t>
              </w:r>
            </w:hyperlink>
            <w:r w:rsidRPr="00D06F4A">
              <w:rPr>
                <w:rFonts w:ascii="Times New Roman" w:hAnsi="Times New Roman" w:cs="Times New Roman"/>
                <w:sz w:val="24"/>
                <w:szCs w:val="24"/>
              </w:rPr>
              <w:t xml:space="preserve"> "Материально-техническая база и кадровый потенциал сферы занятости, труда и миграции Саратовской области"</w:t>
            </w:r>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(введена </w:t>
            </w:r>
            <w:hyperlink r:id="rId1151"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24.10.2018 N 586-П)</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52" w:history="1">
              <w:r w:rsidRPr="00D06F4A">
                <w:rPr>
                  <w:rFonts w:ascii="Times New Roman" w:hAnsi="Times New Roman" w:cs="Times New Roman"/>
                  <w:sz w:val="24"/>
                  <w:szCs w:val="24"/>
                </w:rPr>
                <w:t>50</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64" w:name="P6216"/>
            <w:bookmarkEnd w:id="164"/>
            <w:r w:rsidRPr="00D06F4A">
              <w:rPr>
                <w:rFonts w:ascii="Times New Roman" w:hAnsi="Times New Roman" w:cs="Times New Roman"/>
                <w:sz w:val="24"/>
                <w:szCs w:val="24"/>
              </w:rPr>
              <w:t xml:space="preserve">Основное мероприятие 9.1 </w:t>
            </w:r>
            <w:r w:rsidRPr="00D06F4A">
              <w:rPr>
                <w:rFonts w:ascii="Times New Roman" w:hAnsi="Times New Roman" w:cs="Times New Roman"/>
                <w:sz w:val="24"/>
                <w:szCs w:val="24"/>
              </w:rPr>
              <w:lastRenderedPageBreak/>
              <w:t>"Формирование и обеспечение функционирования информационно-технологической инфраструктуры областных государственных учреждений"</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w:t>
            </w:r>
            <w:r w:rsidRPr="00D06F4A">
              <w:rPr>
                <w:rFonts w:ascii="Times New Roman" w:hAnsi="Times New Roman" w:cs="Times New Roman"/>
                <w:sz w:val="24"/>
                <w:szCs w:val="24"/>
              </w:rPr>
              <w:lastRenderedPageBreak/>
              <w:t>труда 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2018</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повышение </w:t>
            </w:r>
            <w:r w:rsidRPr="00D06F4A">
              <w:rPr>
                <w:rFonts w:ascii="Times New Roman" w:hAnsi="Times New Roman" w:cs="Times New Roman"/>
                <w:sz w:val="24"/>
                <w:szCs w:val="24"/>
              </w:rPr>
              <w:lastRenderedPageBreak/>
              <w:t>эффективности деятельности аппарата министерства занятости, труда и миграции области и подведомственных ему государственных учреждений</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 xml:space="preserve">снижение количества и </w:t>
            </w:r>
            <w:r w:rsidRPr="00D06F4A">
              <w:rPr>
                <w:rFonts w:ascii="Times New Roman" w:hAnsi="Times New Roman" w:cs="Times New Roman"/>
                <w:sz w:val="24"/>
                <w:szCs w:val="24"/>
              </w:rPr>
              <w:lastRenderedPageBreak/>
              <w:t>качества оказываемых государственных услуг</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5157" w:history="1">
              <w:r w:rsidRPr="00D06F4A">
                <w:rPr>
                  <w:rFonts w:ascii="Times New Roman" w:hAnsi="Times New Roman" w:cs="Times New Roman"/>
                  <w:sz w:val="24"/>
                  <w:szCs w:val="24"/>
                </w:rPr>
                <w:t>пункт 9.1</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17.08.2020 </w:t>
            </w:r>
            <w:hyperlink r:id="rId1153"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25.11.2020 </w:t>
            </w:r>
            <w:hyperlink r:id="rId1154"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55" w:history="1">
              <w:r w:rsidRPr="00D06F4A">
                <w:rPr>
                  <w:rFonts w:ascii="Times New Roman" w:hAnsi="Times New Roman" w:cs="Times New Roman"/>
                  <w:sz w:val="24"/>
                  <w:szCs w:val="24"/>
                </w:rPr>
                <w:t>51</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65" w:name="P6226"/>
            <w:bookmarkEnd w:id="165"/>
            <w:r w:rsidRPr="00D06F4A">
              <w:rPr>
                <w:rFonts w:ascii="Times New Roman" w:hAnsi="Times New Roman" w:cs="Times New Roman"/>
                <w:sz w:val="24"/>
                <w:szCs w:val="24"/>
              </w:rPr>
              <w:t>Основное мероприятие 9.2 "Укрепление материально-технической базы областных государственных учреждений"</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эффективности деятельности аппарата министерства занятости, труда и миграции области и подведомственных ему государственных учреждений</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5157" w:history="1">
              <w:r w:rsidRPr="00D06F4A">
                <w:rPr>
                  <w:rFonts w:ascii="Times New Roman" w:hAnsi="Times New Roman" w:cs="Times New Roman"/>
                  <w:sz w:val="24"/>
                  <w:szCs w:val="24"/>
                </w:rPr>
                <w:t>пункт 9.1</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115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309-П; в ред. постановлений Правительства Саратовской области от 17.08.2020</w:t>
            </w:r>
          </w:p>
          <w:p w:rsidR="00D06F4A" w:rsidRPr="00D06F4A" w:rsidRDefault="00D06F4A">
            <w:pPr>
              <w:pStyle w:val="ConsPlusNormal"/>
              <w:jc w:val="both"/>
              <w:rPr>
                <w:rFonts w:ascii="Times New Roman" w:hAnsi="Times New Roman" w:cs="Times New Roman"/>
                <w:sz w:val="24"/>
                <w:szCs w:val="24"/>
              </w:rPr>
            </w:pPr>
            <w:hyperlink r:id="rId1157"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158"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59" w:history="1">
              <w:r w:rsidRPr="00D06F4A">
                <w:rPr>
                  <w:rFonts w:ascii="Times New Roman" w:hAnsi="Times New Roman" w:cs="Times New Roman"/>
                  <w:sz w:val="24"/>
                  <w:szCs w:val="24"/>
                </w:rPr>
                <w:t>52</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66" w:name="P6237"/>
            <w:bookmarkEnd w:id="166"/>
            <w:r w:rsidRPr="00D06F4A">
              <w:rPr>
                <w:rFonts w:ascii="Times New Roman" w:hAnsi="Times New Roman" w:cs="Times New Roman"/>
                <w:sz w:val="24"/>
                <w:szCs w:val="24"/>
              </w:rPr>
              <w:t>Основное мероприятие 9.3 "Укрепление материально-технической базы министерства занятости, труда и миграции области"</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эффективности деятельности аппарата министерства занятости, труда и миграции области и подведомственных ему государственных учреждений</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5157" w:history="1">
              <w:r w:rsidRPr="00D06F4A">
                <w:rPr>
                  <w:rFonts w:ascii="Times New Roman" w:hAnsi="Times New Roman" w:cs="Times New Roman"/>
                  <w:sz w:val="24"/>
                  <w:szCs w:val="24"/>
                </w:rPr>
                <w:t>пункт 9.1</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1160"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309-П; в ред. постановлений Правительства Саратовской области от 17.08.2020</w:t>
            </w:r>
          </w:p>
          <w:p w:rsidR="00D06F4A" w:rsidRPr="00D06F4A" w:rsidRDefault="00D06F4A">
            <w:pPr>
              <w:pStyle w:val="ConsPlusNormal"/>
              <w:jc w:val="both"/>
              <w:rPr>
                <w:rFonts w:ascii="Times New Roman" w:hAnsi="Times New Roman" w:cs="Times New Roman"/>
                <w:sz w:val="24"/>
                <w:szCs w:val="24"/>
              </w:rPr>
            </w:pPr>
            <w:hyperlink r:id="rId1161"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162"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63" w:history="1">
              <w:r w:rsidRPr="00D06F4A">
                <w:rPr>
                  <w:rFonts w:ascii="Times New Roman" w:hAnsi="Times New Roman" w:cs="Times New Roman"/>
                  <w:sz w:val="24"/>
                  <w:szCs w:val="24"/>
                </w:rPr>
                <w:t>53</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67" w:name="P6248"/>
            <w:bookmarkEnd w:id="167"/>
            <w:r w:rsidRPr="00D06F4A">
              <w:rPr>
                <w:rFonts w:ascii="Times New Roman" w:hAnsi="Times New Roman" w:cs="Times New Roman"/>
                <w:sz w:val="24"/>
                <w:szCs w:val="24"/>
              </w:rPr>
              <w:t>Основное мероприятие 9.4 "Проведение капитального и текущего ремонта областных государственных учреждений"</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организации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эффективности деятельности аппарата министерства занятости, труда и миграции области и подведомственных ему государственных учреждений</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5157" w:history="1">
              <w:r w:rsidRPr="00D06F4A">
                <w:rPr>
                  <w:rFonts w:ascii="Times New Roman" w:hAnsi="Times New Roman" w:cs="Times New Roman"/>
                  <w:sz w:val="24"/>
                  <w:szCs w:val="24"/>
                </w:rPr>
                <w:t>пункт 9.1</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1164"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309-П; в ред. постановлений Правительства Саратовской области от 14.08.2019</w:t>
            </w:r>
          </w:p>
          <w:p w:rsidR="00D06F4A" w:rsidRPr="00D06F4A" w:rsidRDefault="00D06F4A">
            <w:pPr>
              <w:pStyle w:val="ConsPlusNormal"/>
              <w:jc w:val="both"/>
              <w:rPr>
                <w:rFonts w:ascii="Times New Roman" w:hAnsi="Times New Roman" w:cs="Times New Roman"/>
                <w:sz w:val="24"/>
                <w:szCs w:val="24"/>
              </w:rPr>
            </w:pPr>
            <w:hyperlink r:id="rId1165"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17.08.2020 </w:t>
            </w:r>
            <w:hyperlink r:id="rId1166"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167"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168"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blPrEx>
          <w:tblBorders>
            <w:insideH w:val="nil"/>
          </w:tblBorders>
        </w:tblPrEx>
        <w:tc>
          <w:tcPr>
            <w:tcW w:w="567" w:type="dxa"/>
            <w:tcBorders>
              <w:bottom w:val="nil"/>
            </w:tcBorders>
          </w:tcPr>
          <w:p w:rsidR="00D06F4A" w:rsidRPr="00D06F4A" w:rsidRDefault="00D06F4A">
            <w:pPr>
              <w:pStyle w:val="ConsPlusNormal"/>
              <w:jc w:val="center"/>
              <w:rPr>
                <w:rFonts w:ascii="Times New Roman" w:hAnsi="Times New Roman" w:cs="Times New Roman"/>
                <w:sz w:val="24"/>
                <w:szCs w:val="24"/>
              </w:rPr>
            </w:pPr>
            <w:hyperlink r:id="rId1169" w:history="1">
              <w:r w:rsidRPr="00D06F4A">
                <w:rPr>
                  <w:rFonts w:ascii="Times New Roman" w:hAnsi="Times New Roman" w:cs="Times New Roman"/>
                  <w:sz w:val="24"/>
                  <w:szCs w:val="24"/>
                </w:rPr>
                <w:t>54</w:t>
              </w:r>
            </w:hyperlink>
            <w:r w:rsidRPr="00D06F4A">
              <w:rPr>
                <w:rFonts w:ascii="Times New Roman" w:hAnsi="Times New Roman" w:cs="Times New Roman"/>
                <w:sz w:val="24"/>
                <w:szCs w:val="24"/>
              </w:rPr>
              <w:t>.</w:t>
            </w:r>
          </w:p>
        </w:tc>
        <w:tc>
          <w:tcPr>
            <w:tcW w:w="2721" w:type="dxa"/>
            <w:tcBorders>
              <w:bottom w:val="nil"/>
            </w:tcBorders>
          </w:tcPr>
          <w:p w:rsidR="00D06F4A" w:rsidRPr="00D06F4A" w:rsidRDefault="00D06F4A">
            <w:pPr>
              <w:pStyle w:val="ConsPlusNormal"/>
              <w:rPr>
                <w:rFonts w:ascii="Times New Roman" w:hAnsi="Times New Roman" w:cs="Times New Roman"/>
                <w:sz w:val="24"/>
                <w:szCs w:val="24"/>
              </w:rPr>
            </w:pPr>
            <w:bookmarkStart w:id="168" w:name="P6259"/>
            <w:bookmarkEnd w:id="168"/>
            <w:r w:rsidRPr="00D06F4A">
              <w:rPr>
                <w:rFonts w:ascii="Times New Roman" w:hAnsi="Times New Roman" w:cs="Times New Roman"/>
                <w:sz w:val="24"/>
                <w:szCs w:val="24"/>
              </w:rPr>
              <w:t>Основное мероприятие 9.5 "Обучение, профессиональная подготовка, повышение квалификации специалистов областных государственных учреждений"</w:t>
            </w:r>
          </w:p>
        </w:tc>
        <w:tc>
          <w:tcPr>
            <w:tcW w:w="2438"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w:t>
            </w:r>
          </w:p>
        </w:tc>
        <w:tc>
          <w:tcPr>
            <w:tcW w:w="85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c>
          <w:tcPr>
            <w:tcW w:w="2381"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повышение эффективности деятельности аппарата министерства занятости, труда и миграции области и подведомственных ему государственных учреждений</w:t>
            </w:r>
          </w:p>
        </w:tc>
        <w:tc>
          <w:tcPr>
            <w:tcW w:w="2438"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hyperlink w:anchor="P5157" w:history="1">
              <w:r w:rsidRPr="00D06F4A">
                <w:rPr>
                  <w:rFonts w:ascii="Times New Roman" w:hAnsi="Times New Roman" w:cs="Times New Roman"/>
                  <w:sz w:val="24"/>
                  <w:szCs w:val="24"/>
                </w:rPr>
                <w:t>пункт 9.1</w:t>
              </w:r>
            </w:hyperlink>
          </w:p>
        </w:tc>
      </w:tr>
      <w:tr w:rsidR="00D06F4A" w:rsidRPr="00D06F4A">
        <w:tblPrEx>
          <w:tblBorders>
            <w:insideH w:val="nil"/>
          </w:tblBorders>
        </w:tblPrEx>
        <w:tc>
          <w:tcPr>
            <w:tcW w:w="13606" w:type="dxa"/>
            <w:gridSpan w:val="8"/>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(пункт введен </w:t>
            </w:r>
            <w:hyperlink r:id="rId1170"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309-П; в ред. постановлений Правительства Саратовской области от 17.08.2020</w:t>
            </w:r>
          </w:p>
          <w:p w:rsidR="00D06F4A" w:rsidRPr="00D06F4A" w:rsidRDefault="00D06F4A">
            <w:pPr>
              <w:pStyle w:val="ConsPlusNormal"/>
              <w:jc w:val="both"/>
              <w:rPr>
                <w:rFonts w:ascii="Times New Roman" w:hAnsi="Times New Roman" w:cs="Times New Roman"/>
                <w:sz w:val="24"/>
                <w:szCs w:val="24"/>
              </w:rPr>
            </w:pPr>
            <w:hyperlink r:id="rId1171"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172"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bl>
    <w:p w:rsidR="00D06F4A" w:rsidRPr="00D06F4A" w:rsidRDefault="00D06F4A">
      <w:pPr>
        <w:rPr>
          <w:rFonts w:ascii="Times New Roman" w:hAnsi="Times New Roman" w:cs="Times New Roman"/>
          <w:sz w:val="24"/>
          <w:szCs w:val="24"/>
        </w:rPr>
        <w:sectPr w:rsidR="00D06F4A" w:rsidRPr="00D06F4A">
          <w:pgSz w:w="16838" w:h="11905" w:orient="landscape"/>
          <w:pgMar w:top="1701" w:right="1134" w:bottom="850" w:left="1134" w:header="0" w:footer="0" w:gutter="0"/>
          <w:cols w:space="720"/>
        </w:sect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ind w:firstLine="540"/>
        <w:jc w:val="both"/>
        <w:rPr>
          <w:rFonts w:ascii="Times New Roman" w:hAnsi="Times New Roman" w:cs="Times New Roman"/>
          <w:sz w:val="24"/>
          <w:szCs w:val="24"/>
        </w:rPr>
      </w:pPr>
      <w:r w:rsidRPr="00D06F4A">
        <w:rPr>
          <w:rFonts w:ascii="Times New Roman" w:hAnsi="Times New Roman" w:cs="Times New Roman"/>
          <w:sz w:val="24"/>
          <w:szCs w:val="24"/>
        </w:rPr>
        <w:t>--------------------------------</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Примечание:</w:t>
      </w:r>
    </w:p>
    <w:p w:rsidR="00D06F4A" w:rsidRPr="00D06F4A" w:rsidRDefault="00D06F4A">
      <w:pPr>
        <w:pStyle w:val="ConsPlusNormal"/>
        <w:spacing w:before="200"/>
        <w:ind w:firstLine="540"/>
        <w:jc w:val="both"/>
        <w:rPr>
          <w:rFonts w:ascii="Times New Roman" w:hAnsi="Times New Roman" w:cs="Times New Roman"/>
          <w:sz w:val="24"/>
          <w:szCs w:val="24"/>
        </w:rPr>
      </w:pPr>
      <w:bookmarkStart w:id="169" w:name="P6272"/>
      <w:bookmarkEnd w:id="169"/>
      <w:r w:rsidRPr="00D06F4A">
        <w:rPr>
          <w:rFonts w:ascii="Times New Roman" w:hAnsi="Times New Roman" w:cs="Times New Roman"/>
          <w:sz w:val="24"/>
          <w:szCs w:val="24"/>
        </w:rPr>
        <w:t xml:space="preserve">&lt;*&gt; </w:t>
      </w:r>
      <w:hyperlink w:anchor="P6126" w:history="1">
        <w:r w:rsidRPr="00D06F4A">
          <w:rPr>
            <w:rFonts w:ascii="Times New Roman" w:hAnsi="Times New Roman" w:cs="Times New Roman"/>
            <w:sz w:val="24"/>
            <w:szCs w:val="24"/>
          </w:rPr>
          <w:t>Показатели 1</w:t>
        </w:r>
      </w:hyperlink>
      <w:r w:rsidRPr="00D06F4A">
        <w:rPr>
          <w:rFonts w:ascii="Times New Roman" w:hAnsi="Times New Roman" w:cs="Times New Roman"/>
          <w:sz w:val="24"/>
          <w:szCs w:val="24"/>
        </w:rPr>
        <w:t xml:space="preserve"> - </w:t>
      </w:r>
      <w:hyperlink w:anchor="P6133" w:history="1">
        <w:r w:rsidRPr="00D06F4A">
          <w:rPr>
            <w:rFonts w:ascii="Times New Roman" w:hAnsi="Times New Roman" w:cs="Times New Roman"/>
            <w:sz w:val="24"/>
            <w:szCs w:val="24"/>
          </w:rPr>
          <w:t>12</w:t>
        </w:r>
      </w:hyperlink>
      <w:r w:rsidRPr="00D06F4A">
        <w:rPr>
          <w:rFonts w:ascii="Times New Roman" w:hAnsi="Times New Roman" w:cs="Times New Roman"/>
          <w:sz w:val="24"/>
          <w:szCs w:val="24"/>
        </w:rPr>
        <w:t xml:space="preserve"> рассчитываются также:</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 возрастной структуре инвалидов (от 18 до 25 лет и от 25 до 44 лет);</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трудоустройству по специальности и/или не по специальности;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участию в конкурсе профессионального мастерства "Абилимпикс" (является участником и/или победителем конкурса или не является участником и/или победителем конкурса);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трудоустройству на квотируемые рабочие места;</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трудоустройству при содействии некоммерческих организаций (включая социально ориентированные некоммерческие организации);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трудоустройству при содействии государственных учреждений службы занятости населения;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трудоустройству при содействии образовательных учреждений высшего образования;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трудоустройству при содействии образовательных организаций среднего профессионального образования;</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уровню оплаты труда (выше/ниже средней заработной платы на территории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Показатели рассчитываются:</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126" w:history="1">
        <w:r w:rsidRPr="00D06F4A">
          <w:rPr>
            <w:rFonts w:ascii="Times New Roman" w:hAnsi="Times New Roman" w:cs="Times New Roman"/>
            <w:sz w:val="24"/>
            <w:szCs w:val="24"/>
          </w:rPr>
          <w:t>показатель 1</w:t>
        </w:r>
      </w:hyperlink>
      <w:r w:rsidRPr="00D06F4A">
        <w:rPr>
          <w:rFonts w:ascii="Times New Roman" w:hAnsi="Times New Roman" w:cs="Times New Roman"/>
          <w:sz w:val="24"/>
          <w:szCs w:val="24"/>
        </w:rPr>
        <w:t xml:space="preserve"> - от общей численности инвалидов трудоспособного возраста в Саратовской области;</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127" w:history="1">
        <w:r w:rsidRPr="00D06F4A">
          <w:rPr>
            <w:rFonts w:ascii="Times New Roman" w:hAnsi="Times New Roman" w:cs="Times New Roman"/>
            <w:sz w:val="24"/>
            <w:szCs w:val="24"/>
          </w:rPr>
          <w:t>показатели 2</w:t>
        </w:r>
      </w:hyperlink>
      <w:r w:rsidRPr="00D06F4A">
        <w:rPr>
          <w:rFonts w:ascii="Times New Roman" w:hAnsi="Times New Roman" w:cs="Times New Roman"/>
          <w:sz w:val="24"/>
          <w:szCs w:val="24"/>
        </w:rPr>
        <w:t xml:space="preserve"> - </w:t>
      </w:r>
      <w:hyperlink w:anchor="P6130" w:history="1">
        <w:r w:rsidRPr="00D06F4A">
          <w:rPr>
            <w:rFonts w:ascii="Times New Roman" w:hAnsi="Times New Roman" w:cs="Times New Roman"/>
            <w:sz w:val="24"/>
            <w:szCs w:val="24"/>
          </w:rPr>
          <w:t>5</w:t>
        </w:r>
      </w:hyperlink>
      <w:r w:rsidRPr="00D06F4A">
        <w:rPr>
          <w:rFonts w:ascii="Times New Roman" w:hAnsi="Times New Roman" w:cs="Times New Roman"/>
          <w:sz w:val="24"/>
          <w:szCs w:val="24"/>
        </w:rPr>
        <w:t xml:space="preserve"> - от числа выпускников текущего года, являющихся инвалидами молодого возраста;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7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hyperlink w:anchor="P6131" w:history="1">
        <w:r w:rsidRPr="00D06F4A">
          <w:rPr>
            <w:rFonts w:ascii="Times New Roman" w:hAnsi="Times New Roman" w:cs="Times New Roman"/>
            <w:sz w:val="24"/>
            <w:szCs w:val="24"/>
          </w:rPr>
          <w:t>показатели 6</w:t>
        </w:r>
      </w:hyperlink>
      <w:r w:rsidRPr="00D06F4A">
        <w:rPr>
          <w:rFonts w:ascii="Times New Roman" w:hAnsi="Times New Roman" w:cs="Times New Roman"/>
          <w:sz w:val="24"/>
          <w:szCs w:val="24"/>
        </w:rPr>
        <w:t xml:space="preserve"> - </w:t>
      </w:r>
      <w:hyperlink w:anchor="P6132" w:history="1">
        <w:r w:rsidRPr="00D06F4A">
          <w:rPr>
            <w:rFonts w:ascii="Times New Roman" w:hAnsi="Times New Roman" w:cs="Times New Roman"/>
            <w:sz w:val="24"/>
            <w:szCs w:val="24"/>
          </w:rPr>
          <w:t>7</w:t>
        </w:r>
      </w:hyperlink>
      <w:r w:rsidRPr="00D06F4A">
        <w:rPr>
          <w:rFonts w:ascii="Times New Roman" w:hAnsi="Times New Roman" w:cs="Times New Roman"/>
          <w:sz w:val="24"/>
          <w:szCs w:val="24"/>
        </w:rPr>
        <w:t xml:space="preserve"> - от числа выпускников 2016 года и последующих годов (до отчетного периода включительно), являющихся инвалидами молодого возраста.</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174"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spacing w:before="200"/>
        <w:ind w:firstLine="540"/>
        <w:jc w:val="both"/>
        <w:rPr>
          <w:rFonts w:ascii="Times New Roman" w:hAnsi="Times New Roman" w:cs="Times New Roman"/>
          <w:sz w:val="24"/>
          <w:szCs w:val="24"/>
        </w:rPr>
      </w:pPr>
      <w:r w:rsidRPr="00D06F4A">
        <w:rPr>
          <w:rFonts w:ascii="Times New Roman" w:hAnsi="Times New Roman" w:cs="Times New Roman"/>
          <w:sz w:val="24"/>
          <w:szCs w:val="24"/>
        </w:rPr>
        <w:t xml:space="preserve">При расчете </w:t>
      </w:r>
      <w:hyperlink w:anchor="P6126" w:history="1">
        <w:r w:rsidRPr="00D06F4A">
          <w:rPr>
            <w:rFonts w:ascii="Times New Roman" w:hAnsi="Times New Roman" w:cs="Times New Roman"/>
            <w:sz w:val="24"/>
            <w:szCs w:val="24"/>
          </w:rPr>
          <w:t>показателей 1</w:t>
        </w:r>
      </w:hyperlink>
      <w:r w:rsidRPr="00D06F4A">
        <w:rPr>
          <w:rFonts w:ascii="Times New Roman" w:hAnsi="Times New Roman" w:cs="Times New Roman"/>
          <w:sz w:val="24"/>
          <w:szCs w:val="24"/>
        </w:rPr>
        <w:t xml:space="preserve"> - </w:t>
      </w:r>
      <w:hyperlink w:anchor="P6132" w:history="1">
        <w:r w:rsidRPr="00D06F4A">
          <w:rPr>
            <w:rFonts w:ascii="Times New Roman" w:hAnsi="Times New Roman" w:cs="Times New Roman"/>
            <w:sz w:val="24"/>
            <w:szCs w:val="24"/>
          </w:rPr>
          <w:t>7</w:t>
        </w:r>
      </w:hyperlink>
      <w:r w:rsidRPr="00D06F4A">
        <w:rPr>
          <w:rFonts w:ascii="Times New Roman" w:hAnsi="Times New Roman" w:cs="Times New Roman"/>
          <w:sz w:val="24"/>
          <w:szCs w:val="24"/>
        </w:rPr>
        <w:t xml:space="preserve"> учитывается число выпускников, являющихся инвалидами, проработавших не менее 1 месяца в квартале или 2 месяцев в полугодии, или 3 месяцев в течение 3 кварталов, или 4 месяцев в году.</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(примечание введено </w:t>
      </w:r>
      <w:hyperlink r:id="rId1175"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24.10.2018 N 586-П; в ред. </w:t>
      </w:r>
      <w:hyperlink r:id="rId117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30.04.2019 N 309-П)</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right"/>
        <w:outlineLvl w:val="1"/>
        <w:rPr>
          <w:rFonts w:ascii="Times New Roman" w:hAnsi="Times New Roman" w:cs="Times New Roman"/>
          <w:sz w:val="24"/>
          <w:szCs w:val="24"/>
        </w:rPr>
      </w:pPr>
      <w:r w:rsidRPr="00D06F4A">
        <w:rPr>
          <w:rFonts w:ascii="Times New Roman" w:hAnsi="Times New Roman" w:cs="Times New Roman"/>
          <w:sz w:val="24"/>
          <w:szCs w:val="24"/>
        </w:rPr>
        <w:t>Приложение N 4</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к государственной программе Саратовской области</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"Содействие занятости населения, совершенствование</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социально-трудовых отношений и регулирование трудовой</w:t>
      </w:r>
    </w:p>
    <w:p w:rsidR="00D06F4A" w:rsidRPr="00D06F4A" w:rsidRDefault="00D06F4A">
      <w:pPr>
        <w:pStyle w:val="ConsPlusNormal"/>
        <w:jc w:val="right"/>
        <w:rPr>
          <w:rFonts w:ascii="Times New Roman" w:hAnsi="Times New Roman" w:cs="Times New Roman"/>
          <w:sz w:val="24"/>
          <w:szCs w:val="24"/>
        </w:rPr>
      </w:pPr>
      <w:r w:rsidRPr="00D06F4A">
        <w:rPr>
          <w:rFonts w:ascii="Times New Roman" w:hAnsi="Times New Roman" w:cs="Times New Roman"/>
          <w:sz w:val="24"/>
          <w:szCs w:val="24"/>
        </w:rPr>
        <w:t>миграции в Саратовской области"</w:t>
      </w: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СВЕДЕНИЯ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ОБ ОБЪЕМАХ И ИСТОЧНИКАХ ФИНАНСОВОГО ОБЕСПЕЧЕНИЯ</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ГОСУДАРСТВЕННОЙ ПРОГРАММЫ САРАТОВСКОЙ ОБЛАСТИ "СОДЕЙСТВИЕ</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ЗАНЯТОСТИ НАСЕЛЕНИЯ, СОВЕРШЕНСТВОВАНИЕ СОЦИАЛЬНО-ТРУДОВЫХ</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ОТНОШЕНИЙ И РЕГУЛИРОВАНИЕ ТРУДОВОЙ МИГРАЦИИ</w:t>
      </w:r>
    </w:p>
    <w:p w:rsidR="00D06F4A" w:rsidRPr="00D06F4A" w:rsidRDefault="00D06F4A">
      <w:pPr>
        <w:pStyle w:val="ConsPlusTitle"/>
        <w:jc w:val="center"/>
        <w:rPr>
          <w:rFonts w:ascii="Times New Roman" w:hAnsi="Times New Roman" w:cs="Times New Roman"/>
          <w:sz w:val="24"/>
          <w:szCs w:val="24"/>
        </w:rPr>
      </w:pPr>
      <w:r w:rsidRPr="00D06F4A">
        <w:rPr>
          <w:rFonts w:ascii="Times New Roman" w:hAnsi="Times New Roman" w:cs="Times New Roman"/>
          <w:sz w:val="24"/>
          <w:szCs w:val="24"/>
        </w:rPr>
        <w:t>В САРАТОВСКОЙ ОБЛАСТИ"</w:t>
      </w:r>
    </w:p>
    <w:p w:rsidR="00D06F4A" w:rsidRPr="00D06F4A" w:rsidRDefault="00D06F4A">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06F4A" w:rsidRPr="00D06F4A">
        <w:trPr>
          <w:jc w:val="center"/>
        </w:trPr>
        <w:tc>
          <w:tcPr>
            <w:tcW w:w="9294" w:type="dxa"/>
            <w:tcBorders>
              <w:top w:val="nil"/>
              <w:left w:val="single" w:sz="24" w:space="0" w:color="CED3F1"/>
              <w:bottom w:val="nil"/>
              <w:right w:val="single" w:sz="24" w:space="0" w:color="F4F3F8"/>
            </w:tcBorders>
            <w:shd w:val="clear" w:color="auto" w:fill="F4F3F8"/>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Список изменяющих документов</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(в ред. постановлений Правительства Саратовской области</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29.12.2017 </w:t>
            </w:r>
            <w:hyperlink r:id="rId1177" w:history="1">
              <w:r w:rsidRPr="00D06F4A">
                <w:rPr>
                  <w:rFonts w:ascii="Times New Roman" w:hAnsi="Times New Roman" w:cs="Times New Roman"/>
                  <w:sz w:val="24"/>
                  <w:szCs w:val="24"/>
                </w:rPr>
                <w:t>N 717-П</w:t>
              </w:r>
            </w:hyperlink>
            <w:r w:rsidRPr="00D06F4A">
              <w:rPr>
                <w:rFonts w:ascii="Times New Roman" w:hAnsi="Times New Roman" w:cs="Times New Roman"/>
                <w:sz w:val="24"/>
                <w:szCs w:val="24"/>
              </w:rPr>
              <w:t xml:space="preserve">, от 23.05.2018 </w:t>
            </w:r>
            <w:hyperlink r:id="rId1178" w:history="1">
              <w:r w:rsidRPr="00D06F4A">
                <w:rPr>
                  <w:rFonts w:ascii="Times New Roman" w:hAnsi="Times New Roman" w:cs="Times New Roman"/>
                  <w:sz w:val="24"/>
                  <w:szCs w:val="24"/>
                </w:rPr>
                <w:t>N 282-П</w:t>
              </w:r>
            </w:hyperlink>
            <w:r w:rsidRPr="00D06F4A">
              <w:rPr>
                <w:rFonts w:ascii="Times New Roman" w:hAnsi="Times New Roman" w:cs="Times New Roman"/>
                <w:sz w:val="24"/>
                <w:szCs w:val="24"/>
              </w:rPr>
              <w:t xml:space="preserve">, от 29.05.2018 </w:t>
            </w:r>
            <w:hyperlink r:id="rId1179" w:history="1">
              <w:r w:rsidRPr="00D06F4A">
                <w:rPr>
                  <w:rFonts w:ascii="Times New Roman" w:hAnsi="Times New Roman" w:cs="Times New Roman"/>
                  <w:sz w:val="24"/>
                  <w:szCs w:val="24"/>
                </w:rPr>
                <w:t>N 284-П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24.10.2018 </w:t>
            </w:r>
            <w:hyperlink r:id="rId1180"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29.11.2018 </w:t>
            </w:r>
            <w:hyperlink r:id="rId1181"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1182"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29.12.2018 </w:t>
            </w:r>
            <w:hyperlink r:id="rId1183"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29.12.2018 </w:t>
            </w:r>
            <w:hyperlink r:id="rId1184"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30.04.2019 </w:t>
            </w:r>
            <w:hyperlink r:id="rId1185"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17.07.2019 </w:t>
            </w:r>
            <w:hyperlink r:id="rId1186"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14.08.2019 </w:t>
            </w:r>
            <w:hyperlink r:id="rId1187"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31.10.2019 </w:t>
            </w:r>
            <w:hyperlink r:id="rId1188"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22.11.2019 </w:t>
            </w:r>
            <w:hyperlink r:id="rId1189"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1190"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 xml:space="preserve">, от 19.02.2020 </w:t>
            </w:r>
            <w:hyperlink r:id="rId1191"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06.05.2020 </w:t>
            </w:r>
            <w:hyperlink r:id="rId1192"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1193"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194"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 xml:space="preserve">от 31.12.2020 </w:t>
            </w:r>
            <w:hyperlink r:id="rId1195"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rPr>
          <w:rFonts w:ascii="Times New Roman" w:hAnsi="Times New Roman" w:cs="Times New Roman"/>
          <w:sz w:val="24"/>
          <w:szCs w:val="24"/>
        </w:rPr>
        <w:sectPr w:rsidR="00D06F4A" w:rsidRPr="00D06F4A">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098"/>
        <w:gridCol w:w="1814"/>
        <w:gridCol w:w="1440"/>
        <w:gridCol w:w="1191"/>
        <w:gridCol w:w="1247"/>
        <w:gridCol w:w="1084"/>
        <w:gridCol w:w="1260"/>
        <w:gridCol w:w="1474"/>
        <w:gridCol w:w="1361"/>
        <w:gridCol w:w="1531"/>
      </w:tblGrid>
      <w:tr w:rsidR="00D06F4A" w:rsidRPr="00D06F4A">
        <w:tc>
          <w:tcPr>
            <w:tcW w:w="2211"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Наименование государственной программы, подпрограммы, ведомственной целевой программы, основного мероприятия, проекта (программы)</w:t>
            </w:r>
          </w:p>
        </w:tc>
        <w:tc>
          <w:tcPr>
            <w:tcW w:w="2098"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Ответственный исполнитель, соисполнитель, участник государственной программы (подпрограммы), плательщик (далее - исполнитель)</w:t>
            </w:r>
          </w:p>
        </w:tc>
        <w:tc>
          <w:tcPr>
            <w:tcW w:w="1814"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Источники финансового обеспечения</w:t>
            </w:r>
          </w:p>
        </w:tc>
        <w:tc>
          <w:tcPr>
            <w:tcW w:w="1440" w:type="dxa"/>
            <w:vMerge w:val="restart"/>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Объемы финансового обеспечения, всего (тыс. рублей)</w:t>
            </w:r>
          </w:p>
        </w:tc>
        <w:tc>
          <w:tcPr>
            <w:tcW w:w="9148" w:type="dxa"/>
            <w:gridSpan w:val="7"/>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В том числе по годам реализации</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vMerge/>
          </w:tcPr>
          <w:p w:rsidR="00D06F4A" w:rsidRPr="00D06F4A" w:rsidRDefault="00D06F4A">
            <w:pPr>
              <w:rPr>
                <w:rFonts w:ascii="Times New Roman" w:hAnsi="Times New Roman" w:cs="Times New Roman"/>
                <w:sz w:val="24"/>
                <w:szCs w:val="24"/>
              </w:rPr>
            </w:pPr>
          </w:p>
        </w:tc>
        <w:tc>
          <w:tcPr>
            <w:tcW w:w="1440" w:type="dxa"/>
            <w:vMerge/>
          </w:tcPr>
          <w:p w:rsidR="00D06F4A" w:rsidRPr="00D06F4A" w:rsidRDefault="00D06F4A">
            <w:pPr>
              <w:rPr>
                <w:rFonts w:ascii="Times New Roman" w:hAnsi="Times New Roman" w:cs="Times New Roman"/>
                <w:sz w:val="24"/>
                <w:szCs w:val="24"/>
              </w:rPr>
            </w:pP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2014</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2015</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2016</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2017</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2018</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2019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2020</w:t>
            </w:r>
          </w:p>
        </w:tc>
      </w:tr>
      <w:tr w:rsidR="00D06F4A" w:rsidRPr="00D06F4A">
        <w:tc>
          <w:tcPr>
            <w:tcW w:w="221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w:t>
            </w:r>
          </w:p>
        </w:tc>
        <w:tc>
          <w:tcPr>
            <w:tcW w:w="2098"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w:t>
            </w:r>
          </w:p>
        </w:tc>
        <w:tc>
          <w:tcPr>
            <w:tcW w:w="181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w:t>
            </w:r>
          </w:p>
        </w:tc>
      </w:tr>
      <w:tr w:rsidR="00D06F4A" w:rsidRPr="00D06F4A">
        <w:tc>
          <w:tcPr>
            <w:tcW w:w="2211" w:type="dxa"/>
            <w:vMerge w:val="restart"/>
            <w:tcBorders>
              <w:bottom w:val="nil"/>
            </w:tcBorders>
          </w:tcPr>
          <w:p w:rsidR="00D06F4A" w:rsidRPr="00D06F4A" w:rsidRDefault="00D06F4A">
            <w:pPr>
              <w:pStyle w:val="ConsPlusNormal"/>
              <w:outlineLvl w:val="2"/>
              <w:rPr>
                <w:rFonts w:ascii="Times New Roman" w:hAnsi="Times New Roman" w:cs="Times New Roman"/>
                <w:sz w:val="24"/>
                <w:szCs w:val="24"/>
              </w:rPr>
            </w:pPr>
            <w:bookmarkStart w:id="170" w:name="P6340"/>
            <w:bookmarkEnd w:id="170"/>
            <w:r w:rsidRPr="00D06F4A">
              <w:rPr>
                <w:rFonts w:ascii="Times New Roman" w:hAnsi="Times New Roman" w:cs="Times New Roman"/>
                <w:sz w:val="24"/>
                <w:szCs w:val="24"/>
              </w:rPr>
              <w:t xml:space="preserve">Государственная </w:t>
            </w:r>
            <w:hyperlink w:anchor="P48" w:history="1">
              <w:r w:rsidRPr="00D06F4A">
                <w:rPr>
                  <w:rFonts w:ascii="Times New Roman" w:hAnsi="Times New Roman" w:cs="Times New Roman"/>
                  <w:sz w:val="24"/>
                  <w:szCs w:val="24"/>
                </w:rPr>
                <w:t>программа</w:t>
              </w:r>
            </w:hyperlink>
            <w:r w:rsidRPr="00D06F4A">
              <w:rPr>
                <w:rFonts w:ascii="Times New Roman" w:hAnsi="Times New Roman" w:cs="Times New Roman"/>
                <w:sz w:val="24"/>
                <w:szCs w:val="24"/>
              </w:rPr>
              <w:t xml:space="preserve">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2098" w:type="dxa"/>
            <w:vMerge w:val="restart"/>
          </w:tcPr>
          <w:p w:rsidR="00D06F4A" w:rsidRPr="00D06F4A" w:rsidRDefault="00D06F4A">
            <w:pPr>
              <w:pStyle w:val="ConsPlusNormal"/>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8713077,8</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751484,5</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861122,7</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672817,5</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752450,5</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691324,5</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1221610,3</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3562267,8</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435697,4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55159,4</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43023,8</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54884,2</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53044,0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61484,2</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108008,4</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60093,4</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7494797,8</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626412,1</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707102,1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708819,5</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584897,5</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511290,3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986601,9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3369674,4</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80512,1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12913,0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10399,1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11000,0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11500,0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12200,0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702070,5</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57000,0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100597,7</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98613,8</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103509,0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107050,0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115000,0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120300,0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14500" w:type="dxa"/>
            <w:gridSpan w:val="10"/>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в том числе по исполнителям:</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7923909,2</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681571,5</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750125,9</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762855,1</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636081,4</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570470,1</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1093213,9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3429591,3</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429111,4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55159,4</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43023,8</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54035,6</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51183,9</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59179,8</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106612,0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59916,9</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7494797,8</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626412,1</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707102,1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708819,5</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584897,5</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511290,3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986601,9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3369674,4</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местные бюджеты </w:t>
            </w:r>
            <w:r w:rsidRPr="00D06F4A">
              <w:rPr>
                <w:rFonts w:ascii="Times New Roman" w:hAnsi="Times New Roman" w:cs="Times New Roman"/>
                <w:sz w:val="24"/>
                <w:szCs w:val="24"/>
              </w:rPr>
              <w:lastRenderedPageBreak/>
              <w:t>(прогнозно)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vAlign w:val="bottom"/>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образования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w:t>
            </w:r>
            <w:r w:rsidRPr="00D06F4A">
              <w:rPr>
                <w:rFonts w:ascii="Times New Roman" w:hAnsi="Times New Roman" w:cs="Times New Roman"/>
                <w:sz w:val="24"/>
                <w:szCs w:val="24"/>
              </w:rPr>
              <w:lastRenderedPageBreak/>
              <w:t>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социального развития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5788,7</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743,6</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1681,8</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2154,4</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1208,9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5788,7</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743,6</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1681,8</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2154,4</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1208,9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министерство здравоохранения </w:t>
            </w:r>
            <w:r w:rsidRPr="00D06F4A">
              <w:rPr>
                <w:rFonts w:ascii="Times New Roman" w:hAnsi="Times New Roman" w:cs="Times New Roman"/>
                <w:sz w:val="24"/>
                <w:szCs w:val="24"/>
              </w:rPr>
              <w:lastRenderedPageBreak/>
              <w:t>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w:t>
            </w:r>
            <w:r w:rsidRPr="00D06F4A">
              <w:rPr>
                <w:rFonts w:ascii="Times New Roman" w:hAnsi="Times New Roman" w:cs="Times New Roman"/>
                <w:sz w:val="24"/>
                <w:szCs w:val="24"/>
              </w:rPr>
              <w:lastRenderedPageBreak/>
              <w:t>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культуры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797,3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178,3</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187,5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176,5</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797,3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178,3</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187,5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176,5</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молодежной политики и спорта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внебюджетные </w:t>
            </w:r>
            <w:r w:rsidRPr="00D06F4A">
              <w:rPr>
                <w:rFonts w:ascii="Times New Roman" w:hAnsi="Times New Roman" w:cs="Times New Roman"/>
                <w:sz w:val="24"/>
                <w:szCs w:val="24"/>
              </w:rPr>
              <w:lastRenderedPageBreak/>
              <w:t>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органы местного самоуправления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80512,1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12913,0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1039</w:t>
            </w:r>
            <w:r w:rsidRPr="00D06F4A">
              <w:rPr>
                <w:rFonts w:ascii="Times New Roman" w:hAnsi="Times New Roman" w:cs="Times New Roman"/>
                <w:sz w:val="24"/>
                <w:szCs w:val="24"/>
              </w:rPr>
              <w:lastRenderedPageBreak/>
              <w:t>9,1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11000,0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11500,0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12200,0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80512,1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12913,0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10399,1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11000,0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11500,0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12200,0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организации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702070,5</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57000,0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100597,7</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98613,8</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103509,0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107050,0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115000,0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120300,0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702070,5</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57000,0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100597,7</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98613,8</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103509,0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107050,0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702070,0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120300,0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196"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29.11.2018 </w:t>
            </w:r>
            <w:hyperlink r:id="rId1197"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1198"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1199"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от 30.04.2019</w:t>
            </w:r>
          </w:p>
          <w:p w:rsidR="00D06F4A" w:rsidRPr="00D06F4A" w:rsidRDefault="00D06F4A">
            <w:pPr>
              <w:pStyle w:val="ConsPlusNormal"/>
              <w:jc w:val="both"/>
              <w:rPr>
                <w:rFonts w:ascii="Times New Roman" w:hAnsi="Times New Roman" w:cs="Times New Roman"/>
                <w:sz w:val="24"/>
                <w:szCs w:val="24"/>
              </w:rPr>
            </w:pPr>
            <w:hyperlink r:id="rId1200"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17.07.2019 </w:t>
            </w:r>
            <w:hyperlink r:id="rId1201"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14.08.2019 </w:t>
            </w:r>
            <w:hyperlink r:id="rId1202"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31.10.2019 </w:t>
            </w:r>
            <w:hyperlink r:id="rId1203"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22.11.2019 </w:t>
            </w:r>
            <w:hyperlink r:id="rId1204"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1205"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 xml:space="preserve">, от 06.05.2020 </w:t>
            </w:r>
            <w:hyperlink r:id="rId1206"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от 17.08.2020</w:t>
            </w:r>
          </w:p>
          <w:p w:rsidR="00D06F4A" w:rsidRPr="00D06F4A" w:rsidRDefault="00D06F4A">
            <w:pPr>
              <w:pStyle w:val="ConsPlusNormal"/>
              <w:jc w:val="both"/>
              <w:rPr>
                <w:rFonts w:ascii="Times New Roman" w:hAnsi="Times New Roman" w:cs="Times New Roman"/>
                <w:sz w:val="24"/>
                <w:szCs w:val="24"/>
              </w:rPr>
            </w:pPr>
            <w:hyperlink r:id="rId1207"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208"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209"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outlineLvl w:val="3"/>
              <w:rPr>
                <w:rFonts w:ascii="Times New Roman" w:hAnsi="Times New Roman" w:cs="Times New Roman"/>
                <w:sz w:val="24"/>
                <w:szCs w:val="24"/>
              </w:rPr>
            </w:pPr>
            <w:hyperlink w:anchor="P571" w:history="1">
              <w:r w:rsidRPr="00D06F4A">
                <w:rPr>
                  <w:rFonts w:ascii="Times New Roman" w:hAnsi="Times New Roman" w:cs="Times New Roman"/>
                  <w:sz w:val="24"/>
                  <w:szCs w:val="24"/>
                </w:rPr>
                <w:t>Подпрограмма 1</w:t>
              </w:r>
            </w:hyperlink>
            <w:r w:rsidRPr="00D06F4A">
              <w:rPr>
                <w:rFonts w:ascii="Times New Roman" w:hAnsi="Times New Roman" w:cs="Times New Roman"/>
                <w:sz w:val="24"/>
                <w:szCs w:val="24"/>
              </w:rPr>
              <w:t xml:space="preserve"> "Содействие занятости населения и социальная </w:t>
            </w:r>
            <w:r w:rsidRPr="00D06F4A">
              <w:rPr>
                <w:rFonts w:ascii="Times New Roman" w:hAnsi="Times New Roman" w:cs="Times New Roman"/>
                <w:sz w:val="24"/>
                <w:szCs w:val="24"/>
              </w:rPr>
              <w:lastRenderedPageBreak/>
              <w:t>поддержка безработных граждан"</w:t>
            </w:r>
          </w:p>
        </w:tc>
        <w:tc>
          <w:tcPr>
            <w:tcW w:w="2098" w:type="dxa"/>
            <w:vMerge w:val="restart"/>
          </w:tcPr>
          <w:p w:rsidR="00D06F4A" w:rsidRPr="00D06F4A" w:rsidRDefault="00D06F4A">
            <w:pPr>
              <w:pStyle w:val="ConsPlusNormal"/>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7961252,3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741296,0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726319,1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755406,7</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666180,7</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593595,1</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1097142,5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3381312,2</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345496,1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53614,2</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38773,3</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43520,2</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48304,4</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46710,3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72084,6</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42489,1</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7284984,1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617768,8</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644186,7</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673386,5</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576876,3</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503384,8</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978057,9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3291323,1</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80512,1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12913,0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10399,1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11000,0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11500,0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12200,0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250260,0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57000,0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32960,0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28000,0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30000,0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32000,0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35300,0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14500" w:type="dxa"/>
            <w:gridSpan w:val="10"/>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в том числе по исполнителям:</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7630480,2</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671383,0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682960,0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716906,7</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625180,7</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550095,1</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1050142,5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3333812,2</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345496,1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53614,2</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38773,3</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43520,2</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48304,4</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46710,3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72084,6</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42489,1</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7284984,1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617768,8</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644186,7</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673386,5</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576876,3</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503384,8</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978057,9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3291323,1</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органы местного самоуправления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80512,1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12913,0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10399,1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11000,0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11500,0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12200,0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80512,1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12913,0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10399,1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11000,0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11500,0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12000,</w:t>
            </w:r>
            <w:r w:rsidRPr="00D06F4A">
              <w:rPr>
                <w:rFonts w:ascii="Times New Roman" w:hAnsi="Times New Roman" w:cs="Times New Roman"/>
                <w:sz w:val="24"/>
                <w:szCs w:val="24"/>
              </w:rPr>
              <w:lastRenderedPageBreak/>
              <w:t>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12200,0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организации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250260,0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57000,0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32960,0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28000,0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30000,0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32000,0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35300,0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250260,0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57000,0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32960,0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28000,0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30000,0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32000,0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35000,0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35300,0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210"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29.11.2018 </w:t>
            </w:r>
            <w:hyperlink r:id="rId1211"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1212"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1213"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от 29.12.2018</w:t>
            </w:r>
          </w:p>
          <w:p w:rsidR="00D06F4A" w:rsidRPr="00D06F4A" w:rsidRDefault="00D06F4A">
            <w:pPr>
              <w:pStyle w:val="ConsPlusNormal"/>
              <w:jc w:val="both"/>
              <w:rPr>
                <w:rFonts w:ascii="Times New Roman" w:hAnsi="Times New Roman" w:cs="Times New Roman"/>
                <w:sz w:val="24"/>
                <w:szCs w:val="24"/>
              </w:rPr>
            </w:pPr>
            <w:hyperlink r:id="rId1214"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30.04.2019 </w:t>
            </w:r>
            <w:hyperlink r:id="rId1215"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17.07.2019 </w:t>
            </w:r>
            <w:hyperlink r:id="rId1216"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14.08.2019 </w:t>
            </w:r>
            <w:hyperlink r:id="rId1217"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31.10.2019 </w:t>
            </w:r>
            <w:hyperlink r:id="rId1218"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1219"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1220"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 от 06.05.2020</w:t>
            </w:r>
          </w:p>
          <w:p w:rsidR="00D06F4A" w:rsidRPr="00D06F4A" w:rsidRDefault="00D06F4A">
            <w:pPr>
              <w:pStyle w:val="ConsPlusNormal"/>
              <w:jc w:val="both"/>
              <w:rPr>
                <w:rFonts w:ascii="Times New Roman" w:hAnsi="Times New Roman" w:cs="Times New Roman"/>
                <w:sz w:val="24"/>
                <w:szCs w:val="24"/>
              </w:rPr>
            </w:pPr>
            <w:hyperlink r:id="rId1221"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1222"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223"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224"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1.1 "Мониторинг состояния и разработка прогнозных оценок рынка труда"</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22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1.2 "Реализация мероприятий активной политики занятости населения"</w:t>
            </w:r>
          </w:p>
        </w:tc>
        <w:tc>
          <w:tcPr>
            <w:tcW w:w="2098" w:type="dxa"/>
            <w:vMerge w:val="restart"/>
          </w:tcPr>
          <w:p w:rsidR="00D06F4A" w:rsidRPr="00D06F4A" w:rsidRDefault="00D06F4A">
            <w:pPr>
              <w:pStyle w:val="ConsPlusNormal"/>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636595,3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120437,5</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80283,4</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78458,9</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86066,8</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89495,3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93527,8</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88325,6</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305823,2</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50524,5</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36924,3</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39958,9</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45066,8</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45995,3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46527,8</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40825,6</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80512,1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12913,0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10399,1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11000,0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11500,0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12200,0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250260,0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57000,0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32960,0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28000,0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30000,0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32000,0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35300,0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305823,2</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50524,5</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36924,3</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39958,9</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45066,8</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45995,3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46527,8</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40825,6</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305823,2</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50524,5</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36924,3</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39958,9</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45066,8</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45995,3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46527,8</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40825,6</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vAlign w:val="bottom"/>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органы местного самоуправления </w:t>
            </w:r>
            <w:r w:rsidRPr="00D06F4A">
              <w:rPr>
                <w:rFonts w:ascii="Times New Roman" w:hAnsi="Times New Roman" w:cs="Times New Roman"/>
                <w:sz w:val="24"/>
                <w:szCs w:val="24"/>
              </w:rPr>
              <w:lastRenderedPageBreak/>
              <w:t>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80512,1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12913,0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10399,1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11000,0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11500,0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12300,0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80512,1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1291</w:t>
            </w:r>
            <w:r w:rsidRPr="00D06F4A">
              <w:rPr>
                <w:rFonts w:ascii="Times New Roman" w:hAnsi="Times New Roman" w:cs="Times New Roman"/>
                <w:sz w:val="24"/>
                <w:szCs w:val="24"/>
              </w:rPr>
              <w:lastRenderedPageBreak/>
              <w:t>3,0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10399,1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11000,0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11500,0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12000,</w:t>
            </w:r>
            <w:r w:rsidRPr="00D06F4A">
              <w:rPr>
                <w:rFonts w:ascii="Times New Roman" w:hAnsi="Times New Roman" w:cs="Times New Roman"/>
                <w:sz w:val="24"/>
                <w:szCs w:val="24"/>
              </w:rPr>
              <w:lastRenderedPageBreak/>
              <w:t>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12300,0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организации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250260,0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57000,0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32960,0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28000,0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30000,0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32000,0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35300,0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250260,0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57000,0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32960,0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28000,0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30000,0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32000,0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35000,0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35300,0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226"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29.11.2018 </w:t>
            </w:r>
            <w:hyperlink r:id="rId1227"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1228"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29.12.2018 </w:t>
            </w:r>
            <w:hyperlink r:id="rId1229"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от 30.04.2019</w:t>
            </w:r>
          </w:p>
          <w:p w:rsidR="00D06F4A" w:rsidRPr="00D06F4A" w:rsidRDefault="00D06F4A">
            <w:pPr>
              <w:pStyle w:val="ConsPlusNormal"/>
              <w:jc w:val="both"/>
              <w:rPr>
                <w:rFonts w:ascii="Times New Roman" w:hAnsi="Times New Roman" w:cs="Times New Roman"/>
                <w:sz w:val="24"/>
                <w:szCs w:val="24"/>
              </w:rPr>
            </w:pPr>
            <w:hyperlink r:id="rId1230"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17.07.2019 </w:t>
            </w:r>
            <w:hyperlink r:id="rId1231"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14.08.2019 </w:t>
            </w:r>
            <w:hyperlink r:id="rId1232"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31.10.2019 </w:t>
            </w:r>
            <w:hyperlink r:id="rId1233"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22.11.2019 </w:t>
            </w:r>
            <w:hyperlink r:id="rId1234"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06.05.2020 </w:t>
            </w:r>
            <w:hyperlink r:id="rId1235"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1236"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от 25.11.2020</w:t>
            </w:r>
          </w:p>
          <w:p w:rsidR="00D06F4A" w:rsidRPr="00D06F4A" w:rsidRDefault="00D06F4A">
            <w:pPr>
              <w:pStyle w:val="ConsPlusNormal"/>
              <w:jc w:val="both"/>
              <w:rPr>
                <w:rFonts w:ascii="Times New Roman" w:hAnsi="Times New Roman" w:cs="Times New Roman"/>
                <w:sz w:val="24"/>
                <w:szCs w:val="24"/>
              </w:rPr>
            </w:pPr>
            <w:hyperlink r:id="rId1237"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238"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1.3 "Создание условий для интеграции в трудовую деятельность граждан, </w:t>
            </w:r>
            <w:r w:rsidRPr="00D06F4A">
              <w:rPr>
                <w:rFonts w:ascii="Times New Roman" w:hAnsi="Times New Roman" w:cs="Times New Roman"/>
                <w:sz w:val="24"/>
                <w:szCs w:val="24"/>
              </w:rPr>
              <w:lastRenderedPageBreak/>
              <w:t>испытывающих трудности в поиске работы"</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миграции области, министерство труда и социальной защиты </w:t>
            </w:r>
            <w:r w:rsidRPr="00D06F4A">
              <w:rPr>
                <w:rFonts w:ascii="Times New Roman" w:hAnsi="Times New Roman" w:cs="Times New Roman"/>
                <w:sz w:val="24"/>
                <w:szCs w:val="24"/>
              </w:rPr>
              <w:lastRenderedPageBreak/>
              <w:t>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47303,7</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22692,7</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16005,4</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3561,3</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3237,6</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715,0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907,8</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183,9</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13544,3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3089,7</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1849,0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3561,3</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3237,6</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715,0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907,8</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183,9</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федеральный бюджет </w:t>
            </w:r>
            <w:r w:rsidRPr="00D06F4A">
              <w:rPr>
                <w:rFonts w:ascii="Times New Roman" w:hAnsi="Times New Roman" w:cs="Times New Roman"/>
                <w:sz w:val="24"/>
                <w:szCs w:val="24"/>
              </w:rPr>
              <w:lastRenderedPageBreak/>
              <w:t>(прогнозно)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33759,4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19603,0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14156,4</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vAlign w:val="bottom"/>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239"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29.11.2018 </w:t>
            </w:r>
            <w:hyperlink r:id="rId1240"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1241"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29.12.2018 </w:t>
            </w:r>
            <w:hyperlink r:id="rId1242"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от 30.04.2019</w:t>
            </w:r>
          </w:p>
          <w:p w:rsidR="00D06F4A" w:rsidRPr="00D06F4A" w:rsidRDefault="00D06F4A">
            <w:pPr>
              <w:pStyle w:val="ConsPlusNormal"/>
              <w:jc w:val="both"/>
              <w:rPr>
                <w:rFonts w:ascii="Times New Roman" w:hAnsi="Times New Roman" w:cs="Times New Roman"/>
                <w:sz w:val="24"/>
                <w:szCs w:val="24"/>
              </w:rPr>
            </w:pPr>
            <w:hyperlink r:id="rId1243"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31.10.2019 </w:t>
            </w:r>
            <w:hyperlink r:id="rId1244"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1245"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1246"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25.11.2020 </w:t>
            </w:r>
            <w:hyperlink r:id="rId1247"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248"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1.4 "Социальные выплаты безработным гражданам"</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6982547,5</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598165,8</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630030,3</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673386,5</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576876,3</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503384,8</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879812,5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3120891,3</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6982547,5</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598165,8</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630030,3</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673386,5</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576876,3</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503384,8</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879812,5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3120891,3</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249"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29.12.2018 </w:t>
            </w:r>
            <w:hyperlink r:id="rId1250"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1251"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22.11.2019 </w:t>
            </w:r>
            <w:hyperlink r:id="rId1252"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от 31.12.2019</w:t>
            </w:r>
          </w:p>
          <w:p w:rsidR="00D06F4A" w:rsidRPr="00D06F4A" w:rsidRDefault="00D06F4A">
            <w:pPr>
              <w:pStyle w:val="ConsPlusNormal"/>
              <w:jc w:val="both"/>
              <w:rPr>
                <w:rFonts w:ascii="Times New Roman" w:hAnsi="Times New Roman" w:cs="Times New Roman"/>
                <w:sz w:val="24"/>
                <w:szCs w:val="24"/>
              </w:rPr>
            </w:pPr>
            <w:hyperlink r:id="rId1253"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 xml:space="preserve">, от 17.08.2020 </w:t>
            </w:r>
            <w:hyperlink r:id="rId1254"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255"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256"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1.5 "Содействие в трудоустройстве молодых специалистов с участием наставников </w:t>
            </w:r>
            <w:r w:rsidRPr="00D06F4A">
              <w:rPr>
                <w:rFonts w:ascii="Times New Roman" w:hAnsi="Times New Roman" w:cs="Times New Roman"/>
                <w:sz w:val="24"/>
                <w:szCs w:val="24"/>
              </w:rPr>
              <w:lastRenderedPageBreak/>
              <w:t>предпенсионного возраста"</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миграции области, министерство труда и социальной защиты </w:t>
            </w:r>
            <w:r w:rsidRPr="00D06F4A">
              <w:rPr>
                <w:rFonts w:ascii="Times New Roman" w:hAnsi="Times New Roman" w:cs="Times New Roman"/>
                <w:sz w:val="24"/>
                <w:szCs w:val="24"/>
              </w:rPr>
              <w:lastRenderedPageBreak/>
              <w:t>области</w:t>
            </w:r>
          </w:p>
        </w:tc>
        <w:tc>
          <w:tcPr>
            <w:tcW w:w="1814" w:type="dxa"/>
            <w:vAlign w:val="center"/>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490,9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490,9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vAlign w:val="center"/>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490,9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490,9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vAlign w:val="center"/>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федеральный бюджет </w:t>
            </w:r>
            <w:r w:rsidRPr="00D06F4A">
              <w:rPr>
                <w:rFonts w:ascii="Times New Roman" w:hAnsi="Times New Roman" w:cs="Times New Roman"/>
                <w:sz w:val="24"/>
                <w:szCs w:val="24"/>
              </w:rPr>
              <w:lastRenderedPageBreak/>
              <w:t>(прогнозно)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vAlign w:val="center"/>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vAlign w:val="center"/>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vAlign w:val="bottom"/>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(позиция введена </w:t>
            </w:r>
            <w:hyperlink r:id="rId125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309-П; в ред. постановлений Правительства Саратовской области от 31.10.2019</w:t>
            </w:r>
          </w:p>
          <w:p w:rsidR="00D06F4A" w:rsidRPr="00D06F4A" w:rsidRDefault="00D06F4A">
            <w:pPr>
              <w:pStyle w:val="ConsPlusNormal"/>
              <w:jc w:val="both"/>
              <w:rPr>
                <w:rFonts w:ascii="Times New Roman" w:hAnsi="Times New Roman" w:cs="Times New Roman"/>
                <w:sz w:val="24"/>
                <w:szCs w:val="24"/>
              </w:rPr>
            </w:pPr>
            <w:hyperlink r:id="rId1258"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1259"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1260"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261"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Региональный проект 1.1 "Поддержка занятости и повышение эффективности рынка труда для обеспечения роста производительности труда"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tc>
        <w:tc>
          <w:tcPr>
            <w:tcW w:w="2098" w:type="dxa"/>
            <w:vMerge w:val="restart"/>
            <w:tcBorders>
              <w:bottom w:val="nil"/>
            </w:tcBorders>
          </w:tcPr>
          <w:p w:rsidR="00D06F4A" w:rsidRPr="00D06F4A" w:rsidRDefault="00D06F4A">
            <w:pPr>
              <w:pStyle w:val="ConsPlusNormal"/>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74296,4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59806,5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14489,9</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20243,4</w:t>
            </w: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19953,6</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289,8</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54053,0</w:t>
            </w: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39852,9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14200,1</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29.12.2018 </w:t>
            </w:r>
            <w:hyperlink r:id="rId1262"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30.04.2019 </w:t>
            </w:r>
            <w:hyperlink r:id="rId1263"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14.08.2019 </w:t>
            </w:r>
            <w:hyperlink r:id="rId1264"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31.10.2019 </w:t>
            </w:r>
            <w:hyperlink r:id="rId1265"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от 22.11.2019</w:t>
            </w:r>
          </w:p>
          <w:p w:rsidR="00D06F4A" w:rsidRPr="00D06F4A" w:rsidRDefault="00D06F4A">
            <w:pPr>
              <w:pStyle w:val="ConsPlusNormal"/>
              <w:jc w:val="both"/>
              <w:rPr>
                <w:rFonts w:ascii="Times New Roman" w:hAnsi="Times New Roman" w:cs="Times New Roman"/>
                <w:sz w:val="24"/>
                <w:szCs w:val="24"/>
              </w:rPr>
            </w:pPr>
            <w:hyperlink r:id="rId1266"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25.11.2020 </w:t>
            </w:r>
            <w:hyperlink r:id="rId1267"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1.1.1 "Переобучение, повышение </w:t>
            </w:r>
            <w:r w:rsidRPr="00D06F4A">
              <w:rPr>
                <w:rFonts w:ascii="Times New Roman" w:hAnsi="Times New Roman" w:cs="Times New Roman"/>
                <w:sz w:val="24"/>
                <w:szCs w:val="24"/>
              </w:rPr>
              <w:lastRenderedPageBreak/>
              <w:t>квалификации работников предприятий в целях поддержки занятости и повышения эффективности рынка труда"</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w:t>
            </w:r>
            <w:r w:rsidRPr="00D06F4A">
              <w:rPr>
                <w:rFonts w:ascii="Times New Roman" w:hAnsi="Times New Roman" w:cs="Times New Roman"/>
                <w:sz w:val="24"/>
                <w:szCs w:val="24"/>
              </w:rPr>
              <w:lastRenderedPageBreak/>
              <w:t>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13958,5</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2476,8</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11481,7</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353,5</w:t>
            </w: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123,9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229,6</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13605,0</w:t>
            </w: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2352,9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11252,1</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w:t>
            </w:r>
            <w:r w:rsidRPr="00D06F4A">
              <w:rPr>
                <w:rFonts w:ascii="Times New Roman" w:hAnsi="Times New Roman" w:cs="Times New Roman"/>
                <w:sz w:val="24"/>
                <w:szCs w:val="24"/>
              </w:rPr>
              <w:lastRenderedPageBreak/>
              <w:t>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(позиция введена </w:t>
            </w:r>
            <w:hyperlink r:id="rId126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29.12.2018</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762-П; в ред. постановлений Правительства Саратовской области от 30.04.2019</w:t>
            </w:r>
          </w:p>
          <w:p w:rsidR="00D06F4A" w:rsidRPr="00D06F4A" w:rsidRDefault="00D06F4A">
            <w:pPr>
              <w:pStyle w:val="ConsPlusNormal"/>
              <w:jc w:val="both"/>
              <w:rPr>
                <w:rFonts w:ascii="Times New Roman" w:hAnsi="Times New Roman" w:cs="Times New Roman"/>
                <w:sz w:val="24"/>
                <w:szCs w:val="24"/>
              </w:rPr>
            </w:pPr>
            <w:hyperlink r:id="rId1269"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22.11.2019 </w:t>
            </w:r>
            <w:hyperlink r:id="rId1270"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1271"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272"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1.1.2 "Повышение эффективности службы занятости населения посредством ее модернизации"</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60337,9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57329,7</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3008,2</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19889,9</w:t>
            </w: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19829,7</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60,2</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40448,0</w:t>
            </w: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37500,0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2948,0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(позиция введена </w:t>
            </w:r>
            <w:hyperlink r:id="rId127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29.12.2018</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762-П; в ред. постановлений Правительства Саратовской области от 14.08.2019</w:t>
            </w:r>
          </w:p>
          <w:p w:rsidR="00D06F4A" w:rsidRPr="00D06F4A" w:rsidRDefault="00D06F4A">
            <w:pPr>
              <w:pStyle w:val="ConsPlusNormal"/>
              <w:jc w:val="both"/>
              <w:rPr>
                <w:rFonts w:ascii="Times New Roman" w:hAnsi="Times New Roman" w:cs="Times New Roman"/>
                <w:sz w:val="24"/>
                <w:szCs w:val="24"/>
              </w:rPr>
            </w:pPr>
            <w:hyperlink r:id="rId1274"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31.10.2019 </w:t>
            </w:r>
            <w:hyperlink r:id="rId1275"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1276"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1277"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25.11.2020 </w:t>
            </w:r>
            <w:hyperlink r:id="rId1278"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Региональный проект 1.2 "Старшее </w:t>
            </w:r>
            <w:r w:rsidRPr="00D06F4A">
              <w:rPr>
                <w:rFonts w:ascii="Times New Roman" w:hAnsi="Times New Roman" w:cs="Times New Roman"/>
                <w:sz w:val="24"/>
                <w:szCs w:val="24"/>
              </w:rPr>
              <w:lastRenderedPageBreak/>
              <w:t>поколение" (в целях выполнения задач федерального проекта "Старшее поколение")</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w:t>
            </w:r>
            <w:r w:rsidRPr="00D06F4A">
              <w:rPr>
                <w:rFonts w:ascii="Times New Roman" w:hAnsi="Times New Roman" w:cs="Times New Roman"/>
                <w:sz w:val="24"/>
                <w:szCs w:val="24"/>
              </w:rPr>
              <w:lastRenderedPageBreak/>
              <w:t>миграции области, министерство труда и социальной защиты области, организации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91924,3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62597,0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29327,3</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5018,8</w:t>
            </w: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4204,5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814,3</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86905,5</w:t>
            </w: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58392,5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28513,0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w:t>
            </w:r>
            <w:r w:rsidRPr="00D06F4A">
              <w:rPr>
                <w:rFonts w:ascii="Times New Roman" w:hAnsi="Times New Roman" w:cs="Times New Roman"/>
                <w:sz w:val="24"/>
                <w:szCs w:val="24"/>
              </w:rPr>
              <w:lastRenderedPageBreak/>
              <w:t>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(позиция введена </w:t>
            </w:r>
            <w:hyperlink r:id="rId1279"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29.12.2018</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762-П; в ред. постановлений Правительства Саратовской области от 14.08.2019</w:t>
            </w:r>
          </w:p>
          <w:p w:rsidR="00D06F4A" w:rsidRPr="00D06F4A" w:rsidRDefault="00D06F4A">
            <w:pPr>
              <w:pStyle w:val="ConsPlusNormal"/>
              <w:jc w:val="both"/>
              <w:rPr>
                <w:rFonts w:ascii="Times New Roman" w:hAnsi="Times New Roman" w:cs="Times New Roman"/>
                <w:sz w:val="24"/>
                <w:szCs w:val="24"/>
              </w:rPr>
            </w:pPr>
            <w:hyperlink r:id="rId1280"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22.11.2019 </w:t>
            </w:r>
            <w:hyperlink r:id="rId1281"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06.05.2020 </w:t>
            </w:r>
            <w:hyperlink r:id="rId1282"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1283"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25.11.2020 </w:t>
            </w:r>
            <w:hyperlink r:id="rId1284"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285"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1.2.1 "Профессиональное обучение и дополнительное профессиональное образование граждан предпенсионного возраста"</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организации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62597,0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62597,0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4204,5</w:t>
            </w: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4204,5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58392,5</w:t>
            </w: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58392,5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(позиция введена </w:t>
            </w:r>
            <w:hyperlink r:id="rId1286"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29.12.2018</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762-П; в ред. постановлений Правительства Саратовской области от 14.08.2019</w:t>
            </w:r>
          </w:p>
          <w:p w:rsidR="00D06F4A" w:rsidRPr="00D06F4A" w:rsidRDefault="00D06F4A">
            <w:pPr>
              <w:pStyle w:val="ConsPlusNormal"/>
              <w:jc w:val="both"/>
              <w:rPr>
                <w:rFonts w:ascii="Times New Roman" w:hAnsi="Times New Roman" w:cs="Times New Roman"/>
                <w:sz w:val="24"/>
                <w:szCs w:val="24"/>
              </w:rPr>
            </w:pPr>
            <w:hyperlink r:id="rId1287"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22.11.2019 </w:t>
            </w:r>
            <w:hyperlink r:id="rId1288"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1289"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1.2.2 "Профессиональное </w:t>
            </w:r>
            <w:r w:rsidRPr="00D06F4A">
              <w:rPr>
                <w:rFonts w:ascii="Times New Roman" w:hAnsi="Times New Roman" w:cs="Times New Roman"/>
                <w:sz w:val="24"/>
                <w:szCs w:val="24"/>
              </w:rPr>
              <w:lastRenderedPageBreak/>
              <w:t>обучение и дополнительное профессиональное образование граждан в возрасте 50 лет и старше, а также лиц предпенсионного возраста"</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w:t>
            </w:r>
            <w:r w:rsidRPr="00D06F4A">
              <w:rPr>
                <w:rFonts w:ascii="Times New Roman" w:hAnsi="Times New Roman" w:cs="Times New Roman"/>
                <w:sz w:val="24"/>
                <w:szCs w:val="24"/>
              </w:rPr>
              <w:lastRenderedPageBreak/>
              <w:t>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29327,3</w:t>
            </w: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29327,3</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814,3</w:t>
            </w: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814,3</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28513,0</w:t>
            </w: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28513,0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r w:rsidRPr="00D06F4A">
              <w:rPr>
                <w:rFonts w:ascii="Times New Roman" w:hAnsi="Times New Roman" w:cs="Times New Roman"/>
                <w:sz w:val="24"/>
                <w:szCs w:val="24"/>
              </w:rPr>
              <w:lastRenderedPageBreak/>
              <w:t>)</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внебюджетные </w:t>
            </w:r>
            <w:r w:rsidRPr="00D06F4A">
              <w:rPr>
                <w:rFonts w:ascii="Times New Roman" w:hAnsi="Times New Roman" w:cs="Times New Roman"/>
                <w:sz w:val="24"/>
                <w:szCs w:val="24"/>
              </w:rPr>
              <w:lastRenderedPageBreak/>
              <w:t>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(позиция введена </w:t>
            </w:r>
            <w:hyperlink r:id="rId1290"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22.11.2019</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822-П; в ред. постановлений Правительства Саратовской области от 19.02.2020</w:t>
            </w:r>
          </w:p>
          <w:p w:rsidR="00D06F4A" w:rsidRPr="00D06F4A" w:rsidRDefault="00D06F4A">
            <w:pPr>
              <w:pStyle w:val="ConsPlusNormal"/>
              <w:jc w:val="both"/>
              <w:rPr>
                <w:rFonts w:ascii="Times New Roman" w:hAnsi="Times New Roman" w:cs="Times New Roman"/>
                <w:sz w:val="24"/>
                <w:szCs w:val="24"/>
              </w:rPr>
            </w:pPr>
            <w:hyperlink r:id="rId1291" w:history="1">
              <w:r w:rsidRPr="00D06F4A">
                <w:rPr>
                  <w:rFonts w:ascii="Times New Roman" w:hAnsi="Times New Roman" w:cs="Times New Roman"/>
                  <w:sz w:val="24"/>
                  <w:szCs w:val="24"/>
                </w:rPr>
                <w:t>N 99-П</w:t>
              </w:r>
            </w:hyperlink>
            <w:r w:rsidRPr="00D06F4A">
              <w:rPr>
                <w:rFonts w:ascii="Times New Roman" w:hAnsi="Times New Roman" w:cs="Times New Roman"/>
                <w:sz w:val="24"/>
                <w:szCs w:val="24"/>
              </w:rPr>
              <w:t xml:space="preserve">, от 06.05.2020 </w:t>
            </w:r>
            <w:hyperlink r:id="rId1292"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1293"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294"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31.12.2020 </w:t>
            </w:r>
            <w:hyperlink r:id="rId1295"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Региональный проект 1.3 "Содействие занятости женщин - создание условий дошкольного образования для детей в возрасте до трех лет"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13594,2</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13594,2</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375,5</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375,5</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13218,7</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13218,7</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06.05.2020 </w:t>
            </w:r>
            <w:hyperlink r:id="rId1296"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17.08.2020 </w:t>
            </w:r>
            <w:hyperlink r:id="rId1297"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298"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299"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1.3.1 "Переобучение и повышение </w:t>
            </w:r>
            <w:r w:rsidRPr="00D06F4A">
              <w:rPr>
                <w:rFonts w:ascii="Times New Roman" w:hAnsi="Times New Roman" w:cs="Times New Roman"/>
                <w:sz w:val="24"/>
                <w:szCs w:val="24"/>
              </w:rPr>
              <w:lastRenderedPageBreak/>
              <w:t>квалификации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w:t>
            </w:r>
            <w:r w:rsidRPr="00D06F4A">
              <w:rPr>
                <w:rFonts w:ascii="Times New Roman" w:hAnsi="Times New Roman" w:cs="Times New Roman"/>
                <w:sz w:val="24"/>
                <w:szCs w:val="24"/>
              </w:rPr>
              <w:lastRenderedPageBreak/>
              <w:t>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13594,2</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13594,2</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375,5</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375,5</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13218,7</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13218,7</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w:t>
            </w:r>
            <w:r w:rsidRPr="00D06F4A">
              <w:rPr>
                <w:rFonts w:ascii="Times New Roman" w:hAnsi="Times New Roman" w:cs="Times New Roman"/>
                <w:sz w:val="24"/>
                <w:szCs w:val="24"/>
              </w:rPr>
              <w:lastRenderedPageBreak/>
              <w:t>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внебюджетные </w:t>
            </w:r>
            <w:r w:rsidRPr="00D06F4A">
              <w:rPr>
                <w:rFonts w:ascii="Times New Roman" w:hAnsi="Times New Roman" w:cs="Times New Roman"/>
                <w:sz w:val="24"/>
                <w:szCs w:val="24"/>
              </w:rPr>
              <w:lastRenderedPageBreak/>
              <w:t>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(позиция введена </w:t>
            </w:r>
            <w:hyperlink r:id="rId1300"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22.11.2019</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822-П; в ред. постановлений Правительства Саратовской области от 06.05.2020</w:t>
            </w:r>
          </w:p>
          <w:p w:rsidR="00D06F4A" w:rsidRPr="00D06F4A" w:rsidRDefault="00D06F4A">
            <w:pPr>
              <w:pStyle w:val="ConsPlusNormal"/>
              <w:jc w:val="both"/>
              <w:rPr>
                <w:rFonts w:ascii="Times New Roman" w:hAnsi="Times New Roman" w:cs="Times New Roman"/>
                <w:sz w:val="24"/>
                <w:szCs w:val="24"/>
              </w:rPr>
            </w:pPr>
            <w:hyperlink r:id="rId1301"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1302"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303"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304"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Pr>
          <w:p w:rsidR="00D06F4A" w:rsidRPr="00D06F4A" w:rsidRDefault="00D06F4A">
            <w:pPr>
              <w:pStyle w:val="ConsPlusNormal"/>
              <w:outlineLvl w:val="3"/>
              <w:rPr>
                <w:rFonts w:ascii="Times New Roman" w:hAnsi="Times New Roman" w:cs="Times New Roman"/>
                <w:sz w:val="24"/>
                <w:szCs w:val="24"/>
              </w:rPr>
            </w:pPr>
            <w:hyperlink w:anchor="P1008" w:history="1">
              <w:r w:rsidRPr="00D06F4A">
                <w:rPr>
                  <w:rFonts w:ascii="Times New Roman" w:hAnsi="Times New Roman" w:cs="Times New Roman"/>
                  <w:sz w:val="24"/>
                  <w:szCs w:val="24"/>
                </w:rPr>
                <w:t>Подпрограмма 2</w:t>
              </w:r>
            </w:hyperlink>
            <w:r w:rsidRPr="00D06F4A">
              <w:rPr>
                <w:rFonts w:ascii="Times New Roman" w:hAnsi="Times New Roman" w:cs="Times New Roman"/>
                <w:sz w:val="24"/>
                <w:szCs w:val="24"/>
              </w:rPr>
              <w:t xml:space="preserve"> "Совершенствование социально-трудовых отношений"</w:t>
            </w: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Федерация профсоюзных организаций области (по согласованию), Союз товаропроизводителей и работодателей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149,7</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149,7</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149,7</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149,7</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2.1 "Совершенствование нормативной правовой и методической базы в сфере трудовых </w:t>
            </w:r>
            <w:r w:rsidRPr="00D06F4A">
              <w:rPr>
                <w:rFonts w:ascii="Times New Roman" w:hAnsi="Times New Roman" w:cs="Times New Roman"/>
                <w:sz w:val="24"/>
                <w:szCs w:val="24"/>
              </w:rPr>
              <w:lastRenderedPageBreak/>
              <w:t>отношений"</w:t>
            </w: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миграции области, Федерация профсоюзных организаций области </w:t>
            </w:r>
            <w:r w:rsidRPr="00D06F4A">
              <w:rPr>
                <w:rFonts w:ascii="Times New Roman" w:hAnsi="Times New Roman" w:cs="Times New Roman"/>
                <w:sz w:val="24"/>
                <w:szCs w:val="24"/>
              </w:rPr>
              <w:lastRenderedPageBreak/>
              <w:t>(по согласованию), Союз товаропроизводителей и работодателей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w:t>
            </w:r>
          </w:p>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2.2 "Мониторинг с</w:t>
            </w:r>
            <w:r w:rsidRPr="00D06F4A">
              <w:rPr>
                <w:rFonts w:ascii="Times New Roman" w:hAnsi="Times New Roman" w:cs="Times New Roman"/>
                <w:sz w:val="24"/>
                <w:szCs w:val="24"/>
              </w:rPr>
              <w:lastRenderedPageBreak/>
              <w:t>остояния и разработка прогнозных оценок в сфере охраны труда и социального партнерства"</w:t>
            </w: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2.3 "Развитие социального партнерства и коллективно-договорных отношений"</w:t>
            </w: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Федерация профсоюзных организаций области (по согласованию), Союз товаропроизводителей и работодателей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5,4</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5,4</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w:t>
            </w:r>
            <w:r w:rsidRPr="00D06F4A">
              <w:rPr>
                <w:rFonts w:ascii="Times New Roman" w:hAnsi="Times New Roman" w:cs="Times New Roman"/>
                <w:sz w:val="24"/>
                <w:szCs w:val="24"/>
              </w:rPr>
              <w:lastRenderedPageBreak/>
              <w:t>2.4 "Содействие внедрению механизмов управления профессиональными рисками в системы управления охраной труда в организациях и учреждениях"</w:t>
            </w: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w:t>
            </w:r>
            <w:r w:rsidRPr="00D06F4A">
              <w:rPr>
                <w:rFonts w:ascii="Times New Roman" w:hAnsi="Times New Roman" w:cs="Times New Roman"/>
                <w:sz w:val="24"/>
                <w:szCs w:val="24"/>
              </w:rPr>
              <w:lastRenderedPageBreak/>
              <w:t>занятости, труда и миграции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7,4</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7,4</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w:t>
            </w:r>
            <w:r w:rsidRPr="00D06F4A">
              <w:rPr>
                <w:rFonts w:ascii="Times New Roman" w:hAnsi="Times New Roman" w:cs="Times New Roman"/>
                <w:sz w:val="24"/>
                <w:szCs w:val="24"/>
              </w:rPr>
              <w:lastRenderedPageBreak/>
              <w:t>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2.6 "Информационное обеспечение и пропаганда охраны труда"</w:t>
            </w: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136,9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136,9</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136,9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136,9</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2.7 "Совершенствование лечебно-профилактического обслуживания работающего населения"</w:t>
            </w: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val="restart"/>
            <w:tcBorders>
              <w:bottom w:val="nil"/>
            </w:tcBorders>
          </w:tcPr>
          <w:p w:rsidR="00D06F4A" w:rsidRPr="00D06F4A" w:rsidRDefault="00D06F4A">
            <w:pPr>
              <w:pStyle w:val="ConsPlusNormal"/>
              <w:outlineLvl w:val="3"/>
              <w:rPr>
                <w:rFonts w:ascii="Times New Roman" w:hAnsi="Times New Roman" w:cs="Times New Roman"/>
                <w:sz w:val="24"/>
                <w:szCs w:val="24"/>
              </w:rPr>
            </w:pPr>
            <w:hyperlink w:anchor="P1169" w:history="1">
              <w:r w:rsidRPr="00D06F4A">
                <w:rPr>
                  <w:rFonts w:ascii="Times New Roman" w:hAnsi="Times New Roman" w:cs="Times New Roman"/>
                  <w:sz w:val="24"/>
                  <w:szCs w:val="24"/>
                </w:rPr>
                <w:t>Подпрограмма 3</w:t>
              </w:r>
            </w:hyperlink>
            <w:r w:rsidRPr="00D06F4A">
              <w:rPr>
                <w:rFonts w:ascii="Times New Roman" w:hAnsi="Times New Roman" w:cs="Times New Roman"/>
                <w:sz w:val="24"/>
                <w:szCs w:val="24"/>
              </w:rPr>
              <w:t xml:space="preserve"> "Регулирование трудовой миграции"</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6946,4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940,6</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893,1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934,6</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1275,0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1336,1</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998,0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569,0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6946,4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940,6</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893,1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934,6</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1275,0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1336,1</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998,0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569,0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vAlign w:val="bottom"/>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29.05.2018 </w:t>
            </w:r>
            <w:hyperlink r:id="rId1305" w:history="1">
              <w:r w:rsidRPr="00D06F4A">
                <w:rPr>
                  <w:rFonts w:ascii="Times New Roman" w:hAnsi="Times New Roman" w:cs="Times New Roman"/>
                  <w:sz w:val="24"/>
                  <w:szCs w:val="24"/>
                </w:rPr>
                <w:t>N 284-П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24.10.2018 </w:t>
            </w:r>
            <w:hyperlink r:id="rId1306"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29.11.2018 </w:t>
            </w:r>
            <w:hyperlink r:id="rId1307"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22.11.2019 </w:t>
            </w:r>
            <w:hyperlink r:id="rId1308"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от 17.08.2020</w:t>
            </w:r>
          </w:p>
          <w:p w:rsidR="00D06F4A" w:rsidRPr="00D06F4A" w:rsidRDefault="00D06F4A">
            <w:pPr>
              <w:pStyle w:val="ConsPlusNormal"/>
              <w:jc w:val="both"/>
              <w:rPr>
                <w:rFonts w:ascii="Times New Roman" w:hAnsi="Times New Roman" w:cs="Times New Roman"/>
                <w:sz w:val="24"/>
                <w:szCs w:val="24"/>
              </w:rPr>
            </w:pPr>
            <w:hyperlink r:id="rId1309"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310"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311"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3.1 "Мониторинг состояния и разработка прогнозных оценок в сфере трудовой миграции"</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223,3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223,3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223,3</w:t>
            </w: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223,3</w:t>
            </w: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29.05.2018 </w:t>
            </w:r>
            <w:hyperlink r:id="rId1312" w:history="1">
              <w:r w:rsidRPr="00D06F4A">
                <w:rPr>
                  <w:rFonts w:ascii="Times New Roman" w:hAnsi="Times New Roman" w:cs="Times New Roman"/>
                  <w:sz w:val="24"/>
                  <w:szCs w:val="24"/>
                </w:rPr>
                <w:t>N 284-П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от 24.10.2018 </w:t>
            </w:r>
            <w:hyperlink r:id="rId1313"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17.08.2020 </w:t>
            </w:r>
            <w:hyperlink r:id="rId1314"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3.2 "Стимулирование внутренней трудовой миграции, в том числе с</w:t>
            </w:r>
            <w:r w:rsidRPr="00D06F4A">
              <w:rPr>
                <w:rFonts w:ascii="Times New Roman" w:hAnsi="Times New Roman" w:cs="Times New Roman"/>
                <w:sz w:val="24"/>
                <w:szCs w:val="24"/>
              </w:rPr>
              <w:lastRenderedPageBreak/>
              <w:t>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6723,1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940,6</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893,1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934,6</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1275,0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1112,8</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998,0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569,0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6723,1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940,6</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893,1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934,6</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1275,0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1112,8</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998,0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569,0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315"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29.11.2018 </w:t>
            </w:r>
            <w:hyperlink r:id="rId1316"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22.11.2019 </w:t>
            </w:r>
            <w:hyperlink r:id="rId1317"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1318"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от 25.11.2020</w:t>
            </w:r>
          </w:p>
          <w:p w:rsidR="00D06F4A" w:rsidRPr="00D06F4A" w:rsidRDefault="00D06F4A">
            <w:pPr>
              <w:pStyle w:val="ConsPlusNormal"/>
              <w:jc w:val="both"/>
              <w:rPr>
                <w:rFonts w:ascii="Times New Roman" w:hAnsi="Times New Roman" w:cs="Times New Roman"/>
                <w:sz w:val="24"/>
                <w:szCs w:val="24"/>
              </w:rPr>
            </w:pPr>
            <w:hyperlink r:id="rId1319"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320"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3.3 "Содействие регулированию процессов привлечения и использования иностранных работников в рамках установленной для Саратовской области квоты и объемов выданных патентов"</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32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c>
          <w:tcPr>
            <w:tcW w:w="2211" w:type="dxa"/>
            <w:vMerge w:val="restart"/>
            <w:tcBorders>
              <w:bottom w:val="nil"/>
            </w:tcBorders>
          </w:tcPr>
          <w:p w:rsidR="00D06F4A" w:rsidRPr="00D06F4A" w:rsidRDefault="00D06F4A">
            <w:pPr>
              <w:pStyle w:val="ConsPlusNormal"/>
              <w:outlineLvl w:val="3"/>
              <w:rPr>
                <w:rFonts w:ascii="Times New Roman" w:hAnsi="Times New Roman" w:cs="Times New Roman"/>
                <w:sz w:val="24"/>
                <w:szCs w:val="24"/>
              </w:rPr>
            </w:pPr>
            <w:hyperlink w:anchor="P1357" w:history="1">
              <w:r w:rsidRPr="00D06F4A">
                <w:rPr>
                  <w:rFonts w:ascii="Times New Roman" w:hAnsi="Times New Roman" w:cs="Times New Roman"/>
                  <w:sz w:val="24"/>
                  <w:szCs w:val="24"/>
                </w:rPr>
                <w:t>Подпрограмма 4</w:t>
              </w:r>
            </w:hyperlink>
            <w:r w:rsidRPr="00D06F4A">
              <w:rPr>
                <w:rFonts w:ascii="Times New Roman" w:hAnsi="Times New Roman" w:cs="Times New Roman"/>
                <w:sz w:val="24"/>
                <w:szCs w:val="24"/>
              </w:rPr>
              <w:t xml:space="preserve"> "Оказание содействия добровольному переселен</w:t>
            </w:r>
            <w:r w:rsidRPr="00D06F4A">
              <w:rPr>
                <w:rFonts w:ascii="Times New Roman" w:hAnsi="Times New Roman" w:cs="Times New Roman"/>
                <w:sz w:val="24"/>
                <w:szCs w:val="24"/>
              </w:rPr>
              <w:lastRenderedPageBreak/>
              <w:t>ию в Саратовскую область соотечественников, проживающих за рубежом"</w:t>
            </w:r>
          </w:p>
        </w:tc>
        <w:tc>
          <w:tcPr>
            <w:tcW w:w="2098" w:type="dxa"/>
            <w:vMerge w:val="restart"/>
          </w:tcPr>
          <w:p w:rsidR="00D06F4A" w:rsidRPr="00D06F4A" w:rsidRDefault="00D06F4A">
            <w:pPr>
              <w:pStyle w:val="ConsPlusNormal"/>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73766,8</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9098,2</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6746,9</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16390,1</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9549,0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8882,6</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9600,0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13500,0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6795,4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454,9</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337,5</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957,1</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1527,8</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977,1</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1056,0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1485,0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66971,4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8643,3</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6409,4</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15433,0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8021,2</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7905,5</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8544,0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12015,0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vAlign w:val="bottom"/>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14500" w:type="dxa"/>
            <w:gridSpan w:val="10"/>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в том числе по исполнителям:</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73766,8</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9098,2</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6746,9</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16390,1</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9549,0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8882,6</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9600,0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13500,0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6795,4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454,9</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337,5</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957,1</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1527,8</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977,1</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1056,0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1485,0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66971,4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8643,3</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6409,4</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15433,0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8021,2</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7905,5</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8544,0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12015,0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социального развития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образования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здравоохранения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министерство </w:t>
            </w:r>
            <w:r w:rsidRPr="00D06F4A">
              <w:rPr>
                <w:rFonts w:ascii="Times New Roman" w:hAnsi="Times New Roman" w:cs="Times New Roman"/>
                <w:sz w:val="24"/>
                <w:szCs w:val="24"/>
              </w:rPr>
              <w:lastRenderedPageBreak/>
              <w:t>внутренней политики и общественных отношений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w:t>
            </w:r>
            <w:r w:rsidRPr="00D06F4A">
              <w:rPr>
                <w:rFonts w:ascii="Times New Roman" w:hAnsi="Times New Roman" w:cs="Times New Roman"/>
                <w:sz w:val="24"/>
                <w:szCs w:val="24"/>
              </w:rPr>
              <w:lastRenderedPageBreak/>
              <w:t>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w:t>
            </w:r>
            <w:r w:rsidRPr="00D06F4A">
              <w:rPr>
                <w:rFonts w:ascii="Times New Roman" w:hAnsi="Times New Roman" w:cs="Times New Roman"/>
                <w:sz w:val="24"/>
                <w:szCs w:val="24"/>
              </w:rPr>
              <w:lastRenderedPageBreak/>
              <w:t>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органы местного самоуправления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29.12.2018 </w:t>
            </w:r>
            <w:hyperlink r:id="rId1322"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30.04.2019 </w:t>
            </w:r>
            <w:hyperlink r:id="rId1323"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22.11.2019 </w:t>
            </w:r>
            <w:hyperlink r:id="rId1324"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1325"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4.1 "Социальная защита участников подпрограммы и членов их семей"</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69960,4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8198,2</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6371,9</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15428,3</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9177,7</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8482,6</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9231,8</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13069,9</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6500,6</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409,9</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318,7</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917,2</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1468,5</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933,1</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1015,5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1437,7</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63459,8</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7788,3</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6053,2</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14511,1</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7709,2</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7549,5</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8216,3</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11632,2</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vAlign w:val="bottom"/>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326"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29.12.2018 </w:t>
            </w:r>
            <w:hyperlink r:id="rId1327"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17.07.2019 </w:t>
            </w:r>
            <w:hyperlink r:id="rId1328"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31.10.2019 </w:t>
            </w:r>
            <w:hyperlink r:id="rId1329"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от 22.11.2019</w:t>
            </w:r>
          </w:p>
          <w:p w:rsidR="00D06F4A" w:rsidRPr="00D06F4A" w:rsidRDefault="00D06F4A">
            <w:pPr>
              <w:pStyle w:val="ConsPlusNormal"/>
              <w:jc w:val="both"/>
              <w:rPr>
                <w:rFonts w:ascii="Times New Roman" w:hAnsi="Times New Roman" w:cs="Times New Roman"/>
                <w:sz w:val="24"/>
                <w:szCs w:val="24"/>
              </w:rPr>
            </w:pPr>
            <w:hyperlink r:id="rId1330"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1331"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332"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4.2 "Создание системы мониторинга и контроля процесса добровольного переселения"</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333"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4.3 "Организация занятости, повышения квалификации и переподготовки участников подпрограммы, в том числе оказание финансовой </w:t>
            </w:r>
            <w:r w:rsidRPr="00D06F4A">
              <w:rPr>
                <w:rFonts w:ascii="Times New Roman" w:hAnsi="Times New Roman" w:cs="Times New Roman"/>
                <w:sz w:val="24"/>
                <w:szCs w:val="24"/>
              </w:rPr>
              <w:lastRenderedPageBreak/>
              <w:t>поддержки"</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(в ред. постановлений Правительства Са</w:t>
            </w:r>
            <w:r w:rsidRPr="00D06F4A">
              <w:rPr>
                <w:rFonts w:ascii="Times New Roman" w:hAnsi="Times New Roman" w:cs="Times New Roman"/>
                <w:sz w:val="24"/>
                <w:szCs w:val="24"/>
              </w:rPr>
              <w:lastRenderedPageBreak/>
              <w:t xml:space="preserve">ратовской области от 24.10.2018 </w:t>
            </w:r>
            <w:hyperlink r:id="rId1334"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17.07.2019 </w:t>
            </w:r>
            <w:hyperlink r:id="rId1335"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17.08.2020 </w:t>
            </w:r>
            <w:hyperlink r:id="rId1336"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337"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4.4 "Предоставление услуг в сфере образования и здравоохранения"</w:t>
            </w: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образования области, министерство здравоохранения области, органы местного самоуправления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4.5 "Обеспечение участников подпрограммы жильем"</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224,4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93,8</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70,3</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30,2</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30,1</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17,8</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11,2</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3,3</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3,3</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206,6</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93,8</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59,1</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26,9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26,8</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338"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31.10.2019 </w:t>
            </w:r>
            <w:hyperlink r:id="rId1339"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17.08.2020 </w:t>
            </w:r>
            <w:hyperlink r:id="rId1340"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341"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4.6 "Социально-культурная адаптация переселенцев из-за рубежа н</w:t>
            </w:r>
            <w:r w:rsidRPr="00D06F4A">
              <w:rPr>
                <w:rFonts w:ascii="Times New Roman" w:hAnsi="Times New Roman" w:cs="Times New Roman"/>
                <w:sz w:val="24"/>
                <w:szCs w:val="24"/>
              </w:rPr>
              <w:lastRenderedPageBreak/>
              <w:t>а территории области, в том числе организация адаптационных курсов по повышению правовой, языковой, культурной грамотности прибывающих соотечественников"</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министерство внутренней политики и общественных отношений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34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4.7 "Информационная поддержка процесса добровольного переселения"</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3582,0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375,0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868,0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301,0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338,0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277,0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18,8</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39,9</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48,1</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44,0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37,2</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44,0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3305,0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855,0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356,2</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828,1</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252,9</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356,0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300,8</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356,0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22.11.2019 </w:t>
            </w:r>
            <w:hyperlink r:id="rId1343"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17.08.2020 </w:t>
            </w:r>
            <w:hyperlink r:id="rId1344"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4.8 "Повышение </w:t>
            </w:r>
            <w:r w:rsidRPr="00D06F4A">
              <w:rPr>
                <w:rFonts w:ascii="Times New Roman" w:hAnsi="Times New Roman" w:cs="Times New Roman"/>
                <w:sz w:val="24"/>
                <w:szCs w:val="24"/>
              </w:rPr>
              <w:lastRenderedPageBreak/>
              <w:t>квалификации работников органов местного самоуправления, государственных и муниципальных учреждений, участвующих в реализации подпрограммы"</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w:t>
            </w:r>
            <w:r w:rsidRPr="00D06F4A">
              <w:rPr>
                <w:rFonts w:ascii="Times New Roman" w:hAnsi="Times New Roman" w:cs="Times New Roman"/>
                <w:sz w:val="24"/>
                <w:szCs w:val="24"/>
              </w:rPr>
              <w:lastRenderedPageBreak/>
              <w:t>миграции области, министерство труда и социальной защиты области, органы местного самоуправления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w:t>
            </w:r>
            <w:r w:rsidRPr="00D06F4A">
              <w:rPr>
                <w:rFonts w:ascii="Times New Roman" w:hAnsi="Times New Roman" w:cs="Times New Roman"/>
                <w:sz w:val="24"/>
                <w:szCs w:val="24"/>
              </w:rPr>
              <w:lastRenderedPageBreak/>
              <w:t>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34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c>
          <w:tcPr>
            <w:tcW w:w="2211" w:type="dxa"/>
            <w:vMerge w:val="restart"/>
            <w:tcBorders>
              <w:bottom w:val="nil"/>
            </w:tcBorders>
          </w:tcPr>
          <w:p w:rsidR="00D06F4A" w:rsidRPr="00D06F4A" w:rsidRDefault="00D06F4A">
            <w:pPr>
              <w:pStyle w:val="ConsPlusNormal"/>
              <w:outlineLvl w:val="3"/>
              <w:rPr>
                <w:rFonts w:ascii="Times New Roman" w:hAnsi="Times New Roman" w:cs="Times New Roman"/>
                <w:sz w:val="24"/>
                <w:szCs w:val="24"/>
              </w:rPr>
            </w:pPr>
            <w:hyperlink w:anchor="P1626" w:history="1">
              <w:r w:rsidRPr="00D06F4A">
                <w:rPr>
                  <w:rFonts w:ascii="Times New Roman" w:hAnsi="Times New Roman" w:cs="Times New Roman"/>
                  <w:sz w:val="24"/>
                  <w:szCs w:val="24"/>
                </w:rPr>
                <w:t>Подпрограмма 5</w:t>
              </w:r>
            </w:hyperlink>
            <w:r w:rsidRPr="00D06F4A">
              <w:rPr>
                <w:rFonts w:ascii="Times New Roman" w:hAnsi="Times New Roman" w:cs="Times New Roman"/>
                <w:sz w:val="24"/>
                <w:szCs w:val="24"/>
              </w:rPr>
              <w:t xml:space="preserve"> "Дополнительные мероприятия в сфере занятости населения, направленные на снижение напряженности на рынке труда"</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155058,5</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59480,1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28572,0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67006,4</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12216,2</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2974,1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8572,0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670,1</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142842,3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56506,0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20000,0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66336,3</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346"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5.1 "Информирование населения и организаций области о дополнительных мероприятиях в сфере </w:t>
            </w:r>
            <w:r w:rsidRPr="00D06F4A">
              <w:rPr>
                <w:rFonts w:ascii="Times New Roman" w:hAnsi="Times New Roman" w:cs="Times New Roman"/>
                <w:sz w:val="24"/>
                <w:szCs w:val="24"/>
              </w:rPr>
              <w:lastRenderedPageBreak/>
              <w:t>занятости населения, направленных на снижение напряженности на рынке труда"</w:t>
            </w: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занятости, труда и миграции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5.2 "Временная за</w:t>
            </w:r>
            <w:r w:rsidRPr="00D06F4A">
              <w:rPr>
                <w:rFonts w:ascii="Times New Roman" w:hAnsi="Times New Roman" w:cs="Times New Roman"/>
                <w:sz w:val="24"/>
                <w:szCs w:val="24"/>
              </w:rPr>
              <w:lastRenderedPageBreak/>
              <w:t>нятость работников организаций области, находящихся под риском увольнения"</w:t>
            </w: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ГКУ СО ЦЗН (по согласованию), организации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18139,2</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18139,2</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907,0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907,0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17232,2</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17232,2</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5.3 "Опережающее профессиональное обучение работников организаций области, находящихся под риском увольнения"</w:t>
            </w: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ГКУ СО ЦЗН (по согласованию), организации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58171,0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40928,8</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17242,2</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7219,6</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2046,5</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5173,1</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50951,4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38882,3</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12069,1</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w:t>
            </w:r>
            <w:r w:rsidRPr="00D06F4A">
              <w:rPr>
                <w:rFonts w:ascii="Times New Roman" w:hAnsi="Times New Roman" w:cs="Times New Roman"/>
                <w:sz w:val="24"/>
                <w:szCs w:val="24"/>
              </w:rPr>
              <w:lastRenderedPageBreak/>
              <w:t>5.4 "Социальная занятость инвалидов"</w:t>
            </w: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w:t>
            </w:r>
            <w:r w:rsidRPr="00D06F4A">
              <w:rPr>
                <w:rFonts w:ascii="Times New Roman" w:hAnsi="Times New Roman" w:cs="Times New Roman"/>
                <w:sz w:val="24"/>
                <w:szCs w:val="24"/>
              </w:rPr>
              <w:lastRenderedPageBreak/>
              <w:t>занятости, труда и миграции области, ГКУ СО ЦЗН (по согласованию), организации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412,1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412,1</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20,6</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20,6</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w:t>
            </w:r>
            <w:r w:rsidRPr="00D06F4A">
              <w:rPr>
                <w:rFonts w:ascii="Times New Roman" w:hAnsi="Times New Roman" w:cs="Times New Roman"/>
                <w:sz w:val="24"/>
                <w:szCs w:val="24"/>
              </w:rPr>
              <w:lastRenderedPageBreak/>
              <w:t>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391,5</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391,5</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w:t>
            </w:r>
            <w:r w:rsidRPr="00D06F4A">
              <w:rPr>
                <w:rFonts w:ascii="Times New Roman" w:hAnsi="Times New Roman" w:cs="Times New Roman"/>
                <w:sz w:val="24"/>
                <w:szCs w:val="24"/>
              </w:rPr>
              <w:lastRenderedPageBreak/>
              <w:t>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5.5 "Возмещение работодателям области, реализующим программы развития организации (в том числе программы, направленные на импортозамещение, инновации, развитие персонала), расходов на частичную оплату труда выпускников профессиональных образовательных организаций"</w:t>
            </w: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ГКУ СО ЦЗН, организации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1086,9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1086,9</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326,1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326,1</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760,8</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760,8</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val="restart"/>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5.6 "Обеспечение временной занятости работников, находящихся под риском увольнения </w:t>
            </w:r>
            <w:r w:rsidRPr="00D06F4A">
              <w:rPr>
                <w:rFonts w:ascii="Times New Roman" w:hAnsi="Times New Roman" w:cs="Times New Roman"/>
                <w:sz w:val="24"/>
                <w:szCs w:val="24"/>
              </w:rPr>
              <w:lastRenderedPageBreak/>
              <w:t>(установление неполного рабочего времени, временная приостановка работ, предоставление отпусков без сохранения заработной платы, мероприятия по высвобождению работников)"</w:t>
            </w: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министерство занятости, труда и миграции области, ГКУ СО ЦЗН, организации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10242,9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10242,9</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3072,8</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3072,8</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7170,1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7170,1</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5.7 "Возмещение р</w:t>
            </w:r>
            <w:r w:rsidRPr="00D06F4A">
              <w:rPr>
                <w:rFonts w:ascii="Times New Roman" w:hAnsi="Times New Roman" w:cs="Times New Roman"/>
                <w:sz w:val="24"/>
                <w:szCs w:val="24"/>
              </w:rPr>
              <w:lastRenderedPageBreak/>
              <w:t>аботодателям расходов на частичную оплату труда при организации общественных работ для граждан, ищущих работу и обратившихся в органы службы занятости, а также безработных граждан, при этом в период участия безработных граждан в общественных работах за ними сохраняется право на получение пособия по безработице"</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труда и социальной защиты</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47685,8</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47685,8</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476,9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476,9</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47208,9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47208,9</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(позиция введена </w:t>
            </w:r>
            <w:hyperlink r:id="rId134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706-П)</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w:t>
            </w:r>
            <w:r w:rsidRPr="00D06F4A">
              <w:rPr>
                <w:rFonts w:ascii="Times New Roman" w:hAnsi="Times New Roman" w:cs="Times New Roman"/>
                <w:sz w:val="24"/>
                <w:szCs w:val="24"/>
              </w:rPr>
              <w:lastRenderedPageBreak/>
              <w:t>5.8 "Возмещение работодателям расходов на частичную оплату труда при организации временного трудоустройства работников организаций, находящихся под риском увольнения (введение режима неполного рабочего времени, временная остановка работ, предоставление отпусков без сохранения заработной платы, проведение мероприятий по высвобождению работников)"</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труда и </w:t>
            </w:r>
            <w:r w:rsidRPr="00D06F4A">
              <w:rPr>
                <w:rFonts w:ascii="Times New Roman" w:hAnsi="Times New Roman" w:cs="Times New Roman"/>
                <w:sz w:val="24"/>
                <w:szCs w:val="24"/>
              </w:rPr>
              <w:lastRenderedPageBreak/>
              <w:t>социальной защиты</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19320,6</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19320,6</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193,2</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193,2</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w:t>
            </w:r>
            <w:r w:rsidRPr="00D06F4A">
              <w:rPr>
                <w:rFonts w:ascii="Times New Roman" w:hAnsi="Times New Roman" w:cs="Times New Roman"/>
                <w:sz w:val="24"/>
                <w:szCs w:val="24"/>
              </w:rPr>
              <w:lastRenderedPageBreak/>
              <w:t>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19127,4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19127,4</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местные </w:t>
            </w:r>
            <w:r w:rsidRPr="00D06F4A">
              <w:rPr>
                <w:rFonts w:ascii="Times New Roman" w:hAnsi="Times New Roman" w:cs="Times New Roman"/>
                <w:sz w:val="24"/>
                <w:szCs w:val="24"/>
              </w:rPr>
              <w:lastRenderedPageBreak/>
              <w:t>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(позиция введена </w:t>
            </w:r>
            <w:hyperlink r:id="rId134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17.08.2020</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706-П)</w:t>
            </w:r>
          </w:p>
        </w:tc>
      </w:tr>
      <w:tr w:rsidR="00D06F4A" w:rsidRPr="00D06F4A">
        <w:tc>
          <w:tcPr>
            <w:tcW w:w="2211" w:type="dxa"/>
            <w:vMerge w:val="restart"/>
            <w:tcBorders>
              <w:bottom w:val="nil"/>
            </w:tcBorders>
          </w:tcPr>
          <w:p w:rsidR="00D06F4A" w:rsidRPr="00D06F4A" w:rsidRDefault="00D06F4A">
            <w:pPr>
              <w:pStyle w:val="ConsPlusNormal"/>
              <w:outlineLvl w:val="3"/>
              <w:rPr>
                <w:rFonts w:ascii="Times New Roman" w:hAnsi="Times New Roman" w:cs="Times New Roman"/>
                <w:sz w:val="24"/>
                <w:szCs w:val="24"/>
              </w:rPr>
            </w:pPr>
            <w:hyperlink w:anchor="P2562" w:history="1">
              <w:r w:rsidRPr="00D06F4A">
                <w:rPr>
                  <w:rFonts w:ascii="Times New Roman" w:hAnsi="Times New Roman" w:cs="Times New Roman"/>
                  <w:sz w:val="24"/>
                  <w:szCs w:val="24"/>
                </w:rPr>
                <w:t>Подпрограмма 6</w:t>
              </w:r>
            </w:hyperlink>
            <w:r w:rsidRPr="00D06F4A">
              <w:rPr>
                <w:rFonts w:ascii="Times New Roman" w:hAnsi="Times New Roman" w:cs="Times New Roman"/>
                <w:sz w:val="24"/>
                <w:szCs w:val="24"/>
              </w:rPr>
              <w:t xml:space="preserve"> "Совершенствование социального партнерства"</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118,4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5,3</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8,8</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6,8</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8,7</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79,8</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118,4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5,3</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8,8</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6,8</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8,7</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79,8</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внебюджетные </w:t>
            </w:r>
            <w:r w:rsidRPr="00D06F4A">
              <w:rPr>
                <w:rFonts w:ascii="Times New Roman" w:hAnsi="Times New Roman" w:cs="Times New Roman"/>
                <w:sz w:val="24"/>
                <w:szCs w:val="24"/>
              </w:rPr>
              <w:lastRenderedPageBreak/>
              <w:t>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349"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22.11.2019 </w:t>
            </w:r>
            <w:hyperlink r:id="rId1350"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06.05.2020 </w:t>
            </w:r>
            <w:hyperlink r:id="rId1351"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1352"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от 31.12.2020</w:t>
            </w:r>
          </w:p>
          <w:p w:rsidR="00D06F4A" w:rsidRPr="00D06F4A" w:rsidRDefault="00D06F4A">
            <w:pPr>
              <w:pStyle w:val="ConsPlusNormal"/>
              <w:jc w:val="both"/>
              <w:rPr>
                <w:rFonts w:ascii="Times New Roman" w:hAnsi="Times New Roman" w:cs="Times New Roman"/>
                <w:sz w:val="24"/>
                <w:szCs w:val="24"/>
              </w:rPr>
            </w:pPr>
            <w:hyperlink r:id="rId1353"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6.1 "Совершенствование социального партнерства и коллективно-договорных отношений"</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Федерация профсоюзных организаций области (по согласованию), Союз товаропроизводителей и работодателей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115,4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5,3</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8,8</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6,8</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8,7</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76,8</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115,4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5,3</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8,8</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6,8</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8,7</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76,8</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29.05.2018 </w:t>
            </w:r>
            <w:hyperlink r:id="rId1354" w:history="1">
              <w:r w:rsidRPr="00D06F4A">
                <w:rPr>
                  <w:rFonts w:ascii="Times New Roman" w:hAnsi="Times New Roman" w:cs="Times New Roman"/>
                  <w:sz w:val="24"/>
                  <w:szCs w:val="24"/>
                </w:rPr>
                <w:t>N 284-П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29.12.2018 </w:t>
            </w:r>
            <w:hyperlink r:id="rId1355"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22.11.2019 </w:t>
            </w:r>
            <w:hyperlink r:id="rId1356"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06.05.2020 </w:t>
            </w:r>
            <w:hyperlink r:id="rId1357"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от 17.08.2020</w:t>
            </w:r>
          </w:p>
          <w:p w:rsidR="00D06F4A" w:rsidRPr="00D06F4A" w:rsidRDefault="00D06F4A">
            <w:pPr>
              <w:pStyle w:val="ConsPlusNormal"/>
              <w:jc w:val="both"/>
              <w:rPr>
                <w:rFonts w:ascii="Times New Roman" w:hAnsi="Times New Roman" w:cs="Times New Roman"/>
                <w:sz w:val="24"/>
                <w:szCs w:val="24"/>
              </w:rPr>
            </w:pPr>
            <w:hyperlink r:id="rId1358"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31.12.2020 </w:t>
            </w:r>
            <w:hyperlink r:id="rId1359"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6.2 "Мониторинг состояния и разработка прогнозных оценок в сфере социального партнерства"</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внебюджетные </w:t>
            </w:r>
            <w:r w:rsidRPr="00D06F4A">
              <w:rPr>
                <w:rFonts w:ascii="Times New Roman" w:hAnsi="Times New Roman" w:cs="Times New Roman"/>
                <w:sz w:val="24"/>
                <w:szCs w:val="24"/>
              </w:rPr>
              <w:lastRenderedPageBreak/>
              <w:t>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29.05.2018 </w:t>
            </w:r>
            <w:hyperlink r:id="rId1360" w:history="1">
              <w:r w:rsidRPr="00D06F4A">
                <w:rPr>
                  <w:rFonts w:ascii="Times New Roman" w:hAnsi="Times New Roman" w:cs="Times New Roman"/>
                  <w:sz w:val="24"/>
                  <w:szCs w:val="24"/>
                </w:rPr>
                <w:t>N 284-П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24.10.2018 </w:t>
            </w:r>
            <w:hyperlink r:id="rId1361"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29.12.2018 </w:t>
            </w:r>
            <w:hyperlink r:id="rId1362"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22.11.2019 </w:t>
            </w:r>
            <w:hyperlink r:id="rId1363"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от 17.08.2020</w:t>
            </w:r>
          </w:p>
          <w:p w:rsidR="00D06F4A" w:rsidRPr="00D06F4A" w:rsidRDefault="00D06F4A">
            <w:pPr>
              <w:pStyle w:val="ConsPlusNormal"/>
              <w:jc w:val="both"/>
              <w:rPr>
                <w:rFonts w:ascii="Times New Roman" w:hAnsi="Times New Roman" w:cs="Times New Roman"/>
                <w:sz w:val="24"/>
                <w:szCs w:val="24"/>
              </w:rPr>
            </w:pPr>
            <w:hyperlink r:id="rId1364"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31.12.2020 </w:t>
            </w:r>
            <w:hyperlink r:id="rId1365"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outlineLvl w:val="3"/>
              <w:rPr>
                <w:rFonts w:ascii="Times New Roman" w:hAnsi="Times New Roman" w:cs="Times New Roman"/>
                <w:sz w:val="24"/>
                <w:szCs w:val="24"/>
              </w:rPr>
            </w:pPr>
            <w:hyperlink w:anchor="P2682" w:history="1">
              <w:r w:rsidRPr="00D06F4A">
                <w:rPr>
                  <w:rFonts w:ascii="Times New Roman" w:hAnsi="Times New Roman" w:cs="Times New Roman"/>
                  <w:sz w:val="24"/>
                  <w:szCs w:val="24"/>
                </w:rPr>
                <w:t>Подпрограмма 7</w:t>
              </w:r>
            </w:hyperlink>
            <w:r w:rsidRPr="00D06F4A">
              <w:rPr>
                <w:rFonts w:ascii="Times New Roman" w:hAnsi="Times New Roman" w:cs="Times New Roman"/>
                <w:sz w:val="24"/>
                <w:szCs w:val="24"/>
              </w:rPr>
              <w:t xml:space="preserve"> "Улучшение условий и охраны труда"</w:t>
            </w:r>
          </w:p>
        </w:tc>
        <w:tc>
          <w:tcPr>
            <w:tcW w:w="2098" w:type="dxa"/>
            <w:vMerge w:val="restart"/>
          </w:tcPr>
          <w:p w:rsidR="00D06F4A" w:rsidRPr="00D06F4A" w:rsidRDefault="00D06F4A">
            <w:pPr>
              <w:pStyle w:val="ConsPlusNormal"/>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459998,4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67678,2</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71505,3</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75439,0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77539,4</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81615,3</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86221,2</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8237,9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40,5</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891,5</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1930,0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2539,4</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1615,3</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1221,2</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451760,5</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67637,7</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70613,8</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73509,0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75000,0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85000,0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14500" w:type="dxa"/>
            <w:gridSpan w:val="10"/>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в том числе по исполнителям:</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1651,9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40,5</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42,9</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69,9</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235,0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218,9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1044,7</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1651,9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40,5</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42,9</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69,9</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235,0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218,9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1044,7</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социального развития области, министерство труда и социальной защиты о</w:t>
            </w:r>
            <w:r w:rsidRPr="00D06F4A">
              <w:rPr>
                <w:rFonts w:ascii="Times New Roman" w:hAnsi="Times New Roman" w:cs="Times New Roman"/>
                <w:sz w:val="24"/>
                <w:szCs w:val="24"/>
              </w:rPr>
              <w:lastRenderedPageBreak/>
              <w:t>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5788,7</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743,6</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1681,8</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2154,4</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1208,9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5788,7</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743,6</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1681,8</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2154,4</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1208,9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организации области (по согласованию)</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образования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здравоохранения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местные бюджеты </w:t>
            </w:r>
            <w:r w:rsidRPr="00D06F4A">
              <w:rPr>
                <w:rFonts w:ascii="Times New Roman" w:hAnsi="Times New Roman" w:cs="Times New Roman"/>
                <w:sz w:val="24"/>
                <w:szCs w:val="24"/>
              </w:rPr>
              <w:lastRenderedPageBreak/>
              <w:t>(прогнозно)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культуры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w:t>
            </w:r>
            <w:r w:rsidRPr="00D06F4A">
              <w:rPr>
                <w:rFonts w:ascii="Times New Roman" w:hAnsi="Times New Roman" w:cs="Times New Roman"/>
                <w:sz w:val="24"/>
                <w:szCs w:val="24"/>
              </w:rPr>
              <w:lastRenderedPageBreak/>
              <w:t>97,3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178,3</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187,5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176,5</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797,3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178,3</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187,5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176,5</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молодежной политики и спорта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внебюджетные источники (по </w:t>
            </w:r>
            <w:r w:rsidRPr="00D06F4A">
              <w:rPr>
                <w:rFonts w:ascii="Times New Roman" w:hAnsi="Times New Roman" w:cs="Times New Roman"/>
                <w:sz w:val="24"/>
                <w:szCs w:val="24"/>
              </w:rPr>
              <w:lastRenderedPageBreak/>
              <w:t>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451760,5</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67637,7</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70613,8</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73509,0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75000,0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85000,0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w:t>
            </w:r>
            <w:r w:rsidRPr="00D06F4A">
              <w:rPr>
                <w:rFonts w:ascii="Times New Roman" w:hAnsi="Times New Roman" w:cs="Times New Roman"/>
                <w:sz w:val="24"/>
                <w:szCs w:val="24"/>
              </w:rPr>
              <w:lastRenderedPageBreak/>
              <w:t>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451760,5</w:t>
            </w: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67637,7</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70613,8</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73509,0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75000,0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80000,0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85000,0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366"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29.12.2018 </w:t>
            </w:r>
            <w:hyperlink r:id="rId1367"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1368"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31.10.2019 </w:t>
            </w:r>
            <w:hyperlink r:id="rId1369"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от 22.11.2019</w:t>
            </w:r>
          </w:p>
          <w:p w:rsidR="00D06F4A" w:rsidRPr="00D06F4A" w:rsidRDefault="00D06F4A">
            <w:pPr>
              <w:pStyle w:val="ConsPlusNormal"/>
              <w:jc w:val="both"/>
              <w:rPr>
                <w:rFonts w:ascii="Times New Roman" w:hAnsi="Times New Roman" w:cs="Times New Roman"/>
                <w:sz w:val="24"/>
                <w:szCs w:val="24"/>
              </w:rPr>
            </w:pPr>
            <w:hyperlink r:id="rId1370"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1371"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 xml:space="preserve">, от 17.08.2020 </w:t>
            </w:r>
            <w:hyperlink r:id="rId1372"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373"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31.12.2020 </w:t>
            </w:r>
            <w:hyperlink r:id="rId1374"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7.1 "Обеспечение консультативно-методической помощи в организации проведения специальной оценки условий труда"</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Федерация профсоюзных организаций области (по согласованию), организации, оказывающие услуги по проведению специальной оценки условий труда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37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7.2 "Организация </w:t>
            </w:r>
            <w:r w:rsidRPr="00D06F4A">
              <w:rPr>
                <w:rFonts w:ascii="Times New Roman" w:hAnsi="Times New Roman" w:cs="Times New Roman"/>
                <w:sz w:val="24"/>
                <w:szCs w:val="24"/>
              </w:rPr>
              <w:lastRenderedPageBreak/>
              <w:t>работы по проведению предупредительных мер по сокращению производственного травматизма и профессиональной заболеваемости"</w:t>
            </w:r>
          </w:p>
        </w:tc>
        <w:tc>
          <w:tcPr>
            <w:tcW w:w="2098" w:type="dxa"/>
            <w:vMerge w:val="restart"/>
          </w:tcPr>
          <w:p w:rsidR="00D06F4A" w:rsidRPr="00D06F4A" w:rsidRDefault="00D06F4A">
            <w:pPr>
              <w:pStyle w:val="ConsPlusNormal"/>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451804,4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67637,7</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70613,8</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73543,4</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75000,0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80005,0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85004,5</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43,9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34,4</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w:t>
            </w:r>
            <w:r w:rsidRPr="00D06F4A">
              <w:rPr>
                <w:rFonts w:ascii="Times New Roman" w:hAnsi="Times New Roman" w:cs="Times New Roman"/>
                <w:sz w:val="24"/>
                <w:szCs w:val="24"/>
              </w:rPr>
              <w:lastRenderedPageBreak/>
              <w:t>небюджетные источники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451760,5</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67637,7</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70613,8</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73509,0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75000,0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85000,0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14500" w:type="dxa"/>
            <w:gridSpan w:val="10"/>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в том числе по исполнителям:</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министерство занятости, труда и миграции области, министерство труда и социальной защиты области, Государственная инспекция труда в Саратовской области (по согласованию), Управление Федеральной службы по надзору в сфере защиты прав потребителей и благополучия человека по Саратовской области (по согласованию), федеральное бюджетное учреждение науки "Саратовский научно-исследовательский </w:t>
            </w:r>
            <w:r w:rsidRPr="00D06F4A">
              <w:rPr>
                <w:rFonts w:ascii="Times New Roman" w:hAnsi="Times New Roman" w:cs="Times New Roman"/>
                <w:sz w:val="24"/>
                <w:szCs w:val="24"/>
              </w:rPr>
              <w:lastRenderedPageBreak/>
              <w:t>институт сельской гигиены" Федеральной службы по надзору в сфере защиты прав потребителей и благополучия человека по Саратовской области (по согласованию), Федерация профсоюзных организаций Саратовской области (по согласованию), Союз товаропроизводителей и работодателей области (по согласованию), внебюджетные источники (по согласованию), образовательные организации с профильными кафедрами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43,9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34,4</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43,9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34,4</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организации области (по согласованию)</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здравоохранения области, Управление Федеральной службы по надзору в сф</w:t>
            </w:r>
            <w:r w:rsidRPr="00D06F4A">
              <w:rPr>
                <w:rFonts w:ascii="Times New Roman" w:hAnsi="Times New Roman" w:cs="Times New Roman"/>
                <w:sz w:val="24"/>
                <w:szCs w:val="24"/>
              </w:rPr>
              <w:lastRenderedPageBreak/>
              <w:t xml:space="preserve">ере защиты прав </w:t>
            </w:r>
            <w:r w:rsidRPr="00D06F4A">
              <w:rPr>
                <w:rFonts w:ascii="Times New Roman" w:hAnsi="Times New Roman" w:cs="Times New Roman"/>
                <w:sz w:val="24"/>
                <w:szCs w:val="24"/>
              </w:rPr>
              <w:lastRenderedPageBreak/>
              <w:t>потребителей и благополучия человека по Саратовской области (по согласованию), федеральное бюджетное учреждение науки "Саратовский научно-исследовательский институт сельской гигиены" Федеральной службы по надзору в сфере защиты прав потребителей и благополучия человека по Саратовской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культуры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w:t>
            </w:r>
            <w:r w:rsidRPr="00D06F4A">
              <w:rPr>
                <w:rFonts w:ascii="Times New Roman" w:hAnsi="Times New Roman" w:cs="Times New Roman"/>
                <w:sz w:val="24"/>
                <w:szCs w:val="24"/>
              </w:rPr>
              <w:lastRenderedPageBreak/>
              <w:t>,0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val="restart"/>
            <w:tcBorders>
              <w:top w:val="nil"/>
              <w:bottom w:val="nil"/>
            </w:tcBorders>
          </w:tcPr>
          <w:p w:rsidR="00D06F4A" w:rsidRPr="00D06F4A" w:rsidRDefault="00D06F4A">
            <w:pPr>
              <w:pStyle w:val="ConsPlusNormal"/>
              <w:rPr>
                <w:rFonts w:ascii="Times New Roman" w:hAnsi="Times New Roman" w:cs="Times New Roman"/>
                <w:sz w:val="24"/>
                <w:szCs w:val="24"/>
              </w:rPr>
            </w:pP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внебюджетные </w:t>
            </w:r>
            <w:r w:rsidRPr="00D06F4A">
              <w:rPr>
                <w:rFonts w:ascii="Times New Roman" w:hAnsi="Times New Roman" w:cs="Times New Roman"/>
                <w:sz w:val="24"/>
                <w:szCs w:val="24"/>
              </w:rPr>
              <w:lastRenderedPageBreak/>
              <w:t>источники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451760,5</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67637,7</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70613,8</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73509,0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75000,0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80000,0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85000,0</w:t>
            </w:r>
          </w:p>
        </w:tc>
      </w:tr>
      <w:tr w:rsidR="00D06F4A" w:rsidRPr="00D06F4A">
        <w:tc>
          <w:tcPr>
            <w:tcW w:w="2211" w:type="dxa"/>
            <w:vMerge/>
            <w:tcBorders>
              <w:top w:val="nil"/>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top w:val="nil"/>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top w:val="nil"/>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w:t>
            </w:r>
            <w:r w:rsidRPr="00D06F4A">
              <w:rPr>
                <w:rFonts w:ascii="Times New Roman" w:hAnsi="Times New Roman" w:cs="Times New Roman"/>
                <w:sz w:val="24"/>
                <w:szCs w:val="24"/>
              </w:rPr>
              <w:lastRenderedPageBreak/>
              <w:t>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top w:val="nil"/>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w:t>
            </w:r>
            <w:r w:rsidRPr="00D06F4A">
              <w:rPr>
                <w:rFonts w:ascii="Times New Roman" w:hAnsi="Times New Roman" w:cs="Times New Roman"/>
                <w:sz w:val="24"/>
                <w:szCs w:val="24"/>
              </w:rPr>
              <w:lastRenderedPageBreak/>
              <w:t>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451760,5</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67637,7</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70613,8</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73509,0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75000,0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80000,0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85000,0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376"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17.08.2020 </w:t>
            </w:r>
            <w:hyperlink r:id="rId1377"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31.12.2020 </w:t>
            </w:r>
            <w:hyperlink r:id="rId1378"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7.3 "Непрерывная подготовка работников по охране труда на основе современных технологий обучения"</w:t>
            </w:r>
          </w:p>
        </w:tc>
        <w:tc>
          <w:tcPr>
            <w:tcW w:w="2098" w:type="dxa"/>
            <w:vMerge w:val="restart"/>
          </w:tcPr>
          <w:p w:rsidR="00D06F4A" w:rsidRPr="00D06F4A" w:rsidRDefault="00D06F4A">
            <w:pPr>
              <w:pStyle w:val="ConsPlusNormal"/>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1076,2</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190,4</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95,6</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218,3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295,2</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276,7</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1076,2</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190,4</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95,6</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218,3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295,2</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276,7</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14500" w:type="dxa"/>
            <w:gridSpan w:val="10"/>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в том числе по исполнителям:</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министерство занятости, труда и миграции области, министерство труда и социальной защиты </w:t>
            </w:r>
            <w:r w:rsidRPr="00D06F4A">
              <w:rPr>
                <w:rFonts w:ascii="Times New Roman" w:hAnsi="Times New Roman" w:cs="Times New Roman"/>
                <w:sz w:val="24"/>
                <w:szCs w:val="24"/>
              </w:rPr>
              <w:lastRenderedPageBreak/>
              <w:t>области, организации, оказывающие услуги по обучению по охране труда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311,9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24,0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8,2</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276,7</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311,9</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24,0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8,2</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276,7</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федеральный бюджет </w:t>
            </w:r>
            <w:r w:rsidRPr="00D06F4A">
              <w:rPr>
                <w:rFonts w:ascii="Times New Roman" w:hAnsi="Times New Roman" w:cs="Times New Roman"/>
                <w:sz w:val="24"/>
                <w:szCs w:val="24"/>
              </w:rPr>
              <w:lastRenderedPageBreak/>
              <w:t>(прогнозно)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социального развития области, министерство труда и социальной защиты области, организации, оказывающие услуги по обучению по охране труда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764,3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166,4</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95,6</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215,3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287,0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764,3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166,4</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95,6</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215,3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287,0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культуры области, организации, оказывающие услуги по обучению по охране труда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образования области, организации, оказывающие услуги по обучению по ох</w:t>
            </w:r>
            <w:r w:rsidRPr="00D06F4A">
              <w:rPr>
                <w:rFonts w:ascii="Times New Roman" w:hAnsi="Times New Roman" w:cs="Times New Roman"/>
                <w:sz w:val="24"/>
                <w:szCs w:val="24"/>
              </w:rPr>
              <w:lastRenderedPageBreak/>
              <w:t>ране труда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молодежной политики и спорта области, организации, оказывающие услуги по обучению по охране труда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379"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29.12.2018 </w:t>
            </w:r>
            <w:hyperlink r:id="rId1380"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1381"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31.10.2019 </w:t>
            </w:r>
            <w:hyperlink r:id="rId1382"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от 22.11.2019</w:t>
            </w:r>
          </w:p>
          <w:p w:rsidR="00D06F4A" w:rsidRPr="00D06F4A" w:rsidRDefault="00D06F4A">
            <w:pPr>
              <w:pStyle w:val="ConsPlusNormal"/>
              <w:jc w:val="both"/>
              <w:rPr>
                <w:rFonts w:ascii="Times New Roman" w:hAnsi="Times New Roman" w:cs="Times New Roman"/>
                <w:sz w:val="24"/>
                <w:szCs w:val="24"/>
              </w:rPr>
            </w:pPr>
            <w:hyperlink r:id="rId1383"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31.12.2019 </w:t>
            </w:r>
            <w:hyperlink r:id="rId1384"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 xml:space="preserve">, от 17.08.2020 </w:t>
            </w:r>
            <w:hyperlink r:id="rId1385"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31.12.2020 </w:t>
            </w:r>
            <w:hyperlink r:id="rId1386"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7.4 "Информационное обеспечение и пропаганда охраны </w:t>
            </w:r>
            <w:r w:rsidRPr="00D06F4A">
              <w:rPr>
                <w:rFonts w:ascii="Times New Roman" w:hAnsi="Times New Roman" w:cs="Times New Roman"/>
                <w:sz w:val="24"/>
                <w:szCs w:val="24"/>
              </w:rPr>
              <w:lastRenderedPageBreak/>
              <w:t>труда"</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миграции области, министерство труда и </w:t>
            </w:r>
            <w:r w:rsidRPr="00D06F4A">
              <w:rPr>
                <w:rFonts w:ascii="Times New Roman" w:hAnsi="Times New Roman" w:cs="Times New Roman"/>
                <w:sz w:val="24"/>
                <w:szCs w:val="24"/>
              </w:rPr>
              <w:lastRenderedPageBreak/>
              <w:t xml:space="preserve">социальной защиты области, министерство образования области, министерство здравоохранения области, Государственная инспекция труда в Саратовской области (по согласованию), Управление Федеральной службы по надзору в сфере защиты прав потребителей и благополучия человека по Саратовской области (по согласованию), федеральное бюджетное учреждение науки "Саратовский научно-исследовательский институт сельской гигиены" Федеральной службы по надзору в сфере защиты прав потребителей и благополучия человека по Саратовской области (по согласованию), Федерация профсоюзных организаций области </w:t>
            </w:r>
            <w:r w:rsidRPr="00D06F4A">
              <w:rPr>
                <w:rFonts w:ascii="Times New Roman" w:hAnsi="Times New Roman" w:cs="Times New Roman"/>
                <w:sz w:val="24"/>
                <w:szCs w:val="24"/>
              </w:rPr>
              <w:lastRenderedPageBreak/>
              <w:t>(по согласованию), Союз товаропроизводителей и работодателей области (по согласованию), внебюджетные источники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681,4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40,5</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18,9</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35,5</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222,7</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195,7</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168,1</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681,4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40,5</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18,9</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35,5</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222,7</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195,7</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168,1</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федеральный </w:t>
            </w:r>
            <w:r w:rsidRPr="00D06F4A">
              <w:rPr>
                <w:rFonts w:ascii="Times New Roman" w:hAnsi="Times New Roman" w:cs="Times New Roman"/>
                <w:sz w:val="24"/>
                <w:szCs w:val="24"/>
              </w:rPr>
              <w:lastRenderedPageBreak/>
              <w:t>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387"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17.08.2020 </w:t>
            </w:r>
            <w:hyperlink r:id="rId1388"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31.12.2020 </w:t>
            </w:r>
            <w:hyperlink r:id="rId1389"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7.5 "Подготовка нормативных правовых актов, направленных на осуществление государственной политики в области охраны труда"</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390"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17.08.2020 </w:t>
            </w:r>
            <w:hyperlink r:id="rId1391"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31.12.2020 </w:t>
            </w:r>
            <w:hyperlink r:id="rId1392"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7.6 "Организация и проведение специальной оценки условий труда в государственных </w:t>
            </w:r>
            <w:r w:rsidRPr="00D06F4A">
              <w:rPr>
                <w:rFonts w:ascii="Times New Roman" w:hAnsi="Times New Roman" w:cs="Times New Roman"/>
                <w:sz w:val="24"/>
                <w:szCs w:val="24"/>
              </w:rPr>
              <w:lastRenderedPageBreak/>
              <w:t>учреждениях области"</w:t>
            </w:r>
          </w:p>
        </w:tc>
        <w:tc>
          <w:tcPr>
            <w:tcW w:w="2098" w:type="dxa"/>
            <w:vMerge w:val="restart"/>
          </w:tcPr>
          <w:p w:rsidR="00D06F4A" w:rsidRPr="00D06F4A" w:rsidRDefault="00D06F4A">
            <w:pPr>
              <w:pStyle w:val="ConsPlusNormal"/>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6417,1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682,2</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1764,5</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2089,1</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1109,4</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771,9</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6417,1</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682,2</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1764,5</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2089,1</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1109,4</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771,9</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14500" w:type="dxa"/>
            <w:gridSpan w:val="10"/>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в том числе по исполнителям:</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w:t>
            </w:r>
            <w:r w:rsidRPr="00D06F4A">
              <w:rPr>
                <w:rFonts w:ascii="Times New Roman" w:hAnsi="Times New Roman" w:cs="Times New Roman"/>
                <w:sz w:val="24"/>
                <w:szCs w:val="24"/>
              </w:rPr>
              <w:lastRenderedPageBreak/>
              <w:t>ерство социального развития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5024,4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577,2</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1586,2</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1939,1</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921,9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5024,4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577,2</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1586,2</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1939,1</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921,9</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здравоохранения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культуры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797,3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178,3</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187,5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176,5</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797,3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105,0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178,3</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150,0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187,5</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176,5</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595,4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595,4</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595,4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595,4</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393"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29.12.2018 </w:t>
            </w:r>
            <w:hyperlink r:id="rId1394" w:history="1">
              <w:r w:rsidRPr="00D06F4A">
                <w:rPr>
                  <w:rFonts w:ascii="Times New Roman" w:hAnsi="Times New Roman" w:cs="Times New Roman"/>
                  <w:sz w:val="24"/>
                  <w:szCs w:val="24"/>
                </w:rPr>
                <w:t>N 761-П</w:t>
              </w:r>
            </w:hyperlink>
            <w:r w:rsidRPr="00D06F4A">
              <w:rPr>
                <w:rFonts w:ascii="Times New Roman" w:hAnsi="Times New Roman" w:cs="Times New Roman"/>
                <w:sz w:val="24"/>
                <w:szCs w:val="24"/>
              </w:rPr>
              <w:t xml:space="preserve">, от 29.12.2018 </w:t>
            </w:r>
            <w:hyperlink r:id="rId1395"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22.11.2019 </w:t>
            </w:r>
            <w:hyperlink r:id="rId1396"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от 31.12.2019</w:t>
            </w:r>
          </w:p>
          <w:p w:rsidR="00D06F4A" w:rsidRPr="00D06F4A" w:rsidRDefault="00D06F4A">
            <w:pPr>
              <w:pStyle w:val="ConsPlusNormal"/>
              <w:jc w:val="both"/>
              <w:rPr>
                <w:rFonts w:ascii="Times New Roman" w:hAnsi="Times New Roman" w:cs="Times New Roman"/>
                <w:sz w:val="24"/>
                <w:szCs w:val="24"/>
              </w:rPr>
            </w:pPr>
            <w:hyperlink r:id="rId1397" w:history="1">
              <w:r w:rsidRPr="00D06F4A">
                <w:rPr>
                  <w:rFonts w:ascii="Times New Roman" w:hAnsi="Times New Roman" w:cs="Times New Roman"/>
                  <w:sz w:val="24"/>
                  <w:szCs w:val="24"/>
                </w:rPr>
                <w:t>N 959-П</w:t>
              </w:r>
            </w:hyperlink>
            <w:r w:rsidRPr="00D06F4A">
              <w:rPr>
                <w:rFonts w:ascii="Times New Roman" w:hAnsi="Times New Roman" w:cs="Times New Roman"/>
                <w:sz w:val="24"/>
                <w:szCs w:val="24"/>
              </w:rPr>
              <w:t xml:space="preserve">, от 17.08.2020 </w:t>
            </w:r>
            <w:hyperlink r:id="rId1398"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399"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400"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7.7 "Реализация мер, направленных на повышение </w:t>
            </w:r>
            <w:r w:rsidRPr="00D06F4A">
              <w:rPr>
                <w:rFonts w:ascii="Times New Roman" w:hAnsi="Times New Roman" w:cs="Times New Roman"/>
                <w:sz w:val="24"/>
                <w:szCs w:val="24"/>
              </w:rPr>
              <w:lastRenderedPageBreak/>
              <w:t>эффективности обеспечения соблюдения трудового законодательства"</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миграции области, министерство труда и </w:t>
            </w:r>
            <w:r w:rsidRPr="00D06F4A">
              <w:rPr>
                <w:rFonts w:ascii="Times New Roman" w:hAnsi="Times New Roman" w:cs="Times New Roman"/>
                <w:sz w:val="24"/>
                <w:szCs w:val="24"/>
              </w:rPr>
              <w:lastRenderedPageBreak/>
              <w:t>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федеральный </w:t>
            </w:r>
            <w:r w:rsidRPr="00D06F4A">
              <w:rPr>
                <w:rFonts w:ascii="Times New Roman" w:hAnsi="Times New Roman" w:cs="Times New Roman"/>
                <w:sz w:val="24"/>
                <w:szCs w:val="24"/>
              </w:rPr>
              <w:lastRenderedPageBreak/>
              <w:t>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lastRenderedPageBreak/>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w:t>
            </w:r>
            <w:r w:rsidRPr="00D06F4A">
              <w:rPr>
                <w:rFonts w:ascii="Times New Roman" w:hAnsi="Times New Roman" w:cs="Times New Roman"/>
                <w:sz w:val="24"/>
                <w:szCs w:val="24"/>
              </w:rPr>
              <w:lastRenderedPageBreak/>
              <w:t>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401"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c>
          <w:tcPr>
            <w:tcW w:w="2211" w:type="dxa"/>
            <w:vMerge w:val="restart"/>
            <w:tcBorders>
              <w:bottom w:val="nil"/>
            </w:tcBorders>
          </w:tcPr>
          <w:p w:rsidR="00D06F4A" w:rsidRPr="00D06F4A" w:rsidRDefault="00D06F4A">
            <w:pPr>
              <w:pStyle w:val="ConsPlusNormal"/>
              <w:outlineLvl w:val="3"/>
              <w:rPr>
                <w:rFonts w:ascii="Times New Roman" w:hAnsi="Times New Roman" w:cs="Times New Roman"/>
                <w:sz w:val="24"/>
                <w:szCs w:val="24"/>
              </w:rPr>
            </w:pPr>
            <w:hyperlink w:anchor="P3110" w:history="1">
              <w:r w:rsidRPr="00D06F4A">
                <w:rPr>
                  <w:rFonts w:ascii="Times New Roman" w:hAnsi="Times New Roman" w:cs="Times New Roman"/>
                  <w:sz w:val="24"/>
                  <w:szCs w:val="24"/>
                </w:rPr>
                <w:t>Подпрограмма 8</w:t>
              </w:r>
            </w:hyperlink>
            <w:r w:rsidRPr="00D06F4A">
              <w:rPr>
                <w:rFonts w:ascii="Times New Roman" w:hAnsi="Times New Roman" w:cs="Times New Roman"/>
                <w:sz w:val="24"/>
                <w:szCs w:val="24"/>
              </w:rPr>
              <w:t xml:space="preserve"> "Сопровождение инвалидов молодого возраста при трудоустройстве"</w:t>
            </w: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5247,0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2750,0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1805,4</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691,6</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5197,0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2700,0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1805,4</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691,6</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14500" w:type="dxa"/>
            <w:gridSpan w:val="10"/>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в том числе по исполнителям:</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5197,0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2700,0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1805,4</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691,6</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5197,0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2700,0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1805,4</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691,6</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организации области (по согласованию)</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внебюджетн</w:t>
            </w:r>
            <w:r w:rsidRPr="00D06F4A">
              <w:rPr>
                <w:rFonts w:ascii="Times New Roman" w:hAnsi="Times New Roman" w:cs="Times New Roman"/>
                <w:sz w:val="24"/>
                <w:szCs w:val="24"/>
              </w:rPr>
              <w:lastRenderedPageBreak/>
              <w:t>ые источники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402"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29.11.2018 </w:t>
            </w:r>
            <w:hyperlink r:id="rId1403"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1404"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29.12.2018 </w:t>
            </w:r>
            <w:hyperlink r:id="rId1405"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от 30.04.2019</w:t>
            </w:r>
          </w:p>
          <w:p w:rsidR="00D06F4A" w:rsidRPr="00D06F4A" w:rsidRDefault="00D06F4A">
            <w:pPr>
              <w:pStyle w:val="ConsPlusNormal"/>
              <w:jc w:val="both"/>
              <w:rPr>
                <w:rFonts w:ascii="Times New Roman" w:hAnsi="Times New Roman" w:cs="Times New Roman"/>
                <w:sz w:val="24"/>
                <w:szCs w:val="24"/>
              </w:rPr>
            </w:pPr>
            <w:hyperlink r:id="rId1406"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31.10.2019 </w:t>
            </w:r>
            <w:hyperlink r:id="rId1407"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1408"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1409"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25.11.2020 </w:t>
            </w:r>
            <w:hyperlink r:id="rId1410"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411"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8.1 "Проведение мониторингов по вопросам содействия трудоустройству инвалидов молодого возраста"</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412"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8.2 "Обеспечение участия обучающихся и специалистов с инвалидностью Саратовской области в Национальном чемпионате по профессиональному мастерству для людей с инвалидностью и ограниченными возможностями здоровья "Абилимпикс"</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организации области (по согласованию)</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413"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30.04.2019 </w:t>
            </w:r>
            <w:hyperlink r:id="rId1414"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8.3 "Организация сопровождения инвалидов молодого возраста при трудоустройстве"</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 министерство образования области, министерство социального развития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w:t>
            </w:r>
            <w:hyperlink r:id="rId1415" w:history="1">
              <w:r w:rsidRPr="00D06F4A">
                <w:rPr>
                  <w:rFonts w:ascii="Times New Roman" w:hAnsi="Times New Roman" w:cs="Times New Roman"/>
                  <w:sz w:val="24"/>
                  <w:szCs w:val="24"/>
                </w:rPr>
                <w:t>постановления</w:t>
              </w:r>
            </w:hyperlink>
            <w:r w:rsidRPr="00D06F4A">
              <w:rPr>
                <w:rFonts w:ascii="Times New Roman" w:hAnsi="Times New Roman" w:cs="Times New Roman"/>
                <w:sz w:val="24"/>
                <w:szCs w:val="24"/>
              </w:rPr>
              <w:t xml:space="preserve"> Правительства Саратовской области от 17.08.2020 N 706-П)</w:t>
            </w:r>
          </w:p>
        </w:tc>
      </w:tr>
      <w:tr w:rsidR="00D06F4A" w:rsidRPr="00D06F4A">
        <w:tblPrEx>
          <w:tblBorders>
            <w:insideH w:val="nil"/>
          </w:tblBorders>
        </w:tblPrEx>
        <w:tc>
          <w:tcPr>
            <w:tcW w:w="16711" w:type="dxa"/>
            <w:gridSpan w:val="11"/>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Позиция исключена с 24 октября 2018 года. - </w:t>
            </w:r>
            <w:hyperlink r:id="rId1416" w:history="1">
              <w:r w:rsidRPr="00D06F4A">
                <w:rPr>
                  <w:rFonts w:ascii="Times New Roman" w:hAnsi="Times New Roman" w:cs="Times New Roman"/>
                  <w:sz w:val="24"/>
                  <w:szCs w:val="24"/>
                </w:rPr>
                <w:t>Постановление</w:t>
              </w:r>
            </w:hyperlink>
            <w:r w:rsidRPr="00D06F4A">
              <w:rPr>
                <w:rFonts w:ascii="Times New Roman" w:hAnsi="Times New Roman" w:cs="Times New Roman"/>
                <w:sz w:val="24"/>
                <w:szCs w:val="24"/>
              </w:rPr>
              <w:t xml:space="preserve"> Правительства Саратовской области от 24.10.2018 N 586-П</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8.4 "Информационное сопровождение процесса трудоустройства инва</w:t>
            </w:r>
            <w:r w:rsidRPr="00D06F4A">
              <w:rPr>
                <w:rFonts w:ascii="Times New Roman" w:hAnsi="Times New Roman" w:cs="Times New Roman"/>
                <w:sz w:val="24"/>
                <w:szCs w:val="24"/>
              </w:rPr>
              <w:lastRenderedPageBreak/>
              <w:t>лидов молодого возраста"</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417"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17.08.2020 </w:t>
            </w:r>
            <w:hyperlink r:id="rId1418"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8.5 "Подготовка специалистов органов службы занятости населения по вопросам сопровождения инвалидов молодого возраста при трудоустройстве"</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419"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17.08.2020 </w:t>
            </w:r>
            <w:hyperlink r:id="rId1420"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8.6 "Возмещение затрат </w:t>
            </w:r>
            <w:r w:rsidRPr="00D06F4A">
              <w:rPr>
                <w:rFonts w:ascii="Times New Roman" w:hAnsi="Times New Roman" w:cs="Times New Roman"/>
                <w:sz w:val="24"/>
                <w:szCs w:val="24"/>
              </w:rPr>
              <w:lastRenderedPageBreak/>
              <w:t>работодателей, организующих мероприятия по содействию в трудоустройстве инвалидов молодого возраста"</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занятости, труда и </w:t>
            </w:r>
            <w:r w:rsidRPr="00D06F4A">
              <w:rPr>
                <w:rFonts w:ascii="Times New Roman" w:hAnsi="Times New Roman" w:cs="Times New Roman"/>
                <w:sz w:val="24"/>
                <w:szCs w:val="24"/>
              </w:rPr>
              <w:lastRenderedPageBreak/>
              <w:t>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5197,0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2700,0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1805,4</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691,6</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5197,0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2700,0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1805,4</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691,6</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местные бюджеты </w:t>
            </w:r>
            <w:r w:rsidRPr="00D06F4A">
              <w:rPr>
                <w:rFonts w:ascii="Times New Roman" w:hAnsi="Times New Roman" w:cs="Times New Roman"/>
                <w:sz w:val="24"/>
                <w:szCs w:val="24"/>
              </w:rPr>
              <w:lastRenderedPageBreak/>
              <w:t>(прогнозно)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w:t>
            </w:r>
            <w:r w:rsidRPr="00D06F4A">
              <w:rPr>
                <w:rFonts w:ascii="Times New Roman" w:hAnsi="Times New Roman" w:cs="Times New Roman"/>
                <w:sz w:val="24"/>
                <w:szCs w:val="24"/>
              </w:rPr>
              <w:lastRenderedPageBreak/>
              <w:t>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24.10.2018 </w:t>
            </w:r>
            <w:hyperlink r:id="rId1421"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29.11.2018 </w:t>
            </w:r>
            <w:hyperlink r:id="rId1422"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1423"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29.12.2018 </w:t>
            </w:r>
            <w:hyperlink r:id="rId1424"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от 30.04.2019</w:t>
            </w:r>
          </w:p>
          <w:p w:rsidR="00D06F4A" w:rsidRPr="00D06F4A" w:rsidRDefault="00D06F4A">
            <w:pPr>
              <w:pStyle w:val="ConsPlusNormal"/>
              <w:jc w:val="both"/>
              <w:rPr>
                <w:rFonts w:ascii="Times New Roman" w:hAnsi="Times New Roman" w:cs="Times New Roman"/>
                <w:sz w:val="24"/>
                <w:szCs w:val="24"/>
              </w:rPr>
            </w:pPr>
            <w:hyperlink r:id="rId1425"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xml:space="preserve">, от 31.10.2019 </w:t>
            </w:r>
            <w:hyperlink r:id="rId1426"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1427"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1428"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25.11.2020 </w:t>
            </w:r>
            <w:hyperlink r:id="rId1429"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430"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outlineLvl w:val="3"/>
              <w:rPr>
                <w:rFonts w:ascii="Times New Roman" w:hAnsi="Times New Roman" w:cs="Times New Roman"/>
                <w:sz w:val="24"/>
                <w:szCs w:val="24"/>
              </w:rPr>
            </w:pPr>
            <w:hyperlink w:anchor="P3429" w:history="1">
              <w:r w:rsidRPr="00D06F4A">
                <w:rPr>
                  <w:rFonts w:ascii="Times New Roman" w:hAnsi="Times New Roman" w:cs="Times New Roman"/>
                  <w:sz w:val="24"/>
                  <w:szCs w:val="24"/>
                </w:rPr>
                <w:t>Подпрограмма 9</w:t>
              </w:r>
            </w:hyperlink>
            <w:r w:rsidRPr="00D06F4A">
              <w:rPr>
                <w:rFonts w:ascii="Times New Roman" w:hAnsi="Times New Roman" w:cs="Times New Roman"/>
                <w:sz w:val="24"/>
                <w:szCs w:val="24"/>
              </w:rPr>
              <w:t xml:space="preserve"> "Материально-техническая база и кадровый потенциал сферы занятости, труда и миграции Саратовской области"</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50540,3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7212,3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30440,4</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12887,6</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50540,3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7212,3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30440,4</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12887,6</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29.11.2018 </w:t>
            </w:r>
            <w:hyperlink r:id="rId1431"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29.12.2018 </w:t>
            </w:r>
            <w:hyperlink r:id="rId1432"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29.12.2018 </w:t>
            </w:r>
            <w:hyperlink r:id="rId1433"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30.04.2019 </w:t>
            </w:r>
            <w:hyperlink r:id="rId1434" w:history="1">
              <w:r w:rsidRPr="00D06F4A">
                <w:rPr>
                  <w:rFonts w:ascii="Times New Roman" w:hAnsi="Times New Roman" w:cs="Times New Roman"/>
                  <w:sz w:val="24"/>
                  <w:szCs w:val="24"/>
                </w:rPr>
                <w:t>N 309-П</w:t>
              </w:r>
            </w:hyperlink>
            <w:r w:rsidRPr="00D06F4A">
              <w:rPr>
                <w:rFonts w:ascii="Times New Roman" w:hAnsi="Times New Roman" w:cs="Times New Roman"/>
                <w:sz w:val="24"/>
                <w:szCs w:val="24"/>
              </w:rPr>
              <w:t>, от 17.07.2019</w:t>
            </w:r>
          </w:p>
          <w:p w:rsidR="00D06F4A" w:rsidRPr="00D06F4A" w:rsidRDefault="00D06F4A">
            <w:pPr>
              <w:pStyle w:val="ConsPlusNormal"/>
              <w:jc w:val="both"/>
              <w:rPr>
                <w:rFonts w:ascii="Times New Roman" w:hAnsi="Times New Roman" w:cs="Times New Roman"/>
                <w:sz w:val="24"/>
                <w:szCs w:val="24"/>
              </w:rPr>
            </w:pPr>
            <w:hyperlink r:id="rId1435" w:history="1">
              <w:r w:rsidRPr="00D06F4A">
                <w:rPr>
                  <w:rFonts w:ascii="Times New Roman" w:hAnsi="Times New Roman" w:cs="Times New Roman"/>
                  <w:sz w:val="24"/>
                  <w:szCs w:val="24"/>
                </w:rPr>
                <w:t>N 502-П</w:t>
              </w:r>
            </w:hyperlink>
            <w:r w:rsidRPr="00D06F4A">
              <w:rPr>
                <w:rFonts w:ascii="Times New Roman" w:hAnsi="Times New Roman" w:cs="Times New Roman"/>
                <w:sz w:val="24"/>
                <w:szCs w:val="24"/>
              </w:rPr>
              <w:t xml:space="preserve">, от 14.08.2019 </w:t>
            </w:r>
            <w:hyperlink r:id="rId1436"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 xml:space="preserve">, от 31.10.2019 </w:t>
            </w:r>
            <w:hyperlink r:id="rId1437"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1438"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06.05.2020 </w:t>
            </w:r>
            <w:hyperlink r:id="rId1439"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xml:space="preserve">, от 17.08.2020 </w:t>
            </w:r>
            <w:hyperlink r:id="rId1440"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441"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от 31.12.2020</w:t>
            </w:r>
          </w:p>
          <w:p w:rsidR="00D06F4A" w:rsidRPr="00D06F4A" w:rsidRDefault="00D06F4A">
            <w:pPr>
              <w:pStyle w:val="ConsPlusNormal"/>
              <w:jc w:val="both"/>
              <w:rPr>
                <w:rFonts w:ascii="Times New Roman" w:hAnsi="Times New Roman" w:cs="Times New Roman"/>
                <w:sz w:val="24"/>
                <w:szCs w:val="24"/>
              </w:rPr>
            </w:pPr>
            <w:hyperlink r:id="rId1442"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Основное мероприятие </w:t>
            </w:r>
            <w:r w:rsidRPr="00D06F4A">
              <w:rPr>
                <w:rFonts w:ascii="Times New Roman" w:hAnsi="Times New Roman" w:cs="Times New Roman"/>
                <w:sz w:val="24"/>
                <w:szCs w:val="24"/>
              </w:rPr>
              <w:lastRenderedPageBreak/>
              <w:t>9.1 "Формирование и обеспечение функционирования информационно-технологической инфраструктуры областных государственных учреждений"</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министерство </w:t>
            </w:r>
            <w:r w:rsidRPr="00D06F4A">
              <w:rPr>
                <w:rFonts w:ascii="Times New Roman" w:hAnsi="Times New Roman" w:cs="Times New Roman"/>
                <w:sz w:val="24"/>
                <w:szCs w:val="24"/>
              </w:rPr>
              <w:lastRenderedPageBreak/>
              <w:t>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lastRenderedPageBreak/>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30865,6</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7212,3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17737,6</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5915,7</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30865,6</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7212,3</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17737,6</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5915,7</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w:t>
            </w:r>
            <w:r w:rsidRPr="00D06F4A">
              <w:rPr>
                <w:rFonts w:ascii="Times New Roman" w:hAnsi="Times New Roman" w:cs="Times New Roman"/>
                <w:sz w:val="24"/>
                <w:szCs w:val="24"/>
              </w:rPr>
              <w:lastRenderedPageBreak/>
              <w:t>ет (прогнозно)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 xml:space="preserve">местные бюджеты </w:t>
            </w:r>
            <w:r w:rsidRPr="00D06F4A">
              <w:rPr>
                <w:rFonts w:ascii="Times New Roman" w:hAnsi="Times New Roman" w:cs="Times New Roman"/>
                <w:sz w:val="24"/>
                <w:szCs w:val="24"/>
              </w:rPr>
              <w:lastRenderedPageBreak/>
              <w:t>(прогнозно)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19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531" w:type="dxa"/>
            <w:tcBorders>
              <w:bottom w:val="nil"/>
            </w:tcBorders>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(позиция введена </w:t>
            </w:r>
            <w:hyperlink r:id="rId1443"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24.10.2018</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586-П; в ред. постановлений Правительства Саратовской области от 29.11.2018</w:t>
            </w:r>
          </w:p>
          <w:p w:rsidR="00D06F4A" w:rsidRPr="00D06F4A" w:rsidRDefault="00D06F4A">
            <w:pPr>
              <w:pStyle w:val="ConsPlusNormal"/>
              <w:jc w:val="both"/>
              <w:rPr>
                <w:rFonts w:ascii="Times New Roman" w:hAnsi="Times New Roman" w:cs="Times New Roman"/>
                <w:sz w:val="24"/>
                <w:szCs w:val="24"/>
              </w:rPr>
            </w:pPr>
            <w:hyperlink r:id="rId1444" w:history="1">
              <w:r w:rsidRPr="00D06F4A">
                <w:rPr>
                  <w:rFonts w:ascii="Times New Roman" w:hAnsi="Times New Roman" w:cs="Times New Roman"/>
                  <w:sz w:val="24"/>
                  <w:szCs w:val="24"/>
                </w:rPr>
                <w:t>N 655-П</w:t>
              </w:r>
            </w:hyperlink>
            <w:r w:rsidRPr="00D06F4A">
              <w:rPr>
                <w:rFonts w:ascii="Times New Roman" w:hAnsi="Times New Roman" w:cs="Times New Roman"/>
                <w:sz w:val="24"/>
                <w:szCs w:val="24"/>
              </w:rPr>
              <w:t xml:space="preserve">, от 29.12.2018 </w:t>
            </w:r>
            <w:hyperlink r:id="rId1445" w:history="1">
              <w:r w:rsidRPr="00D06F4A">
                <w:rPr>
                  <w:rFonts w:ascii="Times New Roman" w:hAnsi="Times New Roman" w:cs="Times New Roman"/>
                  <w:sz w:val="24"/>
                  <w:szCs w:val="24"/>
                </w:rPr>
                <w:t>N 762-П</w:t>
              </w:r>
            </w:hyperlink>
            <w:r w:rsidRPr="00D06F4A">
              <w:rPr>
                <w:rFonts w:ascii="Times New Roman" w:hAnsi="Times New Roman" w:cs="Times New Roman"/>
                <w:sz w:val="24"/>
                <w:szCs w:val="24"/>
              </w:rPr>
              <w:t xml:space="preserve">, от 29.12.2018 </w:t>
            </w:r>
            <w:hyperlink r:id="rId1446"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31.10.2019 </w:t>
            </w:r>
            <w:hyperlink r:id="rId1447"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22.11.2019 </w:t>
            </w:r>
            <w:hyperlink r:id="rId1448"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1449"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450"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от 31.12.2020</w:t>
            </w:r>
          </w:p>
          <w:p w:rsidR="00D06F4A" w:rsidRPr="00D06F4A" w:rsidRDefault="00D06F4A">
            <w:pPr>
              <w:pStyle w:val="ConsPlusNormal"/>
              <w:jc w:val="both"/>
              <w:rPr>
                <w:rFonts w:ascii="Times New Roman" w:hAnsi="Times New Roman" w:cs="Times New Roman"/>
                <w:sz w:val="24"/>
                <w:szCs w:val="24"/>
              </w:rPr>
            </w:pPr>
            <w:hyperlink r:id="rId1451"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9.2 "Укрепление материально-технической базы областных государственных учреждений"</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4344,4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4244,4</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4344,4</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4244,4</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100,0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(позиция введена </w:t>
            </w:r>
            <w:hyperlink r:id="rId1452"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309-П; в ред. постановлений Правительства Саратовской области от 31.10.2019</w:t>
            </w:r>
          </w:p>
          <w:p w:rsidR="00D06F4A" w:rsidRPr="00D06F4A" w:rsidRDefault="00D06F4A">
            <w:pPr>
              <w:pStyle w:val="ConsPlusNormal"/>
              <w:jc w:val="both"/>
              <w:rPr>
                <w:rFonts w:ascii="Times New Roman" w:hAnsi="Times New Roman" w:cs="Times New Roman"/>
                <w:sz w:val="24"/>
                <w:szCs w:val="24"/>
              </w:rPr>
            </w:pPr>
            <w:hyperlink r:id="rId1453"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1454"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1455"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456"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9.3 "Укрепление материально-технической базы министерства занят</w:t>
            </w:r>
            <w:r w:rsidRPr="00D06F4A">
              <w:rPr>
                <w:rFonts w:ascii="Times New Roman" w:hAnsi="Times New Roman" w:cs="Times New Roman"/>
                <w:sz w:val="24"/>
                <w:szCs w:val="24"/>
              </w:rPr>
              <w:lastRenderedPageBreak/>
              <w:t>ости, труда и миграции области"</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785,0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785,0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785,0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785,0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(позиция введена </w:t>
            </w:r>
            <w:hyperlink r:id="rId1457"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309-П; в ред. постановлений Правительства Саратовской области от 31.10.2019</w:t>
            </w:r>
          </w:p>
          <w:p w:rsidR="00D06F4A" w:rsidRPr="00D06F4A" w:rsidRDefault="00D06F4A">
            <w:pPr>
              <w:pStyle w:val="ConsPlusNormal"/>
              <w:jc w:val="both"/>
              <w:rPr>
                <w:rFonts w:ascii="Times New Roman" w:hAnsi="Times New Roman" w:cs="Times New Roman"/>
                <w:sz w:val="24"/>
                <w:szCs w:val="24"/>
              </w:rPr>
            </w:pPr>
            <w:hyperlink r:id="rId1458"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1459"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1460"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9.4 "Проведение капитального и текущего ремонта областных государственных учреждений"</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13913,3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7503,4</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6409,9</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13913,3</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7503,4</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6409,9</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(в ред. постановлений Правительства Саратовской области от 14.08.2019 </w:t>
            </w:r>
            <w:hyperlink r:id="rId1461" w:history="1">
              <w:r w:rsidRPr="00D06F4A">
                <w:rPr>
                  <w:rFonts w:ascii="Times New Roman" w:hAnsi="Times New Roman" w:cs="Times New Roman"/>
                  <w:sz w:val="24"/>
                  <w:szCs w:val="24"/>
                </w:rPr>
                <w:t>N 586-П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lastRenderedPageBreak/>
              <w:t xml:space="preserve">от 31.10.2019 </w:t>
            </w:r>
            <w:hyperlink r:id="rId1462"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1463"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06.05.2020 </w:t>
            </w:r>
            <w:hyperlink r:id="rId1464" w:history="1">
              <w:r w:rsidRPr="00D06F4A">
                <w:rPr>
                  <w:rFonts w:ascii="Times New Roman" w:hAnsi="Times New Roman" w:cs="Times New Roman"/>
                  <w:sz w:val="24"/>
                  <w:szCs w:val="24"/>
                </w:rPr>
                <w:t>N 353-П</w:t>
              </w:r>
            </w:hyperlink>
            <w:r w:rsidRPr="00D06F4A">
              <w:rPr>
                <w:rFonts w:ascii="Times New Roman" w:hAnsi="Times New Roman" w:cs="Times New Roman"/>
                <w:sz w:val="24"/>
                <w:szCs w:val="24"/>
              </w:rPr>
              <w:t>, от 17.08.2020</w:t>
            </w:r>
          </w:p>
          <w:p w:rsidR="00D06F4A" w:rsidRPr="00D06F4A" w:rsidRDefault="00D06F4A">
            <w:pPr>
              <w:pStyle w:val="ConsPlusNormal"/>
              <w:jc w:val="both"/>
              <w:rPr>
                <w:rFonts w:ascii="Times New Roman" w:hAnsi="Times New Roman" w:cs="Times New Roman"/>
                <w:sz w:val="24"/>
                <w:szCs w:val="24"/>
              </w:rPr>
            </w:pPr>
            <w:hyperlink r:id="rId1465"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466"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 xml:space="preserve">, от 31.12.2020 </w:t>
            </w:r>
            <w:hyperlink r:id="rId1467"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r w:rsidR="00D06F4A" w:rsidRPr="00D06F4A">
        <w:tc>
          <w:tcPr>
            <w:tcW w:w="2211" w:type="dxa"/>
            <w:vMerge w:val="restart"/>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Основное мероприятие 9.5 "Обучение, профессиональная подготовка, повышение квалифика</w:t>
            </w:r>
            <w:r w:rsidRPr="00D06F4A">
              <w:rPr>
                <w:rFonts w:ascii="Times New Roman" w:hAnsi="Times New Roman" w:cs="Times New Roman"/>
                <w:sz w:val="24"/>
                <w:szCs w:val="24"/>
              </w:rPr>
              <w:lastRenderedPageBreak/>
              <w:t>ции специалистов областных государственных учреждений"</w:t>
            </w:r>
          </w:p>
        </w:tc>
        <w:tc>
          <w:tcPr>
            <w:tcW w:w="2098" w:type="dxa"/>
            <w:vMerge w:val="restart"/>
            <w:tcBorders>
              <w:bottom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министерство занятости, труда и миграции области, министерство труда и социальной защиты области</w:t>
            </w: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всего</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632,0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462,0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областной бюджет</w:t>
            </w:r>
          </w:p>
        </w:tc>
        <w:tc>
          <w:tcPr>
            <w:tcW w:w="144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632,0</w:t>
            </w:r>
          </w:p>
        </w:tc>
        <w:tc>
          <w:tcPr>
            <w:tcW w:w="119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47"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08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260"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474"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0,0</w:t>
            </w:r>
          </w:p>
        </w:tc>
        <w:tc>
          <w:tcPr>
            <w:tcW w:w="136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170,0</w:t>
            </w:r>
          </w:p>
        </w:tc>
        <w:tc>
          <w:tcPr>
            <w:tcW w:w="1531" w:type="dxa"/>
          </w:tcPr>
          <w:p w:rsidR="00D06F4A" w:rsidRPr="00D06F4A" w:rsidRDefault="00D06F4A">
            <w:pPr>
              <w:pStyle w:val="ConsPlusNormal"/>
              <w:jc w:val="center"/>
              <w:rPr>
                <w:rFonts w:ascii="Times New Roman" w:hAnsi="Times New Roman" w:cs="Times New Roman"/>
                <w:sz w:val="24"/>
                <w:szCs w:val="24"/>
              </w:rPr>
            </w:pPr>
            <w:r w:rsidRPr="00D06F4A">
              <w:rPr>
                <w:rFonts w:ascii="Times New Roman" w:hAnsi="Times New Roman" w:cs="Times New Roman"/>
                <w:sz w:val="24"/>
                <w:szCs w:val="24"/>
              </w:rPr>
              <w:t>462,0</w:t>
            </w: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федеральный бюджет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местные бюджеты (прогнозно)</w:t>
            </w:r>
          </w:p>
        </w:tc>
        <w:tc>
          <w:tcPr>
            <w:tcW w:w="1440" w:type="dxa"/>
          </w:tcPr>
          <w:p w:rsidR="00D06F4A" w:rsidRPr="00D06F4A" w:rsidRDefault="00D06F4A">
            <w:pPr>
              <w:pStyle w:val="ConsPlusNormal"/>
              <w:rPr>
                <w:rFonts w:ascii="Times New Roman" w:hAnsi="Times New Roman" w:cs="Times New Roman"/>
                <w:sz w:val="24"/>
                <w:szCs w:val="24"/>
              </w:rPr>
            </w:pPr>
          </w:p>
        </w:tc>
        <w:tc>
          <w:tcPr>
            <w:tcW w:w="1191" w:type="dxa"/>
          </w:tcPr>
          <w:p w:rsidR="00D06F4A" w:rsidRPr="00D06F4A" w:rsidRDefault="00D06F4A">
            <w:pPr>
              <w:pStyle w:val="ConsPlusNormal"/>
              <w:rPr>
                <w:rFonts w:ascii="Times New Roman" w:hAnsi="Times New Roman" w:cs="Times New Roman"/>
                <w:sz w:val="24"/>
                <w:szCs w:val="24"/>
              </w:rPr>
            </w:pPr>
          </w:p>
        </w:tc>
        <w:tc>
          <w:tcPr>
            <w:tcW w:w="1247" w:type="dxa"/>
          </w:tcPr>
          <w:p w:rsidR="00D06F4A" w:rsidRPr="00D06F4A" w:rsidRDefault="00D06F4A">
            <w:pPr>
              <w:pStyle w:val="ConsPlusNormal"/>
              <w:rPr>
                <w:rFonts w:ascii="Times New Roman" w:hAnsi="Times New Roman" w:cs="Times New Roman"/>
                <w:sz w:val="24"/>
                <w:szCs w:val="24"/>
              </w:rPr>
            </w:pPr>
          </w:p>
        </w:tc>
        <w:tc>
          <w:tcPr>
            <w:tcW w:w="1084" w:type="dxa"/>
          </w:tcPr>
          <w:p w:rsidR="00D06F4A" w:rsidRPr="00D06F4A" w:rsidRDefault="00D06F4A">
            <w:pPr>
              <w:pStyle w:val="ConsPlusNormal"/>
              <w:rPr>
                <w:rFonts w:ascii="Times New Roman" w:hAnsi="Times New Roman" w:cs="Times New Roman"/>
                <w:sz w:val="24"/>
                <w:szCs w:val="24"/>
              </w:rPr>
            </w:pPr>
          </w:p>
        </w:tc>
        <w:tc>
          <w:tcPr>
            <w:tcW w:w="1260" w:type="dxa"/>
          </w:tcPr>
          <w:p w:rsidR="00D06F4A" w:rsidRPr="00D06F4A" w:rsidRDefault="00D06F4A">
            <w:pPr>
              <w:pStyle w:val="ConsPlusNormal"/>
              <w:rPr>
                <w:rFonts w:ascii="Times New Roman" w:hAnsi="Times New Roman" w:cs="Times New Roman"/>
                <w:sz w:val="24"/>
                <w:szCs w:val="24"/>
              </w:rPr>
            </w:pPr>
          </w:p>
        </w:tc>
        <w:tc>
          <w:tcPr>
            <w:tcW w:w="1474" w:type="dxa"/>
          </w:tcPr>
          <w:p w:rsidR="00D06F4A" w:rsidRPr="00D06F4A" w:rsidRDefault="00D06F4A">
            <w:pPr>
              <w:pStyle w:val="ConsPlusNormal"/>
              <w:rPr>
                <w:rFonts w:ascii="Times New Roman" w:hAnsi="Times New Roman" w:cs="Times New Roman"/>
                <w:sz w:val="24"/>
                <w:szCs w:val="24"/>
              </w:rPr>
            </w:pPr>
          </w:p>
        </w:tc>
        <w:tc>
          <w:tcPr>
            <w:tcW w:w="1361" w:type="dxa"/>
          </w:tcPr>
          <w:p w:rsidR="00D06F4A" w:rsidRPr="00D06F4A" w:rsidRDefault="00D06F4A">
            <w:pPr>
              <w:pStyle w:val="ConsPlusNormal"/>
              <w:rPr>
                <w:rFonts w:ascii="Times New Roman" w:hAnsi="Times New Roman" w:cs="Times New Roman"/>
                <w:sz w:val="24"/>
                <w:szCs w:val="24"/>
              </w:rPr>
            </w:pPr>
          </w:p>
        </w:tc>
        <w:tc>
          <w:tcPr>
            <w:tcW w:w="1531" w:type="dxa"/>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2211" w:type="dxa"/>
            <w:vMerge/>
            <w:tcBorders>
              <w:bottom w:val="nil"/>
            </w:tcBorders>
          </w:tcPr>
          <w:p w:rsidR="00D06F4A" w:rsidRPr="00D06F4A" w:rsidRDefault="00D06F4A">
            <w:pPr>
              <w:rPr>
                <w:rFonts w:ascii="Times New Roman" w:hAnsi="Times New Roman" w:cs="Times New Roman"/>
                <w:sz w:val="24"/>
                <w:szCs w:val="24"/>
              </w:rPr>
            </w:pPr>
          </w:p>
        </w:tc>
        <w:tc>
          <w:tcPr>
            <w:tcW w:w="2098" w:type="dxa"/>
            <w:vMerge/>
            <w:tcBorders>
              <w:bottom w:val="nil"/>
            </w:tcBorders>
          </w:tcPr>
          <w:p w:rsidR="00D06F4A" w:rsidRPr="00D06F4A" w:rsidRDefault="00D06F4A">
            <w:pPr>
              <w:rPr>
                <w:rFonts w:ascii="Times New Roman" w:hAnsi="Times New Roman" w:cs="Times New Roman"/>
                <w:sz w:val="24"/>
                <w:szCs w:val="24"/>
              </w:rPr>
            </w:pPr>
          </w:p>
        </w:tc>
        <w:tc>
          <w:tcPr>
            <w:tcW w:w="1814" w:type="dxa"/>
            <w:tcBorders>
              <w:bottom w:val="nil"/>
            </w:tcBorders>
          </w:tcPr>
          <w:p w:rsidR="00D06F4A" w:rsidRPr="00D06F4A" w:rsidRDefault="00D06F4A">
            <w:pPr>
              <w:pStyle w:val="ConsPlusNormal"/>
              <w:rPr>
                <w:rFonts w:ascii="Times New Roman" w:hAnsi="Times New Roman" w:cs="Times New Roman"/>
                <w:sz w:val="24"/>
                <w:szCs w:val="24"/>
              </w:rPr>
            </w:pPr>
            <w:r w:rsidRPr="00D06F4A">
              <w:rPr>
                <w:rFonts w:ascii="Times New Roman" w:hAnsi="Times New Roman" w:cs="Times New Roman"/>
                <w:sz w:val="24"/>
                <w:szCs w:val="24"/>
              </w:rPr>
              <w:t>внебюджетные источники (прогнозно)</w:t>
            </w:r>
          </w:p>
        </w:tc>
        <w:tc>
          <w:tcPr>
            <w:tcW w:w="1440" w:type="dxa"/>
            <w:tcBorders>
              <w:bottom w:val="nil"/>
            </w:tcBorders>
          </w:tcPr>
          <w:p w:rsidR="00D06F4A" w:rsidRPr="00D06F4A" w:rsidRDefault="00D06F4A">
            <w:pPr>
              <w:pStyle w:val="ConsPlusNormal"/>
              <w:rPr>
                <w:rFonts w:ascii="Times New Roman" w:hAnsi="Times New Roman" w:cs="Times New Roman"/>
                <w:sz w:val="24"/>
                <w:szCs w:val="24"/>
              </w:rPr>
            </w:pPr>
          </w:p>
        </w:tc>
        <w:tc>
          <w:tcPr>
            <w:tcW w:w="1191" w:type="dxa"/>
            <w:tcBorders>
              <w:bottom w:val="nil"/>
            </w:tcBorders>
          </w:tcPr>
          <w:p w:rsidR="00D06F4A" w:rsidRPr="00D06F4A" w:rsidRDefault="00D06F4A">
            <w:pPr>
              <w:pStyle w:val="ConsPlusNormal"/>
              <w:rPr>
                <w:rFonts w:ascii="Times New Roman" w:hAnsi="Times New Roman" w:cs="Times New Roman"/>
                <w:sz w:val="24"/>
                <w:szCs w:val="24"/>
              </w:rPr>
            </w:pPr>
          </w:p>
        </w:tc>
        <w:tc>
          <w:tcPr>
            <w:tcW w:w="1247" w:type="dxa"/>
            <w:tcBorders>
              <w:bottom w:val="nil"/>
            </w:tcBorders>
          </w:tcPr>
          <w:p w:rsidR="00D06F4A" w:rsidRPr="00D06F4A" w:rsidRDefault="00D06F4A">
            <w:pPr>
              <w:pStyle w:val="ConsPlusNormal"/>
              <w:rPr>
                <w:rFonts w:ascii="Times New Roman" w:hAnsi="Times New Roman" w:cs="Times New Roman"/>
                <w:sz w:val="24"/>
                <w:szCs w:val="24"/>
              </w:rPr>
            </w:pPr>
          </w:p>
        </w:tc>
        <w:tc>
          <w:tcPr>
            <w:tcW w:w="1084" w:type="dxa"/>
            <w:tcBorders>
              <w:bottom w:val="nil"/>
            </w:tcBorders>
          </w:tcPr>
          <w:p w:rsidR="00D06F4A" w:rsidRPr="00D06F4A" w:rsidRDefault="00D06F4A">
            <w:pPr>
              <w:pStyle w:val="ConsPlusNormal"/>
              <w:rPr>
                <w:rFonts w:ascii="Times New Roman" w:hAnsi="Times New Roman" w:cs="Times New Roman"/>
                <w:sz w:val="24"/>
                <w:szCs w:val="24"/>
              </w:rPr>
            </w:pPr>
          </w:p>
        </w:tc>
        <w:tc>
          <w:tcPr>
            <w:tcW w:w="1260" w:type="dxa"/>
            <w:tcBorders>
              <w:bottom w:val="nil"/>
            </w:tcBorders>
          </w:tcPr>
          <w:p w:rsidR="00D06F4A" w:rsidRPr="00D06F4A" w:rsidRDefault="00D06F4A">
            <w:pPr>
              <w:pStyle w:val="ConsPlusNormal"/>
              <w:rPr>
                <w:rFonts w:ascii="Times New Roman" w:hAnsi="Times New Roman" w:cs="Times New Roman"/>
                <w:sz w:val="24"/>
                <w:szCs w:val="24"/>
              </w:rPr>
            </w:pPr>
          </w:p>
        </w:tc>
        <w:tc>
          <w:tcPr>
            <w:tcW w:w="1474" w:type="dxa"/>
            <w:tcBorders>
              <w:bottom w:val="nil"/>
            </w:tcBorders>
          </w:tcPr>
          <w:p w:rsidR="00D06F4A" w:rsidRPr="00D06F4A" w:rsidRDefault="00D06F4A">
            <w:pPr>
              <w:pStyle w:val="ConsPlusNormal"/>
              <w:rPr>
                <w:rFonts w:ascii="Times New Roman" w:hAnsi="Times New Roman" w:cs="Times New Roman"/>
                <w:sz w:val="24"/>
                <w:szCs w:val="24"/>
              </w:rPr>
            </w:pPr>
          </w:p>
        </w:tc>
        <w:tc>
          <w:tcPr>
            <w:tcW w:w="1361" w:type="dxa"/>
            <w:tcBorders>
              <w:bottom w:val="nil"/>
            </w:tcBorders>
          </w:tcPr>
          <w:p w:rsidR="00D06F4A" w:rsidRPr="00D06F4A" w:rsidRDefault="00D06F4A">
            <w:pPr>
              <w:pStyle w:val="ConsPlusNormal"/>
              <w:rPr>
                <w:rFonts w:ascii="Times New Roman" w:hAnsi="Times New Roman" w:cs="Times New Roman"/>
                <w:sz w:val="24"/>
                <w:szCs w:val="24"/>
              </w:rPr>
            </w:pPr>
          </w:p>
        </w:tc>
        <w:tc>
          <w:tcPr>
            <w:tcW w:w="1531" w:type="dxa"/>
            <w:tcBorders>
              <w:bottom w:val="nil"/>
            </w:tcBorders>
            <w:vAlign w:val="bottom"/>
          </w:tcPr>
          <w:p w:rsidR="00D06F4A" w:rsidRPr="00D06F4A" w:rsidRDefault="00D06F4A">
            <w:pPr>
              <w:pStyle w:val="ConsPlusNormal"/>
              <w:rPr>
                <w:rFonts w:ascii="Times New Roman" w:hAnsi="Times New Roman" w:cs="Times New Roman"/>
                <w:sz w:val="24"/>
                <w:szCs w:val="24"/>
              </w:rPr>
            </w:pPr>
          </w:p>
        </w:tc>
      </w:tr>
      <w:tr w:rsidR="00D06F4A" w:rsidRPr="00D06F4A">
        <w:tblPrEx>
          <w:tblBorders>
            <w:insideH w:val="nil"/>
          </w:tblBorders>
        </w:tblPrEx>
        <w:tc>
          <w:tcPr>
            <w:tcW w:w="16711" w:type="dxa"/>
            <w:gridSpan w:val="11"/>
            <w:tcBorders>
              <w:top w:val="nil"/>
            </w:tcBorders>
          </w:tcPr>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(позиция введена </w:t>
            </w:r>
            <w:hyperlink r:id="rId1468" w:history="1">
              <w:r w:rsidRPr="00D06F4A">
                <w:rPr>
                  <w:rFonts w:ascii="Times New Roman" w:hAnsi="Times New Roman" w:cs="Times New Roman"/>
                  <w:sz w:val="24"/>
                  <w:szCs w:val="24"/>
                </w:rPr>
                <w:t>постановлением</w:t>
              </w:r>
            </w:hyperlink>
            <w:r w:rsidRPr="00D06F4A">
              <w:rPr>
                <w:rFonts w:ascii="Times New Roman" w:hAnsi="Times New Roman" w:cs="Times New Roman"/>
                <w:sz w:val="24"/>
                <w:szCs w:val="24"/>
              </w:rPr>
              <w:t xml:space="preserve"> Правительства Саратовской области от 30.04.2019</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N 309-П; в ред. постановлений Правительства Саратовской области от 31.10.2019</w:t>
            </w:r>
          </w:p>
          <w:p w:rsidR="00D06F4A" w:rsidRPr="00D06F4A" w:rsidRDefault="00D06F4A">
            <w:pPr>
              <w:pStyle w:val="ConsPlusNormal"/>
              <w:jc w:val="both"/>
              <w:rPr>
                <w:rFonts w:ascii="Times New Roman" w:hAnsi="Times New Roman" w:cs="Times New Roman"/>
                <w:sz w:val="24"/>
                <w:szCs w:val="24"/>
              </w:rPr>
            </w:pPr>
            <w:hyperlink r:id="rId1469" w:history="1">
              <w:r w:rsidRPr="00D06F4A">
                <w:rPr>
                  <w:rFonts w:ascii="Times New Roman" w:hAnsi="Times New Roman" w:cs="Times New Roman"/>
                  <w:sz w:val="24"/>
                  <w:szCs w:val="24"/>
                </w:rPr>
                <w:t>N 763-П</w:t>
              </w:r>
            </w:hyperlink>
            <w:r w:rsidRPr="00D06F4A">
              <w:rPr>
                <w:rFonts w:ascii="Times New Roman" w:hAnsi="Times New Roman" w:cs="Times New Roman"/>
                <w:sz w:val="24"/>
                <w:szCs w:val="24"/>
              </w:rPr>
              <w:t xml:space="preserve">, от 22.11.2019 </w:t>
            </w:r>
            <w:hyperlink r:id="rId1470" w:history="1">
              <w:r w:rsidRPr="00D06F4A">
                <w:rPr>
                  <w:rFonts w:ascii="Times New Roman" w:hAnsi="Times New Roman" w:cs="Times New Roman"/>
                  <w:sz w:val="24"/>
                  <w:szCs w:val="24"/>
                </w:rPr>
                <w:t>N 822-П</w:t>
              </w:r>
            </w:hyperlink>
            <w:r w:rsidRPr="00D06F4A">
              <w:rPr>
                <w:rFonts w:ascii="Times New Roman" w:hAnsi="Times New Roman" w:cs="Times New Roman"/>
                <w:sz w:val="24"/>
                <w:szCs w:val="24"/>
              </w:rPr>
              <w:t xml:space="preserve">, от 17.08.2020 </w:t>
            </w:r>
            <w:hyperlink r:id="rId1471" w:history="1">
              <w:r w:rsidRPr="00D06F4A">
                <w:rPr>
                  <w:rFonts w:ascii="Times New Roman" w:hAnsi="Times New Roman" w:cs="Times New Roman"/>
                  <w:sz w:val="24"/>
                  <w:szCs w:val="24"/>
                </w:rPr>
                <w:t>N 706-П</w:t>
              </w:r>
            </w:hyperlink>
            <w:r w:rsidRPr="00D06F4A">
              <w:rPr>
                <w:rFonts w:ascii="Times New Roman" w:hAnsi="Times New Roman" w:cs="Times New Roman"/>
                <w:sz w:val="24"/>
                <w:szCs w:val="24"/>
              </w:rPr>
              <w:t xml:space="preserve">, от 25.11.2020 </w:t>
            </w:r>
            <w:hyperlink r:id="rId1472" w:history="1">
              <w:r w:rsidRPr="00D06F4A">
                <w:rPr>
                  <w:rFonts w:ascii="Times New Roman" w:hAnsi="Times New Roman" w:cs="Times New Roman"/>
                  <w:sz w:val="24"/>
                  <w:szCs w:val="24"/>
                </w:rPr>
                <w:t>N 941-П</w:t>
              </w:r>
            </w:hyperlink>
            <w:r w:rsidRPr="00D06F4A">
              <w:rPr>
                <w:rFonts w:ascii="Times New Roman" w:hAnsi="Times New Roman" w:cs="Times New Roman"/>
                <w:sz w:val="24"/>
                <w:szCs w:val="24"/>
              </w:rPr>
              <w:t>,</w:t>
            </w:r>
          </w:p>
          <w:p w:rsidR="00D06F4A" w:rsidRPr="00D06F4A" w:rsidRDefault="00D06F4A">
            <w:pPr>
              <w:pStyle w:val="ConsPlusNormal"/>
              <w:jc w:val="both"/>
              <w:rPr>
                <w:rFonts w:ascii="Times New Roman" w:hAnsi="Times New Roman" w:cs="Times New Roman"/>
                <w:sz w:val="24"/>
                <w:szCs w:val="24"/>
              </w:rPr>
            </w:pPr>
            <w:r w:rsidRPr="00D06F4A">
              <w:rPr>
                <w:rFonts w:ascii="Times New Roman" w:hAnsi="Times New Roman" w:cs="Times New Roman"/>
                <w:sz w:val="24"/>
                <w:szCs w:val="24"/>
              </w:rPr>
              <w:t xml:space="preserve">от 31.12.2020 </w:t>
            </w:r>
            <w:hyperlink r:id="rId1473" w:history="1">
              <w:r w:rsidRPr="00D06F4A">
                <w:rPr>
                  <w:rFonts w:ascii="Times New Roman" w:hAnsi="Times New Roman" w:cs="Times New Roman"/>
                  <w:sz w:val="24"/>
                  <w:szCs w:val="24"/>
                </w:rPr>
                <w:t>N 1080-П</w:t>
              </w:r>
            </w:hyperlink>
            <w:r w:rsidRPr="00D06F4A">
              <w:rPr>
                <w:rFonts w:ascii="Times New Roman" w:hAnsi="Times New Roman" w:cs="Times New Roman"/>
                <w:sz w:val="24"/>
                <w:szCs w:val="24"/>
              </w:rPr>
              <w:t>)</w:t>
            </w:r>
          </w:p>
        </w:tc>
      </w:tr>
    </w:tbl>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jc w:val="both"/>
        <w:rPr>
          <w:rFonts w:ascii="Times New Roman" w:hAnsi="Times New Roman" w:cs="Times New Roman"/>
          <w:sz w:val="24"/>
          <w:szCs w:val="24"/>
        </w:rPr>
      </w:pPr>
    </w:p>
    <w:p w:rsidR="00D06F4A" w:rsidRPr="00D06F4A" w:rsidRDefault="00D06F4A">
      <w:pPr>
        <w:pStyle w:val="ConsPlusNormal"/>
        <w:pBdr>
          <w:top w:val="single" w:sz="6" w:space="0" w:color="auto"/>
        </w:pBdr>
        <w:spacing w:before="100" w:after="100"/>
        <w:jc w:val="both"/>
        <w:rPr>
          <w:rFonts w:ascii="Times New Roman" w:hAnsi="Times New Roman" w:cs="Times New Roman"/>
          <w:sz w:val="24"/>
          <w:szCs w:val="24"/>
        </w:rPr>
      </w:pPr>
    </w:p>
    <w:p w:rsidR="006C4724" w:rsidRPr="00D06F4A" w:rsidRDefault="006C4724">
      <w:pPr>
        <w:rPr>
          <w:rFonts w:ascii="Times New Roman" w:hAnsi="Times New Roman" w:cs="Times New Roman"/>
          <w:sz w:val="24"/>
          <w:szCs w:val="24"/>
        </w:rPr>
      </w:pPr>
    </w:p>
    <w:sectPr w:rsidR="006C4724" w:rsidRPr="00D06F4A" w:rsidSect="00FD7729">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F4A"/>
    <w:rsid w:val="006C4724"/>
    <w:rsid w:val="006E2B41"/>
    <w:rsid w:val="00D06F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6F4A"/>
    <w:pPr>
      <w:widowControl w:val="0"/>
      <w:autoSpaceDE w:val="0"/>
      <w:autoSpaceDN w:val="0"/>
    </w:pPr>
    <w:rPr>
      <w:rFonts w:eastAsia="Times New Roman" w:cs="Calibri"/>
      <w:lang w:eastAsia="ru-RU"/>
    </w:rPr>
  </w:style>
  <w:style w:type="paragraph" w:customStyle="1" w:styleId="ConsPlusNonformat">
    <w:name w:val="ConsPlusNonformat"/>
    <w:rsid w:val="00D06F4A"/>
    <w:pPr>
      <w:widowControl w:val="0"/>
      <w:autoSpaceDE w:val="0"/>
      <w:autoSpaceDN w:val="0"/>
    </w:pPr>
    <w:rPr>
      <w:rFonts w:ascii="Courier New" w:eastAsia="Times New Roman" w:hAnsi="Courier New" w:cs="Courier New"/>
      <w:lang w:eastAsia="ru-RU"/>
    </w:rPr>
  </w:style>
  <w:style w:type="paragraph" w:customStyle="1" w:styleId="ConsPlusTitle">
    <w:name w:val="ConsPlusTitle"/>
    <w:rsid w:val="00D06F4A"/>
    <w:pPr>
      <w:widowControl w:val="0"/>
      <w:autoSpaceDE w:val="0"/>
      <w:autoSpaceDN w:val="0"/>
    </w:pPr>
    <w:rPr>
      <w:rFonts w:eastAsia="Times New Roman" w:cs="Calibri"/>
      <w:b/>
      <w:lang w:eastAsia="ru-RU"/>
    </w:rPr>
  </w:style>
  <w:style w:type="paragraph" w:customStyle="1" w:styleId="ConsPlusCell">
    <w:name w:val="ConsPlusCell"/>
    <w:rsid w:val="00D06F4A"/>
    <w:pPr>
      <w:widowControl w:val="0"/>
      <w:autoSpaceDE w:val="0"/>
      <w:autoSpaceDN w:val="0"/>
    </w:pPr>
    <w:rPr>
      <w:rFonts w:ascii="Courier New" w:eastAsia="Times New Roman" w:hAnsi="Courier New" w:cs="Courier New"/>
      <w:lang w:eastAsia="ru-RU"/>
    </w:rPr>
  </w:style>
  <w:style w:type="paragraph" w:customStyle="1" w:styleId="ConsPlusDocList">
    <w:name w:val="ConsPlusDocList"/>
    <w:rsid w:val="00D06F4A"/>
    <w:pPr>
      <w:widowControl w:val="0"/>
      <w:autoSpaceDE w:val="0"/>
      <w:autoSpaceDN w:val="0"/>
    </w:pPr>
    <w:rPr>
      <w:rFonts w:eastAsia="Times New Roman" w:cs="Calibri"/>
      <w:lang w:eastAsia="ru-RU"/>
    </w:rPr>
  </w:style>
  <w:style w:type="paragraph" w:customStyle="1" w:styleId="ConsPlusTitlePage">
    <w:name w:val="ConsPlusTitlePage"/>
    <w:rsid w:val="00D06F4A"/>
    <w:pPr>
      <w:widowControl w:val="0"/>
      <w:autoSpaceDE w:val="0"/>
      <w:autoSpaceDN w:val="0"/>
    </w:pPr>
    <w:rPr>
      <w:rFonts w:ascii="Tahoma" w:eastAsia="Times New Roman" w:hAnsi="Tahoma" w:cs="Tahoma"/>
      <w:lang w:eastAsia="ru-RU"/>
    </w:rPr>
  </w:style>
  <w:style w:type="paragraph" w:customStyle="1" w:styleId="ConsPlusJurTerm">
    <w:name w:val="ConsPlusJurTerm"/>
    <w:rsid w:val="00D06F4A"/>
    <w:pPr>
      <w:widowControl w:val="0"/>
      <w:autoSpaceDE w:val="0"/>
      <w:autoSpaceDN w:val="0"/>
    </w:pPr>
    <w:rPr>
      <w:rFonts w:ascii="Tahoma" w:eastAsia="Times New Roman" w:hAnsi="Tahoma" w:cs="Tahoma"/>
      <w:sz w:val="26"/>
      <w:lang w:eastAsia="ru-RU"/>
    </w:rPr>
  </w:style>
  <w:style w:type="paragraph" w:customStyle="1" w:styleId="ConsPlusTextList">
    <w:name w:val="ConsPlusTextList"/>
    <w:rsid w:val="00D06F4A"/>
    <w:pPr>
      <w:widowControl w:val="0"/>
      <w:autoSpaceDE w:val="0"/>
      <w:autoSpaceDN w:val="0"/>
    </w:pPr>
    <w:rPr>
      <w:rFonts w:ascii="Arial" w:eastAsia="Times New Roman" w:hAnsi="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6F4A"/>
    <w:pPr>
      <w:widowControl w:val="0"/>
      <w:autoSpaceDE w:val="0"/>
      <w:autoSpaceDN w:val="0"/>
    </w:pPr>
    <w:rPr>
      <w:rFonts w:eastAsia="Times New Roman" w:cs="Calibri"/>
      <w:lang w:eastAsia="ru-RU"/>
    </w:rPr>
  </w:style>
  <w:style w:type="paragraph" w:customStyle="1" w:styleId="ConsPlusNonformat">
    <w:name w:val="ConsPlusNonformat"/>
    <w:rsid w:val="00D06F4A"/>
    <w:pPr>
      <w:widowControl w:val="0"/>
      <w:autoSpaceDE w:val="0"/>
      <w:autoSpaceDN w:val="0"/>
    </w:pPr>
    <w:rPr>
      <w:rFonts w:ascii="Courier New" w:eastAsia="Times New Roman" w:hAnsi="Courier New" w:cs="Courier New"/>
      <w:lang w:eastAsia="ru-RU"/>
    </w:rPr>
  </w:style>
  <w:style w:type="paragraph" w:customStyle="1" w:styleId="ConsPlusTitle">
    <w:name w:val="ConsPlusTitle"/>
    <w:rsid w:val="00D06F4A"/>
    <w:pPr>
      <w:widowControl w:val="0"/>
      <w:autoSpaceDE w:val="0"/>
      <w:autoSpaceDN w:val="0"/>
    </w:pPr>
    <w:rPr>
      <w:rFonts w:eastAsia="Times New Roman" w:cs="Calibri"/>
      <w:b/>
      <w:lang w:eastAsia="ru-RU"/>
    </w:rPr>
  </w:style>
  <w:style w:type="paragraph" w:customStyle="1" w:styleId="ConsPlusCell">
    <w:name w:val="ConsPlusCell"/>
    <w:rsid w:val="00D06F4A"/>
    <w:pPr>
      <w:widowControl w:val="0"/>
      <w:autoSpaceDE w:val="0"/>
      <w:autoSpaceDN w:val="0"/>
    </w:pPr>
    <w:rPr>
      <w:rFonts w:ascii="Courier New" w:eastAsia="Times New Roman" w:hAnsi="Courier New" w:cs="Courier New"/>
      <w:lang w:eastAsia="ru-RU"/>
    </w:rPr>
  </w:style>
  <w:style w:type="paragraph" w:customStyle="1" w:styleId="ConsPlusDocList">
    <w:name w:val="ConsPlusDocList"/>
    <w:rsid w:val="00D06F4A"/>
    <w:pPr>
      <w:widowControl w:val="0"/>
      <w:autoSpaceDE w:val="0"/>
      <w:autoSpaceDN w:val="0"/>
    </w:pPr>
    <w:rPr>
      <w:rFonts w:eastAsia="Times New Roman" w:cs="Calibri"/>
      <w:lang w:eastAsia="ru-RU"/>
    </w:rPr>
  </w:style>
  <w:style w:type="paragraph" w:customStyle="1" w:styleId="ConsPlusTitlePage">
    <w:name w:val="ConsPlusTitlePage"/>
    <w:rsid w:val="00D06F4A"/>
    <w:pPr>
      <w:widowControl w:val="0"/>
      <w:autoSpaceDE w:val="0"/>
      <w:autoSpaceDN w:val="0"/>
    </w:pPr>
    <w:rPr>
      <w:rFonts w:ascii="Tahoma" w:eastAsia="Times New Roman" w:hAnsi="Tahoma" w:cs="Tahoma"/>
      <w:lang w:eastAsia="ru-RU"/>
    </w:rPr>
  </w:style>
  <w:style w:type="paragraph" w:customStyle="1" w:styleId="ConsPlusJurTerm">
    <w:name w:val="ConsPlusJurTerm"/>
    <w:rsid w:val="00D06F4A"/>
    <w:pPr>
      <w:widowControl w:val="0"/>
      <w:autoSpaceDE w:val="0"/>
      <w:autoSpaceDN w:val="0"/>
    </w:pPr>
    <w:rPr>
      <w:rFonts w:ascii="Tahoma" w:eastAsia="Times New Roman" w:hAnsi="Tahoma" w:cs="Tahoma"/>
      <w:sz w:val="26"/>
      <w:lang w:eastAsia="ru-RU"/>
    </w:rPr>
  </w:style>
  <w:style w:type="paragraph" w:customStyle="1" w:styleId="ConsPlusTextList">
    <w:name w:val="ConsPlusTextList"/>
    <w:rsid w:val="00D06F4A"/>
    <w:pPr>
      <w:widowControl w:val="0"/>
      <w:autoSpaceDE w:val="0"/>
      <w:autoSpaceDN w:val="0"/>
    </w:pPr>
    <w:rPr>
      <w:rFonts w:ascii="Arial" w:eastAsia="Times New Roman" w:hAnsi="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91538840FB72D9DB8F3926B69210D2F21F686BB618E1FD727A325BF16F35A6FE70D12CE68A08D69185FA171759837949322034CCA790EDB8504D2D5i2FFN" TargetMode="External"/><Relationship Id="rId671" Type="http://schemas.openxmlformats.org/officeDocument/2006/relationships/hyperlink" Target="consultantplus://offline/ref=991538840FB72D9DB8F3926B69210D2F21F686BB618E1AD523A525BF16F35A6FE70D12CE68A08D69185FA070779837949322034CCA790EDB8504D2D5i2FFN" TargetMode="External"/><Relationship Id="rId769" Type="http://schemas.openxmlformats.org/officeDocument/2006/relationships/hyperlink" Target="consultantplus://offline/ref=991538840FB72D9DB8F3926B69210D2F21F686BB618D1DD32DA325BF16F35A6FE70D12CE68A08D69185FA370709837949322034CCA790EDB8504D2D5i2FFN" TargetMode="External"/><Relationship Id="rId976" Type="http://schemas.openxmlformats.org/officeDocument/2006/relationships/hyperlink" Target="consultantplus://offline/ref=991538840FB72D9DB8F3926B69210D2F21F686BB618F1EDF27A225BF16F35A6FE70D12CE68A08D69185FA371769837949322034CCA790EDB8504D2D5i2FFN" TargetMode="External"/><Relationship Id="rId1399" Type="http://schemas.openxmlformats.org/officeDocument/2006/relationships/hyperlink" Target="consultantplus://offline/ref=DE625921BCAB43F9C9E4F3130916A7EC74848847C26A2BF3278709082DF7ADEDD268F21F56CDC5CC96A9D525DF0313C6228971D448B16B18417C3E50jBF7N" TargetMode="External"/><Relationship Id="rId21" Type="http://schemas.openxmlformats.org/officeDocument/2006/relationships/hyperlink" Target="consultantplus://offline/ref=991538840FB72D9DB8F3926B69210D2F21F686BB698919D42CA978B51EAA566DE0024DD96FE98168185FA1757FC73281827A0C4BD1670CC79906D0iDF6N" TargetMode="External"/><Relationship Id="rId324" Type="http://schemas.openxmlformats.org/officeDocument/2006/relationships/hyperlink" Target="consultantplus://offline/ref=991538840FB72D9DB8F3926B69210D2F21F686BB618F18D324A725BF16F35A6FE70D12CE68A08D69185FA1747C9837949322034CCA790EDB8504D2D5i2FFN" TargetMode="External"/><Relationship Id="rId531" Type="http://schemas.openxmlformats.org/officeDocument/2006/relationships/hyperlink" Target="consultantplus://offline/ref=991538840FB72D9DB8F3926B69210D2F21F686BB618C1ED724AA25BF16F35A6FE70D12CE7AA0D5651A5ABF70768D61C5D5i7F6N" TargetMode="External"/><Relationship Id="rId629" Type="http://schemas.openxmlformats.org/officeDocument/2006/relationships/hyperlink" Target="consultantplus://offline/ref=991538840FB72D9DB8F3926B69210D2F21F686BB618D18D523AA25BF16F35A6FE70D12CE68A08D69185FA175739837949322034CCA790EDB8504D2D5i2FFN" TargetMode="External"/><Relationship Id="rId1161" Type="http://schemas.openxmlformats.org/officeDocument/2006/relationships/hyperlink" Target="consultantplus://offline/ref=991538840FB72D9DB8F3926B69210D2F21F686BB618F18D324A725BF16F35A6FE70D12CE68A08D69185FA3727D9837949322034CCA790EDB8504D2D5i2FFN" TargetMode="External"/><Relationship Id="rId1259" Type="http://schemas.openxmlformats.org/officeDocument/2006/relationships/hyperlink" Target="consultantplus://offline/ref=991538840FB72D9DB8F3926B69210D2F21F686BB618E1FD727A325BF16F35A6FE70D12CE68A08D69185FA5797D9837949322034CCA790EDB8504D2D5i2FFN" TargetMode="External"/><Relationship Id="rId1466" Type="http://schemas.openxmlformats.org/officeDocument/2006/relationships/hyperlink" Target="consultantplus://offline/ref=DE625921BCAB43F9C9E4F3130916A7EC74848847C26A2BF3278709082DF7ADEDD268F21F56CDC5CC96A9D421DF0313C6228971D448B16B18417C3E50jBF7N" TargetMode="External"/><Relationship Id="rId170" Type="http://schemas.openxmlformats.org/officeDocument/2006/relationships/hyperlink" Target="consultantplus://offline/ref=991538840FB72D9DB8F3926B69210D2F21F686BB618F1CD62CA425BF16F35A6FE70D12CE68A08D69185FA172739837949322034CCA790EDB8504D2D5i2FFN" TargetMode="External"/><Relationship Id="rId836" Type="http://schemas.openxmlformats.org/officeDocument/2006/relationships/hyperlink" Target="consultantplus://offline/ref=991538840FB72D9DB8F3926B69210D2F21F686BB618C12DE26A025BF16F35A6FE70D12CE68A08D69185FA6757D9837949322034CCA790EDB8504D2D5i2FFN" TargetMode="External"/><Relationship Id="rId1021" Type="http://schemas.openxmlformats.org/officeDocument/2006/relationships/hyperlink" Target="consultantplus://offline/ref=991538840FB72D9DB8F3926B69210D2F21F686BB698E13D22CA978B51EAA566DE0024DD96FE98168185FA6797FC73281827A0C4BD1670CC79906D0iDF6N" TargetMode="External"/><Relationship Id="rId1119" Type="http://schemas.openxmlformats.org/officeDocument/2006/relationships/hyperlink" Target="consultantplus://offline/ref=991538840FB72D9DB8F3926B69210D2F21F686BB618F18D324A725BF16F35A6FE70D12CE68A08D69185FA372739837949322034CCA790EDB8504D2D5i2FFN" TargetMode="External"/><Relationship Id="rId268" Type="http://schemas.openxmlformats.org/officeDocument/2006/relationships/hyperlink" Target="consultantplus://offline/ref=991538840FB72D9DB8F3926B69210D2F21F686BB618E1CD424AA25BF16F35A6FE70D12CE68A08D69185FA172739837949322034CCA790EDB8504D2D5i2FFN" TargetMode="External"/><Relationship Id="rId475" Type="http://schemas.openxmlformats.org/officeDocument/2006/relationships/hyperlink" Target="consultantplus://offline/ref=991538840FB72D9DB8F3926B69210D2F21F686BB618F1CD225A225BF16F35A6FE70D12CE68A08D69185FA476739837949322034CCA790EDB8504D2D5i2FFN" TargetMode="External"/><Relationship Id="rId682" Type="http://schemas.openxmlformats.org/officeDocument/2006/relationships/hyperlink" Target="consultantplus://offline/ref=991538840FB72D9DB8F3926B69210D2F21F686BB618E1AD523A525BF16F35A6FE70D12CE68A08D69185FA071719837949322034CCA790EDB8504D2D5i2FFN" TargetMode="External"/><Relationship Id="rId903" Type="http://schemas.openxmlformats.org/officeDocument/2006/relationships/hyperlink" Target="consultantplus://offline/ref=991538840FB72D9DB8F3926B69210D2F21F686BB618E1FD727A325BF16F35A6FE70D12CE68A08D69185FA379769837949322034CCA790EDB8504D2D5i2FFN" TargetMode="External"/><Relationship Id="rId1326" Type="http://schemas.openxmlformats.org/officeDocument/2006/relationships/hyperlink" Target="consultantplus://offline/ref=991538840FB72D9DB8F3926B69210D2F21F686BB618D1FD321A325BF16F35A6FE70D12CE68A08D69185EA5767D9837949322034CCA790EDB8504D2D5i2FFN" TargetMode="External"/><Relationship Id="rId32" Type="http://schemas.openxmlformats.org/officeDocument/2006/relationships/hyperlink" Target="consultantplus://offline/ref=991538840FB72D9DB8F3926B69210D2F21F686BB618D1ADF21A225BF16F35A6FE70D12CE68A08D69185FA170719837949322034CCA790EDB8504D2D5i2FFN" TargetMode="External"/><Relationship Id="rId128" Type="http://schemas.openxmlformats.org/officeDocument/2006/relationships/hyperlink" Target="consultantplus://offline/ref=991538840FB72D9DB8F3926B69210D2F21F686BB618E1BD52DA425BF16F35A6FE70D12CE68A08D69185FA171769837949322034CCA790EDB8504D2D5i2FFN" TargetMode="External"/><Relationship Id="rId335" Type="http://schemas.openxmlformats.org/officeDocument/2006/relationships/hyperlink" Target="consultantplus://offline/ref=991538840FB72D9DB8F3926B69210D2F21F686BB618E1AD523A525BF16F35A6FE70D12CE68A08D69185FA171759837949322034CCA790EDB8504D2D5i2FFN" TargetMode="External"/><Relationship Id="rId542" Type="http://schemas.openxmlformats.org/officeDocument/2006/relationships/hyperlink" Target="consultantplus://offline/ref=991538840FB72D9DB8F3926B69210D2F21F686BB69851CD224A978B51EAA566DE0024DD96FE98168185CA1767FC73281827A0C4BD1670CC79906D0iDF6N" TargetMode="External"/><Relationship Id="rId987" Type="http://schemas.openxmlformats.org/officeDocument/2006/relationships/hyperlink" Target="consultantplus://offline/ref=991538840FB72D9DB8F3926B69210D2F21F686BB618F1EDF27A225BF16F35A6FE70D12CE68A08D69185FA371769837949322034CCA790EDB8504D2D5i2FFN" TargetMode="External"/><Relationship Id="rId1172" Type="http://schemas.openxmlformats.org/officeDocument/2006/relationships/hyperlink" Target="consultantplus://offline/ref=991538840FB72D9DB8F3926B69210D2F21F686BB618F1EDF27A225BF16F35A6FE70D12CE68A08D69185FA373719837949322034CCA790EDB8504D2D5i2FFN" TargetMode="External"/><Relationship Id="rId181" Type="http://schemas.openxmlformats.org/officeDocument/2006/relationships/hyperlink" Target="consultantplus://offline/ref=991538840FB72D9DB8F3926B69210D2F21F686BB618D1DD32DA325BF16F35A6FE70D12CE68A08D69185FA173749837949322034CCA790EDB8504D2D5i2FFN" TargetMode="External"/><Relationship Id="rId402" Type="http://schemas.openxmlformats.org/officeDocument/2006/relationships/hyperlink" Target="consultantplus://offline/ref=991538840FB72D9DB8F3926B69210D2F21F686BB618F1CD62CA425BF16F35A6FE70D12CE68A08D69185FA176729837949322034CCA790EDB8504D2D5i2FFN" TargetMode="External"/><Relationship Id="rId847" Type="http://schemas.openxmlformats.org/officeDocument/2006/relationships/hyperlink" Target="consultantplus://offline/ref=991538840FB72D9DB8F3926B69210D2F21F686BB618F18D324A725BF16F35A6FE70D12CE68A08D69185FA0737D9837949322034CCA790EDB8504D2D5i2FFN" TargetMode="External"/><Relationship Id="rId1032" Type="http://schemas.openxmlformats.org/officeDocument/2006/relationships/hyperlink" Target="consultantplus://offline/ref=991538840FB72D9DB8F3926B69210D2F21F686BB618E1AD523A525BF16F35A6FE70D12CE68A08D69185FA077729837949322034CCA790EDB8504D2D5i2FFN" TargetMode="External"/><Relationship Id="rId279" Type="http://schemas.openxmlformats.org/officeDocument/2006/relationships/hyperlink" Target="consultantplus://offline/ref=991538840FB72D9DB8F3926B69210D2F21F686BB618D1DD32DA325BF16F35A6FE70D12CE68A08D69185FA174719837949322034CCA790EDB8504D2D5i2FFN" TargetMode="External"/><Relationship Id="rId486" Type="http://schemas.openxmlformats.org/officeDocument/2006/relationships/hyperlink" Target="consultantplus://offline/ref=991538840FB72D9DB8F3926B69210D2F21F686BB698D1FD622A978B51EAA566DE0024DD96FE98168185EA1717FC73281827A0C4BD1670CC79906D0iDF6N" TargetMode="External"/><Relationship Id="rId693" Type="http://schemas.openxmlformats.org/officeDocument/2006/relationships/hyperlink" Target="consultantplus://offline/ref=991538840FB72D9DB8F3926B69210D2F21F686BB618D1FD321A325BF16F35A6FE70D12CE68A08D69185FA3767D9837949322034CCA790EDB8504D2D5i2FFN" TargetMode="External"/><Relationship Id="rId707" Type="http://schemas.openxmlformats.org/officeDocument/2006/relationships/hyperlink" Target="consultantplus://offline/ref=991538840FB72D9DB8F3926B69210D2F21F686BB618F1CD62CA425BF16F35A6FE70D12CE68A08D69185FA070729837949322034CCA790EDB8504D2D5i2FFN" TargetMode="External"/><Relationship Id="rId914" Type="http://schemas.openxmlformats.org/officeDocument/2006/relationships/hyperlink" Target="consultantplus://offline/ref=991538840FB72D9DB8F3926B69210D2F21F686BB618F1EDF27A225BF16F35A6FE70D12CE68A08D69185FA371769837949322034CCA790EDB8504D2D5i2FFN" TargetMode="External"/><Relationship Id="rId1337" Type="http://schemas.openxmlformats.org/officeDocument/2006/relationships/hyperlink" Target="consultantplus://offline/ref=991538840FB72D9DB8F3926B69210D2F21F686BB618F1EDF27A225BF16F35A6FE70D12CE68A08D69185FA571779837949322034CCA790EDB8504D2D5i2FFN" TargetMode="External"/><Relationship Id="rId43" Type="http://schemas.openxmlformats.org/officeDocument/2006/relationships/hyperlink" Target="consultantplus://offline/ref=991538840FB72D9DB8F3926B69210D2F21F686BB618E18D42CA125BF16F35A6FE70D12CE68A08D69185FA170719837949322034CCA790EDB8504D2D5i2FFN" TargetMode="External"/><Relationship Id="rId139" Type="http://schemas.openxmlformats.org/officeDocument/2006/relationships/hyperlink" Target="consultantplus://offline/ref=991538840FB72D9DB8F38C667F4D502728F4DCB16784118178F623E849A35C3AB54D4C9729E19E681A41A37076i9F2N" TargetMode="External"/><Relationship Id="rId346" Type="http://schemas.openxmlformats.org/officeDocument/2006/relationships/hyperlink" Target="consultantplus://offline/ref=991538840FB72D9DB8F3926B69210D2F21F686BB618D1ADF21A225BF16F35A6FE70D12CE68A08D69185FA172729837949322034CCA790EDB8504D2D5i2FFN" TargetMode="External"/><Relationship Id="rId553" Type="http://schemas.openxmlformats.org/officeDocument/2006/relationships/hyperlink" Target="consultantplus://offline/ref=991538840FB72D9DB8F3926B69210D2F21F686BB698919D42CA978B51EAA566DE0024DD96FE98168185FA4747FC73281827A0C4BD1670CC79906D0iDF6N" TargetMode="External"/><Relationship Id="rId760" Type="http://schemas.openxmlformats.org/officeDocument/2006/relationships/hyperlink" Target="consultantplus://offline/ref=991538840FB72D9DB8F3926B69210D2F21F686BB618C18D221A325BF16F35A6FE70D12CE68A08D69185FA077719837949322034CCA790EDB8504D2D5i2FFN" TargetMode="External"/><Relationship Id="rId998" Type="http://schemas.openxmlformats.org/officeDocument/2006/relationships/hyperlink" Target="consultantplus://offline/ref=991538840FB72D9DB8F3926B69210D2F21F686BB618F18D121AA25BF16F35A6FE70D12CE7AA0D5651A5ABF70768D61C5D5i7F6N" TargetMode="External"/><Relationship Id="rId1183" Type="http://schemas.openxmlformats.org/officeDocument/2006/relationships/hyperlink" Target="consultantplus://offline/ref=991538840FB72D9DB8F3926B69210D2F21F686BB618D1DD32DA325BF16F35A6FE70D12CE68A08D69185FA377719837949322034CCA790EDB8504D2D5i2FFN" TargetMode="External"/><Relationship Id="rId1390" Type="http://schemas.openxmlformats.org/officeDocument/2006/relationships/hyperlink" Target="consultantplus://offline/ref=991538840FB72D9DB8F3926B69210D2F21F686BB618D1FD321A325BF16F35A6FE70D12CE68A08D69185EA477709837949322034CCA790EDB8504D2D5i2FFN" TargetMode="External"/><Relationship Id="rId1404" Type="http://schemas.openxmlformats.org/officeDocument/2006/relationships/hyperlink" Target="consultantplus://offline/ref=DE625921BCAB43F9C9E4F3130916A7EC74848847C26828FF2D8609082DF7ADEDD268F21F56CDC5CC96A9D426D80313C6228971D448B16B18417C3E50jBF7N" TargetMode="External"/><Relationship Id="rId192" Type="http://schemas.openxmlformats.org/officeDocument/2006/relationships/hyperlink" Target="consultantplus://offline/ref=991538840FB72D9DB8F38C667F4D50272AF8DAB5608C118178F623E849A35C3AA74D149820B0D12C4D52A3756A9361DBD5770Ci4FFN" TargetMode="External"/><Relationship Id="rId206" Type="http://schemas.openxmlformats.org/officeDocument/2006/relationships/hyperlink" Target="consultantplus://offline/ref=991538840FB72D9DB8F3926B69210D2F21F686BB618E13D220A725BF16F35A6FE70D12CE68A08D69185FA172769837949322034CCA790EDB8504D2D5i2FFN" TargetMode="External"/><Relationship Id="rId413" Type="http://schemas.openxmlformats.org/officeDocument/2006/relationships/hyperlink" Target="consultantplus://offline/ref=991538840FB72D9DB8F3926B69210D2F21F686BB618D1DD32DA325BF16F35A6FE70D12CE68A08D69185FA077749837949322034CCA790EDB8504D2D5i2FFN" TargetMode="External"/><Relationship Id="rId858" Type="http://schemas.openxmlformats.org/officeDocument/2006/relationships/hyperlink" Target="consultantplus://offline/ref=991538840FB72D9DB8F3926B69210D2F21F686BB618F1EDF27A225BF16F35A6FE70D12CE68A08D69185FA078709837949322034CCA790EDB8504D2D5i2FFN" TargetMode="External"/><Relationship Id="rId1043" Type="http://schemas.openxmlformats.org/officeDocument/2006/relationships/hyperlink" Target="consultantplus://offline/ref=991538840FB72D9DB8F3926B69210D2F21F686BB698D1FD621A978B51EAA566DE0024DD96FE98168185EA6717FC73281827A0C4BD1670CC79906D0iDF6N" TargetMode="External"/><Relationship Id="rId497" Type="http://schemas.openxmlformats.org/officeDocument/2006/relationships/hyperlink" Target="consultantplus://offline/ref=991538840FB72D9DB8F3926B69210D2F21F686BB69851CD224A978B51EAA566DE0024DD96FE98168185DA7767FC73281827A0C4BD1670CC79906D0iDF6N" TargetMode="External"/><Relationship Id="rId620" Type="http://schemas.openxmlformats.org/officeDocument/2006/relationships/hyperlink" Target="consultantplus://offline/ref=991538840FB72D9DB8F3926B69210D2F21F686BB618E13D220A725BF16F35A6FE70D12CE68A08D69185FA175749837949322034CCA790EDB8504D2D5i2FFN" TargetMode="External"/><Relationship Id="rId718" Type="http://schemas.openxmlformats.org/officeDocument/2006/relationships/hyperlink" Target="consultantplus://offline/ref=991538840FB72D9DB8F3926B69210D2F21F686BB618D1ADF21A225BF16F35A6FE70D12CE68A08D69185FA174739837949322034CCA790EDB8504D2D5i2FFN" TargetMode="External"/><Relationship Id="rId925" Type="http://schemas.openxmlformats.org/officeDocument/2006/relationships/hyperlink" Target="consultantplus://offline/ref=991538840FB72D9DB8F3926B69210D2F21F686BB618F18D324A725BF16F35A6FE70D12CE68A08D69185FA077739837949322034CCA790EDB8504D2D5i2FFN" TargetMode="External"/><Relationship Id="rId1250" Type="http://schemas.openxmlformats.org/officeDocument/2006/relationships/hyperlink" Target="consultantplus://offline/ref=991538840FB72D9DB8F3926B69210D2F21F686BB618D1DD32DA025BF16F35A6FE70D12CE68A08D69185FA071739837949322034CCA790EDB8504D2D5i2FFN" TargetMode="External"/><Relationship Id="rId1348" Type="http://schemas.openxmlformats.org/officeDocument/2006/relationships/hyperlink" Target="consultantplus://offline/ref=991538840FB72D9DB8F3926B69210D2F21F686BB618F18D324A725BF16F35A6FE70D12CE68A08D69185FA570769837949322034CCA790EDB8504D2D5i2FFN" TargetMode="External"/><Relationship Id="rId357" Type="http://schemas.openxmlformats.org/officeDocument/2006/relationships/hyperlink" Target="consultantplus://offline/ref=991538840FB72D9DB8F3926B69210D2F21F686BB618E18D42CA125BF16F35A6FE70D12CE68A08D69185FA173769837949322034CCA790EDB8504D2D5i2FFN" TargetMode="External"/><Relationship Id="rId1110" Type="http://schemas.openxmlformats.org/officeDocument/2006/relationships/hyperlink" Target="consultantplus://offline/ref=991538840FB72D9DB8F3926B69210D2F21F686BB69851CD224A978B51EAA566DE0024DD96FE98168185BA0787FC73281827A0C4BD1670CC79906D0iDF6N" TargetMode="External"/><Relationship Id="rId1194" Type="http://schemas.openxmlformats.org/officeDocument/2006/relationships/hyperlink" Target="consultantplus://offline/ref=991538840FB72D9DB8F3926B69210D2F21F686BB618F1EDF27A225BF16F35A6FE70D12CE68A08D69185FA373739837949322034CCA790EDB8504D2D5i2FFN" TargetMode="External"/><Relationship Id="rId1208" Type="http://schemas.openxmlformats.org/officeDocument/2006/relationships/hyperlink" Target="consultantplus://offline/ref=991538840FB72D9DB8F3926B69210D2F21F686BB618F1EDF27A225BF16F35A6FE70D12CE68A08D69185FA3737C9837949322034CCA790EDB8504D2D5i2FFN" TargetMode="External"/><Relationship Id="rId1415" Type="http://schemas.openxmlformats.org/officeDocument/2006/relationships/hyperlink" Target="consultantplus://offline/ref=DE625921BCAB43F9C9E4F3130916A7EC74848847C26A2DFF248209082DF7ADEDD268F21F56CDC5CC96A9D424D80313C6228971D448B16B18417C3E50jBF7N" TargetMode="External"/><Relationship Id="rId54" Type="http://schemas.openxmlformats.org/officeDocument/2006/relationships/hyperlink" Target="consultantplus://offline/ref=991538840FB72D9DB8F3926B69210D2F21F686BB618D1DD32DA025BF16F35A6FE70D12CE68A08D69185FA170729837949322034CCA790EDB8504D2D5i2FFN" TargetMode="External"/><Relationship Id="rId217" Type="http://schemas.openxmlformats.org/officeDocument/2006/relationships/hyperlink" Target="consultantplus://offline/ref=991538840FB72D9DB8F3926B69210D2F21F686BB618E1ED62CA425BF16F35A6FE70D12CE68A08D69185FA172779837949322034CCA790EDB8504D2D5i2FFN" TargetMode="External"/><Relationship Id="rId564" Type="http://schemas.openxmlformats.org/officeDocument/2006/relationships/hyperlink" Target="consultantplus://offline/ref=991538840FB72D9DB8F3926B69210D2F21F686BB698B1ED02DA978B51EAA566DE0024DD96FE98168185FA6707FC73281827A0C4BD1670CC79906D0iDF6N" TargetMode="External"/><Relationship Id="rId771" Type="http://schemas.openxmlformats.org/officeDocument/2006/relationships/hyperlink" Target="consultantplus://offline/ref=991538840FB72D9DB8F3926B69210D2F21F686BB618E1BD02CA025BF16F35A6FE70D12CE68A08D69185FA175719837949322034CCA790EDB8504D2D5i2FFN" TargetMode="External"/><Relationship Id="rId869" Type="http://schemas.openxmlformats.org/officeDocument/2006/relationships/hyperlink" Target="consultantplus://offline/ref=991538840FB72D9DB8F3926B69210D2F21F686BB618C1CD126A025BF16F35A6FE70D12CE68A08D69185FA576769837949322034CCA790EDB8504D2D5i2FFN" TargetMode="External"/><Relationship Id="rId424" Type="http://schemas.openxmlformats.org/officeDocument/2006/relationships/hyperlink" Target="consultantplus://offline/ref=991538840FB72D9DB8F3926B69210D2F21F686BB618E1BD02CA025BF16F35A6FE70D12CE68A08D69185FA174769837949322034CCA790EDB8504D2D5i2FFN" TargetMode="External"/><Relationship Id="rId631" Type="http://schemas.openxmlformats.org/officeDocument/2006/relationships/hyperlink" Target="consultantplus://offline/ref=991538840FB72D9DB8F3926B69210D2F21F686BB618F18D324A725BF16F35A6FE70D12CE68A08D69185FA0727D9837949322034CCA790EDB8504D2D5i2FFN" TargetMode="External"/><Relationship Id="rId729" Type="http://schemas.openxmlformats.org/officeDocument/2006/relationships/hyperlink" Target="consultantplus://offline/ref=991538840FB72D9DB8F3926B69210D2F21F686BB618E1AD523A525BF16F35A6FE70D12CE68A08D69185FA0717D9837949322034CCA790EDB8504D2D5i2FFN" TargetMode="External"/><Relationship Id="rId1054" Type="http://schemas.openxmlformats.org/officeDocument/2006/relationships/hyperlink" Target="consultantplus://offline/ref=991538840FB72D9DB8F3926B69210D2F21F686BB618E1FD727A325BF16F35A6FE70D12CE68A08D69185FA277749837949322034CCA790EDB8504D2D5i2FFN" TargetMode="External"/><Relationship Id="rId1261" Type="http://schemas.openxmlformats.org/officeDocument/2006/relationships/hyperlink" Target="consultantplus://offline/ref=991538840FB72D9DB8F3926B69210D2F21F686BB618F1EDF27A225BF16F35A6FE70D12CE68A08D69185FA271779837949322034CCA790EDB8504D2D5i2FFN" TargetMode="External"/><Relationship Id="rId1359" Type="http://schemas.openxmlformats.org/officeDocument/2006/relationships/hyperlink" Target="consultantplus://offline/ref=991538840FB72D9DB8F3926B69210D2F21F686BB618F1CD62CA425BF16F35A6FE70D12CE68A08D69185FA379749837949322034CCA790EDB8504D2D5i2FFN" TargetMode="External"/><Relationship Id="rId270" Type="http://schemas.openxmlformats.org/officeDocument/2006/relationships/hyperlink" Target="consultantplus://offline/ref=991538840FB72D9DB8F3926B69210D2F21F686BB618D1DD32DA325BF16F35A6FE70D12CE68A08D69185FA174769837949322034CCA790EDB8504D2D5i2FFN" TargetMode="External"/><Relationship Id="rId936" Type="http://schemas.openxmlformats.org/officeDocument/2006/relationships/hyperlink" Target="consultantplus://offline/ref=991538840FB72D9DB8F3926B69210D2F21F686BB618F18D324A725BF16F35A6FE70D12CE68A08D69185FA077739837949322034CCA790EDB8504D2D5i2FFN" TargetMode="External"/><Relationship Id="rId1121" Type="http://schemas.openxmlformats.org/officeDocument/2006/relationships/hyperlink" Target="consultantplus://offline/ref=991538840FB72D9DB8F3926B69210D2F21F686BB618F18D324A725BF16F35A6FE70D12CE68A08D69185FA372739837949322034CCA790EDB8504D2D5i2FFN" TargetMode="External"/><Relationship Id="rId1219" Type="http://schemas.openxmlformats.org/officeDocument/2006/relationships/hyperlink" Target="consultantplus://offline/ref=991538840FB72D9DB8F3926B69210D2F21F686BB618E1FD727A325BF16F35A6FE70D12CE68A08D69185FA573739837949322034CCA790EDB8504D2D5i2FFN" TargetMode="External"/><Relationship Id="rId65" Type="http://schemas.openxmlformats.org/officeDocument/2006/relationships/hyperlink" Target="consultantplus://offline/ref=991538840FB72D9DB8F3926B69210D2F21F686BB698B1ED02DA978B51EAA566DE0024DD96FE98168185FA1757FC73281827A0C4BD1670CC79906D0iDF6N" TargetMode="External"/><Relationship Id="rId130" Type="http://schemas.openxmlformats.org/officeDocument/2006/relationships/hyperlink" Target="consultantplus://offline/ref=991538840FB72D9DB8F3926B69210D2F21F686BB69881BD32DA978B51EAA566DE0024DD96FE98168185FA3717FC73281827A0C4BD1670CC79906D0iDF6N" TargetMode="External"/><Relationship Id="rId368" Type="http://schemas.openxmlformats.org/officeDocument/2006/relationships/hyperlink" Target="consultantplus://offline/ref=991538840FB72D9DB8F3926B69210D2F21F686BB618E1AD523A525BF16F35A6FE70D12CE68A08D69185FA1767D9837949322034CCA790EDB8504D2D5i2FFN" TargetMode="External"/><Relationship Id="rId575" Type="http://schemas.openxmlformats.org/officeDocument/2006/relationships/hyperlink" Target="consultantplus://offline/ref=991538840FB72D9DB8F3926B69210D2F21F686BB69851CD224A978B51EAA566DE0024DD96FE98168185CA3717FC73281827A0C4BD1670CC79906D0iDF6N" TargetMode="External"/><Relationship Id="rId782" Type="http://schemas.openxmlformats.org/officeDocument/2006/relationships/hyperlink" Target="consultantplus://offline/ref=991538840FB72D9DB8F3926B69210D2F21F686BB618E1BD02CA025BF16F35A6FE70D12CE68A08D69185FA175729837949322034CCA790EDB8504D2D5i2FFN" TargetMode="External"/><Relationship Id="rId1426" Type="http://schemas.openxmlformats.org/officeDocument/2006/relationships/hyperlink" Target="consultantplus://offline/ref=DE625921BCAB43F9C9E4F3130916A7EC74848847C26B2BFA2C8109082DF7ADEDD268F21F56CDC5CC96A9D029D00313C6228971D448B16B18417C3E50jBF7N" TargetMode="External"/><Relationship Id="rId228" Type="http://schemas.openxmlformats.org/officeDocument/2006/relationships/hyperlink" Target="consultantplus://offline/ref=991538840FB72D9DB8F3926B69210D2F21F686BB618D1CD424AB25BF16F35A6FE70D12CE68A08D69185FA172709837949322034CCA790EDB8504D2D5i2FFN" TargetMode="External"/><Relationship Id="rId435" Type="http://schemas.openxmlformats.org/officeDocument/2006/relationships/hyperlink" Target="consultantplus://offline/ref=991538840FB72D9DB8F3926B69210D2F21F686BB628518D424A978B51EAA566DE0024DD96FE98168185FA0737FC73281827A0C4BD1670CC79906D0iDF6N" TargetMode="External"/><Relationship Id="rId642" Type="http://schemas.openxmlformats.org/officeDocument/2006/relationships/hyperlink" Target="consultantplus://offline/ref=991538840FB72D9DB8F3926B69210D2F21F686BB618D18D523AA25BF16F35A6FE70D12CE68A08D69185FA1757D9837949322034CCA790EDB8504D2D5i2FFN" TargetMode="External"/><Relationship Id="rId1065" Type="http://schemas.openxmlformats.org/officeDocument/2006/relationships/hyperlink" Target="consultantplus://offline/ref=991538840FB72D9DB8F3926B69210D2F21F686BB618F1CD62CA425BF16F35A6FE70D12CE68A08D69185FA0747D9837949322034CCA790EDB8504D2D5i2FFN" TargetMode="External"/><Relationship Id="rId1272" Type="http://schemas.openxmlformats.org/officeDocument/2006/relationships/hyperlink" Target="consultantplus://offline/ref=991538840FB72D9DB8F3926B69210D2F21F686BB618F1EDF27A225BF16F35A6FE70D12CE68A08D69185FA273749837949322034CCA790EDB8504D2D5i2FFN" TargetMode="External"/><Relationship Id="rId281" Type="http://schemas.openxmlformats.org/officeDocument/2006/relationships/hyperlink" Target="consultantplus://offline/ref=991538840FB72D9DB8F3926B69210D2F21F686BB618E1AD523A525BF16F35A6FE70D12CE68A08D69185FA1737C9837949322034CCA790EDB8504D2D5i2FFN" TargetMode="External"/><Relationship Id="rId502" Type="http://schemas.openxmlformats.org/officeDocument/2006/relationships/hyperlink" Target="consultantplus://offline/ref=991538840FB72D9DB8F38C667F4D502728F9DBB7638A118178F623E849A35C3AB54D4C9729E19E681A41A37076i9F2N" TargetMode="External"/><Relationship Id="rId947" Type="http://schemas.openxmlformats.org/officeDocument/2006/relationships/hyperlink" Target="consultantplus://offline/ref=991538840FB72D9DB8F3926B69210D2F21F686BB618F18D427A025BF16F35A6FE70D12CE7AA0D5651A5ABF70768D61C5D5i7F6N" TargetMode="External"/><Relationship Id="rId1132" Type="http://schemas.openxmlformats.org/officeDocument/2006/relationships/hyperlink" Target="consultantplus://offline/ref=991538840FB72D9DB8F3926B69210D2F21F686BB618F18D324A725BF16F35A6FE70D12CE68A08D69185FA3727D9837949322034CCA790EDB8504D2D5i2FFN" TargetMode="External"/><Relationship Id="rId76" Type="http://schemas.openxmlformats.org/officeDocument/2006/relationships/hyperlink" Target="consultantplus://offline/ref=991538840FB72D9DB8F3926B69210D2F21F686BB618D18D523AA25BF16F35A6FE70D12CE68A08D69185FA170719837949322034CCA790EDB8504D2D5i2FFN" TargetMode="External"/><Relationship Id="rId141" Type="http://schemas.openxmlformats.org/officeDocument/2006/relationships/hyperlink" Target="consultantplus://offline/ref=991538840FB72D9DB8F3926B69210D2F21F686BB69881BD32DA978B51EAA566DE0024DD96FE98168185FA2767FC73281827A0C4BD1670CC79906D0iDF6N" TargetMode="External"/><Relationship Id="rId379" Type="http://schemas.openxmlformats.org/officeDocument/2006/relationships/hyperlink" Target="consultantplus://offline/ref=991538840FB72D9DB8F38C667F4D50272AF8DCB26385118178F623E849A35C3AA74D149B2BE481681054F52130C66EC7D2690E4CD1650EDBi9FAN" TargetMode="External"/><Relationship Id="rId586" Type="http://schemas.openxmlformats.org/officeDocument/2006/relationships/hyperlink" Target="consultantplus://offline/ref=991538840FB72D9DB8F3926B69210D2F21F686BB69851CD224A978B51EAA566DE0024DD96FE98168185CA3767FC73281827A0C4BD1670CC79906D0iDF6N" TargetMode="External"/><Relationship Id="rId793" Type="http://schemas.openxmlformats.org/officeDocument/2006/relationships/hyperlink" Target="consultantplus://offline/ref=991538840FB72D9DB8F3926B69210D2F21F686BB698B1ED02DA978B51EAA566DE0024DD96FE98168185EA3737FC73281827A0C4BD1670CC79906D0iDF6N" TargetMode="External"/><Relationship Id="rId807" Type="http://schemas.openxmlformats.org/officeDocument/2006/relationships/hyperlink" Target="consultantplus://offline/ref=991538840FB72D9DB8F3926B69210D2F21F686BB618E1DD125AA25BF16F35A6FE70D12CE68A08D69185FA174709837949322034CCA790EDB8504D2D5i2FFN" TargetMode="External"/><Relationship Id="rId1437" Type="http://schemas.openxmlformats.org/officeDocument/2006/relationships/hyperlink" Target="consultantplus://offline/ref=DE625921BCAB43F9C9E4F3130916A7EC74848847C26B2BFA2C8109082DF7ADEDD268F21F56CDC5CC96A9D028DD0313C6228971D448B16B18417C3E50jBF7N" TargetMode="External"/><Relationship Id="rId7" Type="http://schemas.openxmlformats.org/officeDocument/2006/relationships/hyperlink" Target="consultantplus://offline/ref=991538840FB72D9DB8F3926B69210D2F21F686BB678A13DF27A978B51EAA566DE0024DD96FE98168185FA1757FC73281827A0C4BD1670CC79906D0iDF6N" TargetMode="External"/><Relationship Id="rId239" Type="http://schemas.openxmlformats.org/officeDocument/2006/relationships/hyperlink" Target="consultantplus://offline/ref=991538840FB72D9DB8F3926B69210D2F21F686BB618F1EDF27A225BF16F35A6FE70D12CE68A08D69185FA1727C9837949322034CCA790EDB8504D2D5i2FFN" TargetMode="External"/><Relationship Id="rId446" Type="http://schemas.openxmlformats.org/officeDocument/2006/relationships/hyperlink" Target="consultantplus://offline/ref=991538840FB72D9DB8F3926B69210D2F21F686BB678813D021A978B51EAA566DE0024DD96FE98168185FA0747FC73281827A0C4BD1670CC79906D0iDF6N" TargetMode="External"/><Relationship Id="rId653" Type="http://schemas.openxmlformats.org/officeDocument/2006/relationships/hyperlink" Target="consultantplus://offline/ref=991538840FB72D9DB8F3926B69210D2F21F686BB618D1CD424AB25BF16F35A6FE70D12CE68A08D69185FA174779837949322034CCA790EDB8504D2D5i2FFN" TargetMode="External"/><Relationship Id="rId1076" Type="http://schemas.openxmlformats.org/officeDocument/2006/relationships/hyperlink" Target="consultantplus://offline/ref=991538840FB72D9DB8F3926B69210D2F21F686BB618E1FD727A325BF16F35A6FE70D12CE68A08D69185FA570759837949322034CCA790EDB8504D2D5i2FFN" TargetMode="External"/><Relationship Id="rId1283" Type="http://schemas.openxmlformats.org/officeDocument/2006/relationships/hyperlink" Target="consultantplus://offline/ref=991538840FB72D9DB8F3926B69210D2F21F686BB618F18D324A725BF16F35A6FE70D12CE68A08D69185FA379739837949322034CCA790EDB8504D2D5i2FFN" TargetMode="External"/><Relationship Id="rId292" Type="http://schemas.openxmlformats.org/officeDocument/2006/relationships/hyperlink" Target="consultantplus://offline/ref=991538840FB72D9DB8F3926B69210D2F21F686BB618E1FD727A325BF16F35A6FE70D12CE68A08D69185FA174709837949322034CCA790EDB8504D2D5i2FFN" TargetMode="External"/><Relationship Id="rId306" Type="http://schemas.openxmlformats.org/officeDocument/2006/relationships/hyperlink" Target="consultantplus://offline/ref=991538840FB72D9DB8F3926B69210D2F21F686BB618E1CD424AA25BF16F35A6FE70D12CE68A08D69185FA173749837949322034CCA790EDB8504D2D5i2FFN" TargetMode="External"/><Relationship Id="rId860" Type="http://schemas.openxmlformats.org/officeDocument/2006/relationships/hyperlink" Target="consultantplus://offline/ref=991538840FB72D9DB8F3926B69210D2F21F686BB618F1CD62CA425BF16F35A6FE70D12CE68A08D69185FA073709837949322034CCA790EDB8504D2D5i2FFN" TargetMode="External"/><Relationship Id="rId958" Type="http://schemas.openxmlformats.org/officeDocument/2006/relationships/hyperlink" Target="consultantplus://offline/ref=991538840FB72D9DB8F3926B69210D2F21F686BB618F1EDF27A225BF16F35A6FE70D12CE68A08D69185FA371769837949322034CCA790EDB8504D2D5i2FFN" TargetMode="External"/><Relationship Id="rId1143" Type="http://schemas.openxmlformats.org/officeDocument/2006/relationships/hyperlink" Target="consultantplus://offline/ref=991538840FB72D9DB8F3926B69210D2F21F686BB618F18D324A725BF16F35A6FE70D12CE68A08D69185FA372729837949322034CCA790EDB8504D2D5i2FFN" TargetMode="External"/><Relationship Id="rId87" Type="http://schemas.openxmlformats.org/officeDocument/2006/relationships/hyperlink" Target="consultantplus://offline/ref=991538840FB72D9DB8F3926B69210D2F21F686BB618E1FD727A325BF16F35A6FE70D12CE68A08D69185FA170719837949322034CCA790EDB8504D2D5i2FFN" TargetMode="External"/><Relationship Id="rId513" Type="http://schemas.openxmlformats.org/officeDocument/2006/relationships/hyperlink" Target="consultantplus://offline/ref=991538840FB72D9DB8F3926B69210D2F21F686BB618F18D324A725BF16F35A6FE70D12CE68A08D69185FA176739837949322034CCA790EDB8504D2D5i2FFN" TargetMode="External"/><Relationship Id="rId597" Type="http://schemas.openxmlformats.org/officeDocument/2006/relationships/hyperlink" Target="consultantplus://offline/ref=991538840FB72D9DB8F3926B69210D2F21F686BB618E1FD727A325BF16F35A6FE70D12CE68A08D69185FA074739837949322034CCA790EDB8504D2D5i2FFN" TargetMode="External"/><Relationship Id="rId720" Type="http://schemas.openxmlformats.org/officeDocument/2006/relationships/hyperlink" Target="consultantplus://offline/ref=991538840FB72D9DB8F3926B69210D2F21F686BB618D18D523AA25BF16F35A6FE70D12CE68A08D69185FA176719837949322034CCA790EDB8504D2D5i2FFN" TargetMode="External"/><Relationship Id="rId818" Type="http://schemas.openxmlformats.org/officeDocument/2006/relationships/hyperlink" Target="consultantplus://offline/ref=991538840FB72D9DB8F3926B69210D2F21F686BB618E1FD727A325BF16F35A6FE70D12CE68A08D69185FA374749837949322034CCA790EDB8504D2D5i2FFN" TargetMode="External"/><Relationship Id="rId1350" Type="http://schemas.openxmlformats.org/officeDocument/2006/relationships/hyperlink" Target="consultantplus://offline/ref=991538840FB72D9DB8F3926B69210D2F21F686BB618E1FD727A325BF16F35A6FE70D12CE68A08D69185FA6747D9837949322034CCA790EDB8504D2D5i2FFN" TargetMode="External"/><Relationship Id="rId1448" Type="http://schemas.openxmlformats.org/officeDocument/2006/relationships/hyperlink" Target="consultantplus://offline/ref=DE625921BCAB43F9C9E4F3130916A7EC74848847C26B2AFB278609082DF7ADEDD268F21F56CDC5CC96A9D926DD0313C6228971D448B16B18417C3E50jBF7N" TargetMode="External"/><Relationship Id="rId152" Type="http://schemas.openxmlformats.org/officeDocument/2006/relationships/hyperlink" Target="consultantplus://offline/ref=991538840FB72D9DB8F38C667F4D502728FAD1B2688C118178F623E849A35C3AB54D4C9729E19E681A41A37076i9F2N" TargetMode="External"/><Relationship Id="rId457" Type="http://schemas.openxmlformats.org/officeDocument/2006/relationships/hyperlink" Target="consultantplus://offline/ref=991538840FB72D9DB8F3926B69210D2F21F686BB618D1FD321A325BF16F35A6FE70D12CE68A08D69185FA370749837949322034CCA790EDB8504D2D5i2FFN" TargetMode="External"/><Relationship Id="rId1003" Type="http://schemas.openxmlformats.org/officeDocument/2006/relationships/hyperlink" Target="consultantplus://offline/ref=991538840FB72D9DB8F3926B69210D2F21F686BB618C1CD126A025BF16F35A6FE70D12CE68A08D69185FA576769837949322034CCA790EDB8504D2D5i2FFN" TargetMode="External"/><Relationship Id="rId1087" Type="http://schemas.openxmlformats.org/officeDocument/2006/relationships/hyperlink" Target="consultantplus://offline/ref=991538840FB72D9DB8F3926B69210D2F21F686BB618F1EDF27A225BF16F35A6FE70D12CE68A08D69185FA372769837949322034CCA790EDB8504D2D5i2FFN" TargetMode="External"/><Relationship Id="rId1210" Type="http://schemas.openxmlformats.org/officeDocument/2006/relationships/hyperlink" Target="consultantplus://offline/ref=991538840FB72D9DB8F3926B69210D2F21F686BB618D1FD321A325BF16F35A6FE70D12CE68A08D69185EA075749837949322034CCA790EDB8504D2D5i2FFN" TargetMode="External"/><Relationship Id="rId1294" Type="http://schemas.openxmlformats.org/officeDocument/2006/relationships/hyperlink" Target="consultantplus://offline/ref=991538840FB72D9DB8F3926B69210D2F21F686BB618F1EDF27A225BF16F35A6FE70D12CE68A08D69185FA276749837949322034CCA790EDB8504D2D5i2FFN" TargetMode="External"/><Relationship Id="rId1308" Type="http://schemas.openxmlformats.org/officeDocument/2006/relationships/hyperlink" Target="consultantplus://offline/ref=991538840FB72D9DB8F3926B69210D2F21F686BB618E1FD727A325BF16F35A6FE70D12CE68A08D69185FA7787C9837949322034CCA790EDB8504D2D5i2FFN" TargetMode="External"/><Relationship Id="rId664" Type="http://schemas.openxmlformats.org/officeDocument/2006/relationships/hyperlink" Target="consultantplus://offline/ref=991538840FB72D9DB8F38C667F4D50272BFDDAB4628F118178F623E849A35C3AA74D149B2BE480681054F52130C66EC7D2690E4CD1650EDBi9FAN" TargetMode="External"/><Relationship Id="rId871" Type="http://schemas.openxmlformats.org/officeDocument/2006/relationships/hyperlink" Target="consultantplus://offline/ref=991538840FB72D9DB8F3926B69210D2F21F686BB618D1ADF21A225BF16F35A6FE70D12CE68A08D69185FA1767C9837949322034CCA790EDB8504D2D5i2FFN" TargetMode="External"/><Relationship Id="rId969" Type="http://schemas.openxmlformats.org/officeDocument/2006/relationships/hyperlink" Target="consultantplus://offline/ref=991538840FB72D9DB8F3926B69210D2F21F686BB618F1EDF27A225BF16F35A6FE70D12CE68A08D69185FA371769837949322034CCA790EDB8504D2D5i2FFN" TargetMode="External"/><Relationship Id="rId14" Type="http://schemas.openxmlformats.org/officeDocument/2006/relationships/hyperlink" Target="consultantplus://offline/ref=991538840FB72D9DB8F3926B69210D2F21F686BB688A19DE25A978B51EAA566DE0024DD96FE98168185FA1757FC73281827A0C4BD1670CC79906D0iDF6N" TargetMode="External"/><Relationship Id="rId317" Type="http://schemas.openxmlformats.org/officeDocument/2006/relationships/hyperlink" Target="consultantplus://offline/ref=991538840FB72D9DB8F3926B69210D2F21F686BB618E1AD523A525BF16F35A6FE70D12CE68A08D69185FA175749837949322034CCA790EDB8504D2D5i2FFN" TargetMode="External"/><Relationship Id="rId524" Type="http://schemas.openxmlformats.org/officeDocument/2006/relationships/hyperlink" Target="consultantplus://offline/ref=991538840FB72D9DB8F3926B69210D2F21F686BB69851CD224A978B51EAA566DE0024DD96FE98168185CA1757FC73281827A0C4BD1670CC79906D0iDF6N" TargetMode="External"/><Relationship Id="rId731" Type="http://schemas.openxmlformats.org/officeDocument/2006/relationships/hyperlink" Target="consultantplus://offline/ref=991538840FB72D9DB8F3926B69210D2F21F686BB618E18D42CA125BF16F35A6FE70D12CE68A08D69185FA176739837949322034CCA790EDB8504D2D5i2FFN" TargetMode="External"/><Relationship Id="rId1154" Type="http://schemas.openxmlformats.org/officeDocument/2006/relationships/hyperlink" Target="consultantplus://offline/ref=991538840FB72D9DB8F3926B69210D2F21F686BB618F1EDF27A225BF16F35A6FE70D12CE68A08D69185FA3727C9837949322034CCA790EDB8504D2D5i2FFN" TargetMode="External"/><Relationship Id="rId1361" Type="http://schemas.openxmlformats.org/officeDocument/2006/relationships/hyperlink" Target="consultantplus://offline/ref=991538840FB72D9DB8F3926B69210D2F21F686BB618D1FD321A325BF16F35A6FE70D12CE68A08D69185EA470729837949322034CCA790EDB8504D2D5i2FFN" TargetMode="External"/><Relationship Id="rId1459" Type="http://schemas.openxmlformats.org/officeDocument/2006/relationships/hyperlink" Target="consultantplus://offline/ref=DE625921BCAB43F9C9E4F3130916A7EC74848847C26B2AFB278609082DF7ADEDD268F21F56CDC5CC96A9D928D90313C6228971D448B16B18417C3E50jBF7N" TargetMode="External"/><Relationship Id="rId98" Type="http://schemas.openxmlformats.org/officeDocument/2006/relationships/hyperlink" Target="consultantplus://offline/ref=991538840FB72D9DB8F3926B69210D2F21F686BB618C12DE26A025BF16F35A6FE70D12CE68A08D69185FA171769837949322034CCA790EDB8504D2D5i2FFN" TargetMode="External"/><Relationship Id="rId163" Type="http://schemas.openxmlformats.org/officeDocument/2006/relationships/hyperlink" Target="consultantplus://offline/ref=991538840FB72D9DB8F3926B69210D2F21F686BB618C1CD126A025BF16F35A6FE70D12CE68A08D69185FA174769837949322034CCA790EDB8504D2D5i2FFN" TargetMode="External"/><Relationship Id="rId370" Type="http://schemas.openxmlformats.org/officeDocument/2006/relationships/hyperlink" Target="consultantplus://offline/ref=991538840FB72D9DB8F3926B69210D2F21F686BB618E1AD523A525BF16F35A6FE70D12CE68A08D69185FA177779837949322034CCA790EDB8504D2D5i2FFN" TargetMode="External"/><Relationship Id="rId829" Type="http://schemas.openxmlformats.org/officeDocument/2006/relationships/hyperlink" Target="consultantplus://offline/ref=991538840FB72D9DB8F3926B69210D2F21F686BB618F1EDF27A225BF16F35A6FE70D12CE68A08D69185FA0767C9837949322034CCA790EDB8504D2D5i2FFN" TargetMode="External"/><Relationship Id="rId1014" Type="http://schemas.openxmlformats.org/officeDocument/2006/relationships/hyperlink" Target="consultantplus://offline/ref=991538840FB72D9DB8F3926B69210D2F21F686BB618C12DE26A025BF16F35A6FE70D12CE68A08D69185FA979749837949322034CCA790EDB8504D2D5i2FFN" TargetMode="External"/><Relationship Id="rId1221" Type="http://schemas.openxmlformats.org/officeDocument/2006/relationships/hyperlink" Target="consultantplus://offline/ref=991538840FB72D9DB8F3926B69210D2F21F686BB618E13D220A725BF16F35A6FE70D12CE68A08D69185FA177729837949322034CCA790EDB8504D2D5i2FFN" TargetMode="External"/><Relationship Id="rId230" Type="http://schemas.openxmlformats.org/officeDocument/2006/relationships/hyperlink" Target="consultantplus://offline/ref=991538840FB72D9DB8F3926B69210D2F21F686BB618D1DD32DA325BF16F35A6FE70D12CE68A08D69185FA173739837949322034CCA790EDB8504D2D5i2FFN" TargetMode="External"/><Relationship Id="rId468" Type="http://schemas.openxmlformats.org/officeDocument/2006/relationships/hyperlink" Target="consultantplus://offline/ref=991538840FB72D9DB8F3926B69210D2F21F686BB678E1BD025A978B51EAA566DE0024DD96FE98168185FA0737FC73281827A0C4BD1670CC79906D0iDF6N" TargetMode="External"/><Relationship Id="rId675" Type="http://schemas.openxmlformats.org/officeDocument/2006/relationships/hyperlink" Target="consultantplus://offline/ref=991538840FB72D9DB8F3926B69210D2F21F686BB618E1AD523A525BF16F35A6FE70D12CE68A08D69185FA0707C9837949322034CCA790EDB8504D2D5i2FFN" TargetMode="External"/><Relationship Id="rId882" Type="http://schemas.openxmlformats.org/officeDocument/2006/relationships/hyperlink" Target="consultantplus://offline/ref=991538840FB72D9DB8F3926B69210D2F21F686BB618F1CD62CA425BF16F35A6FE70D12CE68A08D69185FA073739837949322034CCA790EDB8504D2D5i2FFN" TargetMode="External"/><Relationship Id="rId1098" Type="http://schemas.openxmlformats.org/officeDocument/2006/relationships/hyperlink" Target="consultantplus://offline/ref=991538840FB72D9DB8F3926B69210D2F21F686BB618E13D220A725BF16F35A6FE70D12CE68A08D69185FA1757C9837949322034CCA790EDB8504D2D5i2FFN" TargetMode="External"/><Relationship Id="rId1319" Type="http://schemas.openxmlformats.org/officeDocument/2006/relationships/hyperlink" Target="consultantplus://offline/ref=991538840FB72D9DB8F3926B69210D2F21F686BB618F1EDF27A225BF16F35A6FE70D12CE68A08D69185FA279739837949322034CCA790EDB8504D2D5i2FFN" TargetMode="External"/><Relationship Id="rId25" Type="http://schemas.openxmlformats.org/officeDocument/2006/relationships/hyperlink" Target="consultantplus://offline/ref=991538840FB72D9DB8F3926B69210D2F21F686BB618C1AD120A725BF16F35A6FE70D12CE68A08D69185FA170719837949322034CCA790EDB8504D2D5i2FFN" TargetMode="External"/><Relationship Id="rId328" Type="http://schemas.openxmlformats.org/officeDocument/2006/relationships/hyperlink" Target="consultantplus://offline/ref=991538840FB72D9DB8F3926B69210D2F21F686BB618D18D523A525BF16F35A6FE70D12CE68A08D69185FA1747C9837949322034CCA790EDB8504D2D5i2FFN" TargetMode="External"/><Relationship Id="rId535" Type="http://schemas.openxmlformats.org/officeDocument/2006/relationships/hyperlink" Target="consultantplus://offline/ref=991538840FB72D9DB8F38C667F4D50272AF9D0B3618B118178F623E849A35C3AB54D4C9729E19E681A41A37076i9F2N" TargetMode="External"/><Relationship Id="rId742" Type="http://schemas.openxmlformats.org/officeDocument/2006/relationships/hyperlink" Target="consultantplus://offline/ref=991538840FB72D9DB8F3926B69210D2F21F686BB618F1EDF27A225BF16F35A6FE70D12CE68A08D69185FA072749837949322034CCA790EDB8504D2D5i2FFN" TargetMode="External"/><Relationship Id="rId1165" Type="http://schemas.openxmlformats.org/officeDocument/2006/relationships/hyperlink" Target="consultantplus://offline/ref=991538840FB72D9DB8F3926B69210D2F21F686BB618E18D42CA125BF16F35A6FE70D12CE68A08D69185FA177739837949322034CCA790EDB8504D2D5i2FFN" TargetMode="External"/><Relationship Id="rId1372" Type="http://schemas.openxmlformats.org/officeDocument/2006/relationships/hyperlink" Target="consultantplus://offline/ref=991538840FB72D9DB8F3926B69210D2F21F686BB618F18D324A725BF16F35A6FE70D12CE68A08D69185FA575749837949322034CCA790EDB8504D2D5i2FFN" TargetMode="External"/><Relationship Id="rId174" Type="http://schemas.openxmlformats.org/officeDocument/2006/relationships/hyperlink" Target="consultantplus://offline/ref=991538840FB72D9DB8F3926B69210D2F21F686BB698B1ED02DA978B51EAA566DE0024DD96FE98168185FA3717FC73281827A0C4BD1670CC79906D0iDF6N" TargetMode="External"/><Relationship Id="rId381" Type="http://schemas.openxmlformats.org/officeDocument/2006/relationships/hyperlink" Target="consultantplus://offline/ref=991538840FB72D9DB8F3926B69210D2F21F686BB618E13D220A725BF16F35A6FE70D12CE68A08D69185FA1737C9837949322034CCA790EDB8504D2D5i2FFN" TargetMode="External"/><Relationship Id="rId602" Type="http://schemas.openxmlformats.org/officeDocument/2006/relationships/hyperlink" Target="consultantplus://offline/ref=991538840FB72D9DB8F3926B69210D2F21F686BB618F18D324A725BF16F35A6FE70D12CE68A08D69185FA071739837949322034CCA790EDB8504D2D5i2FFN" TargetMode="External"/><Relationship Id="rId1025" Type="http://schemas.openxmlformats.org/officeDocument/2006/relationships/hyperlink" Target="consultantplus://offline/ref=991538840FB72D9DB8F3926B69210D2F21F686BB618C12DE26A025BF16F35A6FE70D12CE68A08D69185FA979719837949322034CCA790EDB8504D2D5i2FFN" TargetMode="External"/><Relationship Id="rId1232" Type="http://schemas.openxmlformats.org/officeDocument/2006/relationships/hyperlink" Target="consultantplus://offline/ref=991538840FB72D9DB8F3926B69210D2F21F686BB618E18D42CA125BF16F35A6FE70D12CE68A08D69185FA0707C9837949322034CCA790EDB8504D2D5i2FFN" TargetMode="External"/><Relationship Id="rId241" Type="http://schemas.openxmlformats.org/officeDocument/2006/relationships/hyperlink" Target="consultantplus://offline/ref=991538840FB72D9DB8F3926B69210D2F21F686BB618D1CD424AB25BF16F35A6FE70D12CE68A08D69185FA172719837949322034CCA790EDB8504D2D5i2FFN" TargetMode="External"/><Relationship Id="rId479" Type="http://schemas.openxmlformats.org/officeDocument/2006/relationships/hyperlink" Target="consultantplus://offline/ref=991538840FB72D9DB8F3926B69210D2F21F686BB618D1DD32DA025BF16F35A6FE70D12CE68A08D69185FA170729837949322034CCA790EDB8504D2D5i2FFN" TargetMode="External"/><Relationship Id="rId686" Type="http://schemas.openxmlformats.org/officeDocument/2006/relationships/hyperlink" Target="consultantplus://offline/ref=991538840FB72D9DB8F3926B69210D2F21F686BB618D18D523AA25BF16F35A6FE70D12CE68A08D69185FA176769837949322034CCA790EDB8504D2D5i2FFN" TargetMode="External"/><Relationship Id="rId893" Type="http://schemas.openxmlformats.org/officeDocument/2006/relationships/hyperlink" Target="consultantplus://offline/ref=991538840FB72D9DB8F3926B69210D2F21F686BB618F1EDF27A225BF16F35A6FE70D12CE68A08D69185FA371769837949322034CCA790EDB8504D2D5i2FFN" TargetMode="External"/><Relationship Id="rId907" Type="http://schemas.openxmlformats.org/officeDocument/2006/relationships/hyperlink" Target="consultantplus://offline/ref=991538840FB72D9DB8F3926B69210D2F21F686BB618E1FD727A325BF16F35A6FE70D12CE68A08D69185FA270749837949322034CCA790EDB8504D2D5i2FFN" TargetMode="External"/><Relationship Id="rId36" Type="http://schemas.openxmlformats.org/officeDocument/2006/relationships/hyperlink" Target="consultantplus://offline/ref=991538840FB72D9DB8F3926B69210D2F21F686BB618D1CD424AB25BF16F35A6FE70D12CE68A08D69185FA170719837949322034CCA790EDB8504D2D5i2FFN" TargetMode="External"/><Relationship Id="rId339" Type="http://schemas.openxmlformats.org/officeDocument/2006/relationships/hyperlink" Target="consultantplus://offline/ref=991538840FB72D9DB8F3926B69210D2F21F686BB618F18D324A725BF16F35A6FE70D12CE68A08D69185FA175729837949322034CCA790EDB8504D2D5i2FFN" TargetMode="External"/><Relationship Id="rId546" Type="http://schemas.openxmlformats.org/officeDocument/2006/relationships/hyperlink" Target="consultantplus://offline/ref=991538840FB72D9DB8F3926B69210D2F21F686BB69851CD224A978B51EAA566DE0024DD96FE98168185CA0727FC73281827A0C4BD1670CC79906D0iDF6N" TargetMode="External"/><Relationship Id="rId753" Type="http://schemas.openxmlformats.org/officeDocument/2006/relationships/hyperlink" Target="consultantplus://offline/ref=991538840FB72D9DB8F3926B69210D2F21F686BB698D1FD622A978B51EAA566DE0024DD96FE98168185EA5707FC73281827A0C4BD1670CC79906D0iDF6N" TargetMode="External"/><Relationship Id="rId1176" Type="http://schemas.openxmlformats.org/officeDocument/2006/relationships/hyperlink" Target="consultantplus://offline/ref=991538840FB72D9DB8F3926B69210D2F21F686BB618E1AD523A525BF16F35A6FE70D12CE68A08D69185FA3727C9837949322034CCA790EDB8504D2D5i2FFN" TargetMode="External"/><Relationship Id="rId1383" Type="http://schemas.openxmlformats.org/officeDocument/2006/relationships/hyperlink" Target="consultantplus://offline/ref=991538840FB72D9DB8F3926B69210D2F21F686BB618E1FD727A325BF16F35A6FE70D12CE68A08D69185FA679729837949322034CCA790EDB8504D2D5i2FFN" TargetMode="External"/><Relationship Id="rId101" Type="http://schemas.openxmlformats.org/officeDocument/2006/relationships/hyperlink" Target="consultantplus://offline/ref=991538840FB72D9DB8F3926B69210D2F21F686BB618C1CD126A025BF16F35A6FE70D12CE68A08D69185FA171769837949322034CCA790EDB8504D2D5i2FFN" TargetMode="External"/><Relationship Id="rId185" Type="http://schemas.openxmlformats.org/officeDocument/2006/relationships/hyperlink" Target="consultantplus://offline/ref=991538840FB72D9DB8F3926B69210D2F21F686BB688513D220A978B51EAA566DE0024DCB6FB18D6A1D41A1726A9163C7iDF6N" TargetMode="External"/><Relationship Id="rId406" Type="http://schemas.openxmlformats.org/officeDocument/2006/relationships/hyperlink" Target="consultantplus://offline/ref=991538840FB72D9DB8F3926B69210D2F21F686BB618F1CD62CA425BF16F35A6FE70D12CE68A08D69185FA1767D9837949322034CCA790EDB8504D2D5i2FFN" TargetMode="External"/><Relationship Id="rId960" Type="http://schemas.openxmlformats.org/officeDocument/2006/relationships/hyperlink" Target="consultantplus://offline/ref=991538840FB72D9DB8F3926B69210D2F21F686BB618D1DD32DA025BF16F35A6FE70D12CE68A08D69185FA170729837949322034CCA790EDB8504D2D5i2FFN" TargetMode="External"/><Relationship Id="rId1036" Type="http://schemas.openxmlformats.org/officeDocument/2006/relationships/hyperlink" Target="consultantplus://offline/ref=991538840FB72D9DB8F3926B69210D2F21F686BB618E1DD125AA25BF16F35A6FE70D12CE68A08D69185FA176759837949322034CCA790EDB8504D2D5i2FFN" TargetMode="External"/><Relationship Id="rId1243" Type="http://schemas.openxmlformats.org/officeDocument/2006/relationships/hyperlink" Target="consultantplus://offline/ref=991538840FB72D9DB8F3926B69210D2F21F686BB618E1AD523A525BF16F35A6FE70D12CE68A08D69185FA270769837949322034CCA790EDB8504D2D5i2FFN" TargetMode="External"/><Relationship Id="rId392" Type="http://schemas.openxmlformats.org/officeDocument/2006/relationships/hyperlink" Target="consultantplus://offline/ref=991538840FB72D9DB8F3926B69210D2F21F686BB618E1FD727A325BF16F35A6FE70D12CE68A08D69185FA179739837949322034CCA790EDB8504D2D5i2FFN" TargetMode="External"/><Relationship Id="rId613" Type="http://schemas.openxmlformats.org/officeDocument/2006/relationships/hyperlink" Target="consultantplus://offline/ref=991538840FB72D9DB8F3926B69210D2F21F686BB618D18D523AA25BF16F35A6FE70D12CE68A08D69185FA175709837949322034CCA790EDB8504D2D5i2FFN" TargetMode="External"/><Relationship Id="rId697" Type="http://schemas.openxmlformats.org/officeDocument/2006/relationships/hyperlink" Target="consultantplus://offline/ref=991538840FB72D9DB8F3926B69210D2F21F686BB618D1FD321A325BF16F35A6FE70D12CE68A08D69185FA3777C9837949322034CCA790EDB8504D2D5i2FFN" TargetMode="External"/><Relationship Id="rId820" Type="http://schemas.openxmlformats.org/officeDocument/2006/relationships/hyperlink" Target="consultantplus://offline/ref=991538840FB72D9DB8F3926B69210D2F21F686BB618F1EDF27A225BF16F35A6FE70D12CE68A08D69185FA075709837949322034CCA790EDB8504D2D5i2FFN" TargetMode="External"/><Relationship Id="rId918" Type="http://schemas.openxmlformats.org/officeDocument/2006/relationships/hyperlink" Target="consultantplus://offline/ref=991538840FB72D9DB8F3926B69210D2F21F686BB618F1EDF27A225BF16F35A6FE70D12CE68A08D69185FA371769837949322034CCA790EDB8504D2D5i2FFN" TargetMode="External"/><Relationship Id="rId1450" Type="http://schemas.openxmlformats.org/officeDocument/2006/relationships/hyperlink" Target="consultantplus://offline/ref=DE625921BCAB43F9C9E4F3130916A7EC74848847C26A2BF3278709082DF7ADEDD268F21F56CDC5CC96A9D529D10313C6228971D448B16B18417C3E50jBF7N" TargetMode="External"/><Relationship Id="rId252" Type="http://schemas.openxmlformats.org/officeDocument/2006/relationships/hyperlink" Target="consultantplus://offline/ref=991538840FB72D9DB8F3926B69210D2F21F686BB618F18D324A725BF16F35A6FE70D12CE68A08D69185FA174749837949322034CCA790EDB8504D2D5i2FFN" TargetMode="External"/><Relationship Id="rId1103" Type="http://schemas.openxmlformats.org/officeDocument/2006/relationships/hyperlink" Target="consultantplus://offline/ref=991538840FB72D9DB8F3926B69210D2F21F686BB69881BD32DA978B51EAA566DE0024DD96FE981681856A1777FC73281827A0C4BD1670CC79906D0iDF6N" TargetMode="External"/><Relationship Id="rId1187" Type="http://schemas.openxmlformats.org/officeDocument/2006/relationships/hyperlink" Target="consultantplus://offline/ref=991538840FB72D9DB8F3926B69210D2F21F686BB618E18D42CA125BF16F35A6FE70D12CE68A08D69185FA1777D9837949322034CCA790EDB8504D2D5i2FFN" TargetMode="External"/><Relationship Id="rId1310" Type="http://schemas.openxmlformats.org/officeDocument/2006/relationships/hyperlink" Target="consultantplus://offline/ref=991538840FB72D9DB8F3926B69210D2F21F686BB618F1EDF27A225BF16F35A6FE70D12CE68A08D69185FA279749837949322034CCA790EDB8504D2D5i2FFN" TargetMode="External"/><Relationship Id="rId1408" Type="http://schemas.openxmlformats.org/officeDocument/2006/relationships/hyperlink" Target="consultantplus://offline/ref=DE625921BCAB43F9C9E4F3130916A7EC74848847C26B2AFB278609082DF7ADEDD268F21F56CDC5CC96A9D922D10313C6228971D448B16B18417C3E50jBF7N" TargetMode="External"/><Relationship Id="rId47" Type="http://schemas.openxmlformats.org/officeDocument/2006/relationships/hyperlink" Target="consultantplus://offline/ref=991538840FB72D9DB8F3926B69210D2F21F686BB618E1DD125AA25BF16F35A6FE70D12CE68A08D69185FA170719837949322034CCA790EDB8504D2D5i2FFN" TargetMode="External"/><Relationship Id="rId112" Type="http://schemas.openxmlformats.org/officeDocument/2006/relationships/hyperlink" Target="consultantplus://offline/ref=991538840FB72D9DB8F3926B69210D2F21F686BB618D1DD32DA225BF16F35A6FE70D12CE68A08D69185FA171759837949322034CCA790EDB8504D2D5i2FFN" TargetMode="External"/><Relationship Id="rId557" Type="http://schemas.openxmlformats.org/officeDocument/2006/relationships/hyperlink" Target="consultantplus://offline/ref=991538840FB72D9DB8F3926B69210D2F21F686BB698B1ED02DA978B51EAA566DE0024DD96FE98168185FA7727FC73281827A0C4BD1670CC79906D0iDF6N" TargetMode="External"/><Relationship Id="rId764" Type="http://schemas.openxmlformats.org/officeDocument/2006/relationships/hyperlink" Target="consultantplus://offline/ref=991538840FB72D9DB8F3926B69210D2F21F686BB618D1ADF21A225BF16F35A6FE70D12CE68A08D69185FA1747D9837949322034CCA790EDB8504D2D5i2FFN" TargetMode="External"/><Relationship Id="rId971" Type="http://schemas.openxmlformats.org/officeDocument/2006/relationships/hyperlink" Target="consultantplus://offline/ref=991538840FB72D9DB8F3926B69210D2F21F686BB618F1EDF27A225BF16F35A6FE70D12CE68A08D69185FA371769837949322034CCA790EDB8504D2D5i2FFN" TargetMode="External"/><Relationship Id="rId1394" Type="http://schemas.openxmlformats.org/officeDocument/2006/relationships/hyperlink" Target="consultantplus://offline/ref=DE625921BCAB43F9C9E4F3130916A7EC74848847C26828FF2D8509082DF7ADEDD268F21F56CDC5CC96A9D027D00313C6228971D448B16B18417C3E50jBF7N" TargetMode="External"/><Relationship Id="rId196" Type="http://schemas.openxmlformats.org/officeDocument/2006/relationships/hyperlink" Target="consultantplus://offline/ref=991538840FB72D9DB8F3926B69210D2F21F686BB618D1FD321A325BF16F35A6FE70D12CE68A08D69185FA179769837949322034CCA790EDB8504D2D5i2FFN" TargetMode="External"/><Relationship Id="rId417" Type="http://schemas.openxmlformats.org/officeDocument/2006/relationships/hyperlink" Target="consultantplus://offline/ref=991538840FB72D9DB8F3926B69210D2F21F686BB618D18D523AA25BF16F35A6FE70D12CE68A08D69185FA1737C9837949322034CCA790EDB8504D2D5i2FFN" TargetMode="External"/><Relationship Id="rId624" Type="http://schemas.openxmlformats.org/officeDocument/2006/relationships/hyperlink" Target="consultantplus://offline/ref=991538840FB72D9DB8F3926B69210D2F21F686BB618D18D523AA25BF16F35A6FE70D12CE68A08D69185FA175729837949322034CCA790EDB8504D2D5i2FFN" TargetMode="External"/><Relationship Id="rId831" Type="http://schemas.openxmlformats.org/officeDocument/2006/relationships/hyperlink" Target="consultantplus://offline/ref=991538840FB72D9DB8F3926B69210D2F21F686BB618C1AD120A725BF16F35A6FE70D12CE68A08D69185FA177749837949322034CCA790EDB8504D2D5i2FFN" TargetMode="External"/><Relationship Id="rId1047" Type="http://schemas.openxmlformats.org/officeDocument/2006/relationships/hyperlink" Target="consultantplus://offline/ref=991538840FB72D9DB8F3926B69210D2F21F686BB618F1CD62CA425BF16F35A6FE70D12CE68A08D69185FA074709837949322034CCA790EDB8504D2D5i2FFN" TargetMode="External"/><Relationship Id="rId1254" Type="http://schemas.openxmlformats.org/officeDocument/2006/relationships/hyperlink" Target="consultantplus://offline/ref=991538840FB72D9DB8F3926B69210D2F21F686BB618F18D324A725BF16F35A6FE70D12CE68A08D69185FA378719837949322034CCA790EDB8504D2D5i2FFN" TargetMode="External"/><Relationship Id="rId1461" Type="http://schemas.openxmlformats.org/officeDocument/2006/relationships/hyperlink" Target="consultantplus://offline/ref=DE625921BCAB43F9C9E4F3130916A7EC74848847C26B2DF82C8409082DF7ADEDD268F21F56CDC5CC96A9D024DD0313C6228971D448B16B18417C3E50jBF7N" TargetMode="External"/><Relationship Id="rId263" Type="http://schemas.openxmlformats.org/officeDocument/2006/relationships/hyperlink" Target="consultantplus://offline/ref=991538840FB72D9DB8F3926B69210D2F21F686BB618D1DD32DA025BF16F35A6FE70D12CE68A08D69185FA173719837949322034CCA790EDB8504D2D5i2FFN" TargetMode="External"/><Relationship Id="rId470" Type="http://schemas.openxmlformats.org/officeDocument/2006/relationships/hyperlink" Target="consultantplus://offline/ref=991538840FB72D9DB8F3926B69210D2F21F686BB658C12D727A978B51EAA566DE0024DD96FE98168185FA0717FC73281827A0C4BD1670CC79906D0iDF6N" TargetMode="External"/><Relationship Id="rId929" Type="http://schemas.openxmlformats.org/officeDocument/2006/relationships/hyperlink" Target="consultantplus://offline/ref=991538840FB72D9DB8F3926B69210D2F21F686BB618F1CD62CA425BF16F35A6FE70D12CE68A08D69185FA0737D9837949322034CCA790EDB8504D2D5i2FFN" TargetMode="External"/><Relationship Id="rId1114" Type="http://schemas.openxmlformats.org/officeDocument/2006/relationships/hyperlink" Target="consultantplus://offline/ref=991538840FB72D9DB8F3926B69210D2F21F686BB618F18D324A725BF16F35A6FE70D12CE68A08D69185FA372739837949322034CCA790EDB8504D2D5i2FFN" TargetMode="External"/><Relationship Id="rId1321" Type="http://schemas.openxmlformats.org/officeDocument/2006/relationships/hyperlink" Target="consultantplus://offline/ref=991538840FB72D9DB8F3926B69210D2F21F686BB618F18D324A725BF16F35A6FE70D12CE68A08D69185FA273709837949322034CCA790EDB8504D2D5i2FFN" TargetMode="External"/><Relationship Id="rId58" Type="http://schemas.openxmlformats.org/officeDocument/2006/relationships/hyperlink" Target="consultantplus://offline/ref=991538840FB72D9DB8F3926B69210D2F21F686BB698C1AD72DA978B51EAA566DE0024DD96FE98168185FA1757FC73281827A0C4BD1670CC79906D0iDF6N" TargetMode="External"/><Relationship Id="rId123" Type="http://schemas.openxmlformats.org/officeDocument/2006/relationships/hyperlink" Target="consultantplus://offline/ref=991538840FB72D9DB8F3926B69210D2F21F686BB698B1ED02DA978B51EAA566DE0024DD96FE98168185FA0797FC73281827A0C4BD1670CC79906D0iDF6N" TargetMode="External"/><Relationship Id="rId330" Type="http://schemas.openxmlformats.org/officeDocument/2006/relationships/hyperlink" Target="consultantplus://offline/ref=991538840FB72D9DB8F3926B69210D2F21F686BB618E1AD523A525BF16F35A6FE70D12CE68A08D69185FA175739837949322034CCA790EDB8504D2D5i2FFN" TargetMode="External"/><Relationship Id="rId568" Type="http://schemas.openxmlformats.org/officeDocument/2006/relationships/hyperlink" Target="consultantplus://offline/ref=991538840FB72D9DB8F3926B69210D2F21F686BB698B1ED02DA978B51EAA566DE0024DD96FE98168185FA6737FC73281827A0C4BD1670CC79906D0iDF6N" TargetMode="External"/><Relationship Id="rId775" Type="http://schemas.openxmlformats.org/officeDocument/2006/relationships/hyperlink" Target="consultantplus://offline/ref=991538840FB72D9DB8F3926B69210D2F21F686BB618E1DD125AA25BF16F35A6FE70D12CE68A08D69185FA174769837949322034CCA790EDB8504D2D5i2FFN" TargetMode="External"/><Relationship Id="rId982" Type="http://schemas.openxmlformats.org/officeDocument/2006/relationships/hyperlink" Target="consultantplus://offline/ref=991538840FB72D9DB8F3926B69210D2F21F686BB618F1EDF27A225BF16F35A6FE70D12CE68A08D69185FA371769837949322034CCA790EDB8504D2D5i2FFN" TargetMode="External"/><Relationship Id="rId1198" Type="http://schemas.openxmlformats.org/officeDocument/2006/relationships/hyperlink" Target="consultantplus://offline/ref=991538840FB72D9DB8F3926B69210D2F21F686BB618D1DD32DA025BF16F35A6FE70D12CE68A08D69185FA170729837949322034CCA790EDB8504D2D5i2FFN" TargetMode="External"/><Relationship Id="rId1419" Type="http://schemas.openxmlformats.org/officeDocument/2006/relationships/hyperlink" Target="consultantplus://offline/ref=DE625921BCAB43F9C9E4F3130916A7EC74848847C2682AFF218609082DF7ADEDD268F21F56CDC5CC96A8D722DB0313C6228971D448B16B18417C3E50jBF7N" TargetMode="External"/><Relationship Id="rId428" Type="http://schemas.openxmlformats.org/officeDocument/2006/relationships/hyperlink" Target="consultantplus://offline/ref=991538840FB72D9DB8F3926B69210D2F21F686BB618D18D523AA25BF16F35A6FE70D12CE68A08D69185FA174759837949322034CCA790EDB8504D2D5i2FFN" TargetMode="External"/><Relationship Id="rId635" Type="http://schemas.openxmlformats.org/officeDocument/2006/relationships/hyperlink" Target="consultantplus://offline/ref=991538840FB72D9DB8F3926B69210D2F21F686BB618D1DD32DA325BF16F35A6FE70D12CE68A08D69185FA078719837949322034CCA790EDB8504D2D5i2FFN" TargetMode="External"/><Relationship Id="rId842" Type="http://schemas.openxmlformats.org/officeDocument/2006/relationships/hyperlink" Target="consultantplus://offline/ref=991538840FB72D9DB8F3926B69210D2F21F686BB69881BD32DA978B51EAA566DE0024DD96FE981681857A3787FC73281827A0C4BD1670CC79906D0iDF6N" TargetMode="External"/><Relationship Id="rId1058" Type="http://schemas.openxmlformats.org/officeDocument/2006/relationships/hyperlink" Target="consultantplus://offline/ref=991538840FB72D9DB8F3926B69210D2F21F686BB618D1DD32DA325BF16F35A6FE70D12CE68A08D69185FA375739837949322034CCA790EDB8504D2D5i2FFN" TargetMode="External"/><Relationship Id="rId1265" Type="http://schemas.openxmlformats.org/officeDocument/2006/relationships/hyperlink" Target="consultantplus://offline/ref=991538840FB72D9DB8F3926B69210D2F21F686BB618E1ED62CA425BF16F35A6FE70D12CE68A08D69185FA071779837949322034CCA790EDB8504D2D5i2FFN" TargetMode="External"/><Relationship Id="rId1472" Type="http://schemas.openxmlformats.org/officeDocument/2006/relationships/hyperlink" Target="consultantplus://offline/ref=DE625921BCAB43F9C9E4F3130916A7EC74848847C26A2BF3278709082DF7ADEDD268F21F56CDC5CC96A9D420DE0313C6228971D448B16B18417C3E50jBF7N" TargetMode="External"/><Relationship Id="rId274" Type="http://schemas.openxmlformats.org/officeDocument/2006/relationships/hyperlink" Target="consultantplus://offline/ref=991538840FB72D9DB8F3926B69210D2F21F686BB618F1CD62CA425BF16F35A6FE70D12CE68A08D69185FA173719837949322034CCA790EDB8504D2D5i2FFN" TargetMode="External"/><Relationship Id="rId481" Type="http://schemas.openxmlformats.org/officeDocument/2006/relationships/hyperlink" Target="consultantplus://offline/ref=991538840FB72D9DB8F3926B69210D2F21F686BB69851CD224A978B51EAA566DE0024DD96FE98168185DA7717FC73281827A0C4BD1670CC79906D0iDF6N" TargetMode="External"/><Relationship Id="rId702" Type="http://schemas.openxmlformats.org/officeDocument/2006/relationships/hyperlink" Target="consultantplus://offline/ref=991538840FB72D9DB8F3926B69210D2F21F686BB618F1CD62CA425BF16F35A6FE70D12CE68A08D69185FA070709837949322034CCA790EDB8504D2D5i2FFN" TargetMode="External"/><Relationship Id="rId1125" Type="http://schemas.openxmlformats.org/officeDocument/2006/relationships/hyperlink" Target="consultantplus://offline/ref=991538840FB72D9DB8F3926B69210D2F21F686BB618F18D324A725BF16F35A6FE70D12CE68A08D69185FA372739837949322034CCA790EDB8504D2D5i2FFN" TargetMode="External"/><Relationship Id="rId1332" Type="http://schemas.openxmlformats.org/officeDocument/2006/relationships/hyperlink" Target="consultantplus://offline/ref=991538840FB72D9DB8F3926B69210D2F21F686BB618F1EDF27A225BF16F35A6FE70D12CE68A08D69185FA570779837949322034CCA790EDB8504D2D5i2FFN" TargetMode="External"/><Relationship Id="rId69" Type="http://schemas.openxmlformats.org/officeDocument/2006/relationships/hyperlink" Target="consultantplus://offline/ref=991538840FB72D9DB8F3926B69210D2F21F686BB618C1AD021A125BF16F35A6FE70D12CE68A08D69185FA170719837949322034CCA790EDB8504D2D5i2FFN" TargetMode="External"/><Relationship Id="rId134" Type="http://schemas.openxmlformats.org/officeDocument/2006/relationships/hyperlink" Target="consultantplus://offline/ref=991538840FB72D9DB8F3926B69210D2F21F686BB69881BD32DA978B51EAA566DE0024DD96FE98168185FA3757FC73281827A0C4BD1670CC79906D0iDF6N" TargetMode="External"/><Relationship Id="rId579" Type="http://schemas.openxmlformats.org/officeDocument/2006/relationships/hyperlink" Target="consultantplus://offline/ref=991538840FB72D9DB8F3926B69210D2F21F686BB698B1ED02DA978B51EAA566DE0024DD96FE98168185FA9737FC73281827A0C4BD1670CC79906D0iDF6N" TargetMode="External"/><Relationship Id="rId786" Type="http://schemas.openxmlformats.org/officeDocument/2006/relationships/hyperlink" Target="consultantplus://offline/ref=991538840FB72D9DB8F3926B69210D2F21F686BB698B1ED02DA978B51EAA566DE0024DD96FE98168185EA0707FC73281827A0C4BD1670CC79906D0iDF6N" TargetMode="External"/><Relationship Id="rId993" Type="http://schemas.openxmlformats.org/officeDocument/2006/relationships/hyperlink" Target="consultantplus://offline/ref=991538840FB72D9DB8F3926B69210D2F21F686BB618F18D324A725BF16F35A6FE70D12CE68A08D69185FA370769837949322034CCA790EDB8504D2D5i2FFN" TargetMode="External"/><Relationship Id="rId341" Type="http://schemas.openxmlformats.org/officeDocument/2006/relationships/hyperlink" Target="consultantplus://offline/ref=991538840FB72D9DB8F3926B69210D2F21F686BB618F18D324A725BF16F35A6FE70D12CE68A08D69185FA1757D9837949322034CCA790EDB8504D2D5i2FFN" TargetMode="External"/><Relationship Id="rId439" Type="http://schemas.openxmlformats.org/officeDocument/2006/relationships/hyperlink" Target="consultantplus://offline/ref=991538840FB72D9DB8F3926B69210D2F21F686BB618E1BD52DA425BF16F35A6FE70D12CE68A08D69185FA171769837949322034CCA790EDB8504D2D5i2FFN" TargetMode="External"/><Relationship Id="rId646" Type="http://schemas.openxmlformats.org/officeDocument/2006/relationships/hyperlink" Target="consultantplus://offline/ref=991538840FB72D9DB8F3926B69210D2F21F686BB618F18D324A725BF16F35A6FE70D12CE68A08D69185FA073749837949322034CCA790EDB8504D2D5i2FFN" TargetMode="External"/><Relationship Id="rId1069" Type="http://schemas.openxmlformats.org/officeDocument/2006/relationships/hyperlink" Target="consultantplus://offline/ref=991538840FB72D9DB8F3926B69210D2F21F686BB618E1FD727A325BF16F35A6FE70D12CE68A08D69185FA570759837949322034CCA790EDB8504D2D5i2FFN" TargetMode="External"/><Relationship Id="rId1276" Type="http://schemas.openxmlformats.org/officeDocument/2006/relationships/hyperlink" Target="consultantplus://offline/ref=991538840FB72D9DB8F3926B69210D2F21F686BB618E1FD727A325BF16F35A6FE70D12CE68A08D69185FA4727C9837949322034CCA790EDB8504D2D5i2FFN" TargetMode="External"/><Relationship Id="rId201" Type="http://schemas.openxmlformats.org/officeDocument/2006/relationships/hyperlink" Target="consultantplus://offline/ref=991538840FB72D9DB8F3926B69210D2F21F686BB618E1BD02CA025BF16F35A6FE70D12CE68A08D69185FA172709837949322034CCA790EDB8504D2D5i2FFN" TargetMode="External"/><Relationship Id="rId285" Type="http://schemas.openxmlformats.org/officeDocument/2006/relationships/hyperlink" Target="consultantplus://offline/ref=991538840FB72D9DB8F3926B69210D2F21F686BB698D1FD622A978B51EAA566DE0024DD96FE98168185FA5727FC73281827A0C4BD1670CC79906D0iDF6N" TargetMode="External"/><Relationship Id="rId506" Type="http://schemas.openxmlformats.org/officeDocument/2006/relationships/hyperlink" Target="consultantplus://offline/ref=991538840FB72D9DB8F38C667F4D50272AF8DDB76184118178F623E849A35C3AA74D149B2BE480691C54F52130C66EC7D2690E4CD1650EDBi9FAN" TargetMode="External"/><Relationship Id="rId853" Type="http://schemas.openxmlformats.org/officeDocument/2006/relationships/hyperlink" Target="consultantplus://offline/ref=991538840FB72D9DB8F3926B69210D2F21F686BB618C1CD126A025BF16F35A6FE70D12CE68A08D69185FA276709837949322034CCA790EDB8504D2D5i2FFN" TargetMode="External"/><Relationship Id="rId1136" Type="http://schemas.openxmlformats.org/officeDocument/2006/relationships/hyperlink" Target="consultantplus://offline/ref=991538840FB72D9DB8F3926B69210D2F21F686BB618E1AD523A525BF16F35A6FE70D12CE68A08D69185FA079769837949322034CCA790EDB8504D2D5i2FFN" TargetMode="External"/><Relationship Id="rId492" Type="http://schemas.openxmlformats.org/officeDocument/2006/relationships/hyperlink" Target="consultantplus://offline/ref=991538840FB72D9DB8F3926B69210D2F21F686BB69851CD224A978B51EAA566DE0024DD96FE98168185DA7727FC73281827A0C4BD1670CC79906D0iDF6N" TargetMode="External"/><Relationship Id="rId713" Type="http://schemas.openxmlformats.org/officeDocument/2006/relationships/hyperlink" Target="consultantplus://offline/ref=991538840FB72D9DB8F3926B69210D2F21F686BB618C12DE26A025BF16F35A6FE70D12CE68A08D69185FA672749837949322034CCA790EDB8504D2D5i2FFN" TargetMode="External"/><Relationship Id="rId797" Type="http://schemas.openxmlformats.org/officeDocument/2006/relationships/hyperlink" Target="consultantplus://offline/ref=991538840FB72D9DB8F3926B69210D2F21F686BB618C18D221A325BF16F35A6FE70D12CE68A08D69185FA077739837949322034CCA790EDB8504D2D5i2FFN" TargetMode="External"/><Relationship Id="rId920" Type="http://schemas.openxmlformats.org/officeDocument/2006/relationships/hyperlink" Target="consultantplus://offline/ref=991538840FB72D9DB8F3926B69210D2F21F686BB618E1DD125AA25BF16F35A6FE70D12CE68A08D69185FA176749837949322034CCA790EDB8504D2D5i2FFN" TargetMode="External"/><Relationship Id="rId1343" Type="http://schemas.openxmlformats.org/officeDocument/2006/relationships/hyperlink" Target="consultantplus://offline/ref=991538840FB72D9DB8F3926B69210D2F21F686BB618E1FD727A325BF16F35A6FE70D12CE68A08D69185FA6737D9837949322034CCA790EDB8504D2D5i2FFN" TargetMode="External"/><Relationship Id="rId145" Type="http://schemas.openxmlformats.org/officeDocument/2006/relationships/hyperlink" Target="consultantplus://offline/ref=991538840FB72D9DB8F3926B69210D2F21F686BB618F18D324A725BF16F35A6FE70D12CE68A08D69185FA173749837949322034CCA790EDB8504D2D5i2FFN" TargetMode="External"/><Relationship Id="rId352" Type="http://schemas.openxmlformats.org/officeDocument/2006/relationships/hyperlink" Target="consultantplus://offline/ref=991538840FB72D9DB8F3926B69210D2F21F686BB618E1DD125AA25BF16F35A6FE70D12CE68A08D69185FA172729837949322034CCA790EDB8504D2D5i2FFN" TargetMode="External"/><Relationship Id="rId1203" Type="http://schemas.openxmlformats.org/officeDocument/2006/relationships/hyperlink" Target="consultantplus://offline/ref=991538840FB72D9DB8F3926B69210D2F21F686BB618E1ED62CA425BF16F35A6FE70D12CE68A08D69185FA1757C9837949322034CCA790EDB8504D2D5i2FFN" TargetMode="External"/><Relationship Id="rId1287" Type="http://schemas.openxmlformats.org/officeDocument/2006/relationships/hyperlink" Target="consultantplus://offline/ref=991538840FB72D9DB8F3926B69210D2F21F686BB618E18D42CA125BF16F35A6FE70D12CE68A08D69185FA074769837949322034CCA790EDB8504D2D5i2FFN" TargetMode="External"/><Relationship Id="rId1410" Type="http://schemas.openxmlformats.org/officeDocument/2006/relationships/hyperlink" Target="consultantplus://offline/ref=DE625921BCAB43F9C9E4F3130916A7EC74848847C26A2BF3278709082DF7ADEDD268F21F56CDC5CC96A9D527D90313C6228971D448B16B18417C3E50jBF7N" TargetMode="External"/><Relationship Id="rId212" Type="http://schemas.openxmlformats.org/officeDocument/2006/relationships/hyperlink" Target="consultantplus://offline/ref=991538840FB72D9DB8F3926B69210D2F21F686BB618D1DD32DA025BF16F35A6FE70D12CE68A08D69185FA173749837949322034CCA790EDB8504D2D5i2FFN" TargetMode="External"/><Relationship Id="rId657" Type="http://schemas.openxmlformats.org/officeDocument/2006/relationships/hyperlink" Target="consultantplus://offline/ref=991538840FB72D9DB8F3926B69210D2F21F686BB618E1ED62CA425BF16F35A6FE70D12CE68A08D69185FA174719837949322034CCA790EDB8504D2D5i2FFN" TargetMode="External"/><Relationship Id="rId864" Type="http://schemas.openxmlformats.org/officeDocument/2006/relationships/hyperlink" Target="consultantplus://offline/ref=991538840FB72D9DB8F3926B69210D2F21F686BB618F1CD62CA425BF16F35A6FE70D12CE68A08D69185FA073729837949322034CCA790EDB8504D2D5i2FFN" TargetMode="External"/><Relationship Id="rId296" Type="http://schemas.openxmlformats.org/officeDocument/2006/relationships/hyperlink" Target="consultantplus://offline/ref=991538840FB72D9DB8F3926B69210D2F21F686BB698D1FD621A978B51EAA566DE0024DD96FE98168185FA5787FC73281827A0C4BD1670CC79906D0iDF6N" TargetMode="External"/><Relationship Id="rId517" Type="http://schemas.openxmlformats.org/officeDocument/2006/relationships/hyperlink" Target="consultantplus://offline/ref=991538840FB72D9DB8F3926B69210D2F21F686BB618F18D324A725BF16F35A6FE70D12CE68A08D69185FA177709837949322034CCA790EDB8504D2D5i2FFN" TargetMode="External"/><Relationship Id="rId724" Type="http://schemas.openxmlformats.org/officeDocument/2006/relationships/hyperlink" Target="consultantplus://offline/ref=991538840FB72D9DB8F3926B69210D2F21F686BB618E1BD02CA025BF16F35A6FE70D12CE68A08D69185FA175759837949322034CCA790EDB8504D2D5i2FFN" TargetMode="External"/><Relationship Id="rId931" Type="http://schemas.openxmlformats.org/officeDocument/2006/relationships/hyperlink" Target="consultantplus://offline/ref=991538840FB72D9DB8F3926B69210D2F21F686BB618F18D324A725BF16F35A6FE70D12CE68A08D69185FA077739837949322034CCA790EDB8504D2D5i2FFN" TargetMode="External"/><Relationship Id="rId1147" Type="http://schemas.openxmlformats.org/officeDocument/2006/relationships/hyperlink" Target="consultantplus://offline/ref=991538840FB72D9DB8F3926B69210D2F21F686BB618D1FD321A325BF16F35A6FE70D12CE68A08D69185FA9777D9837949322034CCA790EDB8504D2D5i2FFN" TargetMode="External"/><Relationship Id="rId1354" Type="http://schemas.openxmlformats.org/officeDocument/2006/relationships/hyperlink" Target="consultantplus://offline/ref=991538840FB72D9DB8F3926B69210D2F21F686BB618D18D523AA25BF16F35A6FE70D12CE68A08D69185FA073749837949322034CCA790EDB8504D2D5i2FFN" TargetMode="External"/><Relationship Id="rId60" Type="http://schemas.openxmlformats.org/officeDocument/2006/relationships/hyperlink" Target="consultantplus://offline/ref=991538840FB72D9DB8F3926B69210D2F21F686BB698D1FD622A978B51EAA566DE0024DD96FE98168185FA1757FC73281827A0C4BD1670CC79906D0iDF6N" TargetMode="External"/><Relationship Id="rId156" Type="http://schemas.openxmlformats.org/officeDocument/2006/relationships/hyperlink" Target="consultantplus://offline/ref=991538840FB72D9DB8F38C667F4D50272AFADAB4628B118178F623E849A35C3AA74D149B2BE480691B54F52130C66EC7D2690E4CD1650EDBi9FAN" TargetMode="External"/><Relationship Id="rId363" Type="http://schemas.openxmlformats.org/officeDocument/2006/relationships/hyperlink" Target="consultantplus://offline/ref=991538840FB72D9DB8F3926B69210D2F21F686BB618F1EDF27A225BF16F35A6FE70D12CE68A08D69185FA1767C9837949322034CCA790EDB8504D2D5i2FFN" TargetMode="External"/><Relationship Id="rId570" Type="http://schemas.openxmlformats.org/officeDocument/2006/relationships/hyperlink" Target="consultantplus://offline/ref=991538840FB72D9DB8F3926B69210D2F21F686BB698B1ED02DA978B51EAA566DE0024DD96FE98168185FA6757FC73281827A0C4BD1670CC79906D0iDF6N" TargetMode="External"/><Relationship Id="rId1007" Type="http://schemas.openxmlformats.org/officeDocument/2006/relationships/hyperlink" Target="consultantplus://offline/ref=991538840FB72D9DB8F3926B69210D2F21F686BB618F1EDF27A225BF16F35A6FE70D12CE68A08D69185FA371769837949322034CCA790EDB8504D2D5i2FFN" TargetMode="External"/><Relationship Id="rId1214" Type="http://schemas.openxmlformats.org/officeDocument/2006/relationships/hyperlink" Target="consultantplus://offline/ref=991538840FB72D9DB8F3926B69210D2F21F686BB618D1DD32DA225BF16F35A6FE70D12CE68A08D69185FA173779837949322034CCA790EDB8504D2D5i2FFN" TargetMode="External"/><Relationship Id="rId1421" Type="http://schemas.openxmlformats.org/officeDocument/2006/relationships/hyperlink" Target="consultantplus://offline/ref=DE625921BCAB43F9C9E4F3130916A7EC74848847C2682AFF218609082DF7ADEDD268F21F56CDC5CC96A8D722DC0313C6228971D448B16B18417C3E50jBF7N" TargetMode="External"/><Relationship Id="rId223" Type="http://schemas.openxmlformats.org/officeDocument/2006/relationships/hyperlink" Target="consultantplus://offline/ref=991538840FB72D9DB8F3926B69210D2F21F686BB618E1FD727A325BF16F35A6FE70D12CE68A08D69185FA173729837949322034CCA790EDB8504D2D5i2FFN" TargetMode="External"/><Relationship Id="rId430" Type="http://schemas.openxmlformats.org/officeDocument/2006/relationships/hyperlink" Target="consultantplus://offline/ref=991538840FB72D9DB8F3926B69210D2F21F686BB618D1CD424AB25BF16F35A6FE70D12CE68A08D69185FA1737D9837949322034CCA790EDB8504D2D5i2FFN" TargetMode="External"/><Relationship Id="rId668" Type="http://schemas.openxmlformats.org/officeDocument/2006/relationships/hyperlink" Target="consultantplus://offline/ref=991538840FB72D9DB8F38C667F4D50272AFADAB4628B118178F623E849A35C3AA74D149B2AE38669130BF034219E61C0C9770C50CD670CiDF8N" TargetMode="External"/><Relationship Id="rId875" Type="http://schemas.openxmlformats.org/officeDocument/2006/relationships/hyperlink" Target="consultantplus://offline/ref=991538840FB72D9DB8F3926B69210D2F21F686BB618D1DD32DA325BF16F35A6FE70D12CE68A08D69185FA371759837949322034CCA790EDB8504D2D5i2FFN" TargetMode="External"/><Relationship Id="rId1060" Type="http://schemas.openxmlformats.org/officeDocument/2006/relationships/hyperlink" Target="consultantplus://offline/ref=991538840FB72D9DB8F3926B69210D2F21F686BB618E1DD125AA25BF16F35A6FE70D12CE68A08D69185FA176759837949322034CCA790EDB8504D2D5i2FFN" TargetMode="External"/><Relationship Id="rId1298" Type="http://schemas.openxmlformats.org/officeDocument/2006/relationships/hyperlink" Target="consultantplus://offline/ref=991538840FB72D9DB8F3926B69210D2F21F686BB618F1EDF27A225BF16F35A6FE70D12CE68A08D69185FA277749837949322034CCA790EDB8504D2D5i2FFN" TargetMode="External"/><Relationship Id="rId18" Type="http://schemas.openxmlformats.org/officeDocument/2006/relationships/hyperlink" Target="consultantplus://offline/ref=991538840FB72D9DB8F3926B69210D2F21F686BB698D1FD622A978B51EAA566DE0024DD96FE98168185FA1757FC73281827A0C4BD1670CC79906D0iDF6N" TargetMode="External"/><Relationship Id="rId528" Type="http://schemas.openxmlformats.org/officeDocument/2006/relationships/hyperlink" Target="consultantplus://offline/ref=991538840FB72D9DB8F38C667F4D502728F5D9B4608A118178F623E849A35C3AB54D4C9729E19E681A41A37076i9F2N" TargetMode="External"/><Relationship Id="rId735" Type="http://schemas.openxmlformats.org/officeDocument/2006/relationships/hyperlink" Target="consultantplus://offline/ref=991538840FB72D9DB8F3926B69210D2F21F686BB618F1EDF27A225BF16F35A6FE70D12CE68A08D69185FA071749837949322034CCA790EDB8504D2D5i2FFN" TargetMode="External"/><Relationship Id="rId942" Type="http://schemas.openxmlformats.org/officeDocument/2006/relationships/hyperlink" Target="consultantplus://offline/ref=991538840FB72D9DB8F3926B69210D2F21F686BB618E1FD723A625BF16F35A6FE70D12CE7AA0D5651A5ABF70768D61C5D5i7F6N" TargetMode="External"/><Relationship Id="rId1158" Type="http://schemas.openxmlformats.org/officeDocument/2006/relationships/hyperlink" Target="consultantplus://offline/ref=991538840FB72D9DB8F3926B69210D2F21F686BB618F1EDF27A225BF16F35A6FE70D12CE68A08D69185FA373749837949322034CCA790EDB8504D2D5i2FFN" TargetMode="External"/><Relationship Id="rId1365" Type="http://schemas.openxmlformats.org/officeDocument/2006/relationships/hyperlink" Target="consultantplus://offline/ref=991538840FB72D9DB8F3926B69210D2F21F686BB618F1CD62CA425BF16F35A6FE70D12CE68A08D69185FA379739837949322034CCA790EDB8504D2D5i2FFN" TargetMode="External"/><Relationship Id="rId167" Type="http://schemas.openxmlformats.org/officeDocument/2006/relationships/hyperlink" Target="consultantplus://offline/ref=991538840FB72D9DB8F3926B69210D2F21F686BB618E1BD02CA025BF16F35A6FE70D12CE68A08D69185FA172769837949322034CCA790EDB8504D2D5i2FFN" TargetMode="External"/><Relationship Id="rId374" Type="http://schemas.openxmlformats.org/officeDocument/2006/relationships/hyperlink" Target="consultantplus://offline/ref=991538840FB72D9DB8F3926B69210D2F21F686BB618E1DD125AA25BF16F35A6FE70D12CE68A08D69185FA1727C9837949322034CCA790EDB8504D2D5i2FFN" TargetMode="External"/><Relationship Id="rId581" Type="http://schemas.openxmlformats.org/officeDocument/2006/relationships/hyperlink" Target="consultantplus://offline/ref=991538840FB72D9DB8F3926B69210D2F21F686BB698B1ED02DA978B51EAA566DE0024DD96FE98168185FA9757FC73281827A0C4BD1670CC79906D0iDF6N" TargetMode="External"/><Relationship Id="rId1018" Type="http://schemas.openxmlformats.org/officeDocument/2006/relationships/hyperlink" Target="consultantplus://offline/ref=991538840FB72D9DB8F3926B69210D2F21F686BB618D1FD321A325BF16F35A6FE70D12CE68A08D69185FA976769837949322034CCA790EDB8504D2D5i2FFN" TargetMode="External"/><Relationship Id="rId1225" Type="http://schemas.openxmlformats.org/officeDocument/2006/relationships/hyperlink" Target="consultantplus://offline/ref=991538840FB72D9DB8F3926B69210D2F21F686BB618F18D324A725BF16F35A6FE70D12CE68A08D69185FA378709837949322034CCA790EDB8504D2D5i2FFN" TargetMode="External"/><Relationship Id="rId1432" Type="http://schemas.openxmlformats.org/officeDocument/2006/relationships/hyperlink" Target="consultantplus://offline/ref=DE625921BCAB43F9C9E4F3130916A7EC74848847C26828FF2D8609082DF7ADEDD268F21F56CDC5CC96A9D428DF0313C6228971D448B16B18417C3E50jBF7N" TargetMode="External"/><Relationship Id="rId71" Type="http://schemas.openxmlformats.org/officeDocument/2006/relationships/hyperlink" Target="consultantplus://offline/ref=991538840FB72D9DB8F3926B69210D2F21F686BB618C1FD72DA225BF16F35A6FE70D12CE68A08D69185FA170739837949322034CCA790EDB8504D2D5i2FFN" TargetMode="External"/><Relationship Id="rId234" Type="http://schemas.openxmlformats.org/officeDocument/2006/relationships/hyperlink" Target="consultantplus://offline/ref=991538840FB72D9DB8F3926B69210D2F21F686BB618E1ED62CA425BF16F35A6FE70D12CE68A08D69185FA172709837949322034CCA790EDB8504D2D5i2FFN" TargetMode="External"/><Relationship Id="rId679" Type="http://schemas.openxmlformats.org/officeDocument/2006/relationships/hyperlink" Target="consultantplus://offline/ref=991538840FB72D9DB8F3926B69210D2F21F686BB618E1AD523A525BF16F35A6FE70D12CE68A08D69185FA071769837949322034CCA790EDB8504D2D5i2FFN" TargetMode="External"/><Relationship Id="rId802" Type="http://schemas.openxmlformats.org/officeDocument/2006/relationships/hyperlink" Target="consultantplus://offline/ref=991538840FB72D9DB8F3926B69210D2F21F686BB618F1EDF27A225BF16F35A6FE70D12CE68A08D69185FA073749837949322034CCA790EDB8504D2D5i2FFN" TargetMode="External"/><Relationship Id="rId886" Type="http://schemas.openxmlformats.org/officeDocument/2006/relationships/hyperlink" Target="consultantplus://offline/ref=991538840FB72D9DB8F3926B69210D2F21F686BB618E1AD523A525BF16F35A6FE70D12CE68A08D69185FA076779837949322034CCA790EDB8504D2D5i2FFN" TargetMode="External"/><Relationship Id="rId2" Type="http://schemas.microsoft.com/office/2007/relationships/stylesWithEffects" Target="stylesWithEffects.xml"/><Relationship Id="rId29" Type="http://schemas.openxmlformats.org/officeDocument/2006/relationships/hyperlink" Target="consultantplus://offline/ref=991538840FB72D9DB8F3926B69210D2F21F686BB618C1FD72DA225BF16F35A6FE70D12CE68A08D69185FA170719837949322034CCA790EDB8504D2D5i2FFN" TargetMode="External"/><Relationship Id="rId441" Type="http://schemas.openxmlformats.org/officeDocument/2006/relationships/hyperlink" Target="consultantplus://offline/ref=991538840FB72D9DB8F3926B69210D2F21F686BB618D18D523AA25BF16F35A6FE70D12CE68A08D69185FA174719837949322034CCA790EDB8504D2D5i2FFN" TargetMode="External"/><Relationship Id="rId539" Type="http://schemas.openxmlformats.org/officeDocument/2006/relationships/hyperlink" Target="consultantplus://offline/ref=991538840FB72D9DB8F3926B69210D2F21F686BB698919D42CA978B51EAA566DE0024DD96FE98168185FA4737FC73281827A0C4BD1670CC79906D0iDF6N" TargetMode="External"/><Relationship Id="rId746" Type="http://schemas.openxmlformats.org/officeDocument/2006/relationships/hyperlink" Target="consultantplus://offline/ref=991538840FB72D9DB8F3926B69210D2F21F686BB618F1CD62CA425BF16F35A6FE70D12CE68A08D69185FA071709837949322034CCA790EDB8504D2D5i2FFN" TargetMode="External"/><Relationship Id="rId1071" Type="http://schemas.openxmlformats.org/officeDocument/2006/relationships/hyperlink" Target="consultantplus://offline/ref=991538840FB72D9DB8F3926B69210D2F21F686BB618E1FD727A325BF16F35A6FE70D12CE68A08D69185FA570759837949322034CCA790EDB8504D2D5i2FFN" TargetMode="External"/><Relationship Id="rId1169" Type="http://schemas.openxmlformats.org/officeDocument/2006/relationships/hyperlink" Target="consultantplus://offline/ref=991538840FB72D9DB8F3926B69210D2F21F686BB618F18D324A725BF16F35A6FE70D12CE68A08D69185FA372729837949322034CCA790EDB8504D2D5i2FFN" TargetMode="External"/><Relationship Id="rId1376" Type="http://schemas.openxmlformats.org/officeDocument/2006/relationships/hyperlink" Target="consultantplus://offline/ref=991538840FB72D9DB8F3926B69210D2F21F686BB618D1FD321A325BF16F35A6FE70D12CE68A08D69185EA4727D9837949322034CCA790EDB8504D2D5i2FFN" TargetMode="External"/><Relationship Id="rId178" Type="http://schemas.openxmlformats.org/officeDocument/2006/relationships/hyperlink" Target="consultantplus://offline/ref=991538840FB72D9DB8F38C667F4D50272BF5DEBE6688118178F623E849A35C3AB54D4C9729E19E681A41A37076i9F2N" TargetMode="External"/><Relationship Id="rId301" Type="http://schemas.openxmlformats.org/officeDocument/2006/relationships/hyperlink" Target="consultantplus://offline/ref=991538840FB72D9DB8F3926B69210D2F21F686BB618D18D523A525BF16F35A6FE70D12CE68A08D69185FA1737D9837949322034CCA790EDB8504D2D5i2FFN" TargetMode="External"/><Relationship Id="rId953" Type="http://schemas.openxmlformats.org/officeDocument/2006/relationships/hyperlink" Target="consultantplus://offline/ref=991538840FB72D9DB8F3926B69210D2F21F686BB678F13D220A978B51EAA566DE0024DCB6FB18D6A1D41A1726A9163C7iDF6N" TargetMode="External"/><Relationship Id="rId1029" Type="http://schemas.openxmlformats.org/officeDocument/2006/relationships/hyperlink" Target="consultantplus://offline/ref=991538840FB72D9DB8F3926B69210D2F21F686BB618D1FD321A325BF16F35A6FE70D12CE68A08D69185FA976739837949322034CCA790EDB8504D2D5i2FFN" TargetMode="External"/><Relationship Id="rId1236" Type="http://schemas.openxmlformats.org/officeDocument/2006/relationships/hyperlink" Target="consultantplus://offline/ref=991538840FB72D9DB8F3926B69210D2F21F686BB618F18D324A725BF16F35A6FE70D12CE68A08D69185FA378709837949322034CCA790EDB8504D2D5i2FFN" TargetMode="External"/><Relationship Id="rId82" Type="http://schemas.openxmlformats.org/officeDocument/2006/relationships/hyperlink" Target="consultantplus://offline/ref=991538840FB72D9DB8F3926B69210D2F21F686BB618E1AD523A525BF16F35A6FE70D12CE68A08D69185FA170719837949322034CCA790EDB8504D2D5i2FFN" TargetMode="External"/><Relationship Id="rId385" Type="http://schemas.openxmlformats.org/officeDocument/2006/relationships/hyperlink" Target="consultantplus://offline/ref=991538840FB72D9DB8F3926B69210D2F21F686BB618E18D42CA125BF16F35A6FE70D12CE68A08D69185FA175709837949322034CCA790EDB8504D2D5i2FFN" TargetMode="External"/><Relationship Id="rId592" Type="http://schemas.openxmlformats.org/officeDocument/2006/relationships/hyperlink" Target="consultantplus://offline/ref=991538840FB72D9DB8F38C667F4D50272AF8DEB0648B118178F623E849A35C3AB54D4C9729E19E681A41A37076i9F2N" TargetMode="External"/><Relationship Id="rId606" Type="http://schemas.openxmlformats.org/officeDocument/2006/relationships/hyperlink" Target="consultantplus://offline/ref=991538840FB72D9DB8F3926B69210D2F21F686BB618F18D324A725BF16F35A6FE70D12CE68A08D69185FA072759837949322034CCA790EDB8504D2D5i2FFN" TargetMode="External"/><Relationship Id="rId813" Type="http://schemas.openxmlformats.org/officeDocument/2006/relationships/hyperlink" Target="consultantplus://offline/ref=991538840FB72D9DB8F3926B69210D2F21F686BB618E1AD523A525BF16F35A6FE70D12CE68A08D69185FA073739837949322034CCA790EDB8504D2D5i2FFN" TargetMode="External"/><Relationship Id="rId1443" Type="http://schemas.openxmlformats.org/officeDocument/2006/relationships/hyperlink" Target="consultantplus://offline/ref=DE625921BCAB43F9C9E4F3130916A7EC74848847C2682AFF218609082DF7ADEDD268F21F56CDC5CC96A8D725DA0313C6228971D448B16B18417C3E50jBF7N" TargetMode="External"/><Relationship Id="rId245" Type="http://schemas.openxmlformats.org/officeDocument/2006/relationships/hyperlink" Target="consultantplus://offline/ref=991538840FB72D9DB8F3926B69210D2F21F686BB618E18D42CA125BF16F35A6FE70D12CE68A08D69185FA172779837949322034CCA790EDB8504D2D5i2FFN" TargetMode="External"/><Relationship Id="rId452" Type="http://schemas.openxmlformats.org/officeDocument/2006/relationships/hyperlink" Target="consultantplus://offline/ref=991538840FB72D9DB8F3926B69210D2F21F686BB698919D42CA978B51EAA566DE0024DD96FE98168185FA2747FC73281827A0C4BD1670CC79906D0iDF6N" TargetMode="External"/><Relationship Id="rId897" Type="http://schemas.openxmlformats.org/officeDocument/2006/relationships/hyperlink" Target="consultantplus://offline/ref=991538840FB72D9DB8F3926B69210D2F21F686BB618E1BD02CA025BF16F35A6FE70D12CE68A08D69185FA176739837949322034CCA790EDB8504D2D5i2FFN" TargetMode="External"/><Relationship Id="rId1082" Type="http://schemas.openxmlformats.org/officeDocument/2006/relationships/hyperlink" Target="consultantplus://offline/ref=991538840FB72D9DB8F3926B69210D2F21F686BB618E1FD727A325BF16F35A6FE70D12CE68A08D69185FA570759837949322034CCA790EDB8504D2D5i2FFN" TargetMode="External"/><Relationship Id="rId1303" Type="http://schemas.openxmlformats.org/officeDocument/2006/relationships/hyperlink" Target="consultantplus://offline/ref=991538840FB72D9DB8F3926B69210D2F21F686BB618F1EDF27A225BF16F35A6FE70D12CE68A08D69185FA278749837949322034CCA790EDB8504D2D5i2FFN" TargetMode="External"/><Relationship Id="rId105" Type="http://schemas.openxmlformats.org/officeDocument/2006/relationships/hyperlink" Target="consultantplus://offline/ref=991538840FB72D9DB8F3926B69210D2F21F686BB618E1BD02CA025BF16F35A6FE70D12CE68A08D69185FA171769837949322034CCA790EDB8504D2D5i2FFN" TargetMode="External"/><Relationship Id="rId312" Type="http://schemas.openxmlformats.org/officeDocument/2006/relationships/hyperlink" Target="consultantplus://offline/ref=991538840FB72D9DB8F3926B69210D2F21F686BB618D1FD321A325BF16F35A6FE70D12CE68A08D69185FA0747C9837949322034CCA790EDB8504D2D5i2FFN" TargetMode="External"/><Relationship Id="rId757" Type="http://schemas.openxmlformats.org/officeDocument/2006/relationships/hyperlink" Target="consultantplus://offline/ref=991538840FB72D9DB8F3926B69210D2F21F686BB698B1ED02DA978B51EAA566DE0024DD96FE98168185EA1797FC73281827A0C4BD1670CC79906D0iDF6N" TargetMode="External"/><Relationship Id="rId964" Type="http://schemas.openxmlformats.org/officeDocument/2006/relationships/hyperlink" Target="consultantplus://offline/ref=991538840FB72D9DB8F3926B69210D2F21F686BB618D1DD32DA025BF16F35A6FE70D12CE68A08D69185FA170729837949322034CCA790EDB8504D2D5i2FFN" TargetMode="External"/><Relationship Id="rId1387" Type="http://schemas.openxmlformats.org/officeDocument/2006/relationships/hyperlink" Target="consultantplus://offline/ref=991538840FB72D9DB8F3926B69210D2F21F686BB618D1FD321A325BF16F35A6FE70D12CE68A08D69185EA476739837949322034CCA790EDB8504D2D5i2FFN" TargetMode="External"/><Relationship Id="rId93" Type="http://schemas.openxmlformats.org/officeDocument/2006/relationships/hyperlink" Target="consultantplus://offline/ref=991538840FB72D9DB8F3926B69210D2F21F686BB618F1CD62CA425BF16F35A6FE70D12CE68A08D69185FA170719837949322034CCA790EDB8504D2D5i2FFN" TargetMode="External"/><Relationship Id="rId189" Type="http://schemas.openxmlformats.org/officeDocument/2006/relationships/hyperlink" Target="consultantplus://offline/ref=991538840FB72D9DB8F3926B69210D2F21F686BB698E13D22CA978B51EAA566DE0024DD96FE98168185FA0787FC73281827A0C4BD1670CC79906D0iDF6N" TargetMode="External"/><Relationship Id="rId396" Type="http://schemas.openxmlformats.org/officeDocument/2006/relationships/hyperlink" Target="consultantplus://offline/ref=991538840FB72D9DB8F3926B69210D2F21F686BB618E1DD125AA25BF16F35A6FE70D12CE68A08D69185FA173779837949322034CCA790EDB8504D2D5i2FFN" TargetMode="External"/><Relationship Id="rId617" Type="http://schemas.openxmlformats.org/officeDocument/2006/relationships/hyperlink" Target="consultantplus://offline/ref=991538840FB72D9DB8F3926B69210D2F21F686BB618C12DE26A025BF16F35A6FE70D12CE68A08D69185FA2707C9837949322034CCA790EDB8504D2D5i2FFN" TargetMode="External"/><Relationship Id="rId824" Type="http://schemas.openxmlformats.org/officeDocument/2006/relationships/hyperlink" Target="consultantplus://offline/ref=991538840FB72D9DB8F3926B69210D2F21F686BB618E1DD125AA25BF16F35A6FE70D12CE68A08D69185FA175749837949322034CCA790EDB8504D2D5i2FFN" TargetMode="External"/><Relationship Id="rId1247" Type="http://schemas.openxmlformats.org/officeDocument/2006/relationships/hyperlink" Target="consultantplus://offline/ref=991538840FB72D9DB8F3926B69210D2F21F686BB618F1EDF27A225BF16F35A6FE70D12CE68A08D69185FA3797D9837949322034CCA790EDB8504D2D5i2FFN" TargetMode="External"/><Relationship Id="rId1454" Type="http://schemas.openxmlformats.org/officeDocument/2006/relationships/hyperlink" Target="consultantplus://offline/ref=DE625921BCAB43F9C9E4F3130916A7EC74848847C26B2AFB278609082DF7ADEDD268F21F56CDC5CC96A9D929DC0313C6228971D448B16B18417C3E50jBF7N" TargetMode="External"/><Relationship Id="rId256" Type="http://schemas.openxmlformats.org/officeDocument/2006/relationships/hyperlink" Target="consultantplus://offline/ref=991538840FB72D9DB8F3926B69210D2F21F686BB618D1DD32DA325BF16F35A6FE70D12CE68A08D69185FA174749837949322034CCA790EDB8504D2D5i2FFN" TargetMode="External"/><Relationship Id="rId463" Type="http://schemas.openxmlformats.org/officeDocument/2006/relationships/hyperlink" Target="consultantplus://offline/ref=991538840FB72D9DB8F3926B69210D2F21F686BB618E1FD727A325BF16F35A6FE70D12CE68A08D69185FA0737C9837949322034CCA790EDB8504D2D5i2FFN" TargetMode="External"/><Relationship Id="rId670" Type="http://schemas.openxmlformats.org/officeDocument/2006/relationships/hyperlink" Target="consultantplus://offline/ref=991538840FB72D9DB8F3926B69210D2F21F686BB618E1AD523A525BF16F35A6FE70D12CE68A08D69185FA070759837949322034CCA790EDB8504D2D5i2FFN" TargetMode="External"/><Relationship Id="rId1093" Type="http://schemas.openxmlformats.org/officeDocument/2006/relationships/hyperlink" Target="consultantplus://offline/ref=991538840FB72D9DB8F3926B69210D2F21F686BB618E1FD727A325BF16F35A6FE70D12CE68A08D69185FA570759837949322034CCA790EDB8504D2D5i2FFN" TargetMode="External"/><Relationship Id="rId1107" Type="http://schemas.openxmlformats.org/officeDocument/2006/relationships/hyperlink" Target="consultantplus://offline/ref=991538840FB72D9DB8F3926B69210D2F21F686BB618E1FD727A325BF16F35A6FE70D12CE68A08D69185FA570759837949322034CCA790EDB8504D2D5i2FFN" TargetMode="External"/><Relationship Id="rId1314" Type="http://schemas.openxmlformats.org/officeDocument/2006/relationships/hyperlink" Target="consultantplus://offline/ref=991538840FB72D9DB8F3926B69210D2F21F686BB618F18D324A725BF16F35A6FE70D12CE68A08D69185FA273709837949322034CCA790EDB8504D2D5i2FFN" TargetMode="External"/><Relationship Id="rId116" Type="http://schemas.openxmlformats.org/officeDocument/2006/relationships/hyperlink" Target="consultantplus://offline/ref=991538840FB72D9DB8F3926B69210D2F21F686BB618E1ED62CA425BF16F35A6FE70D12CE68A08D69185FA171759837949322034CCA790EDB8504D2D5i2FFN" TargetMode="External"/><Relationship Id="rId323" Type="http://schemas.openxmlformats.org/officeDocument/2006/relationships/hyperlink" Target="consultantplus://offline/ref=991538840FB72D9DB8F3926B69210D2F21F686BB618E13D220A725BF16F35A6FE70D12CE68A08D69185FA173769837949322034CCA790EDB8504D2D5i2FFN" TargetMode="External"/><Relationship Id="rId530" Type="http://schemas.openxmlformats.org/officeDocument/2006/relationships/hyperlink" Target="consultantplus://offline/ref=991538840FB72D9DB8F3926B69210D2F21F686BB698B1ED02DA978B51EAA566DE0024DD96FE98168185FA5707FC73281827A0C4BD1670CC79906D0iDF6N" TargetMode="External"/><Relationship Id="rId768" Type="http://schemas.openxmlformats.org/officeDocument/2006/relationships/hyperlink" Target="consultantplus://offline/ref=991538840FB72D9DB8F3926B69210D2F21F686BB618D1DD32DA025BF16F35A6FE70D12CE68A08D69185FA170729837949322034CCA790EDB8504D2D5i2FFN" TargetMode="External"/><Relationship Id="rId975" Type="http://schemas.openxmlformats.org/officeDocument/2006/relationships/hyperlink" Target="consultantplus://offline/ref=991538840FB72D9DB8F3926B69210D2F21F686BB618F1EDF27A225BF16F35A6FE70D12CE68A08D69185FA371769837949322034CCA790EDB8504D2D5i2FFN" TargetMode="External"/><Relationship Id="rId1160" Type="http://schemas.openxmlformats.org/officeDocument/2006/relationships/hyperlink" Target="consultantplus://offline/ref=991538840FB72D9DB8F3926B69210D2F21F686BB618E1AD523A525BF16F35A6FE70D12CE68A08D69185FA370769837949322034CCA790EDB8504D2D5i2FFN" TargetMode="External"/><Relationship Id="rId1398" Type="http://schemas.openxmlformats.org/officeDocument/2006/relationships/hyperlink" Target="consultantplus://offline/ref=DE625921BCAB43F9C9E4F3130916A7EC74848847C26A2DFF248209082DF7ADEDD268F21F56CDC5CC96A9D528D80313C6228971D448B16B18417C3E50jBF7N" TargetMode="External"/><Relationship Id="rId20" Type="http://schemas.openxmlformats.org/officeDocument/2006/relationships/hyperlink" Target="consultantplus://offline/ref=991538840FB72D9DB8F3926B69210D2F21F686BB69881BD32DA978B51EAA566DE0024DD96FE98168185FA1757FC73281827A0C4BD1670CC79906D0iDF6N" TargetMode="External"/><Relationship Id="rId628" Type="http://schemas.openxmlformats.org/officeDocument/2006/relationships/hyperlink" Target="consultantplus://offline/ref=991538840FB72D9DB8F38C667F4D50272AFAD8B46289118178F623E849A35C3AA74D149B2BE4826E1054F52130C66EC7D2690E4CD1650EDBi9FAN" TargetMode="External"/><Relationship Id="rId835" Type="http://schemas.openxmlformats.org/officeDocument/2006/relationships/hyperlink" Target="consultantplus://offline/ref=991538840FB72D9DB8F3926B69210D2F21F686BB618E1ED62CA425BF16F35A6FE70D12CE68A08D69185FA175719837949322034CCA790EDB8504D2D5i2FFN" TargetMode="External"/><Relationship Id="rId1258" Type="http://schemas.openxmlformats.org/officeDocument/2006/relationships/hyperlink" Target="consultantplus://offline/ref=991538840FB72D9DB8F3926B69210D2F21F686BB618E1ED62CA425BF16F35A6FE70D12CE68A08D69185FA070739837949322034CCA790EDB8504D2D5i2FFN" TargetMode="External"/><Relationship Id="rId1465" Type="http://schemas.openxmlformats.org/officeDocument/2006/relationships/hyperlink" Target="consultantplus://offline/ref=DE625921BCAB43F9C9E4F3130916A7EC74848847C26A2DFF248209082DF7ADEDD268F21F56CDC5CC96A9D424D80313C6228971D448B16B18417C3E50jBF7N" TargetMode="External"/><Relationship Id="rId267" Type="http://schemas.openxmlformats.org/officeDocument/2006/relationships/hyperlink" Target="consultantplus://offline/ref=991538840FB72D9DB8F3926B69210D2F21F686BB618E1FD727A325BF16F35A6FE70D12CE68A08D69185FA174759837949322034CCA790EDB8504D2D5i2FFN" TargetMode="External"/><Relationship Id="rId474" Type="http://schemas.openxmlformats.org/officeDocument/2006/relationships/hyperlink" Target="consultantplus://offline/ref=991538840FB72D9DB8F3926B69210D2F21F686BB618D1DD32DA025BF16F35A6FE70D12CE68A08D69185FA170729837949322034CCA790EDB8504D2D5i2FFN" TargetMode="External"/><Relationship Id="rId1020" Type="http://schemas.openxmlformats.org/officeDocument/2006/relationships/hyperlink" Target="consultantplus://offline/ref=991538840FB72D9DB8F3926B69210D2F21F686BB698D1FD622A978B51EAA566DE0024DD96FE98168185EA7717FC73281827A0C4BD1670CC79906D0iDF6N" TargetMode="External"/><Relationship Id="rId1118" Type="http://schemas.openxmlformats.org/officeDocument/2006/relationships/hyperlink" Target="consultantplus://offline/ref=991538840FB72D9DB8F3926B69210D2F21F686BB618F18D324A725BF16F35A6FE70D12CE68A08D69185FA372729837949322034CCA790EDB8504D2D5i2FFN" TargetMode="External"/><Relationship Id="rId1325" Type="http://schemas.openxmlformats.org/officeDocument/2006/relationships/hyperlink" Target="consultantplus://offline/ref=991538840FB72D9DB8F3926B69210D2F21F686BB618F18D324A725BF16F35A6FE70D12CE68A08D69185FA273719837949322034CCA790EDB8504D2D5i2FFN" TargetMode="External"/><Relationship Id="rId127" Type="http://schemas.openxmlformats.org/officeDocument/2006/relationships/hyperlink" Target="consultantplus://offline/ref=991538840FB72D9DB8F38C667F4D502728F5DEB4648C118178F623E849A35C3AA74D149B2BE480681154F52130C66EC7D2690E4CD1650EDBi9FAN" TargetMode="External"/><Relationship Id="rId681" Type="http://schemas.openxmlformats.org/officeDocument/2006/relationships/hyperlink" Target="consultantplus://offline/ref=991538840FB72D9DB8F3926B69210D2F21F686BB618E1AD523A525BF16F35A6FE70D12CE68A08D69185FA071709837949322034CCA790EDB8504D2D5i2FFN" TargetMode="External"/><Relationship Id="rId779" Type="http://schemas.openxmlformats.org/officeDocument/2006/relationships/hyperlink" Target="consultantplus://offline/ref=991538840FB72D9DB8F3926B69210D2F21F686BB618F1CD62CA425BF16F35A6FE70D12CE68A08D69185FA071719837949322034CCA790EDB8504D2D5i2FFN" TargetMode="External"/><Relationship Id="rId902" Type="http://schemas.openxmlformats.org/officeDocument/2006/relationships/hyperlink" Target="consultantplus://offline/ref=991538840FB72D9DB8F3926B69210D2F21F686BB618F1EDF27A225BF16F35A6FE70D12CE68A08D69185FA371769837949322034CCA790EDB8504D2D5i2FFN" TargetMode="External"/><Relationship Id="rId986" Type="http://schemas.openxmlformats.org/officeDocument/2006/relationships/hyperlink" Target="consultantplus://offline/ref=991538840FB72D9DB8F3926B69210D2F21F686BB618F1EDF27A225BF16F35A6FE70D12CE68A08D69185FA371769837949322034CCA790EDB8504D2D5i2FFN" TargetMode="External"/><Relationship Id="rId31" Type="http://schemas.openxmlformats.org/officeDocument/2006/relationships/hyperlink" Target="consultantplus://offline/ref=991538840FB72D9DB8F3926B69210D2F21F686BB618C12DE26A025BF16F35A6FE70D12CE68A08D69185FA170719837949322034CCA790EDB8504D2D5i2FFN" TargetMode="External"/><Relationship Id="rId334" Type="http://schemas.openxmlformats.org/officeDocument/2006/relationships/hyperlink" Target="consultantplus://offline/ref=991538840FB72D9DB8F3926B69210D2F21F686BB618C18D221A325BF16F35A6FE70D12CE68A08D69185FA179769837949322034CCA790EDB8504D2D5i2FFN" TargetMode="External"/><Relationship Id="rId541" Type="http://schemas.openxmlformats.org/officeDocument/2006/relationships/hyperlink" Target="consultantplus://offline/ref=991538840FB72D9DB8F3926B69210D2F21F686BB698B1ED02DA978B51EAA566DE0024DD96FE98168185FA5737FC73281827A0C4BD1670CC79906D0iDF6N" TargetMode="External"/><Relationship Id="rId639" Type="http://schemas.openxmlformats.org/officeDocument/2006/relationships/hyperlink" Target="consultantplus://offline/ref=991538840FB72D9DB8F3926B69210D2F21F686BB618F1EDF27A225BF16F35A6FE70D12CE68A08D69185FA178749837949322034CCA790EDB8504D2D5i2FFN" TargetMode="External"/><Relationship Id="rId1171" Type="http://schemas.openxmlformats.org/officeDocument/2006/relationships/hyperlink" Target="consultantplus://offline/ref=991538840FB72D9DB8F3926B69210D2F21F686BB618F18D324A725BF16F35A6FE70D12CE68A08D69185FA3727D9837949322034CCA790EDB8504D2D5i2FFN" TargetMode="External"/><Relationship Id="rId1269" Type="http://schemas.openxmlformats.org/officeDocument/2006/relationships/hyperlink" Target="consultantplus://offline/ref=991538840FB72D9DB8F3926B69210D2F21F686BB618E1AD523A525BF16F35A6FE70D12CE68A08D69185FA274709837949322034CCA790EDB8504D2D5i2FFN" TargetMode="External"/><Relationship Id="rId180" Type="http://schemas.openxmlformats.org/officeDocument/2006/relationships/hyperlink" Target="consultantplus://offline/ref=991538840FB72D9DB8F3926B69210D2F21F686BB618D1DD32DA325BF16F35A6FE70D12CE68A08D69185FA1727C9837949322034CCA790EDB8504D2D5i2FFN" TargetMode="External"/><Relationship Id="rId278" Type="http://schemas.openxmlformats.org/officeDocument/2006/relationships/hyperlink" Target="consultantplus://offline/ref=991538840FB72D9DB8F3926B69210D2F21F686BB618E1AD523A525BF16F35A6FE70D12CE68A08D69185FA173739837949322034CCA790EDB8504D2D5i2FFN" TargetMode="External"/><Relationship Id="rId401" Type="http://schemas.openxmlformats.org/officeDocument/2006/relationships/hyperlink" Target="consultantplus://offline/ref=991538840FB72D9DB8F3926B69210D2F21F686BB618F1CD62CA425BF16F35A6FE70D12CE68A08D69185FA176719837949322034CCA790EDB8504D2D5i2FFN" TargetMode="External"/><Relationship Id="rId846" Type="http://schemas.openxmlformats.org/officeDocument/2006/relationships/hyperlink" Target="consultantplus://offline/ref=991538840FB72D9DB8F3926B69210D2F21F686BB69881BD32DA978B51EAA566DE0024DD96FE981681857A2747FC73281827A0C4BD1670CC79906D0iDF6N" TargetMode="External"/><Relationship Id="rId1031" Type="http://schemas.openxmlformats.org/officeDocument/2006/relationships/hyperlink" Target="consultantplus://offline/ref=991538840FB72D9DB8F3926B69210D2F21F686BB618D1DD32DA325BF16F35A6FE70D12CE68A08D69185FA373779837949322034CCA790EDB8504D2D5i2FFN" TargetMode="External"/><Relationship Id="rId1129" Type="http://schemas.openxmlformats.org/officeDocument/2006/relationships/hyperlink" Target="consultantplus://offline/ref=991538840FB72D9DB8F38C667F4D50272AFAD8B46289118178F623E849A35C3AB54D4C9729E19E681A41A37076i9F2N" TargetMode="External"/><Relationship Id="rId485" Type="http://schemas.openxmlformats.org/officeDocument/2006/relationships/hyperlink" Target="consultantplus://offline/ref=991538840FB72D9DB8F3926B69210D2F21F686BB69851CD224A978B51EAA566DE0024DD96FE98168185DA4737FC73281827A0C4BD1670CC79906D0iDF6N" TargetMode="External"/><Relationship Id="rId692" Type="http://schemas.openxmlformats.org/officeDocument/2006/relationships/hyperlink" Target="consultantplus://offline/ref=991538840FB72D9DB8F3926B69210D2F21F686BB618C12DE26A025BF16F35A6FE70D12CE68A08D69185FA671709837949322034CCA790EDB8504D2D5i2FFN" TargetMode="External"/><Relationship Id="rId706" Type="http://schemas.openxmlformats.org/officeDocument/2006/relationships/hyperlink" Target="consultantplus://offline/ref=991538840FB72D9DB8F3926B69210D2F21F686BB618F1EDF27A225BF16F35A6FE70D12CE68A08D69185FA070779837949322034CCA790EDB8504D2D5i2FFN" TargetMode="External"/><Relationship Id="rId913" Type="http://schemas.openxmlformats.org/officeDocument/2006/relationships/hyperlink" Target="consultantplus://offline/ref=991538840FB72D9DB8F3926B69210D2F21F686BB618F18D324A725BF16F35A6FE70D12CE68A08D69185FA077739837949322034CCA790EDB8504D2D5i2FFN" TargetMode="External"/><Relationship Id="rId1336" Type="http://schemas.openxmlformats.org/officeDocument/2006/relationships/hyperlink" Target="consultantplus://offline/ref=991538840FB72D9DB8F3926B69210D2F21F686BB618F18D324A725BF16F35A6FE70D12CE68A08D69185FA274749837949322034CCA790EDB8504D2D5i2FFN" TargetMode="External"/><Relationship Id="rId42" Type="http://schemas.openxmlformats.org/officeDocument/2006/relationships/hyperlink" Target="consultantplus://offline/ref=991538840FB72D9DB8F3926B69210D2F21F686BB618E1BD02CA025BF16F35A6FE70D12CE68A08D69185FA170719837949322034CCA790EDB8504D2D5i2FFN" TargetMode="External"/><Relationship Id="rId138" Type="http://schemas.openxmlformats.org/officeDocument/2006/relationships/hyperlink" Target="consultantplus://offline/ref=991538840FB72D9DB8F3926B69210D2F21F686BB69881BD32DA978B51EAA566DE0024DD96FE98168185FA2707FC73281827A0C4BD1670CC79906D0iDF6N" TargetMode="External"/><Relationship Id="rId345" Type="http://schemas.openxmlformats.org/officeDocument/2006/relationships/hyperlink" Target="consultantplus://offline/ref=991538840FB72D9DB8F3926B69210D2F21F686BB618D1ADF21A225BF16F35A6FE70D12CE68A08D69185FA172719837949322034CCA790EDB8504D2D5i2FFN" TargetMode="External"/><Relationship Id="rId552" Type="http://schemas.openxmlformats.org/officeDocument/2006/relationships/hyperlink" Target="consultantplus://offline/ref=991538840FB72D9DB8F3926B69210D2F21F686BB698B1ED02DA978B51EAA566DE0024DD96FE98168185FA4777FC73281827A0C4BD1670CC79906D0iDF6N" TargetMode="External"/><Relationship Id="rId997" Type="http://schemas.openxmlformats.org/officeDocument/2006/relationships/hyperlink" Target="consultantplus://offline/ref=991538840FB72D9DB8F3926B69210D2F21F686BB618F1EDF27A225BF16F35A6FE70D12CE68A08D69185FA371769837949322034CCA790EDB8504D2D5i2FFN" TargetMode="External"/><Relationship Id="rId1182" Type="http://schemas.openxmlformats.org/officeDocument/2006/relationships/hyperlink" Target="consultantplus://offline/ref=991538840FB72D9DB8F3926B69210D2F21F686BB618D1DD32DA025BF16F35A6FE70D12CE68A08D69185FA175719837949322034CCA790EDB8504D2D5i2FFN" TargetMode="External"/><Relationship Id="rId1403" Type="http://schemas.openxmlformats.org/officeDocument/2006/relationships/hyperlink" Target="consultantplus://offline/ref=DE625921BCAB43F9C9E4F3130916A7EC74848847C26829F8248E09082DF7ADEDD268F21F56CDC5CC96A9D022D00313C6228971D448B16B18417C3E50jBF7N" TargetMode="External"/><Relationship Id="rId191" Type="http://schemas.openxmlformats.org/officeDocument/2006/relationships/hyperlink" Target="consultantplus://offline/ref=991538840FB72D9DB8F3926B69210D2F21F686BB618F1CD225A225BF16F35A6FE70D12CE68A08D69185FA476739837949322034CCA790EDB8504D2D5i2FFN" TargetMode="External"/><Relationship Id="rId205" Type="http://schemas.openxmlformats.org/officeDocument/2006/relationships/hyperlink" Target="consultantplus://offline/ref=991538840FB72D9DB8F3926B69210D2F21F686BB618E1CD424AA25BF16F35A6FE70D12CE68A08D69185FA172769837949322034CCA790EDB8504D2D5i2FFN" TargetMode="External"/><Relationship Id="rId412" Type="http://schemas.openxmlformats.org/officeDocument/2006/relationships/hyperlink" Target="consultantplus://offline/ref=991538840FB72D9DB8F3926B69210D2F21F686BB618D1DD32DA325BF16F35A6FE70D12CE68A08D69185FA0767D9837949322034CCA790EDB8504D2D5i2FFN" TargetMode="External"/><Relationship Id="rId857" Type="http://schemas.openxmlformats.org/officeDocument/2006/relationships/hyperlink" Target="consultantplus://offline/ref=991538840FB72D9DB8F3926B69210D2F21F686BB618F1CD62CA425BF16F35A6FE70D12CE68A08D69185FA073779837949322034CCA790EDB8504D2D5i2FFN" TargetMode="External"/><Relationship Id="rId1042" Type="http://schemas.openxmlformats.org/officeDocument/2006/relationships/hyperlink" Target="consultantplus://offline/ref=991538840FB72D9DB8F3926B69210D2F21F686BB618F18D324A725BF16F35A6FE70D12CE68A08D69185FA370709837949322034CCA790EDB8504D2D5i2FFN" TargetMode="External"/><Relationship Id="rId289" Type="http://schemas.openxmlformats.org/officeDocument/2006/relationships/hyperlink" Target="consultantplus://offline/ref=991538840FB72D9DB8F3926B69210D2F21F686BB618C1CD126A025BF16F35A6FE70D12CE68A08D69185FA176729837949322034CCA790EDB8504D2D5i2FFN" TargetMode="External"/><Relationship Id="rId496" Type="http://schemas.openxmlformats.org/officeDocument/2006/relationships/hyperlink" Target="consultantplus://offline/ref=991538840FB72D9DB8F3926B69210D2F21F686BB69851CD224A978B51EAA566DE0024DD96FE98168185DA7757FC73281827A0C4BD1670CC79906D0iDF6N" TargetMode="External"/><Relationship Id="rId717" Type="http://schemas.openxmlformats.org/officeDocument/2006/relationships/hyperlink" Target="consultantplus://offline/ref=991538840FB72D9DB8F3926B69210D2F21F686BB618D1ADF21A225BF16F35A6FE70D12CE68A08D69185FA174719837949322034CCA790EDB8504D2D5i2FFN" TargetMode="External"/><Relationship Id="rId924" Type="http://schemas.openxmlformats.org/officeDocument/2006/relationships/hyperlink" Target="consultantplus://offline/ref=991538840FB72D9DB8F3926B69210D2F21F686BB618E1DD125AA25BF16F35A6FE70D12CE68A08D69185FA176749837949322034CCA790EDB8504D2D5i2FFN" TargetMode="External"/><Relationship Id="rId1347" Type="http://schemas.openxmlformats.org/officeDocument/2006/relationships/hyperlink" Target="consultantplus://offline/ref=991538840FB72D9DB8F3926B69210D2F21F686BB618F18D324A725BF16F35A6FE70D12CE68A08D69185FA275709837949322034CCA790EDB8504D2D5i2FFN" TargetMode="External"/><Relationship Id="rId53" Type="http://schemas.openxmlformats.org/officeDocument/2006/relationships/hyperlink" Target="consultantplus://offline/ref=991538840FB72D9DB8F3926B69210D2F21F686BB618F1FD62CA025BF16F35A6FE70D12CE68A08D69185FA577719837949322034CCA790EDB8504D2D5i2FFN" TargetMode="External"/><Relationship Id="rId149" Type="http://schemas.openxmlformats.org/officeDocument/2006/relationships/hyperlink" Target="consultantplus://offline/ref=991538840FB72D9DB8F3926B69210D2F21F686BB618C1CD126A025BF16F35A6FE70D12CE68A08D69185FA173729837949322034CCA790EDB8504D2D5i2FFN" TargetMode="External"/><Relationship Id="rId356" Type="http://schemas.openxmlformats.org/officeDocument/2006/relationships/hyperlink" Target="consultantplus://offline/ref=991538840FB72D9DB8F3926B69210D2F21F686BB618D1DD32DA325BF16F35A6FE70D12CE68A08D69185FA177729837949322034CCA790EDB8504D2D5i2FFN" TargetMode="External"/><Relationship Id="rId563" Type="http://schemas.openxmlformats.org/officeDocument/2006/relationships/hyperlink" Target="consultantplus://offline/ref=991538840FB72D9DB8F3926B69210D2F21F686BB698B1ED02DA978B51EAA566DE0024DD96FE98168185FA7797FC73281827A0C4BD1670CC79906D0iDF6N" TargetMode="External"/><Relationship Id="rId770" Type="http://schemas.openxmlformats.org/officeDocument/2006/relationships/hyperlink" Target="consultantplus://offline/ref=991538840FB72D9DB8F3926B69210D2F21F686BB618E1AD523A525BF16F35A6FE70D12CE68A08D69185FA073769837949322034CCA790EDB8504D2D5i2FFN" TargetMode="External"/><Relationship Id="rId1193" Type="http://schemas.openxmlformats.org/officeDocument/2006/relationships/hyperlink" Target="consultantplus://offline/ref=991538840FB72D9DB8F3926B69210D2F21F686BB618F18D324A725BF16F35A6FE70D12CE68A08D69185FA373749837949322034CCA790EDB8504D2D5i2FFN" TargetMode="External"/><Relationship Id="rId1207" Type="http://schemas.openxmlformats.org/officeDocument/2006/relationships/hyperlink" Target="consultantplus://offline/ref=991538840FB72D9DB8F3926B69210D2F21F686BB618F18D324A725BF16F35A6FE70D12CE68A08D69185FA373759837949322034CCA790EDB8504D2D5i2FFN" TargetMode="External"/><Relationship Id="rId1414" Type="http://schemas.openxmlformats.org/officeDocument/2006/relationships/hyperlink" Target="consultantplus://offline/ref=DE625921BCAB43F9C9E4F3130916A7EC74848847C26B2FF9238009082DF7ADEDD268F21F56CDC5CC96A9D228DE0313C6228971D448B16B18417C3E50jBF7N" TargetMode="External"/><Relationship Id="rId216" Type="http://schemas.openxmlformats.org/officeDocument/2006/relationships/hyperlink" Target="consultantplus://offline/ref=991538840FB72D9DB8F3926B69210D2F21F686BB618E18D42CA125BF16F35A6FE70D12CE68A08D69185FA172759837949322034CCA790EDB8504D2D5i2FFN" TargetMode="External"/><Relationship Id="rId423" Type="http://schemas.openxmlformats.org/officeDocument/2006/relationships/hyperlink" Target="consultantplus://offline/ref=991538840FB72D9DB8F3926B69210D2F21F686BB618F18D324A725BF16F35A6FE70D12CE68A08D69185FA176779837949322034CCA790EDB8504D2D5i2FFN" TargetMode="External"/><Relationship Id="rId868" Type="http://schemas.openxmlformats.org/officeDocument/2006/relationships/hyperlink" Target="consultantplus://offline/ref=991538840FB72D9DB8F3926B69210D2F21F686BB69881BD32DA978B51EAA566DE0024DD96FE981681857A2797FC73281827A0C4BD1670CC79906D0iDF6N" TargetMode="External"/><Relationship Id="rId1053" Type="http://schemas.openxmlformats.org/officeDocument/2006/relationships/hyperlink" Target="consultantplus://offline/ref=991538840FB72D9DB8F3926B69210D2F21F686BB618E1AD523A525BF16F35A6FE70D12CE68A08D69185FA078739837949322034CCA790EDB8504D2D5i2FFN" TargetMode="External"/><Relationship Id="rId1260" Type="http://schemas.openxmlformats.org/officeDocument/2006/relationships/hyperlink" Target="consultantplus://offline/ref=991538840FB72D9DB8F3926B69210D2F21F686BB618F18D324A725BF16F35A6FE70D12CE68A08D69185FA379709837949322034CCA790EDB8504D2D5i2FFN" TargetMode="External"/><Relationship Id="rId630" Type="http://schemas.openxmlformats.org/officeDocument/2006/relationships/hyperlink" Target="consultantplus://offline/ref=991538840FB72D9DB8F3926B69210D2F21F686BB618C12DE26A025BF16F35A6FE70D12CE68A08D69185FA272719837949322034CCA790EDB8504D2D5i2FFN" TargetMode="External"/><Relationship Id="rId728" Type="http://schemas.openxmlformats.org/officeDocument/2006/relationships/hyperlink" Target="consultantplus://offline/ref=991538840FB72D9DB8F3926B69210D2F21F686BB618D1DD32DA225BF16F35A6FE70D12CE68A08D69185FA1727D9837949322034CCA790EDB8504D2D5i2FFN" TargetMode="External"/><Relationship Id="rId935" Type="http://schemas.openxmlformats.org/officeDocument/2006/relationships/hyperlink" Target="consultantplus://offline/ref=991538840FB72D9DB8F3926B69210D2F21F686BB618F1EDF27A225BF16F35A6FE70D12CE68A08D69185FA371769837949322034CCA790EDB8504D2D5i2FFN" TargetMode="External"/><Relationship Id="rId1358" Type="http://schemas.openxmlformats.org/officeDocument/2006/relationships/hyperlink" Target="consultantplus://offline/ref=991538840FB72D9DB8F3926B69210D2F21F686BB618F18D324A725BF16F35A6FE70D12CE68A08D69185FA5747D9837949322034CCA790EDB8504D2D5i2FFN" TargetMode="External"/><Relationship Id="rId64" Type="http://schemas.openxmlformats.org/officeDocument/2006/relationships/hyperlink" Target="consultantplus://offline/ref=991538840FB72D9DB8F3926B69210D2F21F686BB698A1CD321A978B51EAA566DE0024DD96FE98168185FA1757FC73281827A0C4BD1670CC79906D0iDF6N" TargetMode="External"/><Relationship Id="rId367" Type="http://schemas.openxmlformats.org/officeDocument/2006/relationships/hyperlink" Target="consultantplus://offline/ref=991538840FB72D9DB8F3926B69210D2F21F686BB618E1AD523A525BF16F35A6FE70D12CE68A08D69185FA176739837949322034CCA790EDB8504D2D5i2FFN" TargetMode="External"/><Relationship Id="rId574" Type="http://schemas.openxmlformats.org/officeDocument/2006/relationships/hyperlink" Target="consultantplus://offline/ref=991538840FB72D9DB8F3926B69210D2F21F686BB698B1ED02DA978B51EAA566DE0024DD96FE98168185FA6797FC73281827A0C4BD1670CC79906D0iDF6N" TargetMode="External"/><Relationship Id="rId1120" Type="http://schemas.openxmlformats.org/officeDocument/2006/relationships/hyperlink" Target="consultantplus://offline/ref=991538840FB72D9DB8F3926B69210D2F21F686BB618F18D324A725BF16F35A6FE70D12CE68A08D69185FA372729837949322034CCA790EDB8504D2D5i2FFN" TargetMode="External"/><Relationship Id="rId1218" Type="http://schemas.openxmlformats.org/officeDocument/2006/relationships/hyperlink" Target="consultantplus://offline/ref=991538840FB72D9DB8F3926B69210D2F21F686BB618E1ED62CA425BF16F35A6FE70D12CE68A08D69185FA177769837949322034CCA790EDB8504D2D5i2FFN" TargetMode="External"/><Relationship Id="rId1425" Type="http://schemas.openxmlformats.org/officeDocument/2006/relationships/hyperlink" Target="consultantplus://offline/ref=DE625921BCAB43F9C9E4F3130916A7EC74848847C26B2FF9238009082DF7ADEDD268F21F56CDC5CC96A9D521DD0313C6228971D448B16B18417C3E50jBF7N" TargetMode="External"/><Relationship Id="rId227" Type="http://schemas.openxmlformats.org/officeDocument/2006/relationships/hyperlink" Target="consultantplus://offline/ref=991538840FB72D9DB8F3926B69210D2F21F686BB618F1CD62CA425BF16F35A6FE70D12CE68A08D69185FA173759837949322034CCA790EDB8504D2D5i2FFN" TargetMode="External"/><Relationship Id="rId781" Type="http://schemas.openxmlformats.org/officeDocument/2006/relationships/hyperlink" Target="consultantplus://offline/ref=991538840FB72D9DB8F3926B69210D2F21F686BB69851CD224A978B51EAA566DE0024DD96FE98168185BA1727FC73281827A0C4BD1670CC79906D0iDF6N" TargetMode="External"/><Relationship Id="rId879" Type="http://schemas.openxmlformats.org/officeDocument/2006/relationships/hyperlink" Target="consultantplus://offline/ref=991538840FB72D9DB8F3926B69210D2F21F686BB618E1DD125AA25BF16F35A6FE70D12CE68A08D69185FA1757C9837949322034CCA790EDB8504D2D5i2FFN" TargetMode="External"/><Relationship Id="rId434" Type="http://schemas.openxmlformats.org/officeDocument/2006/relationships/hyperlink" Target="consultantplus://offline/ref=991538840FB72D9DB8F3926B69210D2F21F686BB618E1BD52DA425BF16F35A6FE70D12CE68A08D69185FA171769837949322034CCA790EDB8504D2D5i2FFN" TargetMode="External"/><Relationship Id="rId641" Type="http://schemas.openxmlformats.org/officeDocument/2006/relationships/hyperlink" Target="consultantplus://offline/ref=991538840FB72D9DB8F3926B69210D2F21F686BB618E1FD723A625BF16F35A6FE70D12CE7AA0D5651A5ABF70768D61C5D5i7F6N" TargetMode="External"/><Relationship Id="rId739" Type="http://schemas.openxmlformats.org/officeDocument/2006/relationships/hyperlink" Target="consultantplus://offline/ref=991538840FB72D9DB8F3926B69210D2F21F686BB618F1EDF27A225BF16F35A6FE70D12CE68A08D69185FA071729837949322034CCA790EDB8504D2D5i2FFN" TargetMode="External"/><Relationship Id="rId1064" Type="http://schemas.openxmlformats.org/officeDocument/2006/relationships/hyperlink" Target="consultantplus://offline/ref=991538840FB72D9DB8F3926B69210D2F21F686BB618F1CD62CA425BF16F35A6FE70D12CE68A08D69185FA0747C9837949322034CCA790EDB8504D2D5i2FFN" TargetMode="External"/><Relationship Id="rId1271" Type="http://schemas.openxmlformats.org/officeDocument/2006/relationships/hyperlink" Target="consultantplus://offline/ref=991538840FB72D9DB8F3926B69210D2F21F686BB618F18D324A725BF16F35A6FE70D12CE68A08D69185FA379719837949322034CCA790EDB8504D2D5i2FFN" TargetMode="External"/><Relationship Id="rId1369" Type="http://schemas.openxmlformats.org/officeDocument/2006/relationships/hyperlink" Target="consultantplus://offline/ref=991538840FB72D9DB8F3926B69210D2F21F686BB618E1ED62CA425BF16F35A6FE70D12CE68A08D69185FA074729837949322034CCA790EDB8504D2D5i2FFN" TargetMode="External"/><Relationship Id="rId280" Type="http://schemas.openxmlformats.org/officeDocument/2006/relationships/hyperlink" Target="consultantplus://offline/ref=991538840FB72D9DB8F3926B69210D2F21F686BB698D1FD622A978B51EAA566DE0024DD96FE98168185FA2797FC73281827A0C4BD1670CC79906D0iDF6N" TargetMode="External"/><Relationship Id="rId501" Type="http://schemas.openxmlformats.org/officeDocument/2006/relationships/hyperlink" Target="consultantplus://offline/ref=991538840FB72D9DB8F3926B69210D2F21F686BB698D1FD622A978B51EAA566DE0024DD96FE98168185EA1777FC73281827A0C4BD1670CC79906D0iDF6N" TargetMode="External"/><Relationship Id="rId946" Type="http://schemas.openxmlformats.org/officeDocument/2006/relationships/hyperlink" Target="consultantplus://offline/ref=991538840FB72D9DB8F3926B69210D2F21F686BB618F1EDF27A225BF16F35A6FE70D12CE68A08D69185FA371769837949322034CCA790EDB8504D2D5i2FFN" TargetMode="External"/><Relationship Id="rId1131" Type="http://schemas.openxmlformats.org/officeDocument/2006/relationships/hyperlink" Target="consultantplus://offline/ref=991538840FB72D9DB8F3926B69210D2F21F686BB618F18D324A725BF16F35A6FE70D12CE68A08D69185FA372729837949322034CCA790EDB8504D2D5i2FFN" TargetMode="External"/><Relationship Id="rId1229" Type="http://schemas.openxmlformats.org/officeDocument/2006/relationships/hyperlink" Target="consultantplus://offline/ref=991538840FB72D9DB8F3926B69210D2F21F686BB618D1DD32DA225BF16F35A6FE70D12CE68A08D69185FA174739837949322034CCA790EDB8504D2D5i2FFN" TargetMode="External"/><Relationship Id="rId75" Type="http://schemas.openxmlformats.org/officeDocument/2006/relationships/hyperlink" Target="consultantplus://offline/ref=991538840FB72D9DB8F3926B69210D2F21F686BB618D18D523A525BF16F35A6FE70D12CE68A08D69185FA170719837949322034CCA790EDB8504D2D5i2FFN" TargetMode="External"/><Relationship Id="rId140" Type="http://schemas.openxmlformats.org/officeDocument/2006/relationships/hyperlink" Target="consultantplus://offline/ref=991538840FB72D9DB8F3926B69210D2F21F686BB69881BD32DA978B51EAA566DE0024DD96FE98168185FA2717FC73281827A0C4BD1670CC79906D0iDF6N" TargetMode="External"/><Relationship Id="rId378" Type="http://schemas.openxmlformats.org/officeDocument/2006/relationships/hyperlink" Target="consultantplus://offline/ref=991538840FB72D9DB8F3926B69210D2F21F686BB618E1DD125AA25BF16F35A6FE70D12CE68A08D69185FA173749837949322034CCA790EDB8504D2D5i2FFN" TargetMode="External"/><Relationship Id="rId585" Type="http://schemas.openxmlformats.org/officeDocument/2006/relationships/hyperlink" Target="consultantplus://offline/ref=991538840FB72D9DB8F3926B69210D2F21F686BB69851CD224A978B51EAA566DE0024DD96FE98168185CA3797FC73281827A0C4BD1670CC79906D0iDF6N" TargetMode="External"/><Relationship Id="rId792" Type="http://schemas.openxmlformats.org/officeDocument/2006/relationships/hyperlink" Target="consultantplus://offline/ref=991538840FB72D9DB8F3926B69210D2F21F686BB618F1CD62CA425BF16F35A6FE70D12CE68A08D69185FA0717D9837949322034CCA790EDB8504D2D5i2FFN" TargetMode="External"/><Relationship Id="rId806" Type="http://schemas.openxmlformats.org/officeDocument/2006/relationships/hyperlink" Target="consultantplus://offline/ref=991538840FB72D9DB8F3926B69210D2F21F686BB618F1EDF27A225BF16F35A6FE70D12CE68A08D69185FA074719837949322034CCA790EDB8504D2D5i2FFN" TargetMode="External"/><Relationship Id="rId1436" Type="http://schemas.openxmlformats.org/officeDocument/2006/relationships/hyperlink" Target="consultantplus://offline/ref=DE625921BCAB43F9C9E4F3130916A7EC74848847C26B2DF82C8409082DF7ADEDD268F21F56CDC5CC96A9D025D00313C6228971D448B16B18417C3E50jBF7N" TargetMode="External"/><Relationship Id="rId6" Type="http://schemas.openxmlformats.org/officeDocument/2006/relationships/hyperlink" Target="consultantplus://offline/ref=991538840FB72D9DB8F3926B69210D2F21F686BB678F1FDE22A978B51EAA566DE0024DD96FE98168185FA1757FC73281827A0C4BD1670CC79906D0iDF6N" TargetMode="External"/><Relationship Id="rId238" Type="http://schemas.openxmlformats.org/officeDocument/2006/relationships/hyperlink" Target="consultantplus://offline/ref=991538840FB72D9DB8F3926B69210D2F21F686BB618F18D324A725BF16F35A6FE70D12CE68A08D69185FA1737D9837949322034CCA790EDB8504D2D5i2FFN" TargetMode="External"/><Relationship Id="rId445" Type="http://schemas.openxmlformats.org/officeDocument/2006/relationships/hyperlink" Target="consultantplus://offline/ref=991538840FB72D9DB8F3926B69210D2F21F686BB678E1BD025A978B51EAA566DE0024DD96FE98168185FA0737FC73281827A0C4BD1670CC79906D0iDF6N" TargetMode="External"/><Relationship Id="rId652" Type="http://schemas.openxmlformats.org/officeDocument/2006/relationships/hyperlink" Target="consultantplus://offline/ref=991538840FB72D9DB8F3926B69210D2F21F686BB618D1FD321A325BF16F35A6FE70D12CE68A08D69185FA372779837949322034CCA790EDB8504D2D5i2FFN" TargetMode="External"/><Relationship Id="rId1075" Type="http://schemas.openxmlformats.org/officeDocument/2006/relationships/hyperlink" Target="consultantplus://offline/ref=991538840FB72D9DB8F3926B69210D2F21F686BB618F18D324A725BF16F35A6FE70D12CE68A08D69185FA3707C9837949322034CCA790EDB8504D2D5i2FFN" TargetMode="External"/><Relationship Id="rId1282" Type="http://schemas.openxmlformats.org/officeDocument/2006/relationships/hyperlink" Target="consultantplus://offline/ref=991538840FB72D9DB8F3926B69210D2F21F686BB618E13D220A725BF16F35A6FE70D12CE68A08D69185FA070709837949322034CCA790EDB8504D2D5i2FFN" TargetMode="External"/><Relationship Id="rId291" Type="http://schemas.openxmlformats.org/officeDocument/2006/relationships/hyperlink" Target="consultantplus://offline/ref=991538840FB72D9DB8F3926B69210D2F21F686BB618D1DD32DA325BF16F35A6FE70D12CE68A08D69185FA174739837949322034CCA790EDB8504D2D5i2FFN" TargetMode="External"/><Relationship Id="rId305" Type="http://schemas.openxmlformats.org/officeDocument/2006/relationships/hyperlink" Target="consultantplus://offline/ref=991538840FB72D9DB8F3926B69210D2F21F686BB618E1FD727A325BF16F35A6FE70D12CE68A08D69185FA175749837949322034CCA790EDB8504D2D5i2FFN" TargetMode="External"/><Relationship Id="rId512" Type="http://schemas.openxmlformats.org/officeDocument/2006/relationships/hyperlink" Target="consultantplus://offline/ref=991538840FB72D9DB8F3926B69210D2F21F686BB69881BD32DA978B51EAA566DE0024DD96FE98168185FA4797FC73281827A0C4BD1670CC79906D0iDF6N" TargetMode="External"/><Relationship Id="rId957" Type="http://schemas.openxmlformats.org/officeDocument/2006/relationships/hyperlink" Target="consultantplus://offline/ref=991538840FB72D9DB8F3926B69210D2F21F686BB618F18D324A725BF16F35A6FE70D12CE68A08D69185FA077739837949322034CCA790EDB8504D2D5i2FFN" TargetMode="External"/><Relationship Id="rId1142" Type="http://schemas.openxmlformats.org/officeDocument/2006/relationships/hyperlink" Target="consultantplus://offline/ref=991538840FB72D9DB8F3926B69210D2F21F686BB618D1FD321A325BF16F35A6FE70D12CE68A08D69185FA977739837949322034CCA790EDB8504D2D5i2FFN" TargetMode="External"/><Relationship Id="rId86" Type="http://schemas.openxmlformats.org/officeDocument/2006/relationships/hyperlink" Target="consultantplus://offline/ref=991538840FB72D9DB8F3926B69210D2F21F686BB618E1ED62CA425BF16F35A6FE70D12CE68A08D69185FA170719837949322034CCA790EDB8504D2D5i2FFN" TargetMode="External"/><Relationship Id="rId151" Type="http://schemas.openxmlformats.org/officeDocument/2006/relationships/hyperlink" Target="consultantplus://offline/ref=991538840FB72D9DB8F3926B69210D2F21F686BB618C1CD126A025BF16F35A6FE70D12CE68A08D69185FA1737C9837949322034CCA790EDB8504D2D5i2FFN" TargetMode="External"/><Relationship Id="rId389" Type="http://schemas.openxmlformats.org/officeDocument/2006/relationships/hyperlink" Target="consultantplus://offline/ref=991538840FB72D9DB8F3926B69210D2F21F686BB618E1DD125AA25BF16F35A6FE70D12CE68A08D69185FA173769837949322034CCA790EDB8504D2D5i2FFN" TargetMode="External"/><Relationship Id="rId596" Type="http://schemas.openxmlformats.org/officeDocument/2006/relationships/hyperlink" Target="consultantplus://offline/ref=991538840FB72D9DB8F3926B69210D2F21F686BB618F18D324A725BF16F35A6FE70D12CE68A08D69185FA071759837949322034CCA790EDB8504D2D5i2FFN" TargetMode="External"/><Relationship Id="rId817" Type="http://schemas.openxmlformats.org/officeDocument/2006/relationships/hyperlink" Target="consultantplus://offline/ref=991538840FB72D9DB8F3926B69210D2F21F686BB618E1DD125AA25BF16F35A6FE70D12CE68A08D69185FA175749837949322034CCA790EDB8504D2D5i2FFN" TargetMode="External"/><Relationship Id="rId1002" Type="http://schemas.openxmlformats.org/officeDocument/2006/relationships/hyperlink" Target="consultantplus://offline/ref=991538840FB72D9DB8F3926B69210D2F21F686BB618F18D324A725BF16F35A6FE70D12CE68A08D69185FA370769837949322034CCA790EDB8504D2D5i2FFN" TargetMode="External"/><Relationship Id="rId1447" Type="http://schemas.openxmlformats.org/officeDocument/2006/relationships/hyperlink" Target="consultantplus://offline/ref=DE625921BCAB43F9C9E4F3130916A7EC74848847C26B2BFA2C8109082DF7ADEDD268F21F56CDC5CC96A9D321DA0313C6228971D448B16B18417C3E50jBF7N" TargetMode="External"/><Relationship Id="rId249" Type="http://schemas.openxmlformats.org/officeDocument/2006/relationships/hyperlink" Target="consultantplus://offline/ref=991538840FB72D9DB8F3926B69210D2F21F686BB618D1DD32DA325BF16F35A6FE70D12CE68A08D69185FA1737D9837949322034CCA790EDB8504D2D5i2FFN" TargetMode="External"/><Relationship Id="rId456" Type="http://schemas.openxmlformats.org/officeDocument/2006/relationships/hyperlink" Target="consultantplus://offline/ref=991538840FB72D9DB8F3926B69210D2F21F686BB618C12DE26A025BF16F35A6FE70D12CE68A08D69185FA3747D9837949322034CCA790EDB8504D2D5i2FFN" TargetMode="External"/><Relationship Id="rId663" Type="http://schemas.openxmlformats.org/officeDocument/2006/relationships/hyperlink" Target="consultantplus://offline/ref=991538840FB72D9DB8F3926B69210D2F21F686BB618E1AD523A525BF16F35A6FE70D12CE68A08D69185FA1797D9837949322034CCA790EDB8504D2D5i2FFN" TargetMode="External"/><Relationship Id="rId870" Type="http://schemas.openxmlformats.org/officeDocument/2006/relationships/hyperlink" Target="consultantplus://offline/ref=991538840FB72D9DB8F3926B69210D2F21F686BB618C12DE26A025BF16F35A6FE70D12CE68A08D69185FA977739837949322034CCA790EDB8504D2D5i2FFN" TargetMode="External"/><Relationship Id="rId1086" Type="http://schemas.openxmlformats.org/officeDocument/2006/relationships/hyperlink" Target="consultantplus://offline/ref=991538840FB72D9DB8F3926B69210D2F21F686BB618F18D324A725BF16F35A6FE70D12CE68A08D69185FA3707C9837949322034CCA790EDB8504D2D5i2FFN" TargetMode="External"/><Relationship Id="rId1293" Type="http://schemas.openxmlformats.org/officeDocument/2006/relationships/hyperlink" Target="consultantplus://offline/ref=991538840FB72D9DB8F3926B69210D2F21F686BB618F18D324A725BF16F35A6FE70D12CE68A08D69185FA270739837949322034CCA790EDB8504D2D5i2FFN" TargetMode="External"/><Relationship Id="rId1307" Type="http://schemas.openxmlformats.org/officeDocument/2006/relationships/hyperlink" Target="consultantplus://offline/ref=991538840FB72D9DB8F3926B69210D2F21F686BB618D1CD424AB25BF16F35A6FE70D12CE68A08D69185FA072709837949322034CCA790EDB8504D2D5i2FFN" TargetMode="External"/><Relationship Id="rId13" Type="http://schemas.openxmlformats.org/officeDocument/2006/relationships/hyperlink" Target="consultantplus://offline/ref=991538840FB72D9DB8F3926B69210D2F21F686BB688A1ADE21A978B51EAA566DE0024DD96FE98168185FA1757FC73281827A0C4BD1670CC79906D0iDF6N" TargetMode="External"/><Relationship Id="rId109" Type="http://schemas.openxmlformats.org/officeDocument/2006/relationships/hyperlink" Target="consultantplus://offline/ref=991538840FB72D9DB8F3926B69210D2F21F686BB618D1CD424AB25BF16F35A6FE70D12CE68A08D69185FA171759837949322034CCA790EDB8504D2D5i2FFN" TargetMode="External"/><Relationship Id="rId316" Type="http://schemas.openxmlformats.org/officeDocument/2006/relationships/hyperlink" Target="consultantplus://offline/ref=991538840FB72D9DB8F3926B69210D2F21F686BB618D1DD32DA225BF16F35A6FE70D12CE68A08D69185FA171739837949322034CCA790EDB8504D2D5i2FFN" TargetMode="External"/><Relationship Id="rId523" Type="http://schemas.openxmlformats.org/officeDocument/2006/relationships/hyperlink" Target="consultantplus://offline/ref=991538840FB72D9DB8F38C667F4D50272AF9DBB06185118178F623E849A35C3AB54D4C9729E19E681A41A37076i9F2N" TargetMode="External"/><Relationship Id="rId968" Type="http://schemas.openxmlformats.org/officeDocument/2006/relationships/hyperlink" Target="consultantplus://offline/ref=991538840FB72D9DB8F3926B69210D2F21F686BB618F1EDF27A225BF16F35A6FE70D12CE68A08D69185FA371769837949322034CCA790EDB8504D2D5i2FFN" TargetMode="External"/><Relationship Id="rId1153" Type="http://schemas.openxmlformats.org/officeDocument/2006/relationships/hyperlink" Target="consultantplus://offline/ref=991538840FB72D9DB8F3926B69210D2F21F686BB618F18D324A725BF16F35A6FE70D12CE68A08D69185FA3727D9837949322034CCA790EDB8504D2D5i2FFN" TargetMode="External"/><Relationship Id="rId97" Type="http://schemas.openxmlformats.org/officeDocument/2006/relationships/hyperlink" Target="consultantplus://offline/ref=991538840FB72D9DB8F3926B69210D2F21F686BB618C1CD126A025BF16F35A6FE70D12CE68A08D69185FA1707C9837949322034CCA790EDB8504D2D5i2FFN" TargetMode="External"/><Relationship Id="rId730" Type="http://schemas.openxmlformats.org/officeDocument/2006/relationships/hyperlink" Target="consultantplus://offline/ref=991538840FB72D9DB8F3926B69210D2F21F686BB618E1BD02CA025BF16F35A6FE70D12CE68A08D69185FA175769837949322034CCA790EDB8504D2D5i2FFN" TargetMode="External"/><Relationship Id="rId828" Type="http://schemas.openxmlformats.org/officeDocument/2006/relationships/hyperlink" Target="consultantplus://offline/ref=991538840FB72D9DB8F3926B69210D2F21F686BB618C1FD72DA225BF16F35A6FE70D12CE68A08D69185FA1767D9837949322034CCA790EDB8504D2D5i2FFN" TargetMode="External"/><Relationship Id="rId1013" Type="http://schemas.openxmlformats.org/officeDocument/2006/relationships/hyperlink" Target="consultantplus://offline/ref=991538840FB72D9DB8F3926B69210D2F21F686BB618F1EDF27A225BF16F35A6FE70D12CE68A08D69185FA371769837949322034CCA790EDB8504D2D5i2FFN" TargetMode="External"/><Relationship Id="rId1360" Type="http://schemas.openxmlformats.org/officeDocument/2006/relationships/hyperlink" Target="consultantplus://offline/ref=991538840FB72D9DB8F3926B69210D2F21F686BB618D18D523AA25BF16F35A6FE70D12CE68A08D69185FA073739837949322034CCA790EDB8504D2D5i2FFN" TargetMode="External"/><Relationship Id="rId1458" Type="http://schemas.openxmlformats.org/officeDocument/2006/relationships/hyperlink" Target="consultantplus://offline/ref=DE625921BCAB43F9C9E4F3130916A7EC74848847C26B2BFA2C8109082DF7ADEDD268F21F56CDC5CC96A9D320DE0313C6228971D448B16B18417C3E50jBF7N" TargetMode="External"/><Relationship Id="rId162" Type="http://schemas.openxmlformats.org/officeDocument/2006/relationships/hyperlink" Target="consultantplus://offline/ref=991538840FB72D9DB8F3926B69210D2F21F686BB618D1FD321A325BF16F35A6FE70D12CE68A08D69185FA178709837949322034CCA790EDB8504D2D5i2FFN" TargetMode="External"/><Relationship Id="rId467" Type="http://schemas.openxmlformats.org/officeDocument/2006/relationships/hyperlink" Target="consultantplus://offline/ref=991538840FB72D9DB8F38C667F4D50272AF8DAB5608C118178F623E849A35C3AA74D149820B0D12C4D52A3756A9361DBD5770Ci4FFN" TargetMode="External"/><Relationship Id="rId1097" Type="http://schemas.openxmlformats.org/officeDocument/2006/relationships/hyperlink" Target="consultantplus://offline/ref=991538840FB72D9DB8F3926B69210D2F21F686BB618E1BD02CA025BF16F35A6FE70D12CE68A08D69185FA178719837949322034CCA790EDB8504D2D5i2FFN" TargetMode="External"/><Relationship Id="rId1220" Type="http://schemas.openxmlformats.org/officeDocument/2006/relationships/hyperlink" Target="consultantplus://offline/ref=991538840FB72D9DB8F3926B69210D2F21F686BB618E1CD424AA25BF16F35A6FE70D12CE68A08D69185FA178709837949322034CCA790EDB8504D2D5i2FFN" TargetMode="External"/><Relationship Id="rId1318" Type="http://schemas.openxmlformats.org/officeDocument/2006/relationships/hyperlink" Target="consultantplus://offline/ref=991538840FB72D9DB8F3926B69210D2F21F686BB618F18D324A725BF16F35A6FE70D12CE68A08D69185FA273709837949322034CCA790EDB8504D2D5i2FFN" TargetMode="External"/><Relationship Id="rId674" Type="http://schemas.openxmlformats.org/officeDocument/2006/relationships/hyperlink" Target="consultantplus://offline/ref=991538840FB72D9DB8F3926B69210D2F21F686BB618E1AD523A525BF16F35A6FE70D12CE68A08D69185FA070739837949322034CCA790EDB8504D2D5i2FFN" TargetMode="External"/><Relationship Id="rId881" Type="http://schemas.openxmlformats.org/officeDocument/2006/relationships/hyperlink" Target="consultantplus://offline/ref=991538840FB72D9DB8F3926B69210D2F21F686BB618F1EDF27A225BF16F35A6FE70D12CE68A08D69185FA370779837949322034CCA790EDB8504D2D5i2FFN" TargetMode="External"/><Relationship Id="rId979" Type="http://schemas.openxmlformats.org/officeDocument/2006/relationships/hyperlink" Target="consultantplus://offline/ref=991538840FB72D9DB8F3926B69210D2F21F686BB618F1EDF27A225BF16F35A6FE70D12CE68A08D69185FA371769837949322034CCA790EDB8504D2D5i2FFN" TargetMode="External"/><Relationship Id="rId24" Type="http://schemas.openxmlformats.org/officeDocument/2006/relationships/hyperlink" Target="consultantplus://offline/ref=991538840FB72D9DB8F3926B69210D2F21F686BB69851CD224A978B51EAA566DE0024DD96FE98168185FA1757FC73281827A0C4BD1670CC79906D0iDF6N" TargetMode="External"/><Relationship Id="rId327" Type="http://schemas.openxmlformats.org/officeDocument/2006/relationships/hyperlink" Target="consultantplus://offline/ref=991538840FB72D9DB8F3926B69210D2F21F686BB618E1DD125AA25BF16F35A6FE70D12CE68A08D69185FA172719837949322034CCA790EDB8504D2D5i2FFN" TargetMode="External"/><Relationship Id="rId534" Type="http://schemas.openxmlformats.org/officeDocument/2006/relationships/hyperlink" Target="consultantplus://offline/ref=991538840FB72D9DB8F38C667F4D502728F5DBB5698D118178F623E849A35C3AA74D149B2BE480691B54F52130C66EC7D2690E4CD1650EDBi9FAN" TargetMode="External"/><Relationship Id="rId741" Type="http://schemas.openxmlformats.org/officeDocument/2006/relationships/hyperlink" Target="consultantplus://offline/ref=991538840FB72D9DB8F3926B69210D2F21F686BB618F1EDF27A225BF16F35A6FE70D12CE68A08D69185FA0717D9837949322034CCA790EDB8504D2D5i2FFN" TargetMode="External"/><Relationship Id="rId839" Type="http://schemas.openxmlformats.org/officeDocument/2006/relationships/hyperlink" Target="consultantplus://offline/ref=991538840FB72D9DB8F3926B69210D2F21F686BB69851CD224A978B51EAA566DE0024DD96FE98168185BA0757FC73281827A0C4BD1670CC79906D0iDF6N" TargetMode="External"/><Relationship Id="rId1164" Type="http://schemas.openxmlformats.org/officeDocument/2006/relationships/hyperlink" Target="consultantplus://offline/ref=991538840FB72D9DB8F3926B69210D2F21F686BB618E1AD523A525BF16F35A6FE70D12CE68A08D69185FA3707D9837949322034CCA790EDB8504D2D5i2FFN" TargetMode="External"/><Relationship Id="rId1371" Type="http://schemas.openxmlformats.org/officeDocument/2006/relationships/hyperlink" Target="consultantplus://offline/ref=991538840FB72D9DB8F3926B69210D2F21F686BB618E1CD424AA25BF16F35A6FE70D12CE68A08D69185FA070719837949322034CCA790EDB8504D2D5i2FFN" TargetMode="External"/><Relationship Id="rId1469" Type="http://schemas.openxmlformats.org/officeDocument/2006/relationships/hyperlink" Target="consultantplus://offline/ref=DE625921BCAB43F9C9E4F3130916A7EC74848847C26B2BFA2C8109082DF7ADEDD268F21F56CDC5CC96A9D322D80313C6228971D448B16B18417C3E50jBF7N" TargetMode="External"/><Relationship Id="rId173" Type="http://schemas.openxmlformats.org/officeDocument/2006/relationships/hyperlink" Target="consultantplus://offline/ref=991538840FB72D9DB8F3926B69210D2F21F686BB618F18D324A725BF16F35A6FE70D12CE68A08D69185FA173719837949322034CCA790EDB8504D2D5i2FFN" TargetMode="External"/><Relationship Id="rId380" Type="http://schemas.openxmlformats.org/officeDocument/2006/relationships/hyperlink" Target="consultantplus://offline/ref=991538840FB72D9DB8F3926B69210D2F21F686BB618E18D42CA125BF16F35A6FE70D12CE68A08D69185FA173719837949322034CCA790EDB8504D2D5i2FFN" TargetMode="External"/><Relationship Id="rId601" Type="http://schemas.openxmlformats.org/officeDocument/2006/relationships/hyperlink" Target="consultantplus://offline/ref=991538840FB72D9DB8F3926B69210D2F21F686BB618F18D324A725BF16F35A6FE70D12CE68A08D69185FA071729837949322034CCA790EDB8504D2D5i2FFN" TargetMode="External"/><Relationship Id="rId1024" Type="http://schemas.openxmlformats.org/officeDocument/2006/relationships/hyperlink" Target="consultantplus://offline/ref=991538840FB72D9DB8F3926B69210D2F21F686BB618C1CD126A025BF16F35A6FE70D12CE68A08D69185FA578749837949322034CCA790EDB8504D2D5i2FFN" TargetMode="External"/><Relationship Id="rId1231" Type="http://schemas.openxmlformats.org/officeDocument/2006/relationships/hyperlink" Target="consultantplus://offline/ref=991538840FB72D9DB8F3926B69210D2F21F686BB618E1BD02CA025BF16F35A6FE70D12CE68A08D69185FA0717D9837949322034CCA790EDB8504D2D5i2FFN" TargetMode="External"/><Relationship Id="rId240" Type="http://schemas.openxmlformats.org/officeDocument/2006/relationships/hyperlink" Target="consultantplus://offline/ref=991538840FB72D9DB8F3926B69210D2F21F686BB618F1CD62CA425BF16F35A6FE70D12CE68A08D69185FA173769837949322034CCA790EDB8504D2D5i2FFN" TargetMode="External"/><Relationship Id="rId478" Type="http://schemas.openxmlformats.org/officeDocument/2006/relationships/hyperlink" Target="consultantplus://offline/ref=991538840FB72D9DB8F3926B69210D2F21F686BB618C12DE26A025BF16F35A6FE70D12CE68A08D69185FA3777D9837949322034CCA790EDB8504D2D5i2FFN" TargetMode="External"/><Relationship Id="rId685" Type="http://schemas.openxmlformats.org/officeDocument/2006/relationships/hyperlink" Target="consultantplus://offline/ref=991538840FB72D9DB8F3926B69210D2F21F686BB618D1FD321A325BF16F35A6FE70D12CE68A08D69185FA376719837949322034CCA790EDB8504D2D5i2FFN" TargetMode="External"/><Relationship Id="rId892" Type="http://schemas.openxmlformats.org/officeDocument/2006/relationships/hyperlink" Target="consultantplus://offline/ref=991538840FB72D9DB8F3926B69210D2F21F686BB618F1EDF27A225BF16F35A6FE70D12CE68A08D69185FA371769837949322034CCA790EDB8504D2D5i2FFN" TargetMode="External"/><Relationship Id="rId906" Type="http://schemas.openxmlformats.org/officeDocument/2006/relationships/hyperlink" Target="consultantplus://offline/ref=991538840FB72D9DB8F3926B69210D2F21F686BB618F1EDF27A225BF16F35A6FE70D12CE68A08D69185FA371769837949322034CCA790EDB8504D2D5i2FFN" TargetMode="External"/><Relationship Id="rId1329" Type="http://schemas.openxmlformats.org/officeDocument/2006/relationships/hyperlink" Target="consultantplus://offline/ref=991538840FB72D9DB8F3926B69210D2F21F686BB618E1ED62CA425BF16F35A6FE70D12CE68A08D69185FA072729837949322034CCA790EDB8504D2D5i2FFN" TargetMode="External"/><Relationship Id="rId35" Type="http://schemas.openxmlformats.org/officeDocument/2006/relationships/hyperlink" Target="consultantplus://offline/ref=991538840FB72D9DB8F3926B69210D2F21F686BB618D1FD321A325BF16F35A6FE70D12CE68A08D69185FA170719837949322034CCA790EDB8504D2D5i2FFN" TargetMode="External"/><Relationship Id="rId100" Type="http://schemas.openxmlformats.org/officeDocument/2006/relationships/hyperlink" Target="consultantplus://offline/ref=991538840FB72D9DB8F3926B69210D2F21F686BB618D1FD321A325BF16F35A6FE70D12CE68A08D69185FA171769837949322034CCA790EDB8504D2D5i2FFN" TargetMode="External"/><Relationship Id="rId338" Type="http://schemas.openxmlformats.org/officeDocument/2006/relationships/hyperlink" Target="consultantplus://offline/ref=991538840FB72D9DB8F3926B69210D2F21F686BB618E1AD523A525BF16F35A6FE70D12CE68A08D69185FA171759837949322034CCA790EDB8504D2D5i2FFN" TargetMode="External"/><Relationship Id="rId545" Type="http://schemas.openxmlformats.org/officeDocument/2006/relationships/hyperlink" Target="consultantplus://offline/ref=991538840FB72D9DB8F3926B69210D2F21F686BB698B1ED02DA978B51EAA566DE0024DD96FE98168185FA5797FC73281827A0C4BD1670CC79906D0iDF6N" TargetMode="External"/><Relationship Id="rId752" Type="http://schemas.openxmlformats.org/officeDocument/2006/relationships/hyperlink" Target="consultantplus://offline/ref=991538840FB72D9DB8F3926B69210D2F21F686BB698D1FD621A978B51EAA566DE0024DD96FE98168185EA4767FC73281827A0C4BD1670CC79906D0iDF6N" TargetMode="External"/><Relationship Id="rId1175" Type="http://schemas.openxmlformats.org/officeDocument/2006/relationships/hyperlink" Target="consultantplus://offline/ref=991538840FB72D9DB8F3926B69210D2F21F686BB618D1FD321A325BF16F35A6FE70D12CE68A08D69185FA979759837949322034CCA790EDB8504D2D5i2FFN" TargetMode="External"/><Relationship Id="rId1382" Type="http://schemas.openxmlformats.org/officeDocument/2006/relationships/hyperlink" Target="consultantplus://offline/ref=991538840FB72D9DB8F3926B69210D2F21F686BB618E1ED62CA425BF16F35A6FE70D12CE68A08D69185FA076749837949322034CCA790EDB8504D2D5i2FFN" TargetMode="External"/><Relationship Id="rId184" Type="http://schemas.openxmlformats.org/officeDocument/2006/relationships/hyperlink" Target="consultantplus://offline/ref=991538840FB72D9DB8F3926B69210D2F21F686BB688918D126A978B51EAA566DE0024DCB6FB18D6A1D41A1726A9163C7iDF6N" TargetMode="External"/><Relationship Id="rId391" Type="http://schemas.openxmlformats.org/officeDocument/2006/relationships/hyperlink" Target="consultantplus://offline/ref=991538840FB72D9DB8F3926B69210D2F21F686BB618E1FD727A325BF16F35A6FE70D12CE68A08D69185FA179729837949322034CCA790EDB8504D2D5i2FFN" TargetMode="External"/><Relationship Id="rId405" Type="http://schemas.openxmlformats.org/officeDocument/2006/relationships/hyperlink" Target="consultantplus://offline/ref=991538840FB72D9DB8F38C667F4D50272AF8DEB66689118178F623E849A35C3AB54D4C9729E19E681A41A37076i9F2N" TargetMode="External"/><Relationship Id="rId612" Type="http://schemas.openxmlformats.org/officeDocument/2006/relationships/hyperlink" Target="consultantplus://offline/ref=991538840FB72D9DB8F3926B69210D2F21F686BB618F18D324A725BF16F35A6FE70D12CE68A08D69185FA072729837949322034CCA790EDB8504D2D5i2FFN" TargetMode="External"/><Relationship Id="rId1035" Type="http://schemas.openxmlformats.org/officeDocument/2006/relationships/hyperlink" Target="consultantplus://offline/ref=991538840FB72D9DB8F3926B69210D2F21F686BB618E1FD727A325BF16F35A6FE70D12CE68A08D69185FA276759837949322034CCA790EDB8504D2D5i2FFN" TargetMode="External"/><Relationship Id="rId1242" Type="http://schemas.openxmlformats.org/officeDocument/2006/relationships/hyperlink" Target="consultantplus://offline/ref=991538840FB72D9DB8F3926B69210D2F21F686BB618D1DD32DA225BF16F35A6FE70D12CE68A08D69185FA176759837949322034CCA790EDB8504D2D5i2FFN" TargetMode="External"/><Relationship Id="rId251" Type="http://schemas.openxmlformats.org/officeDocument/2006/relationships/hyperlink" Target="consultantplus://offline/ref=991538840FB72D9DB8F3926B69210D2F21F686BB618E13D220A725BF16F35A6FE70D12CE68A08D69185FA172719837949322034CCA790EDB8504D2D5i2FFN" TargetMode="External"/><Relationship Id="rId489" Type="http://schemas.openxmlformats.org/officeDocument/2006/relationships/hyperlink" Target="consultantplus://offline/ref=991538840FB72D9DB8F3926B69210D2F21F686BB698D1FD622A978B51EAA566DE0024DD96FE98168185EA1757FC73281827A0C4BD1670CC79906D0iDF6N" TargetMode="External"/><Relationship Id="rId696" Type="http://schemas.openxmlformats.org/officeDocument/2006/relationships/hyperlink" Target="consultantplus://offline/ref=991538840FB72D9DB8F3926B69210D2F21F686BB618D1FD321A325BF16F35A6FE70D12CE68A08D69185FA377739837949322034CCA790EDB8504D2D5i2FFN" TargetMode="External"/><Relationship Id="rId917" Type="http://schemas.openxmlformats.org/officeDocument/2006/relationships/hyperlink" Target="consultantplus://offline/ref=991538840FB72D9DB8F3926B69210D2F21F686BB618F18D324A725BF16F35A6FE70D12CE68A08D69185FA077739837949322034CCA790EDB8504D2D5i2FFN" TargetMode="External"/><Relationship Id="rId1102" Type="http://schemas.openxmlformats.org/officeDocument/2006/relationships/hyperlink" Target="consultantplus://offline/ref=991538840FB72D9DB8F3926B69210D2F21F686BB618F1EDF27A225BF16F35A6FE70D12CE68A08D69185FA372719837949322034CCA790EDB8504D2D5i2FFN" TargetMode="External"/><Relationship Id="rId46" Type="http://schemas.openxmlformats.org/officeDocument/2006/relationships/hyperlink" Target="consultantplus://offline/ref=991538840FB72D9DB8F3926B69210D2F21F686BB618E1CD424AA25BF16F35A6FE70D12CE68A08D69185FA170719837949322034CCA790EDB8504D2D5i2FFN" TargetMode="External"/><Relationship Id="rId349" Type="http://schemas.openxmlformats.org/officeDocument/2006/relationships/hyperlink" Target="consultantplus://offline/ref=991538840FB72D9DB8F3926B69210D2F21F686BB618D1DD32DA325BF16F35A6FE70D12CE68A08D69185FA177759837949322034CCA790EDB8504D2D5i2FFN" TargetMode="External"/><Relationship Id="rId556" Type="http://schemas.openxmlformats.org/officeDocument/2006/relationships/hyperlink" Target="consultantplus://offline/ref=991538840FB72D9DB8F3926B69210D2F21F686BB698B1ED02DA978B51EAA566DE0024DD96FE98168185FA7717FC73281827A0C4BD1670CC79906D0iDF6N" TargetMode="External"/><Relationship Id="rId763" Type="http://schemas.openxmlformats.org/officeDocument/2006/relationships/hyperlink" Target="consultantplus://offline/ref=991538840FB72D9DB8F3926B69210D2F21F686BB618C12DE26A025BF16F35A6FE70D12CE68A08D69185FA672779837949322034CCA790EDB8504D2D5i2FFN" TargetMode="External"/><Relationship Id="rId1186" Type="http://schemas.openxmlformats.org/officeDocument/2006/relationships/hyperlink" Target="consultantplus://offline/ref=991538840FB72D9DB8F3926B69210D2F21F686BB618E1BD02CA025BF16F35A6FE70D12CE68A08D69185FA178729837949322034CCA790EDB8504D2D5i2FFN" TargetMode="External"/><Relationship Id="rId1393" Type="http://schemas.openxmlformats.org/officeDocument/2006/relationships/hyperlink" Target="consultantplus://offline/ref=DE625921BCAB43F9C9E4F3130916A7EC74848847C2682AFF218609082DF7ADEDD268F21F56CDC5CC96A8D429D90313C6228971D448B16B18417C3E50jBF7N" TargetMode="External"/><Relationship Id="rId1407" Type="http://schemas.openxmlformats.org/officeDocument/2006/relationships/hyperlink" Target="consultantplus://offline/ref=DE625921BCAB43F9C9E4F3130916A7EC74848847C26B2BFA2C8109082DF7ADEDD268F21F56CDC5CC96A9D026DC0313C6228971D448B16B18417C3E50jBF7N" TargetMode="External"/><Relationship Id="rId111" Type="http://schemas.openxmlformats.org/officeDocument/2006/relationships/hyperlink" Target="consultantplus://offline/ref=991538840FB72D9DB8F3926B69210D2F21F686BB618D1DD32DA325BF16F35A6FE70D12CE68A08D69185FA171759837949322034CCA790EDB8504D2D5i2FFN" TargetMode="External"/><Relationship Id="rId195" Type="http://schemas.openxmlformats.org/officeDocument/2006/relationships/hyperlink" Target="consultantplus://offline/ref=991538840FB72D9DB8F3926B69210D2F21F686BB618C1CD126A025BF16F35A6FE70D12CE68A08D69185FA1747D9837949322034CCA790EDB8504D2D5i2FFN" TargetMode="External"/><Relationship Id="rId209" Type="http://schemas.openxmlformats.org/officeDocument/2006/relationships/hyperlink" Target="consultantplus://offline/ref=991538840FB72D9DB8F3926B69210D2F21F686BB618F1CD62CA425BF16F35A6FE70D12CE68A08D69185FA173749837949322034CCA790EDB8504D2D5i2FFN" TargetMode="External"/><Relationship Id="rId416" Type="http://schemas.openxmlformats.org/officeDocument/2006/relationships/hyperlink" Target="consultantplus://offline/ref=991538840FB72D9DB8F38C667F4D502728F5DEB4648C118178F623E849A35C3AA74D149B2BE480681154F52130C66EC7D2690E4CD1650EDBi9FAN" TargetMode="External"/><Relationship Id="rId970" Type="http://schemas.openxmlformats.org/officeDocument/2006/relationships/hyperlink" Target="consultantplus://offline/ref=991538840FB72D9DB8F3926B69210D2F21F686BB618F1EDF27A225BF16F35A6FE70D12CE68A08D69185FA371769837949322034CCA790EDB8504D2D5i2FFN" TargetMode="External"/><Relationship Id="rId1046" Type="http://schemas.openxmlformats.org/officeDocument/2006/relationships/hyperlink" Target="consultantplus://offline/ref=991538840FB72D9DB8F3926B69210D2F21F686BB618F1EDF27A225BF16F35A6FE70D12CE68A08D69185FA371719837949322034CCA790EDB8504D2D5i2FFN" TargetMode="External"/><Relationship Id="rId1253" Type="http://schemas.openxmlformats.org/officeDocument/2006/relationships/hyperlink" Target="consultantplus://offline/ref=991538840FB72D9DB8F3926B69210D2F21F686BB618E1CD424AA25BF16F35A6FE70D12CE68A08D69185FA1797C9837949322034CCA790EDB8504D2D5i2FFN" TargetMode="External"/><Relationship Id="rId623" Type="http://schemas.openxmlformats.org/officeDocument/2006/relationships/hyperlink" Target="consultantplus://offline/ref=991538840FB72D9DB8F3926B69210D2F21F686BB618E1ED62CA425BF16F35A6FE70D12CE68A08D69185FA173739837949322034CCA790EDB8504D2D5i2FFN" TargetMode="External"/><Relationship Id="rId830" Type="http://schemas.openxmlformats.org/officeDocument/2006/relationships/hyperlink" Target="consultantplus://offline/ref=991538840FB72D9DB8F3926B69210D2F21F686BB698E13D22CA978B51EAA566DE0024DD96FE98168185FA7777FC73281827A0C4BD1670CC79906D0iDF6N" TargetMode="External"/><Relationship Id="rId928" Type="http://schemas.openxmlformats.org/officeDocument/2006/relationships/hyperlink" Target="consultantplus://offline/ref=991538840FB72D9DB8F3926B69210D2F21F686BB618F18D324A725BF16F35A6FE70D12CE68A08D69185FA077739837949322034CCA790EDB8504D2D5i2FFN" TargetMode="External"/><Relationship Id="rId1460" Type="http://schemas.openxmlformats.org/officeDocument/2006/relationships/hyperlink" Target="consultantplus://offline/ref=DE625921BCAB43F9C9E4F3130916A7EC74848847C26A2DFF248209082DF7ADEDD268F21F56CDC5CC96A9D424D80313C6228971D448B16B18417C3E50jBF7N" TargetMode="External"/><Relationship Id="rId57" Type="http://schemas.openxmlformats.org/officeDocument/2006/relationships/hyperlink" Target="consultantplus://offline/ref=991538840FB72D9DB8F3926B69210D2F21F686BB688519D326A978B51EAA566DE0024DD96FE98168185FA1757FC73281827A0C4BD1670CC79906D0iDF6N" TargetMode="External"/><Relationship Id="rId262" Type="http://schemas.openxmlformats.org/officeDocument/2006/relationships/hyperlink" Target="consultantplus://offline/ref=991538840FB72D9DB8F3926B69210D2F21F686BB618F1CD62CA425BF16F35A6FE70D12CE68A08D69185FA173709837949322034CCA790EDB8504D2D5i2FFN" TargetMode="External"/><Relationship Id="rId567" Type="http://schemas.openxmlformats.org/officeDocument/2006/relationships/hyperlink" Target="consultantplus://offline/ref=991538840FB72D9DB8F3926B69210D2F21F686BB698B1ED02DA978B51EAA566DE0024DD96FE98168185FA6727FC73281827A0C4BD1670CC79906D0iDF6N" TargetMode="External"/><Relationship Id="rId1113" Type="http://schemas.openxmlformats.org/officeDocument/2006/relationships/hyperlink" Target="consultantplus://offline/ref=991538840FB72D9DB8F3926B69210D2F21F686BB618F18D324A725BF16F35A6FE70D12CE68A08D69185FA372729837949322034CCA790EDB8504D2D5i2FFN" TargetMode="External"/><Relationship Id="rId1197" Type="http://schemas.openxmlformats.org/officeDocument/2006/relationships/hyperlink" Target="consultantplus://offline/ref=991538840FB72D9DB8F3926B69210D2F21F686BB618D1CD424AB25BF16F35A6FE70D12CE68A08D69185FA176719837949322034CCA790EDB8504D2D5i2FFN" TargetMode="External"/><Relationship Id="rId1320" Type="http://schemas.openxmlformats.org/officeDocument/2006/relationships/hyperlink" Target="consultantplus://offline/ref=991538840FB72D9DB8F3926B69210D2F21F686BB618F1CD62CA425BF16F35A6FE70D12CE68A08D69185FA377739837949322034CCA790EDB8504D2D5i2FFN" TargetMode="External"/><Relationship Id="rId1418" Type="http://schemas.openxmlformats.org/officeDocument/2006/relationships/hyperlink" Target="consultantplus://offline/ref=DE625921BCAB43F9C9E4F3130916A7EC74848847C26A2DFF248209082DF7ADEDD268F21F56CDC5CC96A9D424D80313C6228971D448B16B18417C3E50jBF7N" TargetMode="External"/><Relationship Id="rId122" Type="http://schemas.openxmlformats.org/officeDocument/2006/relationships/hyperlink" Target="consultantplus://offline/ref=991538840FB72D9DB8F3926B69210D2F21F686BB618F1CD62CA425BF16F35A6FE70D12CE68A08D69185FA171779837949322034CCA790EDB8504D2D5i2FFN" TargetMode="External"/><Relationship Id="rId774" Type="http://schemas.openxmlformats.org/officeDocument/2006/relationships/hyperlink" Target="consultantplus://offline/ref=991538840FB72D9DB8F3926B69210D2F21F686BB618E1CD424AA25BF16F35A6FE70D12CE68A08D69185FA174709837949322034CCA790EDB8504D2D5i2FFN" TargetMode="External"/><Relationship Id="rId981" Type="http://schemas.openxmlformats.org/officeDocument/2006/relationships/hyperlink" Target="consultantplus://offline/ref=991538840FB72D9DB8F3926B69210D2F21F686BB618F18D324A725BF16F35A6FE70D12CE68A08D69185FA079749837949322034CCA790EDB8504D2D5i2FFN" TargetMode="External"/><Relationship Id="rId1057" Type="http://schemas.openxmlformats.org/officeDocument/2006/relationships/hyperlink" Target="consultantplus://offline/ref=991538840FB72D9DB8F3926B69210D2F21F686BB618E1AD523A525BF16F35A6FE70D12CE68A08D69185FA078729837949322034CCA790EDB8504D2D5i2FFN" TargetMode="External"/><Relationship Id="rId427" Type="http://schemas.openxmlformats.org/officeDocument/2006/relationships/hyperlink" Target="consultantplus://offline/ref=991538840FB72D9DB8F3926B69210D2F21F686BB618C12DE26A025BF16F35A6FE70D12CE68A08D69185FA372739837949322034CCA790EDB8504D2D5i2FFN" TargetMode="External"/><Relationship Id="rId634" Type="http://schemas.openxmlformats.org/officeDocument/2006/relationships/hyperlink" Target="consultantplus://offline/ref=991538840FB72D9DB8F3926B69210D2F21F686BB618D1DD32DA025BF16F35A6FE70D12CE68A08D69185FA175749837949322034CCA790EDB8504D2D5i2FFN" TargetMode="External"/><Relationship Id="rId841" Type="http://schemas.openxmlformats.org/officeDocument/2006/relationships/hyperlink" Target="consultantplus://offline/ref=991538840FB72D9DB8F3926B69210D2F21F686BB69881BD32DA978B51EAA566DE0024DD96FE981681857A3777FC73281827A0C4BD1670CC79906D0iDF6N" TargetMode="External"/><Relationship Id="rId1264" Type="http://schemas.openxmlformats.org/officeDocument/2006/relationships/hyperlink" Target="consultantplus://offline/ref=991538840FB72D9DB8F3926B69210D2F21F686BB618E18D42CA125BF16F35A6FE70D12CE68A08D69185FA072769837949322034CCA790EDB8504D2D5i2FFN" TargetMode="External"/><Relationship Id="rId1471" Type="http://schemas.openxmlformats.org/officeDocument/2006/relationships/hyperlink" Target="consultantplus://offline/ref=DE625921BCAB43F9C9E4F3130916A7EC74848847C26A2DFF248209082DF7ADEDD268F21F56CDC5CC96A9D424D80313C6228971D448B16B18417C3E50jBF7N" TargetMode="External"/><Relationship Id="rId273" Type="http://schemas.openxmlformats.org/officeDocument/2006/relationships/hyperlink" Target="consultantplus://offline/ref=991538840FB72D9DB8F3926B69210D2F21F686BB618F1EDF27A225BF16F35A6FE70D12CE68A08D69185FA173759837949322034CCA790EDB8504D2D5i2FFN" TargetMode="External"/><Relationship Id="rId480" Type="http://schemas.openxmlformats.org/officeDocument/2006/relationships/hyperlink" Target="consultantplus://offline/ref=991538840FB72D9DB8F3926B69210D2F21F686BB618E1FD727A325BF16F35A6FE70D12CE68A08D69185FA074719837949322034CCA790EDB8504D2D5i2FFN" TargetMode="External"/><Relationship Id="rId701" Type="http://schemas.openxmlformats.org/officeDocument/2006/relationships/hyperlink" Target="consultantplus://offline/ref=991538840FB72D9DB8F3926B69210D2F21F686BB618F1EDF27A225BF16F35A6FE70D12CE68A08D69185FA070749837949322034CCA790EDB8504D2D5i2FFN" TargetMode="External"/><Relationship Id="rId939" Type="http://schemas.openxmlformats.org/officeDocument/2006/relationships/hyperlink" Target="consultantplus://offline/ref=991538840FB72D9DB8F3926B69210D2F21F686BB688513D220A978B51EAA566DE0024DCB6FB18D6A1D41A1726A9163C7iDF6N" TargetMode="External"/><Relationship Id="rId1124" Type="http://schemas.openxmlformats.org/officeDocument/2006/relationships/hyperlink" Target="consultantplus://offline/ref=991538840FB72D9DB8F3926B69210D2F21F686BB618F18D324A725BF16F35A6FE70D12CE68A08D69185FA372729837949322034CCA790EDB8504D2D5i2FFN" TargetMode="External"/><Relationship Id="rId1331" Type="http://schemas.openxmlformats.org/officeDocument/2006/relationships/hyperlink" Target="consultantplus://offline/ref=991538840FB72D9DB8F3926B69210D2F21F686BB618F18D324A725BF16F35A6FE70D12CE68A08D69185FA274749837949322034CCA790EDB8504D2D5i2FFN" TargetMode="External"/><Relationship Id="rId68" Type="http://schemas.openxmlformats.org/officeDocument/2006/relationships/hyperlink" Target="consultantplus://offline/ref=991538840FB72D9DB8F3926B69210D2F21F686BB618C1AD020A625BF16F35A6FE70D12CE68A08D69185FA170719837949322034CCA790EDB8504D2D5i2FFN" TargetMode="External"/><Relationship Id="rId133" Type="http://schemas.openxmlformats.org/officeDocument/2006/relationships/hyperlink" Target="consultantplus://offline/ref=991538840FB72D9DB8F3926B69210D2F21F686BB69881BD32DA978B51EAA566DE0024DD96FE98168185FA3737FC73281827A0C4BD1670CC79906D0iDF6N" TargetMode="External"/><Relationship Id="rId340" Type="http://schemas.openxmlformats.org/officeDocument/2006/relationships/hyperlink" Target="consultantplus://offline/ref=991538840FB72D9DB8F3926B69210D2F21F686BB618F18D324A725BF16F35A6FE70D12CE68A08D69185FA1757C9837949322034CCA790EDB8504D2D5i2FFN" TargetMode="External"/><Relationship Id="rId578" Type="http://schemas.openxmlformats.org/officeDocument/2006/relationships/hyperlink" Target="consultantplus://offline/ref=991538840FB72D9DB8F3926B69210D2F21F686BB698B1ED02DA978B51EAA566DE0024DD96FE98168185FA9727FC73281827A0C4BD1670CC79906D0iDF6N" TargetMode="External"/><Relationship Id="rId785" Type="http://schemas.openxmlformats.org/officeDocument/2006/relationships/hyperlink" Target="consultantplus://offline/ref=991538840FB72D9DB8F3926B69210D2F21F686BB618F1CD62CA425BF16F35A6FE70D12CE68A08D69185FA071729837949322034CCA790EDB8504D2D5i2FFN" TargetMode="External"/><Relationship Id="rId992" Type="http://schemas.openxmlformats.org/officeDocument/2006/relationships/hyperlink" Target="consultantplus://offline/ref=991538840FB72D9DB8F3926B69210D2F21F686BB618F18D427A125BF16F35A6FE70D12CE7AA0D5651A5ABF70768D61C5D5i7F6N" TargetMode="External"/><Relationship Id="rId1429" Type="http://schemas.openxmlformats.org/officeDocument/2006/relationships/hyperlink" Target="consultantplus://offline/ref=DE625921BCAB43F9C9E4F3130916A7EC74848847C26A2BF3278709082DF7ADEDD268F21F56CDC5CC96A9D526DD0313C6228971D448B16B18417C3E50jBF7N" TargetMode="External"/><Relationship Id="rId200" Type="http://schemas.openxmlformats.org/officeDocument/2006/relationships/hyperlink" Target="consultantplus://offline/ref=991538840FB72D9DB8F3926B69210D2F21F686BB618E1AD523A525BF16F35A6FE70D12CE68A08D69185FA1727C9837949322034CCA790EDB8504D2D5i2FFN" TargetMode="External"/><Relationship Id="rId438" Type="http://schemas.openxmlformats.org/officeDocument/2006/relationships/hyperlink" Target="consultantplus://offline/ref=991538840FB72D9DB8F3926B69210D2F21F686BB618D18D523AA25BF16F35A6FE70D12CE68A08D69185FA174709837949322034CCA790EDB8504D2D5i2FFN" TargetMode="External"/><Relationship Id="rId645" Type="http://schemas.openxmlformats.org/officeDocument/2006/relationships/hyperlink" Target="consultantplus://offline/ref=991538840FB72D9DB8F3926B69210D2F21F686BB618C1CD126A025BF16F35A6FE70D12CE68A08D69185FA1797D9837949322034CCA790EDB8504D2D5i2FFN" TargetMode="External"/><Relationship Id="rId852" Type="http://schemas.openxmlformats.org/officeDocument/2006/relationships/hyperlink" Target="consultantplus://offline/ref=991538840FB72D9DB8F3926B69210D2F21F686BB618C12DE26A025BF16F35A6FE70D12CE68A08D69185FA676759837949322034CCA790EDB8504D2D5i2FFN" TargetMode="External"/><Relationship Id="rId1068" Type="http://schemas.openxmlformats.org/officeDocument/2006/relationships/hyperlink" Target="consultantplus://offline/ref=991538840FB72D9DB8F3926B69210D2F21F686BB618E1FD727A325BF16F35A6FE70D12CE68A08D69185FA570759837949322034CCA790EDB8504D2D5i2FFN" TargetMode="External"/><Relationship Id="rId1275" Type="http://schemas.openxmlformats.org/officeDocument/2006/relationships/hyperlink" Target="consultantplus://offline/ref=991538840FB72D9DB8F3926B69210D2F21F686BB618E1ED62CA425BF16F35A6FE70D12CE68A08D69185FA072749837949322034CCA790EDB8504D2D5i2FFN" TargetMode="External"/><Relationship Id="rId284" Type="http://schemas.openxmlformats.org/officeDocument/2006/relationships/hyperlink" Target="consultantplus://offline/ref=991538840FB72D9DB8F3926B69210D2F21F686BB698D1FD622A978B51EAA566DE0024DD96FE98168185FA5717FC73281827A0C4BD1670CC79906D0iDF6N" TargetMode="External"/><Relationship Id="rId491" Type="http://schemas.openxmlformats.org/officeDocument/2006/relationships/hyperlink" Target="consultantplus://offline/ref=991538840FB72D9DB8F3926B69210D2F21F686BB618E1DD125AA25BF16F35A6FE70D12CE68A08D69185FA174749837949322034CCA790EDB8504D2D5i2FFN" TargetMode="External"/><Relationship Id="rId505" Type="http://schemas.openxmlformats.org/officeDocument/2006/relationships/hyperlink" Target="consultantplus://offline/ref=991538840FB72D9DB8F3926B69210D2F21F686BB618E1DD125AA25BF16F35A6FE70D12CE68A08D69185FA174759837949322034CCA790EDB8504D2D5i2FFN" TargetMode="External"/><Relationship Id="rId712" Type="http://schemas.openxmlformats.org/officeDocument/2006/relationships/hyperlink" Target="consultantplus://offline/ref=991538840FB72D9DB8F3926B69210D2F21F686BB618C12DE26A025BF16F35A6FE70D12CE68A08D69185FA6717C9837949322034CCA790EDB8504D2D5i2FFN" TargetMode="External"/><Relationship Id="rId1135" Type="http://schemas.openxmlformats.org/officeDocument/2006/relationships/hyperlink" Target="consultantplus://offline/ref=991538840FB72D9DB8F3926B69210D2F21F686BB618D1FD321A325BF16F35A6FE70D12CE68A08D69185FA9767C9837949322034CCA790EDB8504D2D5i2FFN" TargetMode="External"/><Relationship Id="rId1342" Type="http://schemas.openxmlformats.org/officeDocument/2006/relationships/hyperlink" Target="consultantplus://offline/ref=991538840FB72D9DB8F3926B69210D2F21F686BB618F18D324A725BF16F35A6FE70D12CE68A08D69185FA274759837949322034CCA790EDB8504D2D5i2FFN" TargetMode="External"/><Relationship Id="rId79" Type="http://schemas.openxmlformats.org/officeDocument/2006/relationships/hyperlink" Target="consultantplus://offline/ref=991538840FB72D9DB8F3926B69210D2F21F686BB618D1DD32DA025BF16F35A6FE70D12CE68A08D69185FA170729837949322034CCA790EDB8504D2D5i2FFN" TargetMode="External"/><Relationship Id="rId144" Type="http://schemas.openxmlformats.org/officeDocument/2006/relationships/hyperlink" Target="consultantplus://offline/ref=991538840FB72D9DB8F3926B69210D2F21F686BB618F18D324A725BF16F35A6FE70D12CE68A08D69185FA1727D9837949322034CCA790EDB8504D2D5i2FFN" TargetMode="External"/><Relationship Id="rId589" Type="http://schemas.openxmlformats.org/officeDocument/2006/relationships/hyperlink" Target="consultantplus://offline/ref=991538840FB72D9DB8F3926B69210D2F21F686BB69851CD224A978B51EAA566DE0024DD96FE98168185CA2707FC73281827A0C4BD1670CC79906D0iDF6N" TargetMode="External"/><Relationship Id="rId796" Type="http://schemas.openxmlformats.org/officeDocument/2006/relationships/hyperlink" Target="consultantplus://offline/ref=991538840FB72D9DB8F3926B69210D2F21F686BB698D1FD622A978B51EAA566DE0024DD96FE98168185EA4757FC73281827A0C4BD1670CC79906D0iDF6N" TargetMode="External"/><Relationship Id="rId1202" Type="http://schemas.openxmlformats.org/officeDocument/2006/relationships/hyperlink" Target="consultantplus://offline/ref=991538840FB72D9DB8F3926B69210D2F21F686BB618E18D42CA125BF16F35A6FE70D12CE68A08D69185FA178749837949322034CCA790EDB8504D2D5i2FFN" TargetMode="External"/><Relationship Id="rId351" Type="http://schemas.openxmlformats.org/officeDocument/2006/relationships/hyperlink" Target="consultantplus://offline/ref=991538840FB72D9DB8F3926B69210D2F21F686BB618E1FD727A325BF16F35A6FE70D12CE68A08D69185FA178769837949322034CCA790EDB8504D2D5i2FFN" TargetMode="External"/><Relationship Id="rId449" Type="http://schemas.openxmlformats.org/officeDocument/2006/relationships/hyperlink" Target="consultantplus://offline/ref=991538840FB72D9DB8F3926B69210D2F21F686BB618E1BD02CA025BF16F35A6FE70D12CE68A08D69185FA174719837949322034CCA790EDB8504D2D5i2FFN" TargetMode="External"/><Relationship Id="rId656" Type="http://schemas.openxmlformats.org/officeDocument/2006/relationships/hyperlink" Target="consultantplus://offline/ref=991538840FB72D9DB8F3926B69210D2F21F686BB618E1AD523A525BF16F35A6FE70D12CE68A08D69185FA179749837949322034CCA790EDB8504D2D5i2FFN" TargetMode="External"/><Relationship Id="rId863" Type="http://schemas.openxmlformats.org/officeDocument/2006/relationships/hyperlink" Target="consultantplus://offline/ref=991538840FB72D9DB8F3926B69210D2F21F686BB618D1FD321A325BF16F35A6FE70D12CE68A08D69185FA973729837949322034CCA790EDB8504D2D5i2FFN" TargetMode="External"/><Relationship Id="rId1079" Type="http://schemas.openxmlformats.org/officeDocument/2006/relationships/hyperlink" Target="consultantplus://offline/ref=991538840FB72D9DB8F3926B69210D2F21F686BB618E1FD727A325BF16F35A6FE70D12CE68A08D69185FA570759837949322034CCA790EDB8504D2D5i2FFN" TargetMode="External"/><Relationship Id="rId1286" Type="http://schemas.openxmlformats.org/officeDocument/2006/relationships/hyperlink" Target="consultantplus://offline/ref=991538840FB72D9DB8F3926B69210D2F21F686BB618D1DD32DA325BF16F35A6FE70D12CE68A08D69185FA575759837949322034CCA790EDB8504D2D5i2FFN" TargetMode="External"/><Relationship Id="rId211" Type="http://schemas.openxmlformats.org/officeDocument/2006/relationships/hyperlink" Target="consultantplus://offline/ref=991538840FB72D9DB8F3926B69210D2F21F686BB618D1DD32DA025BF16F35A6FE70D12CE68A08D69185FA1727D9837949322034CCA790EDB8504D2D5i2FFN" TargetMode="External"/><Relationship Id="rId295" Type="http://schemas.openxmlformats.org/officeDocument/2006/relationships/hyperlink" Target="consultantplus://offline/ref=991538840FB72D9DB8F3926B69210D2F21F686BB618E1BD02CA025BF16F35A6FE70D12CE68A08D69185FA173759837949322034CCA790EDB8504D2D5i2FFN" TargetMode="External"/><Relationship Id="rId309" Type="http://schemas.openxmlformats.org/officeDocument/2006/relationships/hyperlink" Target="consultantplus://offline/ref=991538840FB72D9DB8F3926B69210D2F21F686BB618F18D324A725BF16F35A6FE70D12CE68A08D69185FA174729837949322034CCA790EDB8504D2D5i2FFN" TargetMode="External"/><Relationship Id="rId516" Type="http://schemas.openxmlformats.org/officeDocument/2006/relationships/hyperlink" Target="consultantplus://offline/ref=991538840FB72D9DB8F3926B69210D2F21F686BB618F18D324A725BF16F35A6FE70D12CE68A08D69185FA1767C9837949322034CCA790EDB8504D2D5i2FFN" TargetMode="External"/><Relationship Id="rId1146" Type="http://schemas.openxmlformats.org/officeDocument/2006/relationships/hyperlink" Target="consultantplus://offline/ref=991538840FB72D9DB8F3926B69210D2F21F686BB618F18D324A725BF16F35A6FE70D12CE68A08D69185FA372729837949322034CCA790EDB8504D2D5i2FFN" TargetMode="External"/><Relationship Id="rId723" Type="http://schemas.openxmlformats.org/officeDocument/2006/relationships/hyperlink" Target="consultantplus://offline/ref=991538840FB72D9DB8F3926B69210D2F21F686BB618F18D324A725BF16F35A6FE70D12CE68A08D69185FA073759837949322034CCA790EDB8504D2D5i2FFN" TargetMode="External"/><Relationship Id="rId930" Type="http://schemas.openxmlformats.org/officeDocument/2006/relationships/hyperlink" Target="consultantplus://offline/ref=991538840FB72D9DB8F3926B69210D2F21F686BB618F1EDF27A225BF16F35A6FE70D12CE68A08D69185FA371769837949322034CCA790EDB8504D2D5i2FFN" TargetMode="External"/><Relationship Id="rId1006" Type="http://schemas.openxmlformats.org/officeDocument/2006/relationships/hyperlink" Target="consultantplus://offline/ref=991538840FB72D9DB8F3926B69210D2F21F686BB618D1FD321A325BF16F35A6FE70D12CE68A08D69185FA975769837949322034CCA790EDB8504D2D5i2FFN" TargetMode="External"/><Relationship Id="rId1353" Type="http://schemas.openxmlformats.org/officeDocument/2006/relationships/hyperlink" Target="consultantplus://offline/ref=991538840FB72D9DB8F3926B69210D2F21F686BB618F1CD62CA425BF16F35A6FE70D12CE68A08D69185FA378779837949322034CCA790EDB8504D2D5i2FFN" TargetMode="External"/><Relationship Id="rId155" Type="http://schemas.openxmlformats.org/officeDocument/2006/relationships/hyperlink" Target="consultantplus://offline/ref=991538840FB72D9DB8F38C667F4D502728FADCB7668A118178F623E849A35C3AB54D4C9729E19E681A41A37076i9F2N" TargetMode="External"/><Relationship Id="rId362" Type="http://schemas.openxmlformats.org/officeDocument/2006/relationships/hyperlink" Target="consultantplus://offline/ref=991538840FB72D9DB8F3926B69210D2F21F686BB618F1CD62CA425BF16F35A6FE70D12CE68A08D69185FA176759837949322034CCA790EDB8504D2D5i2FFN" TargetMode="External"/><Relationship Id="rId1213" Type="http://schemas.openxmlformats.org/officeDocument/2006/relationships/hyperlink" Target="consultantplus://offline/ref=991538840FB72D9DB8F3926B69210D2F21F686BB618D1DD32DA325BF16F35A6FE70D12CE68A08D69185FA271759837949322034CCA790EDB8504D2D5i2FFN" TargetMode="External"/><Relationship Id="rId1297" Type="http://schemas.openxmlformats.org/officeDocument/2006/relationships/hyperlink" Target="consultantplus://offline/ref=991538840FB72D9DB8F3926B69210D2F21F686BB618F18D324A725BF16F35A6FE70D12CE68A08D69185FA271729837949322034CCA790EDB8504D2D5i2FFN" TargetMode="External"/><Relationship Id="rId1420" Type="http://schemas.openxmlformats.org/officeDocument/2006/relationships/hyperlink" Target="consultantplus://offline/ref=DE625921BCAB43F9C9E4F3130916A7EC74848847C26A2DFF248209082DF7ADEDD268F21F56CDC5CC96A9D424D80313C6228971D448B16B18417C3E50jBF7N" TargetMode="External"/><Relationship Id="rId222" Type="http://schemas.openxmlformats.org/officeDocument/2006/relationships/hyperlink" Target="consultantplus://offline/ref=991538840FB72D9DB8F3926B69210D2F21F686BB618E1AD523A525BF16F35A6FE70D12CE68A08D69185FA173749837949322034CCA790EDB8504D2D5i2FFN" TargetMode="External"/><Relationship Id="rId667" Type="http://schemas.openxmlformats.org/officeDocument/2006/relationships/hyperlink" Target="consultantplus://offline/ref=991538840FB72D9DB8F38C667F4D502728FADAB3648F118178F623E849A35C3AB54D4C9729E19E681A41A37076i9F2N" TargetMode="External"/><Relationship Id="rId874" Type="http://schemas.openxmlformats.org/officeDocument/2006/relationships/hyperlink" Target="consultantplus://offline/ref=991538840FB72D9DB8F3926B69210D2F21F686BB618D1DD32DA025BF16F35A6FE70D12CE68A08D69185FA170729837949322034CCA790EDB8504D2D5i2FFN" TargetMode="External"/><Relationship Id="rId17" Type="http://schemas.openxmlformats.org/officeDocument/2006/relationships/hyperlink" Target="consultantplus://offline/ref=991538840FB72D9DB8F3926B69210D2F21F686BB698D1FD621A978B51EAA566DE0024DD96FE98168185FA1757FC73281827A0C4BD1670CC79906D0iDF6N" TargetMode="External"/><Relationship Id="rId527" Type="http://schemas.openxmlformats.org/officeDocument/2006/relationships/hyperlink" Target="consultantplus://offline/ref=991538840FB72D9DB8F3926B69210D2F21F686BB688819DF26A978B51EAA566DE0024DCB6FB18D6A1D41A1726A9163C7iDF6N" TargetMode="External"/><Relationship Id="rId734" Type="http://schemas.openxmlformats.org/officeDocument/2006/relationships/hyperlink" Target="consultantplus://offline/ref=991538840FB72D9DB8F3926B69210D2F21F686BB618E13D220A725BF16F35A6FE70D12CE68A08D69185FA175709837949322034CCA790EDB8504D2D5i2FFN" TargetMode="External"/><Relationship Id="rId941" Type="http://schemas.openxmlformats.org/officeDocument/2006/relationships/hyperlink" Target="consultantplus://offline/ref=991538840FB72D9DB8F3926B69210D2F21F686BB618F1EDF27A225BF16F35A6FE70D12CE68A08D69185FA371769837949322034CCA790EDB8504D2D5i2FFN" TargetMode="External"/><Relationship Id="rId1157" Type="http://schemas.openxmlformats.org/officeDocument/2006/relationships/hyperlink" Target="consultantplus://offline/ref=991538840FB72D9DB8F3926B69210D2F21F686BB618F18D324A725BF16F35A6FE70D12CE68A08D69185FA3727D9837949322034CCA790EDB8504D2D5i2FFN" TargetMode="External"/><Relationship Id="rId1364" Type="http://schemas.openxmlformats.org/officeDocument/2006/relationships/hyperlink" Target="consultantplus://offline/ref=991538840FB72D9DB8F3926B69210D2F21F686BB618F18D324A725BF16F35A6FE70D12CE68A08D69185FA5747D9837949322034CCA790EDB8504D2D5i2FFN" TargetMode="External"/><Relationship Id="rId70" Type="http://schemas.openxmlformats.org/officeDocument/2006/relationships/hyperlink" Target="consultantplus://offline/ref=991538840FB72D9DB8F3926B69210D2F21F686BB618C18D221A325BF16F35A6FE70D12CE68A08D69185FA170719837949322034CCA790EDB8504D2D5i2FFN" TargetMode="External"/><Relationship Id="rId166" Type="http://schemas.openxmlformats.org/officeDocument/2006/relationships/hyperlink" Target="consultantplus://offline/ref=991538840FB72D9DB8F3926B69210D2F21F686BB618D1FD321A325BF16F35A6FE70D12CE68A08D69185FA178739837949322034CCA790EDB8504D2D5i2FFN" TargetMode="External"/><Relationship Id="rId373" Type="http://schemas.openxmlformats.org/officeDocument/2006/relationships/hyperlink" Target="consultantplus://offline/ref=991538840FB72D9DB8F3926B69210D2F21F686BB618E1AD523A525BF16F35A6FE70D12CE68A08D69185FA177729837949322034CCA790EDB8504D2D5i2FFN" TargetMode="External"/><Relationship Id="rId580" Type="http://schemas.openxmlformats.org/officeDocument/2006/relationships/hyperlink" Target="consultantplus://offline/ref=991538840FB72D9DB8F3926B69210D2F21F686BB698B1ED02DA978B51EAA566DE0024DD96FE98168185FA9747FC73281827A0C4BD1670CC79906D0iDF6N" TargetMode="External"/><Relationship Id="rId801" Type="http://schemas.openxmlformats.org/officeDocument/2006/relationships/hyperlink" Target="consultantplus://offline/ref=991538840FB72D9DB8F3926B69210D2F21F686BB618C18D221A325BF16F35A6FE70D12CE68A08D69185FA0777C9837949322034CCA790EDB8504D2D5i2FFN" TargetMode="External"/><Relationship Id="rId1017" Type="http://schemas.openxmlformats.org/officeDocument/2006/relationships/hyperlink" Target="consultantplus://offline/ref=991538840FB72D9DB8F3926B69210D2F21F686BB618F1EDF27A225BF16F35A6FE70D12CE68A08D69185FA371769837949322034CCA790EDB8504D2D5i2FFN" TargetMode="External"/><Relationship Id="rId1224" Type="http://schemas.openxmlformats.org/officeDocument/2006/relationships/hyperlink" Target="consultantplus://offline/ref=991538840FB72D9DB8F3926B69210D2F21F686BB618F1CD62CA425BF16F35A6FE70D12CE68A08D69185FA078739837949322034CCA790EDB8504D2D5i2FFN" TargetMode="External"/><Relationship Id="rId1431" Type="http://schemas.openxmlformats.org/officeDocument/2006/relationships/hyperlink" Target="consultantplus://offline/ref=DE625921BCAB43F9C9E4F3130916A7EC74848847C26829F8248E09082DF7ADEDD268F21F56CDC5CC96A9D027DD0313C6228971D448B16B18417C3E50jBF7N" TargetMode="External"/><Relationship Id="rId1" Type="http://schemas.openxmlformats.org/officeDocument/2006/relationships/styles" Target="styles.xml"/><Relationship Id="rId233" Type="http://schemas.openxmlformats.org/officeDocument/2006/relationships/hyperlink" Target="consultantplus://offline/ref=991538840FB72D9DB8F3926B69210D2F21F686BB618E18D42CA125BF16F35A6FE70D12CE68A08D69185FA172769837949322034CCA790EDB8504D2D5i2FFN" TargetMode="External"/><Relationship Id="rId440" Type="http://schemas.openxmlformats.org/officeDocument/2006/relationships/hyperlink" Target="consultantplus://offline/ref=991538840FB72D9DB8F3926B69210D2F21F686BB618E1FD727A325BF16F35A6FE70D12CE68A08D69185FA073719837949322034CCA790EDB8504D2D5i2FFN" TargetMode="External"/><Relationship Id="rId678" Type="http://schemas.openxmlformats.org/officeDocument/2006/relationships/hyperlink" Target="consultantplus://offline/ref=991538840FB72D9DB8F3926B69210D2F21F686BB618E1AD523A525BF16F35A6FE70D12CE68A08D69185FA071759837949322034CCA790EDB8504D2D5i2FFN" TargetMode="External"/><Relationship Id="rId885" Type="http://schemas.openxmlformats.org/officeDocument/2006/relationships/hyperlink" Target="consultantplus://offline/ref=991538840FB72D9DB8F3926B69210D2F21F686BB618F1EDF27A225BF16F35A6FE70D12CE68A08D69185FA370709837949322034CCA790EDB8504D2D5i2FFN" TargetMode="External"/><Relationship Id="rId1070" Type="http://schemas.openxmlformats.org/officeDocument/2006/relationships/hyperlink" Target="consultantplus://offline/ref=991538840FB72D9DB8F3926B69210D2F21F686BB618E1FD727A325BF16F35A6FE70D12CE68A08D69185FA570759837949322034CCA790EDB8504D2D5i2FFN" TargetMode="External"/><Relationship Id="rId28" Type="http://schemas.openxmlformats.org/officeDocument/2006/relationships/hyperlink" Target="consultantplus://offline/ref=991538840FB72D9DB8F3926B69210D2F21F686BB618C18D221A325BF16F35A6FE70D12CE68A08D69185FA170719837949322034CCA790EDB8504D2D5i2FFN" TargetMode="External"/><Relationship Id="rId300" Type="http://schemas.openxmlformats.org/officeDocument/2006/relationships/hyperlink" Target="consultantplus://offline/ref=991538840FB72D9DB8F3926B69210D2F21F686BB618D1ADF21A225BF16F35A6FE70D12CE68A08D69185FA171709837949322034CCA790EDB8504D2D5i2FFN" TargetMode="External"/><Relationship Id="rId538" Type="http://schemas.openxmlformats.org/officeDocument/2006/relationships/hyperlink" Target="consultantplus://offline/ref=991538840FB72D9DB8F3926B69210D2F21F686BB69851CD224A978B51EAA566DE0024DD96FE98168185CA1757FC73281827A0C4BD1670CC79906D0iDF6N" TargetMode="External"/><Relationship Id="rId745" Type="http://schemas.openxmlformats.org/officeDocument/2006/relationships/hyperlink" Target="consultantplus://offline/ref=991538840FB72D9DB8F3926B69210D2F21F686BB618F1EDF27A225BF16F35A6FE70D12CE68A08D69185FA072759837949322034CCA790EDB8504D2D5i2FFN" TargetMode="External"/><Relationship Id="rId952" Type="http://schemas.openxmlformats.org/officeDocument/2006/relationships/hyperlink" Target="consultantplus://offline/ref=991538840FB72D9DB8F3926B69210D2F21F686BB618F1EDF27A225BF16F35A6FE70D12CE68A08D69185FA371769837949322034CCA790EDB8504D2D5i2FFN" TargetMode="External"/><Relationship Id="rId1168" Type="http://schemas.openxmlformats.org/officeDocument/2006/relationships/hyperlink" Target="consultantplus://offline/ref=991538840FB72D9DB8F3926B69210D2F21F686BB618F1CD62CA425BF16F35A6FE70D12CE68A08D69185FA076719837949322034CCA790EDB8504D2D5i2FFN" TargetMode="External"/><Relationship Id="rId1375" Type="http://schemas.openxmlformats.org/officeDocument/2006/relationships/hyperlink" Target="consultantplus://offline/ref=991538840FB72D9DB8F3926B69210D2F21F686BB618F18D324A725BF16F35A6FE70D12CE68A08D69185FA5767D9837949322034CCA790EDB8504D2D5i2FFN" TargetMode="External"/><Relationship Id="rId81" Type="http://schemas.openxmlformats.org/officeDocument/2006/relationships/hyperlink" Target="consultantplus://offline/ref=991538840FB72D9DB8F3926B69210D2F21F686BB618D1DD32DA225BF16F35A6FE70D12CE68A08D69185FA170719837949322034CCA790EDB8504D2D5i2FFN" TargetMode="External"/><Relationship Id="rId177" Type="http://schemas.openxmlformats.org/officeDocument/2006/relationships/hyperlink" Target="consultantplus://offline/ref=991538840FB72D9DB8F3926B69210D2F21F686BB69881BD32DA978B51EAA566DE0024DD96FE98168185FA5727FC73281827A0C4BD1670CC79906D0iDF6N" TargetMode="External"/><Relationship Id="rId384" Type="http://schemas.openxmlformats.org/officeDocument/2006/relationships/hyperlink" Target="consultantplus://offline/ref=991538840FB72D9DB8F3926B69210D2F21F686BB618E13D220A725BF16F35A6FE70D12CE68A08D69185FA1737D9837949322034CCA790EDB8504D2D5i2FFN" TargetMode="External"/><Relationship Id="rId591" Type="http://schemas.openxmlformats.org/officeDocument/2006/relationships/hyperlink" Target="consultantplus://offline/ref=991538840FB72D9DB8F3926B69210D2F21F686BB618F18D324A725BF16F35A6FE70D12CE68A08D69185FA070739837949322034CCA790EDB8504D2D5i2FFN" TargetMode="External"/><Relationship Id="rId605" Type="http://schemas.openxmlformats.org/officeDocument/2006/relationships/hyperlink" Target="consultantplus://offline/ref=991538840FB72D9DB8F3926B69210D2F21F686BB618F18D324A725BF16F35A6FE70D12CE68A08D69185FA072749837949322034CCA790EDB8504D2D5i2FFN" TargetMode="External"/><Relationship Id="rId812" Type="http://schemas.openxmlformats.org/officeDocument/2006/relationships/hyperlink" Target="consultantplus://offline/ref=991538840FB72D9DB8F3926B69210D2F21F686BB618E13D220A725BF16F35A6FE70D12CE68A08D69185FA175739837949322034CCA790EDB8504D2D5i2FFN" TargetMode="External"/><Relationship Id="rId1028" Type="http://schemas.openxmlformats.org/officeDocument/2006/relationships/hyperlink" Target="consultantplus://offline/ref=991538840FB72D9DB8F3926B69210D2F21F686BB618D18D523AA25BF16F35A6FE70D12CE68A08D69185FA176729837949322034CCA790EDB8504D2D5i2FFN" TargetMode="External"/><Relationship Id="rId1235" Type="http://schemas.openxmlformats.org/officeDocument/2006/relationships/hyperlink" Target="consultantplus://offline/ref=991538840FB72D9DB8F3926B69210D2F21F686BB618E13D220A725BF16F35A6FE70D12CE68A08D69185FA179749837949322034CCA790EDB8504D2D5i2FFN" TargetMode="External"/><Relationship Id="rId1442" Type="http://schemas.openxmlformats.org/officeDocument/2006/relationships/hyperlink" Target="consultantplus://offline/ref=DE625921BCAB43F9C9E4F3130916A7EC74848847C26A29FA2C8109082DF7ADEDD268F21F56CDC5CC96A9D228DF0313C6228971D448B16B18417C3E50jBF7N" TargetMode="External"/><Relationship Id="rId244" Type="http://schemas.openxmlformats.org/officeDocument/2006/relationships/hyperlink" Target="consultantplus://offline/ref=991538840FB72D9DB8F3926B69210D2F21F686BB618E1BD02CA025BF16F35A6FE70D12CE68A08D69185FA172739837949322034CCA790EDB8504D2D5i2FFN" TargetMode="External"/><Relationship Id="rId689" Type="http://schemas.openxmlformats.org/officeDocument/2006/relationships/hyperlink" Target="consultantplus://offline/ref=991538840FB72D9DB8F3926B69210D2F21F686BB618E1FD120A725BF16F35A6FE70D12CE7AA0D5651A5ABF70768D61C5D5i7F6N" TargetMode="External"/><Relationship Id="rId896" Type="http://schemas.openxmlformats.org/officeDocument/2006/relationships/hyperlink" Target="consultantplus://offline/ref=991538840FB72D9DB8F3926B69210D2F21F686BB618F1EDF27A225BF16F35A6FE70D12CE68A08D69185FA371769837949322034CCA790EDB8504D2D5i2FFN" TargetMode="External"/><Relationship Id="rId1081" Type="http://schemas.openxmlformats.org/officeDocument/2006/relationships/hyperlink" Target="consultantplus://offline/ref=991538840FB72D9DB8F3926B69210D2F21F686BB618F1EDF27A225BF16F35A6FE70D12CE68A08D69185FA3717C9837949322034CCA790EDB8504D2D5i2FFN" TargetMode="External"/><Relationship Id="rId1302" Type="http://schemas.openxmlformats.org/officeDocument/2006/relationships/hyperlink" Target="consultantplus://offline/ref=991538840FB72D9DB8F3926B69210D2F21F686BB618F18D324A725BF16F35A6FE70D12CE68A08D69185FA272719837949322034CCA790EDB8504D2D5i2FFN" TargetMode="External"/><Relationship Id="rId39" Type="http://schemas.openxmlformats.org/officeDocument/2006/relationships/hyperlink" Target="consultantplus://offline/ref=991538840FB72D9DB8F3926B69210D2F21F686BB618D1DD32DA225BF16F35A6FE70D12CE68A08D69185FA170719837949322034CCA790EDB8504D2D5i2FFN" TargetMode="External"/><Relationship Id="rId451" Type="http://schemas.openxmlformats.org/officeDocument/2006/relationships/hyperlink" Target="consultantplus://offline/ref=991538840FB72D9DB8F3926B69210D2F21F686BB698E13D22CA978B51EAA566DE0024DD96FE98168185FA2787FC73281827A0C4BD1670CC79906D0iDF6N" TargetMode="External"/><Relationship Id="rId549" Type="http://schemas.openxmlformats.org/officeDocument/2006/relationships/hyperlink" Target="consultantplus://offline/ref=991538840FB72D9DB8F3926B69210D2F21F686BB69851CD224A978B51EAA566DE0024DD96FE98168185CA0757FC73281827A0C4BD1670CC79906D0iDF6N" TargetMode="External"/><Relationship Id="rId756" Type="http://schemas.openxmlformats.org/officeDocument/2006/relationships/hyperlink" Target="consultantplus://offline/ref=991538840FB72D9DB8F3926B69210D2F21F686BB698919D42CA978B51EAA566DE0024DD96FE98168185FA6707FC73281827A0C4BD1670CC79906D0iDF6N" TargetMode="External"/><Relationship Id="rId1179" Type="http://schemas.openxmlformats.org/officeDocument/2006/relationships/hyperlink" Target="consultantplus://offline/ref=991538840FB72D9DB8F3926B69210D2F21F686BB618D18D523AA25BF16F35A6FE70D12CE68A08D69185FA1767C9837949322034CCA790EDB8504D2D5i2FFN" TargetMode="External"/><Relationship Id="rId1386" Type="http://schemas.openxmlformats.org/officeDocument/2006/relationships/hyperlink" Target="consultantplus://offline/ref=991538840FB72D9DB8F3926B69210D2F21F686BB618F1CD62CA425BF16F35A6FE70D12CE68A08D69185FA273769837949322034CCA790EDB8504D2D5i2FFN" TargetMode="External"/><Relationship Id="rId104" Type="http://schemas.openxmlformats.org/officeDocument/2006/relationships/hyperlink" Target="consultantplus://offline/ref=991538840FB72D9DB8F3926B69210D2F21F686BB698B1ED02DA978B51EAA566DE0024DD96FE98168185FA0727FC73281827A0C4BD1670CC79906D0iDF6N" TargetMode="External"/><Relationship Id="rId188" Type="http://schemas.openxmlformats.org/officeDocument/2006/relationships/hyperlink" Target="consultantplus://offline/ref=991538840FB72D9DB8F3926B69210D2F21F686BB698818D423A978B51EAA566DE0024DCB6FB18D6A1D41A1726A9163C7iDF6N" TargetMode="External"/><Relationship Id="rId311" Type="http://schemas.openxmlformats.org/officeDocument/2006/relationships/hyperlink" Target="consultantplus://offline/ref=991538840FB72D9DB8F3926B69210D2F21F686BB618F1CD62CA425BF16F35A6FE70D12CE68A08D69185FA1737D9837949322034CCA790EDB8504D2D5i2FFN" TargetMode="External"/><Relationship Id="rId395" Type="http://schemas.openxmlformats.org/officeDocument/2006/relationships/hyperlink" Target="consultantplus://offline/ref=991538840FB72D9DB8F38C667F4D50272AF8DEB66689118178F623E849A35C3AB54D4C9729E19E681A41A37076i9F2N" TargetMode="External"/><Relationship Id="rId409" Type="http://schemas.openxmlformats.org/officeDocument/2006/relationships/hyperlink" Target="consultantplus://offline/ref=991538840FB72D9DB8F38C667F4D50272AFAD8B4618A118178F623E849A35C3AA74D149B2BE4856D1954F52130C66EC7D2690E4CD1650EDBi9FAN" TargetMode="External"/><Relationship Id="rId963" Type="http://schemas.openxmlformats.org/officeDocument/2006/relationships/hyperlink" Target="consultantplus://offline/ref=991538840FB72D9DB8F3926B69210D2F21F686BB698E13D22CA978B51EAA566DE0024DD96FE98168185FA6787FC73281827A0C4BD1670CC79906D0iDF6N" TargetMode="External"/><Relationship Id="rId1039" Type="http://schemas.openxmlformats.org/officeDocument/2006/relationships/hyperlink" Target="consultantplus://offline/ref=991538840FB72D9DB8F3926B69210D2F21F686BB618F1EDF27A225BF16F35A6FE70D12CE68A08D69185FA371779837949322034CCA790EDB8504D2D5i2FFN" TargetMode="External"/><Relationship Id="rId1246" Type="http://schemas.openxmlformats.org/officeDocument/2006/relationships/hyperlink" Target="consultantplus://offline/ref=991538840FB72D9DB8F3926B69210D2F21F686BB618F18D324A725BF16F35A6FE70D12CE68A08D69185FA378709837949322034CCA790EDB8504D2D5i2FFN" TargetMode="External"/><Relationship Id="rId92" Type="http://schemas.openxmlformats.org/officeDocument/2006/relationships/hyperlink" Target="consultantplus://offline/ref=991538840FB72D9DB8F3926B69210D2F21F686BB618F1EDF27A225BF16F35A6FE70D12CE68A08D69185FA170719837949322034CCA790EDB8504D2D5i2FFN" TargetMode="External"/><Relationship Id="rId616" Type="http://schemas.openxmlformats.org/officeDocument/2006/relationships/hyperlink" Target="consultantplus://offline/ref=991538840FB72D9DB8F3926B69210D2F21F686BB698E13D22CA978B51EAA566DE0024DD96FE98168185FA4737FC73281827A0C4BD1670CC79906D0iDF6N" TargetMode="External"/><Relationship Id="rId823" Type="http://schemas.openxmlformats.org/officeDocument/2006/relationships/hyperlink" Target="consultantplus://offline/ref=991538840FB72D9DB8F3926B69210D2F21F686BB618E1FD727A325BF16F35A6FE70D12CE68A08D69185FA375759837949322034CCA790EDB8504D2D5i2FFN" TargetMode="External"/><Relationship Id="rId1453" Type="http://schemas.openxmlformats.org/officeDocument/2006/relationships/hyperlink" Target="consultantplus://offline/ref=DE625921BCAB43F9C9E4F3130916A7EC74848847C26B2BFA2C8109082DF7ADEDD268F21F56CDC5CC96A9D321D10313C6228971D448B16B18417C3E50jBF7N" TargetMode="External"/><Relationship Id="rId255" Type="http://schemas.openxmlformats.org/officeDocument/2006/relationships/hyperlink" Target="consultantplus://offline/ref=991538840FB72D9DB8F3926B69210D2F21F686BB618D1DD32DA025BF16F35A6FE70D12CE68A08D69185FA173709837949322034CCA790EDB8504D2D5i2FFN" TargetMode="External"/><Relationship Id="rId462" Type="http://schemas.openxmlformats.org/officeDocument/2006/relationships/hyperlink" Target="consultantplus://offline/ref=991538840FB72D9DB8F3926B69210D2F21F686BB618D1DD32DA325BF16F35A6FE70D12CE68A08D69185FA077709837949322034CCA790EDB8504D2D5i2FFN" TargetMode="External"/><Relationship Id="rId1092" Type="http://schemas.openxmlformats.org/officeDocument/2006/relationships/hyperlink" Target="consultantplus://offline/ref=991538840FB72D9DB8F3926B69210D2F21F686BB618F18D324A725BF16F35A6FE70D12CE68A08D69185FA3707C9837949322034CCA790EDB8504D2D5i2FFN" TargetMode="External"/><Relationship Id="rId1106" Type="http://schemas.openxmlformats.org/officeDocument/2006/relationships/hyperlink" Target="consultantplus://offline/ref=991538840FB72D9DB8F3926B69210D2F21F686BB618E1FD727A325BF16F35A6FE70D12CE68A08D69185FA570759837949322034CCA790EDB8504D2D5i2FFN" TargetMode="External"/><Relationship Id="rId1313" Type="http://schemas.openxmlformats.org/officeDocument/2006/relationships/hyperlink" Target="consultantplus://offline/ref=991538840FB72D9DB8F3926B69210D2F21F686BB618D1FD321A325BF16F35A6FE70D12CE68A08D69185EA575719837949322034CCA790EDB8504D2D5i2FFN" TargetMode="External"/><Relationship Id="rId1397" Type="http://schemas.openxmlformats.org/officeDocument/2006/relationships/hyperlink" Target="consultantplus://offline/ref=DE625921BCAB43F9C9E4F3130916A7EC74848847C26B29F8248F09082DF7ADEDD268F21F56CDC5CC96A9D022DB0313C6228971D448B16B18417C3E50jBF7N" TargetMode="External"/><Relationship Id="rId115" Type="http://schemas.openxmlformats.org/officeDocument/2006/relationships/hyperlink" Target="consultantplus://offline/ref=991538840FB72D9DB8F3926B69210D2F21F686BB618E18D42CA125BF16F35A6FE70D12CE68A08D69185FA171759837949322034CCA790EDB8504D2D5i2FFN" TargetMode="External"/><Relationship Id="rId322" Type="http://schemas.openxmlformats.org/officeDocument/2006/relationships/hyperlink" Target="consultantplus://offline/ref=991538840FB72D9DB8F3926B69210D2F21F686BB618E1CD424AA25BF16F35A6FE70D12CE68A08D69185FA173779837949322034CCA790EDB8504D2D5i2FFN" TargetMode="External"/><Relationship Id="rId767" Type="http://schemas.openxmlformats.org/officeDocument/2006/relationships/hyperlink" Target="consultantplus://offline/ref=991538840FB72D9DB8F3926B69210D2F21F686BB618D1CD424AB25BF16F35A6FE70D12CE68A08D69185FA175719837949322034CCA790EDB8504D2D5i2FFN" TargetMode="External"/><Relationship Id="rId974" Type="http://schemas.openxmlformats.org/officeDocument/2006/relationships/hyperlink" Target="consultantplus://offline/ref=991538840FB72D9DB8F3926B69210D2F21F686BB618F1EDF27A225BF16F35A6FE70D12CE68A08D69185FA371769837949322034CCA790EDB8504D2D5i2FFN" TargetMode="External"/><Relationship Id="rId199" Type="http://schemas.openxmlformats.org/officeDocument/2006/relationships/hyperlink" Target="consultantplus://offline/ref=991538840FB72D9DB8F3926B69210D2F21F686BB618D1DD32DA325BF16F35A6FE70D12CE68A08D69185FA173709837949322034CCA790EDB8504D2D5i2FFN" TargetMode="External"/><Relationship Id="rId627" Type="http://schemas.openxmlformats.org/officeDocument/2006/relationships/hyperlink" Target="consultantplus://offline/ref=991538840FB72D9DB8F38C667F4D50272AFAD8B46289118178F623E849A35C3AA74D14982EE48B3C491BF47D76967DC5D5690C4ECDi6F6N" TargetMode="External"/><Relationship Id="rId834" Type="http://schemas.openxmlformats.org/officeDocument/2006/relationships/hyperlink" Target="consultantplus://offline/ref=991538840FB72D9DB8F3926B69210D2F21F686BB618D1FD321A325BF16F35A6FE70D12CE68A08D69185FA972759837949322034CCA790EDB8504D2D5i2FFN" TargetMode="External"/><Relationship Id="rId1257" Type="http://schemas.openxmlformats.org/officeDocument/2006/relationships/hyperlink" Target="consultantplus://offline/ref=991538840FB72D9DB8F3926B69210D2F21F686BB618E1AD523A525BF16F35A6FE70D12CE68A08D69185FA2707D9837949322034CCA790EDB8504D2D5i2FFN" TargetMode="External"/><Relationship Id="rId1464" Type="http://schemas.openxmlformats.org/officeDocument/2006/relationships/hyperlink" Target="consultantplus://offline/ref=DE625921BCAB43F9C9E4F3130916A7EC74848847C26B26FE208209082DF7ADEDD268F21F56CDC5CC96A9D024DB0313C6228971D448B16B18417C3E50jBF7N" TargetMode="External"/><Relationship Id="rId19" Type="http://schemas.openxmlformats.org/officeDocument/2006/relationships/hyperlink" Target="consultantplus://offline/ref=991538840FB72D9DB8F3926B69210D2F21F686BB698E13D22CA978B51EAA566DE0024DD96FE98168185FA1757FC73281827A0C4BD1670CC79906D0iDF6N" TargetMode="External"/><Relationship Id="rId224" Type="http://schemas.openxmlformats.org/officeDocument/2006/relationships/hyperlink" Target="consultantplus://offline/ref=991538840FB72D9DB8F3926B69210D2F21F686BB618E13D220A725BF16F35A6FE70D12CE68A08D69185FA172779837949322034CCA790EDB8504D2D5i2FFN" TargetMode="External"/><Relationship Id="rId266" Type="http://schemas.openxmlformats.org/officeDocument/2006/relationships/hyperlink" Target="consultantplus://offline/ref=991538840FB72D9DB8F3926B69210D2F21F686BB618E1AD523A525BF16F35A6FE70D12CE68A08D69185FA173709837949322034CCA790EDB8504D2D5i2FFN" TargetMode="External"/><Relationship Id="rId431" Type="http://schemas.openxmlformats.org/officeDocument/2006/relationships/hyperlink" Target="consultantplus://offline/ref=991538840FB72D9DB8F3926B69210D2F21F686BB618E1FD727A325BF16F35A6FE70D12CE68A08D69185FA073759837949322034CCA790EDB8504D2D5i2FFN" TargetMode="External"/><Relationship Id="rId473" Type="http://schemas.openxmlformats.org/officeDocument/2006/relationships/hyperlink" Target="consultantplus://offline/ref=991538840FB72D9DB8F38C667F4D50272AF8DAB5608C118178F623E849A35C3AA74D149820B0D12C4D52A3756A9361DBD5770Ci4FFN" TargetMode="External"/><Relationship Id="rId529" Type="http://schemas.openxmlformats.org/officeDocument/2006/relationships/hyperlink" Target="consultantplus://offline/ref=991538840FB72D9DB8F3926B69210D2F21F686BB678813D021A978B51EAA566DE0024DCB6FB18D6A1D41A1726A9163C7iDF6N" TargetMode="External"/><Relationship Id="rId680" Type="http://schemas.openxmlformats.org/officeDocument/2006/relationships/hyperlink" Target="consultantplus://offline/ref=991538840FB72D9DB8F3926B69210D2F21F686BB618E1AD523A525BF16F35A6FE70D12CE68A08D69185FA071779837949322034CCA790EDB8504D2D5i2FFN" TargetMode="External"/><Relationship Id="rId736" Type="http://schemas.openxmlformats.org/officeDocument/2006/relationships/hyperlink" Target="consultantplus://offline/ref=991538840FB72D9DB8F3926B69210D2F21F686BB618F1CD62CA425BF16F35A6FE70D12CE68A08D69185FA071759837949322034CCA790EDB8504D2D5i2FFN" TargetMode="External"/><Relationship Id="rId901" Type="http://schemas.openxmlformats.org/officeDocument/2006/relationships/hyperlink" Target="consultantplus://offline/ref=991538840FB72D9DB8F3926B69210D2F21F686BB618E1BD02CA025BF16F35A6FE70D12CE68A08D69185FA177739837949322034CCA790EDB8504D2D5i2FFN" TargetMode="External"/><Relationship Id="rId1061" Type="http://schemas.openxmlformats.org/officeDocument/2006/relationships/hyperlink" Target="consultantplus://offline/ref=991538840FB72D9DB8F3926B69210D2F21F686BB618E1AD523A525BF16F35A6FE70D12CE68A08D69185FA079759837949322034CCA790EDB8504D2D5i2FFN" TargetMode="External"/><Relationship Id="rId1117" Type="http://schemas.openxmlformats.org/officeDocument/2006/relationships/hyperlink" Target="consultantplus://offline/ref=991538840FB72D9DB8F3926B69210D2F21F686BB618C12DE26A025BF16F35A6FE70D12CE68A08D69185FA979729837949322034CCA790EDB8504D2D5i2FFN" TargetMode="External"/><Relationship Id="rId1159" Type="http://schemas.openxmlformats.org/officeDocument/2006/relationships/hyperlink" Target="consultantplus://offline/ref=991538840FB72D9DB8F3926B69210D2F21F686BB618F18D324A725BF16F35A6FE70D12CE68A08D69185FA372729837949322034CCA790EDB8504D2D5i2FFN" TargetMode="External"/><Relationship Id="rId1324" Type="http://schemas.openxmlformats.org/officeDocument/2006/relationships/hyperlink" Target="consultantplus://offline/ref=991538840FB72D9DB8F3926B69210D2F21F686BB618E1FD727A325BF16F35A6FE70D12CE68A08D69185FA670729837949322034CCA790EDB8504D2D5i2FFN" TargetMode="External"/><Relationship Id="rId1366" Type="http://schemas.openxmlformats.org/officeDocument/2006/relationships/hyperlink" Target="consultantplus://offline/ref=991538840FB72D9DB8F3926B69210D2F21F686BB618D1FD321A325BF16F35A6FE70D12CE68A08D69185EA471779837949322034CCA790EDB8504D2D5i2FFN" TargetMode="External"/><Relationship Id="rId30" Type="http://schemas.openxmlformats.org/officeDocument/2006/relationships/hyperlink" Target="consultantplus://offline/ref=991538840FB72D9DB8F3926B69210D2F21F686BB618C1CD126A025BF16F35A6FE70D12CE68A08D69185FA170719837949322034CCA790EDB8504D2D5i2FFN" TargetMode="External"/><Relationship Id="rId126" Type="http://schemas.openxmlformats.org/officeDocument/2006/relationships/hyperlink" Target="consultantplus://offline/ref=991538840FB72D9DB8F38C667F4D502728FFD1B56488118178F623E849A35C3AB54D4C9729E19E681A41A37076i9F2N" TargetMode="External"/><Relationship Id="rId168" Type="http://schemas.openxmlformats.org/officeDocument/2006/relationships/hyperlink" Target="consultantplus://offline/ref=991538840FB72D9DB8F3926B69210D2F21F686BB618F18D324A725BF16F35A6FE70D12CE68A08D69185FA173769837949322034CCA790EDB8504D2D5i2FFN" TargetMode="External"/><Relationship Id="rId333" Type="http://schemas.openxmlformats.org/officeDocument/2006/relationships/hyperlink" Target="consultantplus://offline/ref=991538840FB72D9DB8F38C667F4D50272AFAD8B4618A118178F623E849A35C3AA74D149B2BE4806D1A54F52130C66EC7D2690E4CD1650EDBi9FAN" TargetMode="External"/><Relationship Id="rId540" Type="http://schemas.openxmlformats.org/officeDocument/2006/relationships/hyperlink" Target="consultantplus://offline/ref=991538840FB72D9DB8F3926B69210D2F21F686BB698B1ED02DA978B51EAA566DE0024DD96FE98168185FA5727FC73281827A0C4BD1670CC79906D0iDF6N" TargetMode="External"/><Relationship Id="rId778" Type="http://schemas.openxmlformats.org/officeDocument/2006/relationships/hyperlink" Target="consultantplus://offline/ref=991538840FB72D9DB8F3926B69210D2F21F686BB618F1EDF27A225BF16F35A6FE70D12CE68A08D69185FA0727C9837949322034CCA790EDB8504D2D5i2FFN" TargetMode="External"/><Relationship Id="rId943" Type="http://schemas.openxmlformats.org/officeDocument/2006/relationships/hyperlink" Target="consultantplus://offline/ref=991538840FB72D9DB8F3926B69210D2F21F686BB618F1EDF27A225BF16F35A6FE70D12CE68A08D69185FA371769837949322034CCA790EDB8504D2D5i2FFN" TargetMode="External"/><Relationship Id="rId985" Type="http://schemas.openxmlformats.org/officeDocument/2006/relationships/hyperlink" Target="consultantplus://offline/ref=991538840FB72D9DB8F3926B69210D2F21F686BB688918D126A978B51EAA566DE0024DCB6FB18D6A1D41A1726A9163C7iDF6N" TargetMode="External"/><Relationship Id="rId1019" Type="http://schemas.openxmlformats.org/officeDocument/2006/relationships/hyperlink" Target="consultantplus://offline/ref=991538840FB72D9DB8F3926B69210D2F21F686BB698D1FD621A978B51EAA566DE0024DD96FE98168185EA6707FC73281827A0C4BD1670CC79906D0iDF6N" TargetMode="External"/><Relationship Id="rId1170" Type="http://schemas.openxmlformats.org/officeDocument/2006/relationships/hyperlink" Target="consultantplus://offline/ref=991538840FB72D9DB8F3926B69210D2F21F686BB618E1AD523A525BF16F35A6FE70D12CE68A08D69185FA371729837949322034CCA790EDB8504D2D5i2FFN" TargetMode="External"/><Relationship Id="rId72" Type="http://schemas.openxmlformats.org/officeDocument/2006/relationships/hyperlink" Target="consultantplus://offline/ref=991538840FB72D9DB8F3926B69210D2F21F686BB618C1CD126A025BF16F35A6FE70D12CE68A08D69185FA170729837949322034CCA790EDB8504D2D5i2FFN" TargetMode="External"/><Relationship Id="rId375" Type="http://schemas.openxmlformats.org/officeDocument/2006/relationships/hyperlink" Target="consultantplus://offline/ref=991538840FB72D9DB8F3926B69210D2F21F686BB618E1AD523A525BF16F35A6FE70D12CE68A08D69185FA1777C9837949322034CCA790EDB8504D2D5i2FFN" TargetMode="External"/><Relationship Id="rId582" Type="http://schemas.openxmlformats.org/officeDocument/2006/relationships/hyperlink" Target="consultantplus://offline/ref=991538840FB72D9DB8F3926B69210D2F21F686BB69851CD224A978B51EAA566DE0024DD96FE98168185CA3727FC73281827A0C4BD1670CC79906D0iDF6N" TargetMode="External"/><Relationship Id="rId638" Type="http://schemas.openxmlformats.org/officeDocument/2006/relationships/hyperlink" Target="consultantplus://offline/ref=991538840FB72D9DB8F3926B69210D2F21F686BB618E1CD424AA25BF16F35A6FE70D12CE68A08D69185FA1737D9837949322034CCA790EDB8504D2D5i2FFN" TargetMode="External"/><Relationship Id="rId803" Type="http://schemas.openxmlformats.org/officeDocument/2006/relationships/hyperlink" Target="consultantplus://offline/ref=991538840FB72D9DB8F3926B69210D2F21F686BB618F1CD62CA425BF16F35A6FE70D12CE68A08D69185FA072759837949322034CCA790EDB8504D2D5i2FFN" TargetMode="External"/><Relationship Id="rId845" Type="http://schemas.openxmlformats.org/officeDocument/2006/relationships/hyperlink" Target="consultantplus://offline/ref=991538840FB72D9DB8F3926B69210D2F21F686BB69881BD32DA978B51EAA566DE0024DD96FE981681857A3797FC73281827A0C4BD1670CC79906D0iDF6N" TargetMode="External"/><Relationship Id="rId1030" Type="http://schemas.openxmlformats.org/officeDocument/2006/relationships/hyperlink" Target="consultantplus://offline/ref=991538840FB72D9DB8F3926B69210D2F21F686BB618D1DD32DA025BF16F35A6FE70D12CE68A08D69185FA170729837949322034CCA790EDB8504D2D5i2FFN" TargetMode="External"/><Relationship Id="rId1226" Type="http://schemas.openxmlformats.org/officeDocument/2006/relationships/hyperlink" Target="consultantplus://offline/ref=991538840FB72D9DB8F3926B69210D2F21F686BB618D1FD321A325BF16F35A6FE70D12CE68A08D69185EA377769837949322034CCA790EDB8504D2D5i2FFN" TargetMode="External"/><Relationship Id="rId1268" Type="http://schemas.openxmlformats.org/officeDocument/2006/relationships/hyperlink" Target="consultantplus://offline/ref=991538840FB72D9DB8F3926B69210D2F21F686BB618D1DD32DA325BF16F35A6FE70D12CE68A08D69185FA279709837949322034CCA790EDB8504D2D5i2FFN" TargetMode="External"/><Relationship Id="rId1433" Type="http://schemas.openxmlformats.org/officeDocument/2006/relationships/hyperlink" Target="consultantplus://offline/ref=DE625921BCAB43F9C9E4F3130916A7EC74848847C26828FF2D8709082DF7ADEDD268F21F56CDC5CC96A9D129D10313C6228971D448B16B18417C3E50jBF7N" TargetMode="External"/><Relationship Id="rId1475" Type="http://schemas.openxmlformats.org/officeDocument/2006/relationships/theme" Target="theme/theme1.xml"/><Relationship Id="rId3" Type="http://schemas.openxmlformats.org/officeDocument/2006/relationships/settings" Target="settings.xml"/><Relationship Id="rId235" Type="http://schemas.openxmlformats.org/officeDocument/2006/relationships/hyperlink" Target="consultantplus://offline/ref=991538840FB72D9DB8F3926B69210D2F21F686BB618E1FD727A325BF16F35A6FE70D12CE68A08D69185FA173739837949322034CCA790EDB8504D2D5i2FFN" TargetMode="External"/><Relationship Id="rId277" Type="http://schemas.openxmlformats.org/officeDocument/2006/relationships/hyperlink" Target="consultantplus://offline/ref=991538840FB72D9DB8F3926B69210D2F21F686BB618D1FD321A325BF16F35A6FE70D12CE68A08D69185FA179719837949322034CCA790EDB8504D2D5i2FFN" TargetMode="External"/><Relationship Id="rId400" Type="http://schemas.openxmlformats.org/officeDocument/2006/relationships/hyperlink" Target="consultantplus://offline/ref=991538840FB72D9DB8F3926B69210D2F21F686BB618F1CD62CA425BF16F35A6FE70D12CE68A08D69185FA176779837949322034CCA790EDB8504D2D5i2FFN" TargetMode="External"/><Relationship Id="rId442" Type="http://schemas.openxmlformats.org/officeDocument/2006/relationships/hyperlink" Target="consultantplus://offline/ref=991538840FB72D9DB8F38C667F4D50272AF8DAB5608C118178F623E849A35C3AA74D149820B0D12C4D52A3756A9361DBD5770Ci4FFN" TargetMode="External"/><Relationship Id="rId484" Type="http://schemas.openxmlformats.org/officeDocument/2006/relationships/hyperlink" Target="consultantplus://offline/ref=991538840FB72D9DB8F3926B69210D2F21F686BB69851CD224A978B51EAA566DE0024DD96FE98168185DA4727FC73281827A0C4BD1670CC79906D0iDF6N" TargetMode="External"/><Relationship Id="rId705" Type="http://schemas.openxmlformats.org/officeDocument/2006/relationships/hyperlink" Target="consultantplus://offline/ref=991538840FB72D9DB8F3926B69210D2F21F686BB618C12DE26A025BF16F35A6FE70D12CE68A08D69185FA671719837949322034CCA790EDB8504D2D5i2FFN" TargetMode="External"/><Relationship Id="rId887" Type="http://schemas.openxmlformats.org/officeDocument/2006/relationships/hyperlink" Target="consultantplus://offline/ref=991538840FB72D9DB8F3926B69210D2F21F686BB618F1EDF27A225BF16F35A6FE70D12CE68A08D69185FA371769837949322034CCA790EDB8504D2D5i2FFN" TargetMode="External"/><Relationship Id="rId1072" Type="http://schemas.openxmlformats.org/officeDocument/2006/relationships/hyperlink" Target="consultantplus://offline/ref=991538840FB72D9DB8F3926B69210D2F21F686BB618E1FD727A325BF16F35A6FE70D12CE68A08D69185FA570759837949322034CCA790EDB8504D2D5i2FFN" TargetMode="External"/><Relationship Id="rId1128" Type="http://schemas.openxmlformats.org/officeDocument/2006/relationships/hyperlink" Target="consultantplus://offline/ref=991538840FB72D9DB8F3926B69210D2F21F686BB618F18D324A725BF16F35A6FE70D12CE68A08D69185FA372729837949322034CCA790EDB8504D2D5i2FFN" TargetMode="External"/><Relationship Id="rId1335" Type="http://schemas.openxmlformats.org/officeDocument/2006/relationships/hyperlink" Target="consultantplus://offline/ref=991538840FB72D9DB8F3926B69210D2F21F686BB618E1BD02CA025BF16F35A6FE70D12CE68A08D69185FA074779837949322034CCA790EDB8504D2D5i2FFN" TargetMode="External"/><Relationship Id="rId137" Type="http://schemas.openxmlformats.org/officeDocument/2006/relationships/hyperlink" Target="consultantplus://offline/ref=991538840FB72D9DB8F3926B69210D2F21F686BB69881BD32DA978B51EAA566DE0024DD96FE98168185FA3797FC73281827A0C4BD1670CC79906D0iDF6N" TargetMode="External"/><Relationship Id="rId302" Type="http://schemas.openxmlformats.org/officeDocument/2006/relationships/hyperlink" Target="consultantplus://offline/ref=991538840FB72D9DB8F3926B69210D2F21F686BB618D1FD321A325BF16F35A6FE70D12CE68A08D69185FA074709837949322034CCA790EDB8504D2D5i2FFN" TargetMode="External"/><Relationship Id="rId344" Type="http://schemas.openxmlformats.org/officeDocument/2006/relationships/hyperlink" Target="consultantplus://offline/ref=991538840FB72D9DB8F38C667F4D502728FADAB3648F118178F623E849A35C3AB54D4C9729E19E681A41A37076i9F2N" TargetMode="External"/><Relationship Id="rId691" Type="http://schemas.openxmlformats.org/officeDocument/2006/relationships/hyperlink" Target="consultantplus://offline/ref=991538840FB72D9DB8F3926B69210D2F21F686BB618E1FD727A325BF16F35A6FE70D12CE68A08D69185FA078779837949322034CCA790EDB8504D2D5i2FFN" TargetMode="External"/><Relationship Id="rId747" Type="http://schemas.openxmlformats.org/officeDocument/2006/relationships/hyperlink" Target="consultantplus://offline/ref=991538840FB72D9DB8F3926B69210D2F21F686BB618F1EDF27A225BF16F35A6FE70D12CE68A08D69185FA072779837949322034CCA790EDB8504D2D5i2FFN" TargetMode="External"/><Relationship Id="rId789" Type="http://schemas.openxmlformats.org/officeDocument/2006/relationships/hyperlink" Target="consultantplus://offline/ref=991538840FB72D9DB8F3926B69210D2F21F686BB618F1CD62CA425BF16F35A6FE70D12CE68A08D69185FA0717C9837949322034CCA790EDB8504D2D5i2FFN" TargetMode="External"/><Relationship Id="rId912" Type="http://schemas.openxmlformats.org/officeDocument/2006/relationships/hyperlink" Target="consultantplus://offline/ref=991538840FB72D9DB8F3926B69210D2F21F686BB618E1DD125AA25BF16F35A6FE70D12CE68A08D69185FA176749837949322034CCA790EDB8504D2D5i2FFN" TargetMode="External"/><Relationship Id="rId954" Type="http://schemas.openxmlformats.org/officeDocument/2006/relationships/hyperlink" Target="consultantplus://offline/ref=991538840FB72D9DB8F3926B69210D2F21F686BB618F1EDF27A225BF16F35A6FE70D12CE68A08D69185FA371769837949322034CCA790EDB8504D2D5i2FFN" TargetMode="External"/><Relationship Id="rId996" Type="http://schemas.openxmlformats.org/officeDocument/2006/relationships/hyperlink" Target="consultantplus://offline/ref=991538840FB72D9DB8F3926B69210D2F21F686BB618F18D324A725BF16F35A6FE70D12CE68A08D69185FA370769837949322034CCA790EDB8504D2D5i2FFN" TargetMode="External"/><Relationship Id="rId1377" Type="http://schemas.openxmlformats.org/officeDocument/2006/relationships/hyperlink" Target="consultantplus://offline/ref=991538840FB72D9DB8F3926B69210D2F21F686BB618F18D324A725BF16F35A6FE70D12CE68A08D69185FA5767D9837949322034CCA790EDB8504D2D5i2FFN" TargetMode="External"/><Relationship Id="rId41" Type="http://schemas.openxmlformats.org/officeDocument/2006/relationships/hyperlink" Target="consultantplus://offline/ref=991538840FB72D9DB8F3926B69210D2F21F686BB618E1BD321AB25BF16F35A6FE70D12CE68A08D69185FA170719837949322034CCA790EDB8504D2D5i2FFN" TargetMode="External"/><Relationship Id="rId83" Type="http://schemas.openxmlformats.org/officeDocument/2006/relationships/hyperlink" Target="consultantplus://offline/ref=991538840FB72D9DB8F3926B69210D2F21F686BB618E1BD321AB25BF16F35A6FE70D12CE68A08D69185FA170719837949322034CCA790EDB8504D2D5i2FFN" TargetMode="External"/><Relationship Id="rId179" Type="http://schemas.openxmlformats.org/officeDocument/2006/relationships/hyperlink" Target="consultantplus://offline/ref=991538840FB72D9DB8F3926B69210D2F21F686BB618D18D523A525BF16F35A6FE70D12CE68A08D69185FA172759837949322034CCA790EDB8504D2D5i2FFN" TargetMode="External"/><Relationship Id="rId386" Type="http://schemas.openxmlformats.org/officeDocument/2006/relationships/hyperlink" Target="consultantplus://offline/ref=991538840FB72D9DB8F3926B69210D2F21F686BB618E13D220A725BF16F35A6FE70D12CE68A08D69185FA174769837949322034CCA790EDB8504D2D5i2FFN" TargetMode="External"/><Relationship Id="rId551" Type="http://schemas.openxmlformats.org/officeDocument/2006/relationships/hyperlink" Target="consultantplus://offline/ref=991538840FB72D9DB8F3926B69210D2F21F686BB69851CD224A978B51EAA566DE0024DD96FE98168185CA0767FC73281827A0C4BD1670CC79906D0iDF6N" TargetMode="External"/><Relationship Id="rId593" Type="http://schemas.openxmlformats.org/officeDocument/2006/relationships/hyperlink" Target="consultantplus://offline/ref=991538840FB72D9DB8F3926B69210D2F21F686BB618F18D324A725BF16F35A6FE70D12CE68A08D69185FA0707C9837949322034CCA790EDB8504D2D5i2FFN" TargetMode="External"/><Relationship Id="rId607" Type="http://schemas.openxmlformats.org/officeDocument/2006/relationships/hyperlink" Target="consultantplus://offline/ref=991538840FB72D9DB8F3926B69210D2F21F686BB618F18D324A725BF16F35A6FE70D12CE68A08D69185FA072769837949322034CCA790EDB8504D2D5i2FFN" TargetMode="External"/><Relationship Id="rId649" Type="http://schemas.openxmlformats.org/officeDocument/2006/relationships/hyperlink" Target="consultantplus://offline/ref=991538840FB72D9DB8F3926B69210D2F21F686BB618E1FD727A325BF16F35A6FE70D12CE68A08D69185FA0767C9837949322034CCA790EDB8504D2D5i2FFN" TargetMode="External"/><Relationship Id="rId814" Type="http://schemas.openxmlformats.org/officeDocument/2006/relationships/hyperlink" Target="consultantplus://offline/ref=991538840FB72D9DB8F3926B69210D2F21F686BB618E1DD125AA25BF16F35A6FE70D12CE68A08D69185FA175749837949322034CCA790EDB8504D2D5i2FFN" TargetMode="External"/><Relationship Id="rId856" Type="http://schemas.openxmlformats.org/officeDocument/2006/relationships/hyperlink" Target="consultantplus://offline/ref=991538840FB72D9DB8F3926B69210D2F21F686BB618F1EDF27A225BF16F35A6FE70D12CE68A08D69185FA0777C9837949322034CCA790EDB8504D2D5i2FFN" TargetMode="External"/><Relationship Id="rId1181" Type="http://schemas.openxmlformats.org/officeDocument/2006/relationships/hyperlink" Target="consultantplus://offline/ref=991538840FB72D9DB8F3926B69210D2F21F686BB618D1CD424AB25BF16F35A6FE70D12CE68A08D69185FA176709837949322034CCA790EDB8504D2D5i2FFN" TargetMode="External"/><Relationship Id="rId1237" Type="http://schemas.openxmlformats.org/officeDocument/2006/relationships/hyperlink" Target="consultantplus://offline/ref=991538840FB72D9DB8F3926B69210D2F21F686BB618F1EDF27A225BF16F35A6FE70D12CE68A08D69185FA378719837949322034CCA790EDB8504D2D5i2FFN" TargetMode="External"/><Relationship Id="rId1279" Type="http://schemas.openxmlformats.org/officeDocument/2006/relationships/hyperlink" Target="consultantplus://offline/ref=991538840FB72D9DB8F3926B69210D2F21F686BB618D1DD32DA325BF16F35A6FE70D12CE68A08D69185FA573749837949322034CCA790EDB8504D2D5i2FFN" TargetMode="External"/><Relationship Id="rId1402" Type="http://schemas.openxmlformats.org/officeDocument/2006/relationships/hyperlink" Target="consultantplus://offline/ref=DE625921BCAB43F9C9E4F3130916A7EC74848847C2682AFF218609082DF7ADEDD268F21F56CDC5CC96A8D428DD0313C6228971D448B16B18417C3E50jBF7N" TargetMode="External"/><Relationship Id="rId1444" Type="http://schemas.openxmlformats.org/officeDocument/2006/relationships/hyperlink" Target="consultantplus://offline/ref=DE625921BCAB43F9C9E4F3130916A7EC74848847C26829F8248E09082DF7ADEDD268F21F56CDC5CC96A9D026DC0313C6228971D448B16B18417C3E50jBF7N" TargetMode="External"/><Relationship Id="rId190" Type="http://schemas.openxmlformats.org/officeDocument/2006/relationships/hyperlink" Target="consultantplus://offline/ref=991538840FB72D9DB8F3926B69210D2F21F686BB618D1DD32DA025BF16F35A6FE70D12CE68A08D69185FA170729837949322034CCA790EDB8504D2D5i2FFN" TargetMode="External"/><Relationship Id="rId204" Type="http://schemas.openxmlformats.org/officeDocument/2006/relationships/hyperlink" Target="consultantplus://offline/ref=991538840FB72D9DB8F3926B69210D2F21F686BB618E1FD727A325BF16F35A6FE70D12CE68A08D69185FA173709837949322034CCA790EDB8504D2D5i2FFN" TargetMode="External"/><Relationship Id="rId246" Type="http://schemas.openxmlformats.org/officeDocument/2006/relationships/hyperlink" Target="consultantplus://offline/ref=991538840FB72D9DB8F3926B69210D2F21F686BB618E1ED62CA425BF16F35A6FE70D12CE68A08D69185FA172719837949322034CCA790EDB8504D2D5i2FFN" TargetMode="External"/><Relationship Id="rId288" Type="http://schemas.openxmlformats.org/officeDocument/2006/relationships/hyperlink" Target="consultantplus://offline/ref=991538840FB72D9DB8F3926B69210D2F21F686BB618D1FD321A325BF16F35A6FE70D12CE68A08D69185FA0737C9837949322034CCA790EDB8504D2D5i2FFN" TargetMode="External"/><Relationship Id="rId411" Type="http://schemas.openxmlformats.org/officeDocument/2006/relationships/hyperlink" Target="consultantplus://offline/ref=991538840FB72D9DB8F3926B69210D2F21F686BB618D1DD32DA325BF16F35A6FE70D12CE68A08D69185FA0767C9837949322034CCA790EDB8504D2D5i2FFN" TargetMode="External"/><Relationship Id="rId453" Type="http://schemas.openxmlformats.org/officeDocument/2006/relationships/hyperlink" Target="consultantplus://offline/ref=991538840FB72D9DB8F3926B69210D2F21F686BB618C1AD120A725BF16F35A6FE70D12CE68A08D69185FA175739837949322034CCA790EDB8504D2D5i2FFN" TargetMode="External"/><Relationship Id="rId509" Type="http://schemas.openxmlformats.org/officeDocument/2006/relationships/hyperlink" Target="consultantplus://offline/ref=991538840FB72D9DB8F3926B69210D2F21F686BB698D1FD622A978B51EAA566DE0024DD96FE98168185EA0787FC73281827A0C4BD1670CC79906D0iDF6N" TargetMode="External"/><Relationship Id="rId660" Type="http://schemas.openxmlformats.org/officeDocument/2006/relationships/hyperlink" Target="consultantplus://offline/ref=991538840FB72D9DB8F3926B69210D2F21F686BB618F1CD62CA425BF16F35A6FE70D12CE68A08D69185FA1797C9837949322034CCA790EDB8504D2D5i2FFN" TargetMode="External"/><Relationship Id="rId898" Type="http://schemas.openxmlformats.org/officeDocument/2006/relationships/hyperlink" Target="consultantplus://offline/ref=991538840FB72D9DB8F3926B69210D2F21F686BB618F1EDF27A225BF16F35A6FE70D12CE68A08D69185FA371769837949322034CCA790EDB8504D2D5i2FFN" TargetMode="External"/><Relationship Id="rId1041" Type="http://schemas.openxmlformats.org/officeDocument/2006/relationships/hyperlink" Target="consultantplus://offline/ref=991538840FB72D9DB8F3926B69210D2F21F686BB618F18D324A725BF16F35A6FE70D12CE68A08D69185FA370709837949322034CCA790EDB8504D2D5i2FFN" TargetMode="External"/><Relationship Id="rId1083" Type="http://schemas.openxmlformats.org/officeDocument/2006/relationships/hyperlink" Target="consultantplus://offline/ref=991538840FB72D9DB8F3926B69210D2F21F686BB618F18D324A725BF16F35A6FE70D12CE68A08D69185FA3707C9837949322034CCA790EDB8504D2D5i2FFN" TargetMode="External"/><Relationship Id="rId1139" Type="http://schemas.openxmlformats.org/officeDocument/2006/relationships/hyperlink" Target="consultantplus://offline/ref=991538840FB72D9DB8F3926B69210D2F21F686BB618E1AD523A525BF16F35A6FE70D12CE68A08D69185FA079779837949322034CCA790EDB8504D2D5i2FFN" TargetMode="External"/><Relationship Id="rId1290" Type="http://schemas.openxmlformats.org/officeDocument/2006/relationships/hyperlink" Target="consultantplus://offline/ref=991538840FB72D9DB8F3926B69210D2F21F686BB618E1FD727A325BF16F35A6FE70D12CE68A08D69185FA476769837949322034CCA790EDB8504D2D5i2FFN" TargetMode="External"/><Relationship Id="rId1304" Type="http://schemas.openxmlformats.org/officeDocument/2006/relationships/hyperlink" Target="consultantplus://offline/ref=991538840FB72D9DB8F3926B69210D2F21F686BB618F1CD62CA425BF16F35A6FE70D12CE68A08D69185FA3757D9837949322034CCA790EDB8504D2D5i2FFN" TargetMode="External"/><Relationship Id="rId1346" Type="http://schemas.openxmlformats.org/officeDocument/2006/relationships/hyperlink" Target="consultantplus://offline/ref=991538840FB72D9DB8F3926B69210D2F21F686BB618F18D324A725BF16F35A6FE70D12CE68A08D69185FA274769837949322034CCA790EDB8504D2D5i2FFN" TargetMode="External"/><Relationship Id="rId106" Type="http://schemas.openxmlformats.org/officeDocument/2006/relationships/hyperlink" Target="consultantplus://offline/ref=991538840FB72D9DB8F3926B69210D2F21F686BB618F18D324A725BF16F35A6FE70D12CE68A08D69185FA171779837949322034CCA790EDB8504D2D5i2FFN" TargetMode="External"/><Relationship Id="rId313" Type="http://schemas.openxmlformats.org/officeDocument/2006/relationships/hyperlink" Target="consultantplus://offline/ref=991538840FB72D9DB8F3926B69210D2F21F686BB618D1CD424AB25BF16F35A6FE70D12CE68A08D69185FA173759837949322034CCA790EDB8504D2D5i2FFN" TargetMode="External"/><Relationship Id="rId495" Type="http://schemas.openxmlformats.org/officeDocument/2006/relationships/hyperlink" Target="consultantplus://offline/ref=991538840FB72D9DB8F3926B69210D2F21F686BB618E13D220A725BF16F35A6FE70D12CE68A08D69185FA174729837949322034CCA790EDB8504D2D5i2FFN" TargetMode="External"/><Relationship Id="rId716" Type="http://schemas.openxmlformats.org/officeDocument/2006/relationships/hyperlink" Target="consultantplus://offline/ref=991538840FB72D9DB8F3926B69210D2F21F686BB618C12DE26A025BF16F35A6FE70D12CE68A08D69185FA672769837949322034CCA790EDB8504D2D5i2FFN" TargetMode="External"/><Relationship Id="rId758" Type="http://schemas.openxmlformats.org/officeDocument/2006/relationships/hyperlink" Target="consultantplus://offline/ref=991538840FB72D9DB8F3926B69210D2F21F686BB69851CD224A978B51EAA566DE0024DD96FE98168185BA1717FC73281827A0C4BD1670CC79906D0iDF6N" TargetMode="External"/><Relationship Id="rId923" Type="http://schemas.openxmlformats.org/officeDocument/2006/relationships/hyperlink" Target="consultantplus://offline/ref=991538840FB72D9DB8F3926B69210D2F21F686BB618E1FD727A325BF16F35A6FE70D12CE68A08D69185FA272749837949322034CCA790EDB8504D2D5i2FFN" TargetMode="External"/><Relationship Id="rId965" Type="http://schemas.openxmlformats.org/officeDocument/2006/relationships/hyperlink" Target="consultantplus://offline/ref=991538840FB72D9DB8F3926B69210D2F21F686BB69881BD32DA978B51EAA566DE0024DD96FE981681857A2797FC73281827A0C4BD1670CC79906D0iDF6N" TargetMode="External"/><Relationship Id="rId1150" Type="http://schemas.openxmlformats.org/officeDocument/2006/relationships/hyperlink" Target="consultantplus://offline/ref=991538840FB72D9DB8F3926B69210D2F21F686BB618F18D324A725BF16F35A6FE70D12CE68A08D69185FA3727D9837949322034CCA790EDB8504D2D5i2FFN" TargetMode="External"/><Relationship Id="rId1388" Type="http://schemas.openxmlformats.org/officeDocument/2006/relationships/hyperlink" Target="consultantplus://offline/ref=991538840FB72D9DB8F3926B69210D2F21F686BB618F18D324A725BF16F35A6FE70D12CE68A08D69185FA5787D9837949322034CCA790EDB8504D2D5i2FFN" TargetMode="External"/><Relationship Id="rId10" Type="http://schemas.openxmlformats.org/officeDocument/2006/relationships/hyperlink" Target="consultantplus://offline/ref=991538840FB72D9DB8F3926B69210D2F21F686BB688D19DE2CA978B51EAA566DE0024DD96FE98168185FA1757FC73281827A0C4BD1670CC79906D0iDF6N" TargetMode="External"/><Relationship Id="rId52" Type="http://schemas.openxmlformats.org/officeDocument/2006/relationships/hyperlink" Target="consultantplus://offline/ref=991538840FB72D9DB8F3926B69210D2F21F686BB618F1CDF23AB25BF16F35A6FE70D12CE68A08D69185FA570749837949322034CCA790EDB8504D2D5i2FFN" TargetMode="External"/><Relationship Id="rId94" Type="http://schemas.openxmlformats.org/officeDocument/2006/relationships/hyperlink" Target="consultantplus://offline/ref=991538840FB72D9DB8F3926B69210D2F21F686BB618D1DD32DA025BF16F35A6FE70D12CE68A08D69185FA170729837949322034CCA790EDB8504D2D5i2FFN" TargetMode="External"/><Relationship Id="rId148" Type="http://schemas.openxmlformats.org/officeDocument/2006/relationships/hyperlink" Target="consultantplus://offline/ref=991538840FB72D9DB8F3926B69210D2F21F686BB618C1CD126A025BF16F35A6FE70D12CE68A08D69185FA173719837949322034CCA790EDB8504D2D5i2FFN" TargetMode="External"/><Relationship Id="rId355" Type="http://schemas.openxmlformats.org/officeDocument/2006/relationships/hyperlink" Target="consultantplus://offline/ref=991538840FB72D9DB8F3926B69210D2F21F686BB618E1FD727A325BF16F35A6FE70D12CE68A08D69185FA178739837949322034CCA790EDB8504D2D5i2FFN" TargetMode="External"/><Relationship Id="rId397" Type="http://schemas.openxmlformats.org/officeDocument/2006/relationships/hyperlink" Target="consultantplus://offline/ref=991538840FB72D9DB8F3926B69210D2F21F686BB618E1FD727A325BF16F35A6FE70D12CE68A08D69185FA1797D9837949322034CCA790EDB8504D2D5i2FFN" TargetMode="External"/><Relationship Id="rId520" Type="http://schemas.openxmlformats.org/officeDocument/2006/relationships/hyperlink" Target="consultantplus://offline/ref=991538840FB72D9DB8F3926B69210D2F21F686BB69851CD224A978B51EAA566DE0024DD96FE98168185CA1737FC73281827A0C4BD1670CC79906D0iDF6N" TargetMode="External"/><Relationship Id="rId562" Type="http://schemas.openxmlformats.org/officeDocument/2006/relationships/hyperlink" Target="consultantplus://offline/ref=991538840FB72D9DB8F3926B69210D2F21F686BB698B1ED02DA978B51EAA566DE0024DD96FE98168185FA7787FC73281827A0C4BD1670CC79906D0iDF6N" TargetMode="External"/><Relationship Id="rId618" Type="http://schemas.openxmlformats.org/officeDocument/2006/relationships/hyperlink" Target="consultantplus://offline/ref=991538840FB72D9DB8F3926B69210D2F21F686BB618D1FD321A325BF16F35A6FE70D12CE68A08D69185FA370709837949322034CCA790EDB8504D2D5i2FFN" TargetMode="External"/><Relationship Id="rId825" Type="http://schemas.openxmlformats.org/officeDocument/2006/relationships/hyperlink" Target="consultantplus://offline/ref=991538840FB72D9DB8F3926B69210D2F21F686BB618F1CD62CA425BF16F35A6FE70D12CE68A08D69185FA072779837949322034CCA790EDB8504D2D5i2FFN" TargetMode="External"/><Relationship Id="rId1192" Type="http://schemas.openxmlformats.org/officeDocument/2006/relationships/hyperlink" Target="consultantplus://offline/ref=991538840FB72D9DB8F3926B69210D2F21F686BB618E13D220A725BF16F35A6FE70D12CE68A08D69185FA176759837949322034CCA790EDB8504D2D5i2FFN" TargetMode="External"/><Relationship Id="rId1206" Type="http://schemas.openxmlformats.org/officeDocument/2006/relationships/hyperlink" Target="consultantplus://offline/ref=991538840FB72D9DB8F3926B69210D2F21F686BB618E13D220A725BF16F35A6FE70D12CE68A08D69185FA176769837949322034CCA790EDB8504D2D5i2FFN" TargetMode="External"/><Relationship Id="rId1248" Type="http://schemas.openxmlformats.org/officeDocument/2006/relationships/hyperlink" Target="consultantplus://offline/ref=991538840FB72D9DB8F3926B69210D2F21F686BB618F1CD62CA425BF16F35A6FE70D12CE68A08D69185FA372759837949322034CCA790EDB8504D2D5i2FFN" TargetMode="External"/><Relationship Id="rId1413" Type="http://schemas.openxmlformats.org/officeDocument/2006/relationships/hyperlink" Target="consultantplus://offline/ref=DE625921BCAB43F9C9E4F3130916A7EC74848847C2682AFF218609082DF7ADEDD268F21F56CDC5CC96A8D723D10313C6228971D448B16B18417C3E50jBF7N" TargetMode="External"/><Relationship Id="rId1455" Type="http://schemas.openxmlformats.org/officeDocument/2006/relationships/hyperlink" Target="consultantplus://offline/ref=DE625921BCAB43F9C9E4F3130916A7EC74848847C26A2DFF248209082DF7ADEDD268F21F56CDC5CC96A9D424D80313C6228971D448B16B18417C3E50jBF7N" TargetMode="External"/><Relationship Id="rId215" Type="http://schemas.openxmlformats.org/officeDocument/2006/relationships/hyperlink" Target="consultantplus://offline/ref=991538840FB72D9DB8F3926B69210D2F21F686BB618E1BD02CA025BF16F35A6FE70D12CE68A08D69185FA172719837949322034CCA790EDB8504D2D5i2FFN" TargetMode="External"/><Relationship Id="rId257" Type="http://schemas.openxmlformats.org/officeDocument/2006/relationships/hyperlink" Target="consultantplus://offline/ref=991538840FB72D9DB8F3926B69210D2F21F686BB618E1AD523A525BF16F35A6FE70D12CE68A08D69185FA173779837949322034CCA790EDB8504D2D5i2FFN" TargetMode="External"/><Relationship Id="rId422" Type="http://schemas.openxmlformats.org/officeDocument/2006/relationships/hyperlink" Target="consultantplus://offline/ref=991538840FB72D9DB8F3926B69210D2F21F686BB618D18D523AA25BF16F35A6FE70D12CE68A08D69185FA1737D9837949322034CCA790EDB8504D2D5i2FFN" TargetMode="External"/><Relationship Id="rId464" Type="http://schemas.openxmlformats.org/officeDocument/2006/relationships/hyperlink" Target="consultantplus://offline/ref=991538840FB72D9DB8F38C667F4D502728F8D8B26689118178F623E849A35C3AB54D4C9729E19E681A41A37076i9F2N" TargetMode="External"/><Relationship Id="rId867" Type="http://schemas.openxmlformats.org/officeDocument/2006/relationships/hyperlink" Target="consultantplus://offline/ref=991538840FB72D9DB8F3926B69210D2F21F686BB698E13D22CA978B51EAA566DE0024DD96FE98168185FA6767FC73281827A0C4BD1670CC79906D0iDF6N" TargetMode="External"/><Relationship Id="rId1010" Type="http://schemas.openxmlformats.org/officeDocument/2006/relationships/hyperlink" Target="consultantplus://offline/ref=991538840FB72D9DB8F3926B69210D2F21F686BB618F1EDF27A225BF16F35A6FE70D12CE68A08D69185FA371769837949322034CCA790EDB8504D2D5i2FFN" TargetMode="External"/><Relationship Id="rId1052" Type="http://schemas.openxmlformats.org/officeDocument/2006/relationships/hyperlink" Target="consultantplus://offline/ref=991538840FB72D9DB8F3926B69210D2F21F686BB618D1DD32DA325BF16F35A6FE70D12CE68A08D69185FA373709837949322034CCA790EDB8504D2D5i2FFN" TargetMode="External"/><Relationship Id="rId1094" Type="http://schemas.openxmlformats.org/officeDocument/2006/relationships/hyperlink" Target="consultantplus://offline/ref=991538840FB72D9DB8F3926B69210D2F21F686BB618F18D324A725BF16F35A6FE70D12CE68A08D69185FA3707C9837949322034CCA790EDB8504D2D5i2FFN" TargetMode="External"/><Relationship Id="rId1108" Type="http://schemas.openxmlformats.org/officeDocument/2006/relationships/hyperlink" Target="consultantplus://offline/ref=991538840FB72D9DB8F3926B69210D2F21F686BB618E1FD727A325BF16F35A6FE70D12CE68A08D69185FA570759837949322034CCA790EDB8504D2D5i2FFN" TargetMode="External"/><Relationship Id="rId1315" Type="http://schemas.openxmlformats.org/officeDocument/2006/relationships/hyperlink" Target="consultantplus://offline/ref=991538840FB72D9DB8F3926B69210D2F21F686BB618D1FD321A325BF16F35A6FE70D12CE68A08D69185EA576769837949322034CCA790EDB8504D2D5i2FFN" TargetMode="External"/><Relationship Id="rId299" Type="http://schemas.openxmlformats.org/officeDocument/2006/relationships/hyperlink" Target="consultantplus://offline/ref=991538840FB72D9DB8F3926B69210D2F21F686BB618C12DE26A025BF16F35A6FE70D12CE68A08D69185FA0717D9837949322034CCA790EDB8504D2D5i2FFN" TargetMode="External"/><Relationship Id="rId727" Type="http://schemas.openxmlformats.org/officeDocument/2006/relationships/hyperlink" Target="consultantplus://offline/ref=991538840FB72D9DB8F3926B69210D2F21F686BB618D1DD32DA325BF16F35A6FE70D12CE68A08D69185FA370759837949322034CCA790EDB8504D2D5i2FFN" TargetMode="External"/><Relationship Id="rId934" Type="http://schemas.openxmlformats.org/officeDocument/2006/relationships/hyperlink" Target="consultantplus://offline/ref=991538840FB72D9DB8F3926B69210D2F21F686BB618F18D324A725BF16F35A6FE70D12CE68A08D69185FA077739837949322034CCA790EDB8504D2D5i2FFN" TargetMode="External"/><Relationship Id="rId1357" Type="http://schemas.openxmlformats.org/officeDocument/2006/relationships/hyperlink" Target="consultantplus://offline/ref=991538840FB72D9DB8F3926B69210D2F21F686BB618E13D220A725BF16F35A6FE70D12CE68A08D69185FA0737D9837949322034CCA790EDB8504D2D5i2FFN" TargetMode="External"/><Relationship Id="rId63" Type="http://schemas.openxmlformats.org/officeDocument/2006/relationships/hyperlink" Target="consultantplus://offline/ref=991538840FB72D9DB8F3926B69210D2F21F686BB698919D42CA978B51EAA566DE0024DD96FE98168185FA1757FC73281827A0C4BD1670CC79906D0iDF6N" TargetMode="External"/><Relationship Id="rId159" Type="http://schemas.openxmlformats.org/officeDocument/2006/relationships/hyperlink" Target="consultantplus://offline/ref=991538840FB72D9DB8F3926B69210D2F21F686BB618D1FD321A325BF16F35A6FE70D12CE68A08D69185FA1777D9837949322034CCA790EDB8504D2D5i2FFN" TargetMode="External"/><Relationship Id="rId366" Type="http://schemas.openxmlformats.org/officeDocument/2006/relationships/hyperlink" Target="consultantplus://offline/ref=991538840FB72D9DB8F38C667F4D50272AFAD8B4608D118178F623E849A35C3AB54D4C9729E19E681A41A37076i9F2N" TargetMode="External"/><Relationship Id="rId573" Type="http://schemas.openxmlformats.org/officeDocument/2006/relationships/hyperlink" Target="consultantplus://offline/ref=991538840FB72D9DB8F3926B69210D2F21F686BB698B1ED02DA978B51EAA566DE0024DD96FE98168185FA6787FC73281827A0C4BD1670CC79906D0iDF6N" TargetMode="External"/><Relationship Id="rId780" Type="http://schemas.openxmlformats.org/officeDocument/2006/relationships/hyperlink" Target="consultantplus://offline/ref=991538840FB72D9DB8F3926B69210D2F21F686BB618D1DD32DA025BF16F35A6FE70D12CE68A08D69185FA170729837949322034CCA790EDB8504D2D5i2FFN" TargetMode="External"/><Relationship Id="rId1217" Type="http://schemas.openxmlformats.org/officeDocument/2006/relationships/hyperlink" Target="consultantplus://offline/ref=991538840FB72D9DB8F3926B69210D2F21F686BB618E18D42CA125BF16F35A6FE70D12CE68A08D69185FA179709837949322034CCA790EDB8504D2D5i2FFN" TargetMode="External"/><Relationship Id="rId1424" Type="http://schemas.openxmlformats.org/officeDocument/2006/relationships/hyperlink" Target="consultantplus://offline/ref=DE625921BCAB43F9C9E4F3130916A7EC74848847C26828FF2D8709082DF7ADEDD268F21F56CDC5CC96A9D129DA0313C6228971D448B16B18417C3E50jBF7N" TargetMode="External"/><Relationship Id="rId226" Type="http://schemas.openxmlformats.org/officeDocument/2006/relationships/hyperlink" Target="consultantplus://offline/ref=991538840FB72D9DB8F3926B69210D2F21F686BB618F1EDF27A225BF16F35A6FE70D12CE68A08D69185FA172739837949322034CCA790EDB8504D2D5i2FFN" TargetMode="External"/><Relationship Id="rId433" Type="http://schemas.openxmlformats.org/officeDocument/2006/relationships/hyperlink" Target="consultantplus://offline/ref=991538840FB72D9DB8F3926B69210D2F21F686BB618F1CD62CA425BF16F35A6FE70D12CE68A08D69185FA1777C9837949322034CCA790EDB8504D2D5i2FFN" TargetMode="External"/><Relationship Id="rId878" Type="http://schemas.openxmlformats.org/officeDocument/2006/relationships/hyperlink" Target="consultantplus://offline/ref=991538840FB72D9DB8F3926B69210D2F21F686BB618E1FD727A325BF16F35A6FE70D12CE68A08D69185FA379749837949322034CCA790EDB8504D2D5i2FFN" TargetMode="External"/><Relationship Id="rId1063" Type="http://schemas.openxmlformats.org/officeDocument/2006/relationships/hyperlink" Target="consultantplus://offline/ref=991538840FB72D9DB8F3926B69210D2F21F686BB618F18D324A725BF16F35A6FE70D12CE68A08D69185FA370719837949322034CCA790EDB8504D2D5i2FFN" TargetMode="External"/><Relationship Id="rId1270" Type="http://schemas.openxmlformats.org/officeDocument/2006/relationships/hyperlink" Target="consultantplus://offline/ref=991538840FB72D9DB8F3926B69210D2F21F686BB618E1FD727A325BF16F35A6FE70D12CE68A08D69185FA4717C9837949322034CCA790EDB8504D2D5i2FFN" TargetMode="External"/><Relationship Id="rId640" Type="http://schemas.openxmlformats.org/officeDocument/2006/relationships/hyperlink" Target="consultantplus://offline/ref=991538840FB72D9DB8F3926B69210D2F21F686BB618F1CD62CA425BF16F35A6FE70D12CE68A08D69185FA178729837949322034CCA790EDB8504D2D5i2FFN" TargetMode="External"/><Relationship Id="rId738" Type="http://schemas.openxmlformats.org/officeDocument/2006/relationships/hyperlink" Target="consultantplus://offline/ref=991538840FB72D9DB8F3926B69210D2F21F686BB618F1EDF27A225BF16F35A6FE70D12CE68A08D69185FA071709837949322034CCA790EDB8504D2D5i2FFN" TargetMode="External"/><Relationship Id="rId945" Type="http://schemas.openxmlformats.org/officeDocument/2006/relationships/hyperlink" Target="consultantplus://offline/ref=991538840FB72D9DB8F3926B69210D2F21F686BB618F18D121AA25BF16F35A6FE70D12CE7AA0D5651A5ABF70768D61C5D5i7F6N" TargetMode="External"/><Relationship Id="rId1368" Type="http://schemas.openxmlformats.org/officeDocument/2006/relationships/hyperlink" Target="consultantplus://offline/ref=991538840FB72D9DB8F3926B69210D2F21F686BB618D1DD32DA325BF16F35A6FE70D12CE68A08D69185FA471729837949322034CCA790EDB8504D2D5i2FFN" TargetMode="External"/><Relationship Id="rId74" Type="http://schemas.openxmlformats.org/officeDocument/2006/relationships/hyperlink" Target="consultantplus://offline/ref=991538840FB72D9DB8F3926B69210D2F21F686BB618D1ADF21A225BF16F35A6FE70D12CE68A08D69185FA170719837949322034CCA790EDB8504D2D5i2FFN" TargetMode="External"/><Relationship Id="rId377" Type="http://schemas.openxmlformats.org/officeDocument/2006/relationships/hyperlink" Target="consultantplus://offline/ref=991538840FB72D9DB8F3926B69210D2F21F686BB618E1AD523A525BF16F35A6FE70D12CE68A08D69185FA178769837949322034CCA790EDB8504D2D5i2FFN" TargetMode="External"/><Relationship Id="rId500" Type="http://schemas.openxmlformats.org/officeDocument/2006/relationships/hyperlink" Target="consultantplus://offline/ref=991538840FB72D9DB8F38C667F4D50272AF8DAB5608C118178F623E849A35C3AA74D149820B0D12C4D52A3756A9361DBD5770Ci4FFN" TargetMode="External"/><Relationship Id="rId584" Type="http://schemas.openxmlformats.org/officeDocument/2006/relationships/hyperlink" Target="consultantplus://offline/ref=991538840FB72D9DB8F3926B69210D2F21F686BB69851CD224A978B51EAA566DE0024DD96FE98168185CA3737FC73281827A0C4BD1670CC79906D0iDF6N" TargetMode="External"/><Relationship Id="rId805" Type="http://schemas.openxmlformats.org/officeDocument/2006/relationships/hyperlink" Target="consultantplus://offline/ref=991538840FB72D9DB8F3926B69210D2F21F686BB618C18D221A325BF16F35A6FE70D12CE68A08D69185FA0777D9837949322034CCA790EDB8504D2D5i2FFN" TargetMode="External"/><Relationship Id="rId1130" Type="http://schemas.openxmlformats.org/officeDocument/2006/relationships/hyperlink" Target="consultantplus://offline/ref=991538840FB72D9DB8F3926B69210D2F21F686BB618F18D324A725BF16F35A6FE70D12CE68A08D69185FA3727C9837949322034CCA790EDB8504D2D5i2FFN" TargetMode="External"/><Relationship Id="rId1228" Type="http://schemas.openxmlformats.org/officeDocument/2006/relationships/hyperlink" Target="consultantplus://offline/ref=991538840FB72D9DB8F3926B69210D2F21F686BB618D1DD32DA325BF16F35A6FE70D12CE68A08D69185FA273739837949322034CCA790EDB8504D2D5i2FFN" TargetMode="External"/><Relationship Id="rId1435" Type="http://schemas.openxmlformats.org/officeDocument/2006/relationships/hyperlink" Target="consultantplus://offline/ref=DE625921BCAB43F9C9E4F3130916A7EC74848847C26B2EFC2C8509082DF7ADEDD268F21F56CDC5CC96A9D024DB0313C6228971D448B16B18417C3E50jBF7N" TargetMode="External"/><Relationship Id="rId5" Type="http://schemas.openxmlformats.org/officeDocument/2006/relationships/hyperlink" Target="consultantplus://offline/ref=991538840FB72D9DB8F3926B69210D2F21F686BB678E1CD225A978B51EAA566DE0024DD96FE98168185FA1757FC73281827A0C4BD1670CC79906D0iDF6N" TargetMode="External"/><Relationship Id="rId237" Type="http://schemas.openxmlformats.org/officeDocument/2006/relationships/hyperlink" Target="consultantplus://offline/ref=991538840FB72D9DB8F3926B69210D2F21F686BB618E13D220A725BF16F35A6FE70D12CE68A08D69185FA172709837949322034CCA790EDB8504D2D5i2FFN" TargetMode="External"/><Relationship Id="rId791" Type="http://schemas.openxmlformats.org/officeDocument/2006/relationships/hyperlink" Target="consultantplus://offline/ref=991538840FB72D9DB8F3926B69210D2F21F686BB618C12DE26A025BF16F35A6FE70D12CE68A08D69185FA672719837949322034CCA790EDB8504D2D5i2FFN" TargetMode="External"/><Relationship Id="rId889" Type="http://schemas.openxmlformats.org/officeDocument/2006/relationships/hyperlink" Target="consultantplus://offline/ref=991538840FB72D9DB8F3926B69210D2F21F686BB618D1DD32DA325BF16F35A6FE70D12CE68A08D69185FA371779837949322034CCA790EDB8504D2D5i2FFN" TargetMode="External"/><Relationship Id="rId1074" Type="http://schemas.openxmlformats.org/officeDocument/2006/relationships/hyperlink" Target="consultantplus://offline/ref=991538840FB72D9DB8F3926B69210D2F21F686BB618E1FD727A325BF16F35A6FE70D12CE68A08D69185FA570759837949322034CCA790EDB8504D2D5i2FFN" TargetMode="External"/><Relationship Id="rId444" Type="http://schemas.openxmlformats.org/officeDocument/2006/relationships/hyperlink" Target="consultantplus://offline/ref=991538840FB72D9DB8F3926B69210D2F21F686BB618D18D523AA25BF16F35A6FE70D12CE68A08D69185FA1747C9837949322034CCA790EDB8504D2D5i2FFN" TargetMode="External"/><Relationship Id="rId651" Type="http://schemas.openxmlformats.org/officeDocument/2006/relationships/hyperlink" Target="consultantplus://offline/ref=991538840FB72D9DB8F3926B69210D2F21F686BB618F1CD62CA425BF16F35A6FE70D12CE68A08D69185FA179779837949322034CCA790EDB8504D2D5i2FFN" TargetMode="External"/><Relationship Id="rId749" Type="http://schemas.openxmlformats.org/officeDocument/2006/relationships/hyperlink" Target="consultantplus://offline/ref=991538840FB72D9DB8F3926B69210D2F21F686BB618F1EDF27A225BF16F35A6FE70D12CE68A08D69185FA072709837949322034CCA790EDB8504D2D5i2FFN" TargetMode="External"/><Relationship Id="rId1281" Type="http://schemas.openxmlformats.org/officeDocument/2006/relationships/hyperlink" Target="consultantplus://offline/ref=991538840FB72D9DB8F3926B69210D2F21F686BB618E1FD727A325BF16F35A6FE70D12CE68A08D69185FA4737C9837949322034CCA790EDB8504D2D5i2FFN" TargetMode="External"/><Relationship Id="rId1379" Type="http://schemas.openxmlformats.org/officeDocument/2006/relationships/hyperlink" Target="consultantplus://offline/ref=991538840FB72D9DB8F3926B69210D2F21F686BB618D1FD321A325BF16F35A6FE70D12CE68A08D69185EA474719837949322034CCA790EDB8504D2D5i2FFN" TargetMode="External"/><Relationship Id="rId290" Type="http://schemas.openxmlformats.org/officeDocument/2006/relationships/hyperlink" Target="consultantplus://offline/ref=991538840FB72D9DB8F3926B69210D2F21F686BB618F1EDF27A225BF16F35A6FE70D12CE68A08D69185FA173769837949322034CCA790EDB8504D2D5i2FFN" TargetMode="External"/><Relationship Id="rId304" Type="http://schemas.openxmlformats.org/officeDocument/2006/relationships/hyperlink" Target="consultantplus://offline/ref=991538840FB72D9DB8F3926B69210D2F21F686BB618D1DD32DA325BF16F35A6FE70D12CE68A08D69185FA175779837949322034CCA790EDB8504D2D5i2FFN" TargetMode="External"/><Relationship Id="rId388" Type="http://schemas.openxmlformats.org/officeDocument/2006/relationships/hyperlink" Target="consultantplus://offline/ref=991538840FB72D9DB8F3926B69210D2F21F686BB618E1FD727A325BF16F35A6FE70D12CE68A08D69185FA179719837949322034CCA790EDB8504D2D5i2FFN" TargetMode="External"/><Relationship Id="rId511" Type="http://schemas.openxmlformats.org/officeDocument/2006/relationships/hyperlink" Target="consultantplus://offline/ref=991538840FB72D9DB8F3926B69210D2F21F686BB69851CD224A978B51EAA566DE0024DD96FE98168185DA8797FC73281827A0C4BD1670CC79906D0iDF6N" TargetMode="External"/><Relationship Id="rId609" Type="http://schemas.openxmlformats.org/officeDocument/2006/relationships/hyperlink" Target="consultantplus://offline/ref=991538840FB72D9DB8F3926B69210D2F21F686BB618F18D324A725BF16F35A6FE70D12CE68A08D69185FA072779837949322034CCA790EDB8504D2D5i2FFN" TargetMode="External"/><Relationship Id="rId956" Type="http://schemas.openxmlformats.org/officeDocument/2006/relationships/hyperlink" Target="consultantplus://offline/ref=991538840FB72D9DB8F3926B69210D2F21F686BB618D1DD32DA025BF16F35A6FE70D12CE68A08D69185FA170729837949322034CCA790EDB8504D2D5i2FFN" TargetMode="External"/><Relationship Id="rId1141" Type="http://schemas.openxmlformats.org/officeDocument/2006/relationships/hyperlink" Target="consultantplus://offline/ref=991538840FB72D9DB8F3926B69210D2F21F686BB618F18D324A725BF16F35A6FE70D12CE68A08D69185FA3727D9837949322034CCA790EDB8504D2D5i2FFN" TargetMode="External"/><Relationship Id="rId1239" Type="http://schemas.openxmlformats.org/officeDocument/2006/relationships/hyperlink" Target="consultantplus://offline/ref=991538840FB72D9DB8F3926B69210D2F21F686BB618D1FD321A325BF16F35A6FE70D12CE68A08D69185EA277739837949322034CCA790EDB8504D2D5i2FFN" TargetMode="External"/><Relationship Id="rId85" Type="http://schemas.openxmlformats.org/officeDocument/2006/relationships/hyperlink" Target="consultantplus://offline/ref=991538840FB72D9DB8F3926B69210D2F21F686BB618E18D42CA125BF16F35A6FE70D12CE68A08D69185FA170719837949322034CCA790EDB8504D2D5i2FFN" TargetMode="External"/><Relationship Id="rId150" Type="http://schemas.openxmlformats.org/officeDocument/2006/relationships/hyperlink" Target="consultantplus://offline/ref=991538840FB72D9DB8F3926B69210D2F21F686BB618C1CD126A025BF16F35A6FE70D12CE68A08D69185FA173739837949322034CCA790EDB8504D2D5i2FFN" TargetMode="External"/><Relationship Id="rId595" Type="http://schemas.openxmlformats.org/officeDocument/2006/relationships/hyperlink" Target="consultantplus://offline/ref=991538840FB72D9DB8F3926B69210D2F21F686BB618D18D523AA25BF16F35A6FE70D12CE68A08D69185FA175779837949322034CCA790EDB8504D2D5i2FFN" TargetMode="External"/><Relationship Id="rId816" Type="http://schemas.openxmlformats.org/officeDocument/2006/relationships/hyperlink" Target="consultantplus://offline/ref=991538840FB72D9DB8F3926B69210D2F21F686BB618E1FD727A325BF16F35A6FE70D12CE68A08D69185FA373709837949322034CCA790EDB8504D2D5i2FFN" TargetMode="External"/><Relationship Id="rId1001" Type="http://schemas.openxmlformats.org/officeDocument/2006/relationships/hyperlink" Target="consultantplus://offline/ref=991538840FB72D9DB8F3926B69210D2F21F686BB618D1FD321A325BF16F35A6FE70D12CE68A08D69185FA974729837949322034CCA790EDB8504D2D5i2FFN" TargetMode="External"/><Relationship Id="rId1446" Type="http://schemas.openxmlformats.org/officeDocument/2006/relationships/hyperlink" Target="consultantplus://offline/ref=DE625921BCAB43F9C9E4F3130916A7EC74848847C26828FF2D8709082DF7ADEDD268F21F56CDC5CC96A9D128DE0313C6228971D448B16B18417C3E50jBF7N" TargetMode="External"/><Relationship Id="rId248" Type="http://schemas.openxmlformats.org/officeDocument/2006/relationships/hyperlink" Target="consultantplus://offline/ref=991538840FB72D9DB8F3926B69210D2F21F686BB618E1CD424AA25BF16F35A6FE70D12CE68A08D69185FA172719837949322034CCA790EDB8504D2D5i2FFN" TargetMode="External"/><Relationship Id="rId455" Type="http://schemas.openxmlformats.org/officeDocument/2006/relationships/hyperlink" Target="consultantplus://offline/ref=991538840FB72D9DB8F3926B69210D2F21F686BB618C1FD72DA225BF16F35A6FE70D12CE68A08D69185FA174759837949322034CCA790EDB8504D2D5i2FFN" TargetMode="External"/><Relationship Id="rId662" Type="http://schemas.openxmlformats.org/officeDocument/2006/relationships/hyperlink" Target="consultantplus://offline/ref=991538840FB72D9DB8F3926B69210D2F21F686BB618D1FD321A325BF16F35A6FE70D12CE68A08D69185FA373719837949322034CCA790EDB8504D2D5i2FFN" TargetMode="External"/><Relationship Id="rId1085" Type="http://schemas.openxmlformats.org/officeDocument/2006/relationships/hyperlink" Target="consultantplus://offline/ref=991538840FB72D9DB8F3926B69210D2F21F686BB618E1FD727A325BF16F35A6FE70D12CE68A08D69185FA570759837949322034CCA790EDB8504D2D5i2FFN" TargetMode="External"/><Relationship Id="rId1292" Type="http://schemas.openxmlformats.org/officeDocument/2006/relationships/hyperlink" Target="consultantplus://offline/ref=991538840FB72D9DB8F3926B69210D2F21F686BB618E13D220A725BF16F35A6FE70D12CE68A08D69185FA071759837949322034CCA790EDB8504D2D5i2FFN" TargetMode="External"/><Relationship Id="rId1306" Type="http://schemas.openxmlformats.org/officeDocument/2006/relationships/hyperlink" Target="consultantplus://offline/ref=991538840FB72D9DB8F3926B69210D2F21F686BB618D1FD321A325BF16F35A6FE70D12CE68A08D69185EA5747C9837949322034CCA790EDB8504D2D5i2FFN" TargetMode="External"/><Relationship Id="rId12" Type="http://schemas.openxmlformats.org/officeDocument/2006/relationships/hyperlink" Target="consultantplus://offline/ref=991538840FB72D9DB8F3926B69210D2F21F686BB688F19D027A978B51EAA566DE0024DD96FE98168185FA1757FC73281827A0C4BD1670CC79906D0iDF6N" TargetMode="External"/><Relationship Id="rId108" Type="http://schemas.openxmlformats.org/officeDocument/2006/relationships/hyperlink" Target="consultantplus://offline/ref=991538840FB72D9DB8F3926B69210D2F21F686BB618D1FD321A325BF16F35A6FE70D12CE68A08D69185FA171729837949322034CCA790EDB8504D2D5i2FFN" TargetMode="External"/><Relationship Id="rId315" Type="http://schemas.openxmlformats.org/officeDocument/2006/relationships/hyperlink" Target="consultantplus://offline/ref=991538840FB72D9DB8F3926B69210D2F21F686BB618D1DD32DA325BF16F35A6FE70D12CE68A08D69185FA175719837949322034CCA790EDB8504D2D5i2FFN" TargetMode="External"/><Relationship Id="rId522" Type="http://schemas.openxmlformats.org/officeDocument/2006/relationships/hyperlink" Target="consultantplus://offline/ref=991538840FB72D9DB8F3926B69210D2F21F686BB658912DF22A978B51EAA566DE0024DD96FE98168185FA1797FC73281827A0C4BD1670CC79906D0iDF6N" TargetMode="External"/><Relationship Id="rId967" Type="http://schemas.openxmlformats.org/officeDocument/2006/relationships/hyperlink" Target="consultantplus://offline/ref=991538840FB72D9DB8F3926B69210D2F21F686BB618F1EDF27A225BF16F35A6FE70D12CE68A08D69185FA371769837949322034CCA790EDB8504D2D5i2FFN" TargetMode="External"/><Relationship Id="rId1152" Type="http://schemas.openxmlformats.org/officeDocument/2006/relationships/hyperlink" Target="consultantplus://offline/ref=991538840FB72D9DB8F3926B69210D2F21F686BB618F18D324A725BF16F35A6FE70D12CE68A08D69185FA372729837949322034CCA790EDB8504D2D5i2FFN" TargetMode="External"/><Relationship Id="rId96" Type="http://schemas.openxmlformats.org/officeDocument/2006/relationships/hyperlink" Target="consultantplus://offline/ref=991538840FB72D9DB8F3926B69210D2F21F686BB69851CD224A978B51EAA566DE0024DD96FE98168185FA0727FC73281827A0C4BD1670CC79906D0iDF6N" TargetMode="External"/><Relationship Id="rId161" Type="http://schemas.openxmlformats.org/officeDocument/2006/relationships/hyperlink" Target="consultantplus://offline/ref=991538840FB72D9DB8F3926B69210D2F21F686BB618C1CD126A025BF16F35A6FE70D12CE68A08D69185FA174759837949322034CCA790EDB8504D2D5i2FFN" TargetMode="External"/><Relationship Id="rId399" Type="http://schemas.openxmlformats.org/officeDocument/2006/relationships/hyperlink" Target="consultantplus://offline/ref=991538840FB72D9DB8F3926B69210D2F21F686BB618E1FD727A325BF16F35A6FE70D12CE68A08D69185FA070709837949322034CCA790EDB8504D2D5i2FFN" TargetMode="External"/><Relationship Id="rId827" Type="http://schemas.openxmlformats.org/officeDocument/2006/relationships/hyperlink" Target="consultantplus://offline/ref=991538840FB72D9DB8F3926B69210D2F21F686BB618C18D221A325BF16F35A6FE70D12CE68A08D69185FA078749837949322034CCA790EDB8504D2D5i2FFN" TargetMode="External"/><Relationship Id="rId1012" Type="http://schemas.openxmlformats.org/officeDocument/2006/relationships/hyperlink" Target="consultantplus://offline/ref=991538840FB72D9DB8F3926B69210D2F21F686BB618D1FD321A325BF16F35A6FE70D12CE68A08D69185FA975709837949322034CCA790EDB8504D2D5i2FFN" TargetMode="External"/><Relationship Id="rId1457" Type="http://schemas.openxmlformats.org/officeDocument/2006/relationships/hyperlink" Target="consultantplus://offline/ref=DE625921BCAB43F9C9E4F3130916A7EC74848847C26B2FF9238009082DF7ADEDD268F21F56CDC5CC96A9D522DB0313C6228971D448B16B18417C3E50jBF7N" TargetMode="External"/><Relationship Id="rId259" Type="http://schemas.openxmlformats.org/officeDocument/2006/relationships/hyperlink" Target="consultantplus://offline/ref=991538840FB72D9DB8F3926B69210D2F21F686BB618E1CD424AA25BF16F35A6FE70D12CE68A08D69185FA172729837949322034CCA790EDB8504D2D5i2FFN" TargetMode="External"/><Relationship Id="rId466" Type="http://schemas.openxmlformats.org/officeDocument/2006/relationships/hyperlink" Target="consultantplus://offline/ref=991538840FB72D9DB8F3926B69210D2F21F686BB698E13D22CA978B51EAA566DE0024DD96FE98168185FA5727FC73281827A0C4BD1670CC79906D0iDF6N" TargetMode="External"/><Relationship Id="rId673" Type="http://schemas.openxmlformats.org/officeDocument/2006/relationships/hyperlink" Target="consultantplus://offline/ref=991538840FB72D9DB8F3926B69210D2F21F686BB618E1AD523A525BF16F35A6FE70D12CE68A08D69185FA070719837949322034CCA790EDB8504D2D5i2FFN" TargetMode="External"/><Relationship Id="rId880" Type="http://schemas.openxmlformats.org/officeDocument/2006/relationships/hyperlink" Target="consultantplus://offline/ref=991538840FB72D9DB8F3926B69210D2F21F686BB618F18D324A725BF16F35A6FE70D12CE68A08D69185FA077729837949322034CCA790EDB8504D2D5i2FFN" TargetMode="External"/><Relationship Id="rId1096" Type="http://schemas.openxmlformats.org/officeDocument/2006/relationships/hyperlink" Target="consultantplus://offline/ref=991538840FB72D9DB8F3926B69210D2F21F686BB69851CD224A978B51EAA566DE0024DD96FE98168185BA0777FC73281827A0C4BD1670CC79906D0iDF6N" TargetMode="External"/><Relationship Id="rId1317" Type="http://schemas.openxmlformats.org/officeDocument/2006/relationships/hyperlink" Target="consultantplus://offline/ref=991538840FB72D9DB8F3926B69210D2F21F686BB618E1FD727A325BF16F35A6FE70D12CE68A08D69185FA779739837949322034CCA790EDB8504D2D5i2FFN" TargetMode="External"/><Relationship Id="rId23" Type="http://schemas.openxmlformats.org/officeDocument/2006/relationships/hyperlink" Target="consultantplus://offline/ref=991538840FB72D9DB8F3926B69210D2F21F686BB698B1ED02DA978B51EAA566DE0024DD96FE98168185FA1757FC73281827A0C4BD1670CC79906D0iDF6N" TargetMode="External"/><Relationship Id="rId119" Type="http://schemas.openxmlformats.org/officeDocument/2006/relationships/hyperlink" Target="consultantplus://offline/ref=991538840FB72D9DB8F3926B69210D2F21F686BB618E13D220A725BF16F35A6FE70D12CE68A08D69185FA171769837949322034CCA790EDB8504D2D5i2FFN" TargetMode="External"/><Relationship Id="rId326" Type="http://schemas.openxmlformats.org/officeDocument/2006/relationships/hyperlink" Target="consultantplus://offline/ref=991538840FB72D9DB8F3926B69210D2F21F686BB618F1CD62CA425BF16F35A6FE70D12CE68A08D69185FA175749837949322034CCA790EDB8504D2D5i2FFN" TargetMode="External"/><Relationship Id="rId533" Type="http://schemas.openxmlformats.org/officeDocument/2006/relationships/hyperlink" Target="consultantplus://offline/ref=991538840FB72D9DB8F38C667F4D502728F5DBB5698D118178F623E849A35C3AA74D149B2BE480691B54F52130C66EC7D2690E4CD1650EDBi9FAN" TargetMode="External"/><Relationship Id="rId978" Type="http://schemas.openxmlformats.org/officeDocument/2006/relationships/hyperlink" Target="consultantplus://offline/ref=991538840FB72D9DB8F3926B69210D2F21F686BB618F18D324A725BF16F35A6FE70D12CE68A08D69185FA0777C9837949322034CCA790EDB8504D2D5i2FFN" TargetMode="External"/><Relationship Id="rId1163" Type="http://schemas.openxmlformats.org/officeDocument/2006/relationships/hyperlink" Target="consultantplus://offline/ref=991538840FB72D9DB8F3926B69210D2F21F686BB618F18D324A725BF16F35A6FE70D12CE68A08D69185FA372729837949322034CCA790EDB8504D2D5i2FFN" TargetMode="External"/><Relationship Id="rId1370" Type="http://schemas.openxmlformats.org/officeDocument/2006/relationships/hyperlink" Target="consultantplus://offline/ref=991538840FB72D9DB8F3926B69210D2F21F686BB618E1FD727A325BF16F35A6FE70D12CE68A08D69185FA677749837949322034CCA790EDB8504D2D5i2FFN" TargetMode="External"/><Relationship Id="rId740" Type="http://schemas.openxmlformats.org/officeDocument/2006/relationships/hyperlink" Target="consultantplus://offline/ref=991538840FB72D9DB8F3926B69210D2F21F686BB618F1EDF27A225BF16F35A6FE70D12CE68A08D69185FA0717C9837949322034CCA790EDB8504D2D5i2FFN" TargetMode="External"/><Relationship Id="rId838" Type="http://schemas.openxmlformats.org/officeDocument/2006/relationships/hyperlink" Target="consultantplus://offline/ref=991538840FB72D9DB8F3926B69210D2F21F686BB698919D42CA978B51EAA566DE0024DD96FE98168185FA9757FC73281827A0C4BD1670CC79906D0iDF6N" TargetMode="External"/><Relationship Id="rId1023" Type="http://schemas.openxmlformats.org/officeDocument/2006/relationships/hyperlink" Target="consultantplus://offline/ref=991538840FB72D9DB8F3926B69210D2F21F686BB69851CD224A978B51EAA566DE0024DD96FE98168185BA0767FC73281827A0C4BD1670CC79906D0iDF6N" TargetMode="External"/><Relationship Id="rId1468" Type="http://schemas.openxmlformats.org/officeDocument/2006/relationships/hyperlink" Target="consultantplus://offline/ref=DE625921BCAB43F9C9E4F3130916A7EC74848847C26B2FF9238009082DF7ADEDD268F21F56CDC5CC96A9D529D10313C6228971D448B16B18417C3E50jBF7N" TargetMode="External"/><Relationship Id="rId172" Type="http://schemas.openxmlformats.org/officeDocument/2006/relationships/hyperlink" Target="consultantplus://offline/ref=991538840FB72D9DB8F3926B69210D2F21F686BB698919D42CA978B51EAA566DE0024DD96FE98168185FA3737FC73281827A0C4BD1670CC79906D0iDF6N" TargetMode="External"/><Relationship Id="rId477" Type="http://schemas.openxmlformats.org/officeDocument/2006/relationships/hyperlink" Target="consultantplus://offline/ref=991538840FB72D9DB8F3926B69210D2F21F686BB618F1CD225A225BF16F35A6FE70D12CE68A08D69185FA476739837949322034CCA790EDB8504D2D5i2FFN" TargetMode="External"/><Relationship Id="rId600" Type="http://schemas.openxmlformats.org/officeDocument/2006/relationships/hyperlink" Target="consultantplus://offline/ref=991538840FB72D9DB8F38C667F4D50272AFADABE668D118178F623E849A35C3AB54D4C9729E19E681A41A37076i9F2N" TargetMode="External"/><Relationship Id="rId684" Type="http://schemas.openxmlformats.org/officeDocument/2006/relationships/hyperlink" Target="consultantplus://offline/ref=991538840FB72D9DB8F3926B69210D2F21F686BB618E1AD523A525BF16F35A6FE70D12CE68A08D69185FA071739837949322034CCA790EDB8504D2D5i2FFN" TargetMode="External"/><Relationship Id="rId1230" Type="http://schemas.openxmlformats.org/officeDocument/2006/relationships/hyperlink" Target="consultantplus://offline/ref=991538840FB72D9DB8F3926B69210D2F21F686BB618E1AD523A525BF16F35A6FE70D12CE68A08D69185FA378709837949322034CCA790EDB8504D2D5i2FFN" TargetMode="External"/><Relationship Id="rId1328" Type="http://schemas.openxmlformats.org/officeDocument/2006/relationships/hyperlink" Target="consultantplus://offline/ref=991538840FB72D9DB8F3926B69210D2F21F686BB618E1BD02CA025BF16F35A6FE70D12CE68A08D69185FA073779837949322034CCA790EDB8504D2D5i2FFN" TargetMode="External"/><Relationship Id="rId337" Type="http://schemas.openxmlformats.org/officeDocument/2006/relationships/hyperlink" Target="consultantplus://offline/ref=991538840FB72D9DB8F38C667F4D50272AFED0B36288118178F623E849A35C3AB54D4C9729E19E681A41A37076i9F2N" TargetMode="External"/><Relationship Id="rId891" Type="http://schemas.openxmlformats.org/officeDocument/2006/relationships/hyperlink" Target="consultantplus://offline/ref=991538840FB72D9DB8F3926B69210D2F21F686BB618D1DD32DA325BF16F35A6FE70D12CE68A08D69185FA372749837949322034CCA790EDB8504D2D5i2FFN" TargetMode="External"/><Relationship Id="rId905" Type="http://schemas.openxmlformats.org/officeDocument/2006/relationships/hyperlink" Target="consultantplus://offline/ref=991538840FB72D9DB8F3926B69210D2F21F686BB618F18D324A725BF16F35A6FE70D12CE68A08D69185FA077739837949322034CCA790EDB8504D2D5i2FFN" TargetMode="External"/><Relationship Id="rId989" Type="http://schemas.openxmlformats.org/officeDocument/2006/relationships/hyperlink" Target="consultantplus://offline/ref=991538840FB72D9DB8F3926B69210D2F21F686BB618F18D427A025BF16F35A6FE70D12CE7AA0D5651A5ABF70768D61C5D5i7F6N" TargetMode="External"/><Relationship Id="rId34" Type="http://schemas.openxmlformats.org/officeDocument/2006/relationships/hyperlink" Target="consultantplus://offline/ref=991538840FB72D9DB8F3926B69210D2F21F686BB618D18D523AA25BF16F35A6FE70D12CE68A08D69185FA170719837949322034CCA790EDB8504D2D5i2FFN" TargetMode="External"/><Relationship Id="rId544" Type="http://schemas.openxmlformats.org/officeDocument/2006/relationships/hyperlink" Target="consultantplus://offline/ref=991538840FB72D9DB8F3926B69210D2F21F686BB69851CD224A978B51EAA566DE0024DD96FE98168185CA1797FC73281827A0C4BD1670CC79906D0iDF6N" TargetMode="External"/><Relationship Id="rId751" Type="http://schemas.openxmlformats.org/officeDocument/2006/relationships/hyperlink" Target="consultantplus://offline/ref=991538840FB72D9DB8F3926B69210D2F21F686BB618F1EDF27A225BF16F35A6FE70D12CE68A08D69185FA072729837949322034CCA790EDB8504D2D5i2FFN" TargetMode="External"/><Relationship Id="rId849" Type="http://schemas.openxmlformats.org/officeDocument/2006/relationships/hyperlink" Target="consultantplus://offline/ref=991538840FB72D9DB8F3926B69210D2F21F686BB618F18D324A725BF16F35A6FE70D12CE68A08D69185FA076709837949322034CCA790EDB8504D2D5i2FFN" TargetMode="External"/><Relationship Id="rId1174" Type="http://schemas.openxmlformats.org/officeDocument/2006/relationships/hyperlink" Target="consultantplus://offline/ref=991538840FB72D9DB8F3926B69210D2F21F686BB618E1AD523A525BF16F35A6FE70D12CE68A08D69185FA372739837949322034CCA790EDB8504D2D5i2FFN" TargetMode="External"/><Relationship Id="rId1381" Type="http://schemas.openxmlformats.org/officeDocument/2006/relationships/hyperlink" Target="consultantplus://offline/ref=991538840FB72D9DB8F3926B69210D2F21F686BB618D1DD32DA325BF16F35A6FE70D12CE68A08D69185FA473709837949322034CCA790EDB8504D2D5i2FFN" TargetMode="External"/><Relationship Id="rId183" Type="http://schemas.openxmlformats.org/officeDocument/2006/relationships/hyperlink" Target="consultantplus://offline/ref=991538840FB72D9DB8F3926B69210D2F21F686BB618F1CD62CA425BF16F35A6FE70D12CE68A08D69185FA1727C9837949322034CCA790EDB8504D2D5i2FFN" TargetMode="External"/><Relationship Id="rId390" Type="http://schemas.openxmlformats.org/officeDocument/2006/relationships/hyperlink" Target="consultantplus://offline/ref=991538840FB72D9DB8F3926B69210D2F21F686BB618F1CD62CA425BF16F35A6FE70D12CE68A08D69185FA176769837949322034CCA790EDB8504D2D5i2FFN" TargetMode="External"/><Relationship Id="rId404" Type="http://schemas.openxmlformats.org/officeDocument/2006/relationships/hyperlink" Target="consultantplus://offline/ref=991538840FB72D9DB8F3926B69210D2F21F686BB618F1CD62CA425BF16F35A6FE70D12CE68A08D69185FA1767C9837949322034CCA790EDB8504D2D5i2FFN" TargetMode="External"/><Relationship Id="rId611" Type="http://schemas.openxmlformats.org/officeDocument/2006/relationships/hyperlink" Target="consultantplus://offline/ref=991538840FB72D9DB8F3926B69210D2F21F686BB618F18D324A725BF16F35A6FE70D12CE68A08D69185FA072719837949322034CCA790EDB8504D2D5i2FFN" TargetMode="External"/><Relationship Id="rId1034" Type="http://schemas.openxmlformats.org/officeDocument/2006/relationships/hyperlink" Target="consultantplus://offline/ref=991538840FB72D9DB8F3926B69210D2F21F686BB618E18D42CA125BF16F35A6FE70D12CE68A08D69185FA177729837949322034CCA790EDB8504D2D5i2FFN" TargetMode="External"/><Relationship Id="rId1241" Type="http://schemas.openxmlformats.org/officeDocument/2006/relationships/hyperlink" Target="consultantplus://offline/ref=991538840FB72D9DB8F3926B69210D2F21F686BB618D1DD32DA325BF16F35A6FE70D12CE68A08D69185FA275719837949322034CCA790EDB8504D2D5i2FFN" TargetMode="External"/><Relationship Id="rId1339" Type="http://schemas.openxmlformats.org/officeDocument/2006/relationships/hyperlink" Target="consultantplus://offline/ref=991538840FB72D9DB8F3926B69210D2F21F686BB618E1ED62CA425BF16F35A6FE70D12CE68A08D69185FA073729837949322034CCA790EDB8504D2D5i2FFN" TargetMode="External"/><Relationship Id="rId250" Type="http://schemas.openxmlformats.org/officeDocument/2006/relationships/hyperlink" Target="consultantplus://offline/ref=991538840FB72D9DB8F3926B69210D2F21F686BB618E1FD727A325BF16F35A6FE70D12CE68A08D69185FA1737D9837949322034CCA790EDB8504D2D5i2FFN" TargetMode="External"/><Relationship Id="rId488" Type="http://schemas.openxmlformats.org/officeDocument/2006/relationships/hyperlink" Target="consultantplus://offline/ref=991538840FB72D9DB8F3926B69210D2F21F686BB698D1FD622A978B51EAA566DE0024DD96FE98168185EA1737FC73281827A0C4BD1670CC79906D0iDF6N" TargetMode="External"/><Relationship Id="rId695" Type="http://schemas.openxmlformats.org/officeDocument/2006/relationships/hyperlink" Target="consultantplus://offline/ref=991538840FB72D9DB8F3926B69210D2F21F686BB618D1FD321A325BF16F35A6FE70D12CE68A08D69185FA377729837949322034CCA790EDB8504D2D5i2FFN" TargetMode="External"/><Relationship Id="rId709" Type="http://schemas.openxmlformats.org/officeDocument/2006/relationships/hyperlink" Target="consultantplus://offline/ref=991538840FB72D9DB8F3926B69210D2F21F686BB618C12DE26A025BF16F35A6FE70D12CE68A08D69185FA671739837949322034CCA790EDB8504D2D5i2FFN" TargetMode="External"/><Relationship Id="rId916" Type="http://schemas.openxmlformats.org/officeDocument/2006/relationships/hyperlink" Target="consultantplus://offline/ref=991538840FB72D9DB8F3926B69210D2F21F686BB618E1DD125AA25BF16F35A6FE70D12CE68A08D69185FA176749837949322034CCA790EDB8504D2D5i2FFN" TargetMode="External"/><Relationship Id="rId1101" Type="http://schemas.openxmlformats.org/officeDocument/2006/relationships/hyperlink" Target="consultantplus://offline/ref=991538840FB72D9DB8F3926B69210D2F21F686BB618F18D324A725BF16F35A6FE70D12CE68A08D69185FA3707C9837949322034CCA790EDB8504D2D5i2FFN" TargetMode="External"/><Relationship Id="rId45" Type="http://schemas.openxmlformats.org/officeDocument/2006/relationships/hyperlink" Target="consultantplus://offline/ref=991538840FB72D9DB8F3926B69210D2F21F686BB618E1FD727A325BF16F35A6FE70D12CE68A08D69185FA170719837949322034CCA790EDB8504D2D5i2FFN" TargetMode="External"/><Relationship Id="rId110" Type="http://schemas.openxmlformats.org/officeDocument/2006/relationships/hyperlink" Target="consultantplus://offline/ref=991538840FB72D9DB8F3926B69210D2F21F686BB618D1DD32DA025BF16F35A6FE70D12CE68A08D69185FA171779837949322034CCA790EDB8504D2D5i2FFN" TargetMode="External"/><Relationship Id="rId348" Type="http://schemas.openxmlformats.org/officeDocument/2006/relationships/hyperlink" Target="consultantplus://offline/ref=991538840FB72D9DB8F3926B69210D2F21F686BB618E1AD523A525BF16F35A6FE70D12CE68A08D69185FA176779837949322034CCA790EDB8504D2D5i2FFN" TargetMode="External"/><Relationship Id="rId555" Type="http://schemas.openxmlformats.org/officeDocument/2006/relationships/hyperlink" Target="consultantplus://offline/ref=991538840FB72D9DB8F3926B69210D2F21F686BB698B1ED02DA978B51EAA566DE0024DD96FE98168185FA7707FC73281827A0C4BD1670CC79906D0iDF6N" TargetMode="External"/><Relationship Id="rId762" Type="http://schemas.openxmlformats.org/officeDocument/2006/relationships/hyperlink" Target="consultantplus://offline/ref=991538840FB72D9DB8F3926B69210D2F21F686BB618C1CD126A025BF16F35A6FE70D12CE68A08D69185FA276709837949322034CCA790EDB8504D2D5i2FFN" TargetMode="External"/><Relationship Id="rId1185" Type="http://schemas.openxmlformats.org/officeDocument/2006/relationships/hyperlink" Target="consultantplus://offline/ref=991538840FB72D9DB8F3926B69210D2F21F686BB618E1AD523A525BF16F35A6FE70D12CE68A08D69185FA3727D9837949322034CCA790EDB8504D2D5i2FFN" TargetMode="External"/><Relationship Id="rId1392" Type="http://schemas.openxmlformats.org/officeDocument/2006/relationships/hyperlink" Target="consultantplus://offline/ref=991538840FB72D9DB8F3926B69210D2F21F686BB618F1CD62CA425BF16F35A6FE70D12CE68A08D69185FA275779837949322034CCA790EDB8504D2D5i2FFN" TargetMode="External"/><Relationship Id="rId1406" Type="http://schemas.openxmlformats.org/officeDocument/2006/relationships/hyperlink" Target="consultantplus://offline/ref=DE625921BCAB43F9C9E4F3130916A7EC74848847C26B2FF9238009082DF7ADEDD268F21F56CDC5CC96A9D227D00313C6228971D448B16B18417C3E50jBF7N" TargetMode="External"/><Relationship Id="rId194" Type="http://schemas.openxmlformats.org/officeDocument/2006/relationships/hyperlink" Target="consultantplus://offline/ref=991538840FB72D9DB8F3926B69210D2F21F686BB618C1CD126A025BF16F35A6FE70D12CE68A08D69185FA174729837949322034CCA790EDB8504D2D5i2FFN" TargetMode="External"/><Relationship Id="rId208" Type="http://schemas.openxmlformats.org/officeDocument/2006/relationships/hyperlink" Target="consultantplus://offline/ref=991538840FB72D9DB8F3926B69210D2F21F686BB618F1EDF27A225BF16F35A6FE70D12CE68A08D69185FA172729837949322034CCA790EDB8504D2D5i2FFN" TargetMode="External"/><Relationship Id="rId415" Type="http://schemas.openxmlformats.org/officeDocument/2006/relationships/hyperlink" Target="consultantplus://offline/ref=991538840FB72D9DB8F38C667F4D502728FFD1B56488118178F623E849A35C3AB54D4C9729E19E681A41A37076i9F2N" TargetMode="External"/><Relationship Id="rId622" Type="http://schemas.openxmlformats.org/officeDocument/2006/relationships/hyperlink" Target="consultantplus://offline/ref=991538840FB72D9DB8F3926B69210D2F21F686BB698E13D22CA978B51EAA566DE0024DD96FE98168185FA4757FC73281827A0C4BD1670CC79906D0iDF6N" TargetMode="External"/><Relationship Id="rId1045" Type="http://schemas.openxmlformats.org/officeDocument/2006/relationships/hyperlink" Target="consultantplus://offline/ref=991538840FB72D9DB8F3926B69210D2F21F686BB618F18D324A725BF16F35A6FE70D12CE68A08D69185FA370709837949322034CCA790EDB8504D2D5i2FFN" TargetMode="External"/><Relationship Id="rId1252" Type="http://schemas.openxmlformats.org/officeDocument/2006/relationships/hyperlink" Target="consultantplus://offline/ref=991538840FB72D9DB8F3926B69210D2F21F686BB618E1FD727A325BF16F35A6FE70D12CE68A08D69185FA579749837949322034CCA790EDB8504D2D5i2FFN" TargetMode="External"/><Relationship Id="rId261" Type="http://schemas.openxmlformats.org/officeDocument/2006/relationships/hyperlink" Target="consultantplus://offline/ref=991538840FB72D9DB8F3926B69210D2F21F686BB618F1EDF27A225BF16F35A6FE70D12CE68A08D69185FA173749837949322034CCA790EDB8504D2D5i2FFN" TargetMode="External"/><Relationship Id="rId499" Type="http://schemas.openxmlformats.org/officeDocument/2006/relationships/hyperlink" Target="consultantplus://offline/ref=991538840FB72D9DB8F38C667F4D50272AFBDDB4628E118178F623E849A35C3AA74D149B23E38B3C491BF47D76967DC5D5690C4ECDi6F6N" TargetMode="External"/><Relationship Id="rId927" Type="http://schemas.openxmlformats.org/officeDocument/2006/relationships/hyperlink" Target="consultantplus://offline/ref=991538840FB72D9DB8F3926B69210D2F21F686BB618F1EDF27A225BF16F35A6FE70D12CE68A08D69185FA371769837949322034CCA790EDB8504D2D5i2FFN" TargetMode="External"/><Relationship Id="rId1112" Type="http://schemas.openxmlformats.org/officeDocument/2006/relationships/hyperlink" Target="consultantplus://offline/ref=991538840FB72D9DB8F3926B69210D2F21F686BB618F18D324A725BF16F35A6FE70D12CE68A08D69185FA3717C9837949322034CCA790EDB8504D2D5i2FFN" TargetMode="External"/><Relationship Id="rId56" Type="http://schemas.openxmlformats.org/officeDocument/2006/relationships/hyperlink" Target="consultantplus://offline/ref=991538840FB72D9DB8F3926B69210D2F21F686BB688A19DE25A978B51EAA566DE0024DD96FE98168185FA1757FC73281827A0C4BD1670CC79906D0iDF6N" TargetMode="External"/><Relationship Id="rId359" Type="http://schemas.openxmlformats.org/officeDocument/2006/relationships/hyperlink" Target="consultantplus://offline/ref=991538840FB72D9DB8F3926B69210D2F21F686BB618F1EDF27A225BF16F35A6FE70D12CE68A08D69185FA1757D9837949322034CCA790EDB8504D2D5i2FFN" TargetMode="External"/><Relationship Id="rId566" Type="http://schemas.openxmlformats.org/officeDocument/2006/relationships/hyperlink" Target="consultantplus://offline/ref=991538840FB72D9DB8F3926B69210D2F21F686BB69851CD224A978B51EAA566DE0024DD96FE98168185CA0787FC73281827A0C4BD1670CC79906D0iDF6N" TargetMode="External"/><Relationship Id="rId773" Type="http://schemas.openxmlformats.org/officeDocument/2006/relationships/hyperlink" Target="consultantplus://offline/ref=991538840FB72D9DB8F3926B69210D2F21F686BB618E1FD727A325BF16F35A6FE70D12CE68A08D69185FA370759837949322034CCA790EDB8504D2D5i2FFN" TargetMode="External"/><Relationship Id="rId1196" Type="http://schemas.openxmlformats.org/officeDocument/2006/relationships/hyperlink" Target="consultantplus://offline/ref=991538840FB72D9DB8F3926B69210D2F21F686BB618D1FD321A325BF16F35A6FE70D12CE68A08D69185FA871749837949322034CCA790EDB8504D2D5i2FFN" TargetMode="External"/><Relationship Id="rId1417" Type="http://schemas.openxmlformats.org/officeDocument/2006/relationships/hyperlink" Target="consultantplus://offline/ref=DE625921BCAB43F9C9E4F3130916A7EC74848847C2682AFF218609082DF7ADEDD268F21F56CDC5CC96A8D722DA0313C6228971D448B16B18417C3E50jBF7N" TargetMode="External"/><Relationship Id="rId121" Type="http://schemas.openxmlformats.org/officeDocument/2006/relationships/hyperlink" Target="consultantplus://offline/ref=991538840FB72D9DB8F3926B69210D2F21F686BB618F1EDF27A225BF16F35A6FE70D12CE68A08D69185FA171769837949322034CCA790EDB8504D2D5i2FFN" TargetMode="External"/><Relationship Id="rId219" Type="http://schemas.openxmlformats.org/officeDocument/2006/relationships/hyperlink" Target="consultantplus://offline/ref=991538840FB72D9DB8F3926B69210D2F21F686BB618E1CD424AA25BF16F35A6FE70D12CE68A08D69185FA172779837949322034CCA790EDB8504D2D5i2FFN" TargetMode="External"/><Relationship Id="rId426" Type="http://schemas.openxmlformats.org/officeDocument/2006/relationships/hyperlink" Target="consultantplus://offline/ref=991538840FB72D9DB8F3926B69210D2F21F686BB618C1FD72DA225BF16F35A6FE70D12CE68A08D69185FA173729837949322034CCA790EDB8504D2D5i2FFN" TargetMode="External"/><Relationship Id="rId633" Type="http://schemas.openxmlformats.org/officeDocument/2006/relationships/hyperlink" Target="consultantplus://offline/ref=991538840FB72D9DB8F3926B69210D2F21F686BB618D1FD321A325BF16F35A6FE70D12CE68A08D69185FA371749837949322034CCA790EDB8504D2D5i2FFN" TargetMode="External"/><Relationship Id="rId980" Type="http://schemas.openxmlformats.org/officeDocument/2006/relationships/hyperlink" Target="consultantplus://offline/ref=991538840FB72D9DB8F3926B69210D2F21F686BB618F1EDF27A225BF16F35A6FE70D12CE68A08D69185FA371769837949322034CCA790EDB8504D2D5i2FFN" TargetMode="External"/><Relationship Id="rId1056" Type="http://schemas.openxmlformats.org/officeDocument/2006/relationships/hyperlink" Target="consultantplus://offline/ref=991538840FB72D9DB8F3926B69210D2F21F686BB618F1CD62CA425BF16F35A6FE70D12CE68A08D69185FA074719837949322034CCA790EDB8504D2D5i2FFN" TargetMode="External"/><Relationship Id="rId1263" Type="http://schemas.openxmlformats.org/officeDocument/2006/relationships/hyperlink" Target="consultantplus://offline/ref=991538840FB72D9DB8F3926B69210D2F21F686BB618E1AD523A525BF16F35A6FE70D12CE68A08D69185FA273709837949322034CCA790EDB8504D2D5i2FFN" TargetMode="External"/><Relationship Id="rId840" Type="http://schemas.openxmlformats.org/officeDocument/2006/relationships/hyperlink" Target="consultantplus://offline/ref=991538840FB72D9DB8F3926B69210D2F21F686BB618F18D324A725BF16F35A6FE70D12CE68A08D69185FA0737C9837949322034CCA790EDB8504D2D5i2FFN" TargetMode="External"/><Relationship Id="rId938" Type="http://schemas.openxmlformats.org/officeDocument/2006/relationships/hyperlink" Target="consultantplus://offline/ref=991538840FB72D9DB8F3926B69210D2F21F686BB618F1EDF27A225BF16F35A6FE70D12CE68A08D69185FA371769837949322034CCA790EDB8504D2D5i2FFN" TargetMode="External"/><Relationship Id="rId1470" Type="http://schemas.openxmlformats.org/officeDocument/2006/relationships/hyperlink" Target="consultantplus://offline/ref=DE625921BCAB43F9C9E4F3130916A7EC74848847C26B2AFB278609082DF7ADEDD268F21F56CDC5CC96A9D821DF0313C6228971D448B16B18417C3E50jBF7N" TargetMode="External"/><Relationship Id="rId67" Type="http://schemas.openxmlformats.org/officeDocument/2006/relationships/hyperlink" Target="consultantplus://offline/ref=991538840FB72D9DB8F3926B69210D2F21F686BB618C1AD120A725BF16F35A6FE70D12CE68A08D69185FA170719837949322034CCA790EDB8504D2D5i2FFN" TargetMode="External"/><Relationship Id="rId272" Type="http://schemas.openxmlformats.org/officeDocument/2006/relationships/hyperlink" Target="consultantplus://offline/ref=991538840FB72D9DB8F3926B69210D2F21F686BB618F18D324A725BF16F35A6FE70D12CE68A08D69185FA174769837949322034CCA790EDB8504D2D5i2FFN" TargetMode="External"/><Relationship Id="rId577" Type="http://schemas.openxmlformats.org/officeDocument/2006/relationships/hyperlink" Target="consultantplus://offline/ref=991538840FB72D9DB8F3926B69210D2F21F686BB698B1ED02DA978B51EAA566DE0024DD96FE98168185FA9717FC73281827A0C4BD1670CC79906D0iDF6N" TargetMode="External"/><Relationship Id="rId700" Type="http://schemas.openxmlformats.org/officeDocument/2006/relationships/hyperlink" Target="consultantplus://offline/ref=991538840FB72D9DB8F3926B69210D2F21F686BB618D1FD321A325BF16F35A6FE70D12CE68A08D69185FA3777D9837949322034CCA790EDB8504D2D5i2FFN" TargetMode="External"/><Relationship Id="rId1123" Type="http://schemas.openxmlformats.org/officeDocument/2006/relationships/hyperlink" Target="consultantplus://offline/ref=991538840FB72D9DB8F3926B69210D2F21F686BB618F18D324A725BF16F35A6FE70D12CE68A08D69185FA372739837949322034CCA790EDB8504D2D5i2FFN" TargetMode="External"/><Relationship Id="rId1330" Type="http://schemas.openxmlformats.org/officeDocument/2006/relationships/hyperlink" Target="consultantplus://offline/ref=991538840FB72D9DB8F3926B69210D2F21F686BB618E1FD727A325BF16F35A6FE70D12CE68A08D69185FA672729837949322034CCA790EDB8504D2D5i2FFN" TargetMode="External"/><Relationship Id="rId1428" Type="http://schemas.openxmlformats.org/officeDocument/2006/relationships/hyperlink" Target="consultantplus://offline/ref=DE625921BCAB43F9C9E4F3130916A7EC74848847C26A2DFF248209082DF7ADEDD268F21F56CDC5CC96A9D424D80313C6228971D448B16B18417C3E50jBF7N" TargetMode="External"/><Relationship Id="rId132" Type="http://schemas.openxmlformats.org/officeDocument/2006/relationships/hyperlink" Target="consultantplus://offline/ref=991538840FB72D9DB8F3926B69210D2F21F686BB69881BD32DA978B51EAA566DE0024DD96FE98168185FA3727FC73281827A0C4BD1670CC79906D0iDF6N" TargetMode="External"/><Relationship Id="rId784" Type="http://schemas.openxmlformats.org/officeDocument/2006/relationships/hyperlink" Target="consultantplus://offline/ref=991538840FB72D9DB8F3926B69210D2F21F686BB618F18D324A725BF16F35A6FE70D12CE68A08D69185FA073719837949322034CCA790EDB8504D2D5i2FFN" TargetMode="External"/><Relationship Id="rId991" Type="http://schemas.openxmlformats.org/officeDocument/2006/relationships/hyperlink" Target="consultantplus://offline/ref=991538840FB72D9DB8F3926B69210D2F21F686BB618F1EDF27A225BF16F35A6FE70D12CE68A08D69185FA371769837949322034CCA790EDB8504D2D5i2FFN" TargetMode="External"/><Relationship Id="rId1067" Type="http://schemas.openxmlformats.org/officeDocument/2006/relationships/hyperlink" Target="consultantplus://offline/ref=991538840FB72D9DB8F3926B69210D2F21F686BB618E1FD727A325BF16F35A6FE70D12CE68A08D69185FA570759837949322034CCA790EDB8504D2D5i2FFN" TargetMode="External"/><Relationship Id="rId437" Type="http://schemas.openxmlformats.org/officeDocument/2006/relationships/hyperlink" Target="consultantplus://offline/ref=991538840FB72D9DB8F3926B69210D2F21F686BB618E1BD52DA425BF16F35A6FE70D12CE68A08D69185FA171769837949322034CCA790EDB8504D2D5i2FFN" TargetMode="External"/><Relationship Id="rId644" Type="http://schemas.openxmlformats.org/officeDocument/2006/relationships/hyperlink" Target="consultantplus://offline/ref=991538840FB72D9DB8F3926B69210D2F21F686BB618D18D523AA25BF16F35A6FE70D12CE68A08D69185FA176749837949322034CCA790EDB8504D2D5i2FFN" TargetMode="External"/><Relationship Id="rId851" Type="http://schemas.openxmlformats.org/officeDocument/2006/relationships/hyperlink" Target="consultantplus://offline/ref=991538840FB72D9DB8F3926B69210D2F21F686BB618E1ED62CA425BF16F35A6FE70D12CE68A08D69185FA175729837949322034CCA790EDB8504D2D5i2FFN" TargetMode="External"/><Relationship Id="rId1274" Type="http://schemas.openxmlformats.org/officeDocument/2006/relationships/hyperlink" Target="consultantplus://offline/ref=991538840FB72D9DB8F3926B69210D2F21F686BB618E18D42CA125BF16F35A6FE70D12CE68A08D69185FA0727D9837949322034CCA790EDB8504D2D5i2FFN" TargetMode="External"/><Relationship Id="rId283" Type="http://schemas.openxmlformats.org/officeDocument/2006/relationships/hyperlink" Target="consultantplus://offline/ref=991538840FB72D9DB8F3926B69210D2F21F686BB698D1FD622A978B51EAA566DE0024DD96FE98168185FA5707FC73281827A0C4BD1670CC79906D0iDF6N" TargetMode="External"/><Relationship Id="rId490" Type="http://schemas.openxmlformats.org/officeDocument/2006/relationships/hyperlink" Target="consultantplus://offline/ref=991538840FB72D9DB8F3926B69210D2F21F686BB698E13D22CA978B51EAA566DE0024DD96FE98168185FA5797FC73281827A0C4BD1670CC79906D0iDF6N" TargetMode="External"/><Relationship Id="rId504" Type="http://schemas.openxmlformats.org/officeDocument/2006/relationships/hyperlink" Target="consultantplus://offline/ref=991538840FB72D9DB8F3926B69210D2F21F686BB618D18D523AA25BF16F35A6FE70D12CE68A08D69185FA175759837949322034CCA790EDB8504D2D5i2FFN" TargetMode="External"/><Relationship Id="rId711" Type="http://schemas.openxmlformats.org/officeDocument/2006/relationships/hyperlink" Target="consultantplus://offline/ref=991538840FB72D9DB8F3926B69210D2F21F686BB618F1CD62CA425BF16F35A6FE70D12CE68A08D69185FA070739837949322034CCA790EDB8504D2D5i2FFN" TargetMode="External"/><Relationship Id="rId949" Type="http://schemas.openxmlformats.org/officeDocument/2006/relationships/hyperlink" Target="consultantplus://offline/ref=991538840FB72D9DB8F3926B69210D2F21F686BB618F18D427A125BF16F35A6FE70D12CE7AA0D5651A5ABF70768D61C5D5i7F6N" TargetMode="External"/><Relationship Id="rId1134" Type="http://schemas.openxmlformats.org/officeDocument/2006/relationships/hyperlink" Target="consultantplus://offline/ref=991538840FB72D9DB8F3926B69210D2F21F686BB618E1AD523A525BF16F35A6FE70D12CE68A08D69185FA079769837949322034CCA790EDB8504D2D5i2FFN" TargetMode="External"/><Relationship Id="rId1341" Type="http://schemas.openxmlformats.org/officeDocument/2006/relationships/hyperlink" Target="consultantplus://offline/ref=991538840FB72D9DB8F3926B69210D2F21F686BB618F1EDF27A225BF16F35A6FE70D12CE68A08D69185FA572779837949322034CCA790EDB8504D2D5i2FFN" TargetMode="External"/><Relationship Id="rId78" Type="http://schemas.openxmlformats.org/officeDocument/2006/relationships/hyperlink" Target="consultantplus://offline/ref=991538840FB72D9DB8F3926B69210D2F21F686BB618D1CD424AB25BF16F35A6FE70D12CE68A08D69185FA170719837949322034CCA790EDB8504D2D5i2FFN" TargetMode="External"/><Relationship Id="rId143" Type="http://schemas.openxmlformats.org/officeDocument/2006/relationships/hyperlink" Target="consultantplus://offline/ref=991538840FB72D9DB8F3926B69210D2F21F686BB618F18D324A725BF16F35A6FE70D12CE68A08D69185FA172739837949322034CCA790EDB8504D2D5i2FFN" TargetMode="External"/><Relationship Id="rId350" Type="http://schemas.openxmlformats.org/officeDocument/2006/relationships/hyperlink" Target="consultantplus://offline/ref=991538840FB72D9DB8F3926B69210D2F21F686BB618D1DD32DA325BF16F35A6FE70D12CE68A08D69185FA177779837949322034CCA790EDB8504D2D5i2FFN" TargetMode="External"/><Relationship Id="rId588" Type="http://schemas.openxmlformats.org/officeDocument/2006/relationships/hyperlink" Target="consultantplus://offline/ref=991538840FB72D9DB8F3926B69210D2F21F686BB69851CD224A978B51EAA566DE0024DD96FE98168185CA3787FC73281827A0C4BD1670CC79906D0iDF6N" TargetMode="External"/><Relationship Id="rId795" Type="http://schemas.openxmlformats.org/officeDocument/2006/relationships/hyperlink" Target="consultantplus://offline/ref=991538840FB72D9DB8F3926B69210D2F21F686BB618F1CD62CA425BF16F35A6FE70D12CE68A08D69185FA072749837949322034CCA790EDB8504D2D5i2FFN" TargetMode="External"/><Relationship Id="rId809" Type="http://schemas.openxmlformats.org/officeDocument/2006/relationships/hyperlink" Target="consultantplus://offline/ref=991538840FB72D9DB8F3926B69210D2F21F686BB618E1DD125AA25BF16F35A6FE70D12CE68A08D69185FA175749837949322034CCA790EDB8504D2D5i2FFN" TargetMode="External"/><Relationship Id="rId1201" Type="http://schemas.openxmlformats.org/officeDocument/2006/relationships/hyperlink" Target="consultantplus://offline/ref=991538840FB72D9DB8F3926B69210D2F21F686BB618E1BD02CA025BF16F35A6FE70D12CE68A08D69185FA179759837949322034CCA790EDB8504D2D5i2FFN" TargetMode="External"/><Relationship Id="rId1439" Type="http://schemas.openxmlformats.org/officeDocument/2006/relationships/hyperlink" Target="consultantplus://offline/ref=DE625921BCAB43F9C9E4F3130916A7EC74848847C26B26FE208209082DF7ADEDD268F21F56CDC5CC96A9D025DE0313C6228971D448B16B18417C3E50jBF7N" TargetMode="External"/><Relationship Id="rId9" Type="http://schemas.openxmlformats.org/officeDocument/2006/relationships/hyperlink" Target="consultantplus://offline/ref=991538840FB72D9DB8F3926B69210D2F21F686BB688C12D027A978B51EAA566DE0024DD96FE98168185FA1757FC73281827A0C4BD1670CC79906D0iDF6N" TargetMode="External"/><Relationship Id="rId210" Type="http://schemas.openxmlformats.org/officeDocument/2006/relationships/hyperlink" Target="consultantplus://offline/ref=991538840FB72D9DB8F3926B69210D2F21F686BB618D1CD424AB25BF16F35A6FE70D12CE68A08D69185FA172779837949322034CCA790EDB8504D2D5i2FFN" TargetMode="External"/><Relationship Id="rId448" Type="http://schemas.openxmlformats.org/officeDocument/2006/relationships/hyperlink" Target="consultantplus://offline/ref=991538840FB72D9DB8F3926B69210D2F21F686BB618C12DE26A025BF16F35A6FE70D12CE68A08D69185FA3747C9837949322034CCA790EDB8504D2D5i2FFN" TargetMode="External"/><Relationship Id="rId655" Type="http://schemas.openxmlformats.org/officeDocument/2006/relationships/hyperlink" Target="consultantplus://offline/ref=991538840FB72D9DB8F3926B69210D2F21F686BB618D1DD32DA225BF16F35A6FE70D12CE68A08D69185FA172779837949322034CCA790EDB8504D2D5i2FFN" TargetMode="External"/><Relationship Id="rId862" Type="http://schemas.openxmlformats.org/officeDocument/2006/relationships/hyperlink" Target="consultantplus://offline/ref=991538840FB72D9DB8F3926B69210D2F21F686BB618F1CD62CA425BF16F35A6FE70D12CE68A08D69185FA073719837949322034CCA790EDB8504D2D5i2FFN" TargetMode="External"/><Relationship Id="rId1078" Type="http://schemas.openxmlformats.org/officeDocument/2006/relationships/hyperlink" Target="consultantplus://offline/ref=991538840FB72D9DB8F3926B69210D2F21F686BB618F18D324A725BF16F35A6FE70D12CE68A08D69185FA3707C9837949322034CCA790EDB8504D2D5i2FFN" TargetMode="External"/><Relationship Id="rId1285" Type="http://schemas.openxmlformats.org/officeDocument/2006/relationships/hyperlink" Target="consultantplus://offline/ref=991538840FB72D9DB8F3926B69210D2F21F686BB618F1CD62CA425BF16F35A6FE70D12CE68A08D69185FA373719837949322034CCA790EDB8504D2D5i2FFN" TargetMode="External"/><Relationship Id="rId294" Type="http://schemas.openxmlformats.org/officeDocument/2006/relationships/hyperlink" Target="consultantplus://offline/ref=991538840FB72D9DB8F3926B69210D2F21F686BB618D18D523A525BF16F35A6FE70D12CE68A08D69185FA1737C9837949322034CCA790EDB8504D2D5i2FFN" TargetMode="External"/><Relationship Id="rId308" Type="http://schemas.openxmlformats.org/officeDocument/2006/relationships/hyperlink" Target="consultantplus://offline/ref=991538840FB72D9DB8F3926B69210D2F21F686BB618E13D220A725BF16F35A6FE70D12CE68A08D69185FA1727D9837949322034CCA790EDB8504D2D5i2FFN" TargetMode="External"/><Relationship Id="rId515" Type="http://schemas.openxmlformats.org/officeDocument/2006/relationships/hyperlink" Target="consultantplus://offline/ref=991538840FB72D9DB8F3926B69210D2F21F686BB69851CD224A978B51EAA566DE0024DD96FE98168185CA1727FC73281827A0C4BD1670CC79906D0iDF6N" TargetMode="External"/><Relationship Id="rId722" Type="http://schemas.openxmlformats.org/officeDocument/2006/relationships/hyperlink" Target="consultantplus://offline/ref=991538840FB72D9DB8F3926B69210D2F21F686BB618D1FD321A325BF16F35A6FE70D12CE68A08D69185FA379759837949322034CCA790EDB8504D2D5i2FFN" TargetMode="External"/><Relationship Id="rId1145" Type="http://schemas.openxmlformats.org/officeDocument/2006/relationships/hyperlink" Target="consultantplus://offline/ref=991538840FB72D9DB8F3926B69210D2F21F686BB618F18D324A725BF16F35A6FE70D12CE68A08D69185FA3727D9837949322034CCA790EDB8504D2D5i2FFN" TargetMode="External"/><Relationship Id="rId1352" Type="http://schemas.openxmlformats.org/officeDocument/2006/relationships/hyperlink" Target="consultantplus://offline/ref=991538840FB72D9DB8F3926B69210D2F21F686BB618F18D324A725BF16F35A6FE70D12CE68A08D69185FA5747D9837949322034CCA790EDB8504D2D5i2FFN" TargetMode="External"/><Relationship Id="rId89" Type="http://schemas.openxmlformats.org/officeDocument/2006/relationships/hyperlink" Target="consultantplus://offline/ref=991538840FB72D9DB8F3926B69210D2F21F686BB618E1DD125AA25BF16F35A6FE70D12CE68A08D69185FA170719837949322034CCA790EDB8504D2D5i2FFN" TargetMode="External"/><Relationship Id="rId154" Type="http://schemas.openxmlformats.org/officeDocument/2006/relationships/hyperlink" Target="consultantplus://offline/ref=991538840FB72D9DB8F38C667F4D50272AFED0B36288118178F623E849A35C3AB54D4C9729E19E681A41A37076i9F2N" TargetMode="External"/><Relationship Id="rId361" Type="http://schemas.openxmlformats.org/officeDocument/2006/relationships/hyperlink" Target="consultantplus://offline/ref=991538840FB72D9DB8F3926B69210D2F21F686BB618F1CD62CA425BF16F35A6FE70D12CE68A08D69185FA176749837949322034CCA790EDB8504D2D5i2FFN" TargetMode="External"/><Relationship Id="rId599" Type="http://schemas.openxmlformats.org/officeDocument/2006/relationships/hyperlink" Target="consultantplus://offline/ref=991538840FB72D9DB8F3926B69210D2F21F686BB618F18D324A725BF16F35A6FE70D12CE68A08D69185FA071719837949322034CCA790EDB8504D2D5i2FFN" TargetMode="External"/><Relationship Id="rId1005" Type="http://schemas.openxmlformats.org/officeDocument/2006/relationships/hyperlink" Target="consultantplus://offline/ref=991538840FB72D9DB8F3926B69210D2F21F686BB618F1EDF27A225BF16F35A6FE70D12CE68A08D69185FA371769837949322034CCA790EDB8504D2D5i2FFN" TargetMode="External"/><Relationship Id="rId1212" Type="http://schemas.openxmlformats.org/officeDocument/2006/relationships/hyperlink" Target="consultantplus://offline/ref=991538840FB72D9DB8F3926B69210D2F21F686BB618D1DD32DA025BF16F35A6FE70D12CE68A08D69185FA179719837949322034CCA790EDB8504D2D5i2FFN" TargetMode="External"/><Relationship Id="rId459" Type="http://schemas.openxmlformats.org/officeDocument/2006/relationships/hyperlink" Target="consultantplus://offline/ref=991538840FB72D9DB8F3926B69210D2F21F686BB618E1ED62CA425BF16F35A6FE70D12CE68A08D69185FA173709837949322034CCA790EDB8504D2D5i2FFN" TargetMode="External"/><Relationship Id="rId666" Type="http://schemas.openxmlformats.org/officeDocument/2006/relationships/hyperlink" Target="consultantplus://offline/ref=991538840FB72D9DB8F38C667F4D502728F9D0B26988118178F623E849A35C3AB54D4C9729E19E681A41A37076i9F2N" TargetMode="External"/><Relationship Id="rId873" Type="http://schemas.openxmlformats.org/officeDocument/2006/relationships/hyperlink" Target="consultantplus://offline/ref=991538840FB72D9DB8F3926B69210D2F21F686BB618D1FD321A325BF16F35A6FE70D12CE68A08D69185FA974709837949322034CCA790EDB8504D2D5i2FFN" TargetMode="External"/><Relationship Id="rId1089" Type="http://schemas.openxmlformats.org/officeDocument/2006/relationships/hyperlink" Target="consultantplus://offline/ref=991538840FB72D9DB8F3926B69210D2F21F686BB618F1EDF27A225BF16F35A6FE70D12CE68A08D69185FA372779837949322034CCA790EDB8504D2D5i2FFN" TargetMode="External"/><Relationship Id="rId1296" Type="http://schemas.openxmlformats.org/officeDocument/2006/relationships/hyperlink" Target="consultantplus://offline/ref=991538840FB72D9DB8F3926B69210D2F21F686BB618E13D220A725BF16F35A6FE70D12CE68A08D69185FA0717C9837949322034CCA790EDB8504D2D5i2FFN" TargetMode="External"/><Relationship Id="rId16" Type="http://schemas.openxmlformats.org/officeDocument/2006/relationships/hyperlink" Target="consultantplus://offline/ref=991538840FB72D9DB8F3926B69210D2F21F686BB698C1AD72DA978B51EAA566DE0024DD96FE98168185FA1757FC73281827A0C4BD1670CC79906D0iDF6N" TargetMode="External"/><Relationship Id="rId221" Type="http://schemas.openxmlformats.org/officeDocument/2006/relationships/hyperlink" Target="consultantplus://offline/ref=991538840FB72D9DB8F3926B69210D2F21F686BB618D1DD32DA325BF16F35A6FE70D12CE68A08D69185FA173729837949322034CCA790EDB8504D2D5i2FFN" TargetMode="External"/><Relationship Id="rId319" Type="http://schemas.openxmlformats.org/officeDocument/2006/relationships/hyperlink" Target="consultantplus://offline/ref=991538840FB72D9DB8F3926B69210D2F21F686BB618E18D42CA125BF16F35A6FE70D12CE68A08D69185FA172729837949322034CCA790EDB8504D2D5i2FFN" TargetMode="External"/><Relationship Id="rId526" Type="http://schemas.openxmlformats.org/officeDocument/2006/relationships/hyperlink" Target="consultantplus://offline/ref=991538840FB72D9DB8F3926B69210D2F21F686BB618C1ED724AA25BF16F35A6FE70D12CE68A08D69185FA171749837949322034CCA790EDB8504D2D5i2FFN" TargetMode="External"/><Relationship Id="rId1156" Type="http://schemas.openxmlformats.org/officeDocument/2006/relationships/hyperlink" Target="consultantplus://offline/ref=991538840FB72D9DB8F3926B69210D2F21F686BB618E1AD523A525BF16F35A6FE70D12CE68A08D69185FA079709837949322034CCA790EDB8504D2D5i2FFN" TargetMode="External"/><Relationship Id="rId1363" Type="http://schemas.openxmlformats.org/officeDocument/2006/relationships/hyperlink" Target="consultantplus://offline/ref=991538840FB72D9DB8F3926B69210D2F21F686BB618E1FD727A325BF16F35A6FE70D12CE68A08D69185FA676779837949322034CCA790EDB8504D2D5i2FFN" TargetMode="External"/><Relationship Id="rId733" Type="http://schemas.openxmlformats.org/officeDocument/2006/relationships/hyperlink" Target="consultantplus://offline/ref=991538840FB72D9DB8F3926B69210D2F21F686BB618E1FD727A325BF16F35A6FE70D12CE68A08D69185FA079719837949322034CCA790EDB8504D2D5i2FFN" TargetMode="External"/><Relationship Id="rId940" Type="http://schemas.openxmlformats.org/officeDocument/2006/relationships/hyperlink" Target="consultantplus://offline/ref=991538840FB72D9DB8F38C667F4D502728F5DEB4648C118178F623E849A35C3AA74D149B2BE480681154F52130C66EC7D2690E4CD1650EDBi9FAN" TargetMode="External"/><Relationship Id="rId1016" Type="http://schemas.openxmlformats.org/officeDocument/2006/relationships/hyperlink" Target="consultantplus://offline/ref=991538840FB72D9DB8F3926B69210D2F21F686BB618D1FD321A325BF16F35A6FE70D12CE68A08D69185FA975729837949322034CCA790EDB8504D2D5i2FFN" TargetMode="External"/><Relationship Id="rId165" Type="http://schemas.openxmlformats.org/officeDocument/2006/relationships/hyperlink" Target="consultantplus://offline/ref=991538840FB72D9DB8F3926B69210D2F21F686BB618C1CD126A025BF16F35A6FE70D12CE68A08D69185FA174709837949322034CCA790EDB8504D2D5i2FFN" TargetMode="External"/><Relationship Id="rId372" Type="http://schemas.openxmlformats.org/officeDocument/2006/relationships/hyperlink" Target="consultantplus://offline/ref=991538840FB72D9DB8F3926B69210D2F21F686BB618E1AD523A525BF16F35A6FE70D12CE68A08D69185FA177719837949322034CCA790EDB8504D2D5i2FFN" TargetMode="External"/><Relationship Id="rId677" Type="http://schemas.openxmlformats.org/officeDocument/2006/relationships/hyperlink" Target="consultantplus://offline/ref=991538840FB72D9DB8F3926B69210D2F21F686BB618E1AD523A525BF16F35A6FE70D12CE68A08D69185FA071749837949322034CCA790EDB8504D2D5i2FFN" TargetMode="External"/><Relationship Id="rId800" Type="http://schemas.openxmlformats.org/officeDocument/2006/relationships/hyperlink" Target="consultantplus://offline/ref=991538840FB72D9DB8F3926B69210D2F21F686BB698D1FD622A978B51EAA566DE0024DD96FE98168185EA4777FC73281827A0C4BD1670CC79906D0iDF6N" TargetMode="External"/><Relationship Id="rId1223" Type="http://schemas.openxmlformats.org/officeDocument/2006/relationships/hyperlink" Target="consultantplus://offline/ref=991538840FB72D9DB8F3926B69210D2F21F686BB618F1EDF27A225BF16F35A6FE70D12CE68A08D69185FA376719837949322034CCA790EDB8504D2D5i2FFN" TargetMode="External"/><Relationship Id="rId1430" Type="http://schemas.openxmlformats.org/officeDocument/2006/relationships/hyperlink" Target="consultantplus://offline/ref=DE625921BCAB43F9C9E4F3130916A7EC74848847C26A29FA2C8109082DF7ADEDD268F21F56CDC5CC96A9D228D80313C6228971D448B16B18417C3E50jBF7N" TargetMode="External"/><Relationship Id="rId232" Type="http://schemas.openxmlformats.org/officeDocument/2006/relationships/hyperlink" Target="consultantplus://offline/ref=991538840FB72D9DB8F3926B69210D2F21F686BB618E1BD02CA025BF16F35A6FE70D12CE68A08D69185FA172729837949322034CCA790EDB8504D2D5i2FFN" TargetMode="External"/><Relationship Id="rId884" Type="http://schemas.openxmlformats.org/officeDocument/2006/relationships/hyperlink" Target="consultantplus://offline/ref=991538840FB72D9DB8F3926B69210D2F21F686BB618D1ADF21A225BF16F35A6FE70D12CE68A08D69185FA1767D9837949322034CCA790EDB8504D2D5i2FFN" TargetMode="External"/><Relationship Id="rId27" Type="http://schemas.openxmlformats.org/officeDocument/2006/relationships/hyperlink" Target="consultantplus://offline/ref=991538840FB72D9DB8F3926B69210D2F21F686BB618C1AD021A125BF16F35A6FE70D12CE68A08D69185FA170719837949322034CCA790EDB8504D2D5i2FFN" TargetMode="External"/><Relationship Id="rId537" Type="http://schemas.openxmlformats.org/officeDocument/2006/relationships/hyperlink" Target="consultantplus://offline/ref=991538840FB72D9DB8F3926B69210D2F21F686BB698B1ED02DA978B51EAA566DE0024DD96FE98168185FA5717FC73281827A0C4BD1670CC79906D0iDF6N" TargetMode="External"/><Relationship Id="rId744" Type="http://schemas.openxmlformats.org/officeDocument/2006/relationships/hyperlink" Target="consultantplus://offline/ref=991538840FB72D9DB8F3926B69210D2F21F686BB618E1AD523A525BF16F35A6FE70D12CE68A08D69185FA072729837949322034CCA790EDB8504D2D5i2FFN" TargetMode="External"/><Relationship Id="rId951" Type="http://schemas.openxmlformats.org/officeDocument/2006/relationships/hyperlink" Target="consultantplus://offline/ref=991538840FB72D9DB8F3926B69210D2F21F686BB618E1BD52DA425BF16F35A6FE70D12CE68A08D69185FA171769837949322034CCA790EDB8504D2D5i2FFN" TargetMode="External"/><Relationship Id="rId1167" Type="http://schemas.openxmlformats.org/officeDocument/2006/relationships/hyperlink" Target="consultantplus://offline/ref=991538840FB72D9DB8F3926B69210D2F21F686BB618F1EDF27A225BF16F35A6FE70D12CE68A08D69185FA373779837949322034CCA790EDB8504D2D5i2FFN" TargetMode="External"/><Relationship Id="rId1374" Type="http://schemas.openxmlformats.org/officeDocument/2006/relationships/hyperlink" Target="consultantplus://offline/ref=991538840FB72D9DB8F3926B69210D2F21F686BB618F1CD62CA425BF16F35A6FE70D12CE68A08D69185FA270709837949322034CCA790EDB8504D2D5i2FFN" TargetMode="External"/><Relationship Id="rId80" Type="http://schemas.openxmlformats.org/officeDocument/2006/relationships/hyperlink" Target="consultantplus://offline/ref=991538840FB72D9DB8F3926B69210D2F21F686BB618D1DD32DA325BF16F35A6FE70D12CE68A08D69185FA170719837949322034CCA790EDB8504D2D5i2FFN" TargetMode="External"/><Relationship Id="rId176" Type="http://schemas.openxmlformats.org/officeDocument/2006/relationships/hyperlink" Target="consultantplus://offline/ref=991538840FB72D9DB8F38C667F4D502728FADAB3648F118178F623E849A35C3AB54D4C9729E19E681A41A37076i9F2N" TargetMode="External"/><Relationship Id="rId383" Type="http://schemas.openxmlformats.org/officeDocument/2006/relationships/hyperlink" Target="consultantplus://offline/ref=991538840FB72D9DB8F3926B69210D2F21F686BB618E18D42CA125BF16F35A6FE70D12CE68A08D69185FA173739837949322034CCA790EDB8504D2D5i2FFN" TargetMode="External"/><Relationship Id="rId590" Type="http://schemas.openxmlformats.org/officeDocument/2006/relationships/hyperlink" Target="consultantplus://offline/ref=991538840FB72D9DB8F3926B69210D2F21F686BB618F18D324A725BF16F35A6FE70D12CE68A08D69185FA070719837949322034CCA790EDB8504D2D5i2FFN" TargetMode="External"/><Relationship Id="rId604" Type="http://schemas.openxmlformats.org/officeDocument/2006/relationships/hyperlink" Target="consultantplus://offline/ref=991538840FB72D9DB8F3926B69210D2F21F686BB618F18D324A725BF16F35A6FE70D12CE68A08D69185FA0717D9837949322034CCA790EDB8504D2D5i2FFN" TargetMode="External"/><Relationship Id="rId811" Type="http://schemas.openxmlformats.org/officeDocument/2006/relationships/hyperlink" Target="consultantplus://offline/ref=991538840FB72D9DB8F3926B69210D2F21F686BB618E1DD125AA25BF16F35A6FE70D12CE68A08D69185FA175749837949322034CCA790EDB8504D2D5i2FFN" TargetMode="External"/><Relationship Id="rId1027" Type="http://schemas.openxmlformats.org/officeDocument/2006/relationships/hyperlink" Target="consultantplus://offline/ref=991538840FB72D9DB8F3926B69210D2F21F686BB618D18D523A525BF16F35A6FE70D12CE68A08D69185FA179709837949322034CCA790EDB8504D2D5i2FFN" TargetMode="External"/><Relationship Id="rId1234" Type="http://schemas.openxmlformats.org/officeDocument/2006/relationships/hyperlink" Target="consultantplus://offline/ref=991538840FB72D9DB8F3926B69210D2F21F686BB618E1FD727A325BF16F35A6FE70D12CE68A08D69185FA576779837949322034CCA790EDB8504D2D5i2FFN" TargetMode="External"/><Relationship Id="rId1441" Type="http://schemas.openxmlformats.org/officeDocument/2006/relationships/hyperlink" Target="consultantplus://offline/ref=DE625921BCAB43F9C9E4F3130916A7EC74848847C26A2BF3278709082DF7ADEDD268F21F56CDC5CC96A9D529DA0313C6228971D448B16B18417C3E50jBF7N" TargetMode="External"/><Relationship Id="rId243" Type="http://schemas.openxmlformats.org/officeDocument/2006/relationships/hyperlink" Target="consultantplus://offline/ref=991538840FB72D9DB8F3926B69210D2F21F686BB618D1DD32DA325BF16F35A6FE70D12CE68A08D69185FA1737C9837949322034CCA790EDB8504D2D5i2FFN" TargetMode="External"/><Relationship Id="rId450" Type="http://schemas.openxmlformats.org/officeDocument/2006/relationships/hyperlink" Target="consultantplus://offline/ref=991538840FB72D9DB8F3926B69210D2F21F686BB618F1EDF27A225BF16F35A6FE70D12CE68A08D69185FA1777C9837949322034CCA790EDB8504D2D5i2FFN" TargetMode="External"/><Relationship Id="rId688" Type="http://schemas.openxmlformats.org/officeDocument/2006/relationships/hyperlink" Target="consultantplus://offline/ref=991538840FB72D9DB8F3926B69210D2F21F686BB618D1FD321A325BF16F35A6FE70D12CE68A08D69185FA376729837949322034CCA790EDB8504D2D5i2FFN" TargetMode="External"/><Relationship Id="rId895" Type="http://schemas.openxmlformats.org/officeDocument/2006/relationships/hyperlink" Target="consultantplus://offline/ref=991538840FB72D9DB8F3926B69210D2F21F686BB618E1BD02CA025BF16F35A6FE70D12CE68A08D69185FA176759837949322034CCA790EDB8504D2D5i2FFN" TargetMode="External"/><Relationship Id="rId909" Type="http://schemas.openxmlformats.org/officeDocument/2006/relationships/hyperlink" Target="consultantplus://offline/ref=991538840FB72D9DB8F3926B69210D2F21F686BB618F18D324A725BF16F35A6FE70D12CE68A08D69185FA077739837949322034CCA790EDB8504D2D5i2FFN" TargetMode="External"/><Relationship Id="rId1080" Type="http://schemas.openxmlformats.org/officeDocument/2006/relationships/hyperlink" Target="consultantplus://offline/ref=991538840FB72D9DB8F3926B69210D2F21F686BB618F18D324A725BF16F35A6FE70D12CE68A08D69185FA3707C9837949322034CCA790EDB8504D2D5i2FFN" TargetMode="External"/><Relationship Id="rId1301" Type="http://schemas.openxmlformats.org/officeDocument/2006/relationships/hyperlink" Target="consultantplus://offline/ref=991538840FB72D9DB8F3926B69210D2F21F686BB618E13D220A725BF16F35A6FE70D12CE68A08D69185FA072719837949322034CCA790EDB8504D2D5i2FFN" TargetMode="External"/><Relationship Id="rId38" Type="http://schemas.openxmlformats.org/officeDocument/2006/relationships/hyperlink" Target="consultantplus://offline/ref=991538840FB72D9DB8F3926B69210D2F21F686BB618D1DD32DA325BF16F35A6FE70D12CE68A08D69185FA170719837949322034CCA790EDB8504D2D5i2FFN" TargetMode="External"/><Relationship Id="rId103" Type="http://schemas.openxmlformats.org/officeDocument/2006/relationships/hyperlink" Target="consultantplus://offline/ref=991538840FB72D9DB8F3926B69210D2F21F686BB698919D42CA978B51EAA566DE0024DD96FE98168185FA0727FC73281827A0C4BD1670CC79906D0iDF6N" TargetMode="External"/><Relationship Id="rId310" Type="http://schemas.openxmlformats.org/officeDocument/2006/relationships/hyperlink" Target="consultantplus://offline/ref=991538840FB72D9DB8F3926B69210D2F21F686BB618F1EDF27A225BF16F35A6FE70D12CE68A08D69185FA173739837949322034CCA790EDB8504D2D5i2FFN" TargetMode="External"/><Relationship Id="rId548" Type="http://schemas.openxmlformats.org/officeDocument/2006/relationships/hyperlink" Target="consultantplus://offline/ref=991538840FB72D9DB8F3926B69210D2F21F686BB698B1ED02DA978B51EAA566DE0024DD96FE98168185FA4717FC73281827A0C4BD1670CC79906D0iDF6N" TargetMode="External"/><Relationship Id="rId755" Type="http://schemas.openxmlformats.org/officeDocument/2006/relationships/hyperlink" Target="consultantplus://offline/ref=991538840FB72D9DB8F3926B69210D2F21F686BB69881BD32DA978B51EAA566DE0024DD96FE981681857A3757FC73281827A0C4BD1670CC79906D0iDF6N" TargetMode="External"/><Relationship Id="rId962" Type="http://schemas.openxmlformats.org/officeDocument/2006/relationships/hyperlink" Target="consultantplus://offline/ref=991538840FB72D9DB8F3926B69210D2F21F686BB618F1CD225A225BF16F35A6FE70D12CE68A08D69185FA476739837949322034CCA790EDB8504D2D5i2FFN" TargetMode="External"/><Relationship Id="rId1178" Type="http://schemas.openxmlformats.org/officeDocument/2006/relationships/hyperlink" Target="consultantplus://offline/ref=991538840FB72D9DB8F3926B69210D2F21F686BB618D18D523A525BF16F35A6FE70D12CE68A08D69185FA070779837949322034CCA790EDB8504D2D5i2FFN" TargetMode="External"/><Relationship Id="rId1385" Type="http://schemas.openxmlformats.org/officeDocument/2006/relationships/hyperlink" Target="consultantplus://offline/ref=991538840FB72D9DB8F3926B69210D2F21F686BB618F18D324A725BF16F35A6FE70D12CE68A08D69185FA577749837949322034CCA790EDB8504D2D5i2FFN" TargetMode="External"/><Relationship Id="rId91" Type="http://schemas.openxmlformats.org/officeDocument/2006/relationships/hyperlink" Target="consultantplus://offline/ref=991538840FB72D9DB8F3926B69210D2F21F686BB618F18D324A725BF16F35A6FE70D12CE68A08D69185FA170719837949322034CCA790EDB8504D2D5i2FFN" TargetMode="External"/><Relationship Id="rId187" Type="http://schemas.openxmlformats.org/officeDocument/2006/relationships/hyperlink" Target="consultantplus://offline/ref=991538840FB72D9DB8F3926B69210D2F21F686BB618D1DD32DA025BF16F35A6FE70D12CE68A08D69185FA170729837949322034CCA790EDB8504D2D5i2FFN" TargetMode="External"/><Relationship Id="rId394" Type="http://schemas.openxmlformats.org/officeDocument/2006/relationships/hyperlink" Target="consultantplus://offline/ref=991538840FB72D9DB8F3926B69210D2F21F686BB618E1FD727A325BF16F35A6FE70D12CE68A08D69185FA1797C9837949322034CCA790EDB8504D2D5i2FFN" TargetMode="External"/><Relationship Id="rId408" Type="http://schemas.openxmlformats.org/officeDocument/2006/relationships/hyperlink" Target="consultantplus://offline/ref=991538840FB72D9DB8F3926B69210D2F21F686BB618F1CD62CA425BF16F35A6FE70D12CE68A08D69185FA177749837949322034CCA790EDB8504D2D5i2FFN" TargetMode="External"/><Relationship Id="rId615" Type="http://schemas.openxmlformats.org/officeDocument/2006/relationships/hyperlink" Target="consultantplus://offline/ref=991538840FB72D9DB8F3926B69210D2F21F686BB618E1BD02CA025BF16F35A6FE70D12CE68A08D69185FA1747C9837949322034CCA790EDB8504D2D5i2FFN" TargetMode="External"/><Relationship Id="rId822" Type="http://schemas.openxmlformats.org/officeDocument/2006/relationships/hyperlink" Target="consultantplus://offline/ref=991538840FB72D9DB8F3926B69210D2F21F686BB618F1CD62CA425BF16F35A6FE70D12CE68A08D69185FA072769837949322034CCA790EDB8504D2D5i2FFN" TargetMode="External"/><Relationship Id="rId1038" Type="http://schemas.openxmlformats.org/officeDocument/2006/relationships/hyperlink" Target="consultantplus://offline/ref=991538840FB72D9DB8F3926B69210D2F21F686BB618F18D324A725BF16F35A6FE70D12CE68A08D69185FA370779837949322034CCA790EDB8504D2D5i2FFN" TargetMode="External"/><Relationship Id="rId1245" Type="http://schemas.openxmlformats.org/officeDocument/2006/relationships/hyperlink" Target="consultantplus://offline/ref=991538840FB72D9DB8F3926B69210D2F21F686BB618E1FD727A325BF16F35A6FE70D12CE68A08D69185FA578759837949322034CCA790EDB8504D2D5i2FFN" TargetMode="External"/><Relationship Id="rId1452" Type="http://schemas.openxmlformats.org/officeDocument/2006/relationships/hyperlink" Target="consultantplus://offline/ref=DE625921BCAB43F9C9E4F3130916A7EC74848847C26B2FF9238009082DF7ADEDD268F21F56CDC5CC96A9D520D10313C6228971D448B16B18417C3E50jBF7N" TargetMode="External"/><Relationship Id="rId254" Type="http://schemas.openxmlformats.org/officeDocument/2006/relationships/hyperlink" Target="consultantplus://offline/ref=991538840FB72D9DB8F3926B69210D2F21F686BB618F1CD62CA425BF16F35A6FE70D12CE68A08D69185FA173779837949322034CCA790EDB8504D2D5i2FFN" TargetMode="External"/><Relationship Id="rId699" Type="http://schemas.openxmlformats.org/officeDocument/2006/relationships/hyperlink" Target="consultantplus://offline/ref=991538840FB72D9DB8F3926B69210D2F21F686BB618E1BD321AB25BF16F35A6FE70D12CE68A08D69185FA1707D9837949322034CCA790EDB8504D2D5i2FFN" TargetMode="External"/><Relationship Id="rId1091" Type="http://schemas.openxmlformats.org/officeDocument/2006/relationships/hyperlink" Target="consultantplus://offline/ref=991538840FB72D9DB8F3926B69210D2F21F686BB698E13D22CA978B51EAA566DE0024DD96FE98168185FA9717FC73281827A0C4BD1670CC79906D0iDF6N" TargetMode="External"/><Relationship Id="rId1105" Type="http://schemas.openxmlformats.org/officeDocument/2006/relationships/hyperlink" Target="consultantplus://offline/ref=991538840FB72D9DB8F3926B69210D2F21F686BB618E1FD727A325BF16F35A6FE70D12CE68A08D69185FA570759837949322034CCA790EDB8504D2D5i2FFN" TargetMode="External"/><Relationship Id="rId1312" Type="http://schemas.openxmlformats.org/officeDocument/2006/relationships/hyperlink" Target="consultantplus://offline/ref=991538840FB72D9DB8F3926B69210D2F21F686BB618D18D523AA25BF16F35A6FE70D12CE68A08D69185FA072779837949322034CCA790EDB8504D2D5i2FFN" TargetMode="External"/><Relationship Id="rId49" Type="http://schemas.openxmlformats.org/officeDocument/2006/relationships/hyperlink" Target="consultantplus://offline/ref=991538840FB72D9DB8F3926B69210D2F21F686BB618F18D324A725BF16F35A6FE70D12CE68A08D69185FA170719837949322034CCA790EDB8504D2D5i2FFN" TargetMode="External"/><Relationship Id="rId114" Type="http://schemas.openxmlformats.org/officeDocument/2006/relationships/hyperlink" Target="consultantplus://offline/ref=991538840FB72D9DB8F3926B69210D2F21F686BB618E1BD02CA025BF16F35A6FE70D12CE68A08D69185FA171709837949322034CCA790EDB8504D2D5i2FFN" TargetMode="External"/><Relationship Id="rId461" Type="http://schemas.openxmlformats.org/officeDocument/2006/relationships/hyperlink" Target="consultantplus://offline/ref=991538840FB72D9DB8F3926B69210D2F21F686BB618C12DE26A025BF16F35A6FE70D12CE68A08D69185FA375759837949322034CCA790EDB8504D2D5i2FFN" TargetMode="External"/><Relationship Id="rId559" Type="http://schemas.openxmlformats.org/officeDocument/2006/relationships/hyperlink" Target="consultantplus://offline/ref=991538840FB72D9DB8F3926B69210D2F21F686BB698B1ED02DA978B51EAA566DE0024DD96FE98168185FA7747FC73281827A0C4BD1670CC79906D0iDF6N" TargetMode="External"/><Relationship Id="rId766" Type="http://schemas.openxmlformats.org/officeDocument/2006/relationships/hyperlink" Target="consultantplus://offline/ref=991538840FB72D9DB8F3926B69210D2F21F686BB618D1FD321A325BF16F35A6FE70D12CE68A08D69185FA971759837949322034CCA790EDB8504D2D5i2FFN" TargetMode="External"/><Relationship Id="rId1189" Type="http://schemas.openxmlformats.org/officeDocument/2006/relationships/hyperlink" Target="consultantplus://offline/ref=991538840FB72D9DB8F3926B69210D2F21F686BB618E1FD727A325BF16F35A6FE70D12CE68A08D69185FA570769837949322034CCA790EDB8504D2D5i2FFN" TargetMode="External"/><Relationship Id="rId1396" Type="http://schemas.openxmlformats.org/officeDocument/2006/relationships/hyperlink" Target="consultantplus://offline/ref=DE625921BCAB43F9C9E4F3130916A7EC74848847C26B2AFB278609082DF7ADEDD268F21F56CDC5CC96A9D923D90313C6228971D448B16B18417C3E50jBF7N" TargetMode="External"/><Relationship Id="rId198" Type="http://schemas.openxmlformats.org/officeDocument/2006/relationships/hyperlink" Target="consultantplus://offline/ref=991538840FB72D9DB8F3926B69210D2F21F686BB618D1DD32DA025BF16F35A6FE70D12CE68A08D69185FA1727C9837949322034CCA790EDB8504D2D5i2FFN" TargetMode="External"/><Relationship Id="rId321" Type="http://schemas.openxmlformats.org/officeDocument/2006/relationships/hyperlink" Target="consultantplus://offline/ref=991538840FB72D9DB8F3926B69210D2F21F686BB618E1FD727A325BF16F35A6FE70D12CE68A08D69185FA176779837949322034CCA790EDB8504D2D5i2FFN" TargetMode="External"/><Relationship Id="rId419" Type="http://schemas.openxmlformats.org/officeDocument/2006/relationships/hyperlink" Target="consultantplus://offline/ref=991538840FB72D9DB8F3926B69210D2F21F686BB618E1FD727A325BF16F35A6FE70D12CE68A08D69185FA0727C9837949322034CCA790EDB8504D2D5i2FFN" TargetMode="External"/><Relationship Id="rId626" Type="http://schemas.openxmlformats.org/officeDocument/2006/relationships/hyperlink" Target="consultantplus://offline/ref=991538840FB72D9DB8F3926B69210D2F21F686BB618E1FD727A325BF16F35A6FE70D12CE68A08D69185FA075709837949322034CCA790EDB8504D2D5i2FFN" TargetMode="External"/><Relationship Id="rId973" Type="http://schemas.openxmlformats.org/officeDocument/2006/relationships/hyperlink" Target="consultantplus://offline/ref=991538840FB72D9DB8F3926B69210D2F21F686BB618F1EDF27A225BF16F35A6FE70D12CE68A08D69185FA371769837949322034CCA790EDB8504D2D5i2FFN" TargetMode="External"/><Relationship Id="rId1049" Type="http://schemas.openxmlformats.org/officeDocument/2006/relationships/hyperlink" Target="consultantplus://offline/ref=991538840FB72D9DB8F3926B69210D2F21F686BB618F18D324A725BF16F35A6FE70D12CE68A08D69185FA370709837949322034CCA790EDB8504D2D5i2FFN" TargetMode="External"/><Relationship Id="rId1256" Type="http://schemas.openxmlformats.org/officeDocument/2006/relationships/hyperlink" Target="consultantplus://offline/ref=991538840FB72D9DB8F3926B69210D2F21F686BB618F1CD62CA425BF16F35A6FE70D12CE68A08D69185FA3727C9837949322034CCA790EDB8504D2D5i2FFN" TargetMode="External"/><Relationship Id="rId833" Type="http://schemas.openxmlformats.org/officeDocument/2006/relationships/hyperlink" Target="consultantplus://offline/ref=991538840FB72D9DB8F3926B69210D2F21F686BB618C12DE26A025BF16F35A6FE70D12CE68A08D69185FA675709837949322034CCA790EDB8504D2D5i2FFN" TargetMode="External"/><Relationship Id="rId1116" Type="http://schemas.openxmlformats.org/officeDocument/2006/relationships/hyperlink" Target="consultantplus://offline/ref=991538840FB72D9DB8F3926B69210D2F21F686BB618F18D324A725BF16F35A6FE70D12CE68A08D69185FA372739837949322034CCA790EDB8504D2D5i2FFN" TargetMode="External"/><Relationship Id="rId1463" Type="http://schemas.openxmlformats.org/officeDocument/2006/relationships/hyperlink" Target="consultantplus://offline/ref=DE625921BCAB43F9C9E4F3130916A7EC74848847C26B2AFB278609082DF7ADEDD268F21F56CDC5CC96A9D928D00313C6228971D448B16B18417C3E50jBF7N" TargetMode="External"/><Relationship Id="rId265" Type="http://schemas.openxmlformats.org/officeDocument/2006/relationships/hyperlink" Target="consultantplus://offline/ref=991538840FB72D9DB8F3926B69210D2F21F686BB618D1DD32DA325BF16F35A6FE70D12CE68A08D69185FA174759837949322034CCA790EDB8504D2D5i2FFN" TargetMode="External"/><Relationship Id="rId472" Type="http://schemas.openxmlformats.org/officeDocument/2006/relationships/hyperlink" Target="consultantplus://offline/ref=991538840FB72D9DB8F3926B69210D2F21F686BB618F1CD225A225BF16F35A6FE70D12CE68A08D69185FA476739837949322034CCA790EDB8504D2D5i2FFN" TargetMode="External"/><Relationship Id="rId900" Type="http://schemas.openxmlformats.org/officeDocument/2006/relationships/hyperlink" Target="consultantplus://offline/ref=991538840FB72D9DB8F3926B69210D2F21F686BB618F1EDF27A225BF16F35A6FE70D12CE68A08D69185FA371769837949322034CCA790EDB8504D2D5i2FFN" TargetMode="External"/><Relationship Id="rId1323" Type="http://schemas.openxmlformats.org/officeDocument/2006/relationships/hyperlink" Target="consultantplus://offline/ref=991538840FB72D9DB8F3926B69210D2F21F686BB618E1AD523A525BF16F35A6FE70D12CE68A08D69185FA275709837949322034CCA790EDB8504D2D5i2FFN" TargetMode="External"/><Relationship Id="rId125" Type="http://schemas.openxmlformats.org/officeDocument/2006/relationships/hyperlink" Target="consultantplus://offline/ref=991538840FB72D9DB8F3926B69210D2F21F686BB618E1AD523A525BF16F35A6FE70D12CE68A08D69185FA171759837949322034CCA790EDB8504D2D5i2FFN" TargetMode="External"/><Relationship Id="rId332" Type="http://schemas.openxmlformats.org/officeDocument/2006/relationships/hyperlink" Target="consultantplus://offline/ref=991538840FB72D9DB8F3926B69210D2F21F686BB618E1DD125AA25BF16F35A6FE70D12CE68A08D69185FA1717D9837949322034CCA790EDB8504D2D5i2FFN" TargetMode="External"/><Relationship Id="rId777" Type="http://schemas.openxmlformats.org/officeDocument/2006/relationships/hyperlink" Target="consultantplus://offline/ref=991538840FB72D9DB8F3926B69210D2F21F686BB618F18D324A725BF16F35A6FE70D12CE68A08D69185FA073769837949322034CCA790EDB8504D2D5i2FFN" TargetMode="External"/><Relationship Id="rId984" Type="http://schemas.openxmlformats.org/officeDocument/2006/relationships/hyperlink" Target="consultantplus://offline/ref=991538840FB72D9DB8F3926B69210D2F21F686BB618F1EDF27A225BF16F35A6FE70D12CE68A08D69185FA371769837949322034CCA790EDB8504D2D5i2FFN" TargetMode="External"/><Relationship Id="rId637" Type="http://schemas.openxmlformats.org/officeDocument/2006/relationships/hyperlink" Target="consultantplus://offline/ref=991538840FB72D9DB8F3926B69210D2F21F686BB618E1FD727A325BF16F35A6FE70D12CE68A08D69185FA075739837949322034CCA790EDB8504D2D5i2FFN" TargetMode="External"/><Relationship Id="rId844" Type="http://schemas.openxmlformats.org/officeDocument/2006/relationships/hyperlink" Target="consultantplus://offline/ref=991538840FB72D9DB8F3926B69210D2F21F686BB698D1FD622A978B51EAA566DE0024DD96FE98168185EA7707FC73281827A0C4BD1670CC79906D0iDF6N" TargetMode="External"/><Relationship Id="rId1267" Type="http://schemas.openxmlformats.org/officeDocument/2006/relationships/hyperlink" Target="consultantplus://offline/ref=991538840FB72D9DB8F3926B69210D2F21F686BB618F1EDF27A225BF16F35A6FE70D12CE68A08D69185FA272749837949322034CCA790EDB8504D2D5i2FFN" TargetMode="External"/><Relationship Id="rId1474" Type="http://schemas.openxmlformats.org/officeDocument/2006/relationships/fontTable" Target="fontTable.xml"/><Relationship Id="rId276" Type="http://schemas.openxmlformats.org/officeDocument/2006/relationships/hyperlink" Target="consultantplus://offline/ref=991538840FB72D9DB8F3926B69210D2F21F686BB618E1AD523A525BF16F35A6FE70D12CE68A08D69185FA173729837949322034CCA790EDB8504D2D5i2FFN" TargetMode="External"/><Relationship Id="rId483" Type="http://schemas.openxmlformats.org/officeDocument/2006/relationships/hyperlink" Target="consultantplus://offline/ref=991538840FB72D9DB8F3926B69210D2F21F686BB618F1BDE26A225BF16F35A6FE70D12CE7AA0D5651A5ABF70768D61C5D5i7F6N" TargetMode="External"/><Relationship Id="rId690" Type="http://schemas.openxmlformats.org/officeDocument/2006/relationships/hyperlink" Target="consultantplus://offline/ref=991538840FB72D9DB8F3926B69210D2F21F686BB618E1FD327A025BF16F35A6FE70D12CE7AA0D5651A5ABF70768D61C5D5i7F6N" TargetMode="External"/><Relationship Id="rId704" Type="http://schemas.openxmlformats.org/officeDocument/2006/relationships/hyperlink" Target="consultantplus://offline/ref=991538840FB72D9DB8F3926B69210D2F21F686BB618F1CD62CA425BF16F35A6FE70D12CE68A08D69185FA070719837949322034CCA790EDB8504D2D5i2FFN" TargetMode="External"/><Relationship Id="rId911" Type="http://schemas.openxmlformats.org/officeDocument/2006/relationships/hyperlink" Target="consultantplus://offline/ref=991538840FB72D9DB8F3926B69210D2F21F686BB618E1FD727A325BF16F35A6FE70D12CE68A08D69185FA270719837949322034CCA790EDB8504D2D5i2FFN" TargetMode="External"/><Relationship Id="rId1127" Type="http://schemas.openxmlformats.org/officeDocument/2006/relationships/hyperlink" Target="consultantplus://offline/ref=991538840FB72D9DB8F3926B69210D2F21F686BB618F18D324A725BF16F35A6FE70D12CE68A08D69185FA372739837949322034CCA790EDB8504D2D5i2FFN" TargetMode="External"/><Relationship Id="rId1334" Type="http://schemas.openxmlformats.org/officeDocument/2006/relationships/hyperlink" Target="consultantplus://offline/ref=991538840FB72D9DB8F3926B69210D2F21F686BB618D1FD321A325BF16F35A6FE70D12CE68A08D69185EA5777D9837949322034CCA790EDB8504D2D5i2FFN" TargetMode="External"/><Relationship Id="rId40" Type="http://schemas.openxmlformats.org/officeDocument/2006/relationships/hyperlink" Target="consultantplus://offline/ref=991538840FB72D9DB8F3926B69210D2F21F686BB618E1AD523A525BF16F35A6FE70D12CE68A08D69185FA170719837949322034CCA790EDB8504D2D5i2FFN" TargetMode="External"/><Relationship Id="rId136" Type="http://schemas.openxmlformats.org/officeDocument/2006/relationships/hyperlink" Target="consultantplus://offline/ref=991538840FB72D9DB8F3926B69210D2F21F686BB69881BD32DA978B51EAA566DE0024DD96FE98168185FA3787FC73281827A0C4BD1670CC79906D0iDF6N" TargetMode="External"/><Relationship Id="rId343" Type="http://schemas.openxmlformats.org/officeDocument/2006/relationships/hyperlink" Target="consultantplus://offline/ref=991538840FB72D9DB8F3926B69210D2F21F686BB618D18D523AA25BF16F35A6FE70D12CE68A08D69185FA173759837949322034CCA790EDB8504D2D5i2FFN" TargetMode="External"/><Relationship Id="rId550" Type="http://schemas.openxmlformats.org/officeDocument/2006/relationships/hyperlink" Target="consultantplus://offline/ref=991538840FB72D9DB8F3926B69210D2F21F686BB698B1ED02DA978B51EAA566DE0024DD96FE98168185FA4747FC73281827A0C4BD1670CC79906D0iDF6N" TargetMode="External"/><Relationship Id="rId788" Type="http://schemas.openxmlformats.org/officeDocument/2006/relationships/hyperlink" Target="consultantplus://offline/ref=991538840FB72D9DB8F3926B69210D2F21F686BB618F18D324A725BF16F35A6FE70D12CE68A08D69185FA073729837949322034CCA790EDB8504D2D5i2FFN" TargetMode="External"/><Relationship Id="rId995" Type="http://schemas.openxmlformats.org/officeDocument/2006/relationships/hyperlink" Target="consultantplus://offline/ref=991538840FB72D9DB8F3926B69210D2F21F686BB618E1FD723A625BF16F35A6FE70D12CE7AA0D5651A5ABF70768D61C5D5i7F6N" TargetMode="External"/><Relationship Id="rId1180" Type="http://schemas.openxmlformats.org/officeDocument/2006/relationships/hyperlink" Target="consultantplus://offline/ref=991538840FB72D9DB8F3926B69210D2F21F686BB618D1FD321A325BF16F35A6FE70D12CE68A08D69185FA8707D9837949322034CCA790EDB8504D2D5i2FFN" TargetMode="External"/><Relationship Id="rId1401" Type="http://schemas.openxmlformats.org/officeDocument/2006/relationships/hyperlink" Target="consultantplus://offline/ref=DE625921BCAB43F9C9E4F3130916A7EC74848847C26A2DFF248209082DF7ADEDD268F21F56CDC5CC96A9D425D00313C6228971D448B16B18417C3E50jBF7N" TargetMode="External"/><Relationship Id="rId203" Type="http://schemas.openxmlformats.org/officeDocument/2006/relationships/hyperlink" Target="consultantplus://offline/ref=991538840FB72D9DB8F3926B69210D2F21F686BB618E1ED62CA425BF16F35A6FE70D12CE68A08D69185FA172769837949322034CCA790EDB8504D2D5i2FFN" TargetMode="External"/><Relationship Id="rId648" Type="http://schemas.openxmlformats.org/officeDocument/2006/relationships/hyperlink" Target="consultantplus://offline/ref=991538840FB72D9DB8F3926B69210D2F21F686BB618D1FD321A325BF16F35A6FE70D12CE68A08D69185FA371739837949322034CCA790EDB8504D2D5i2FFN" TargetMode="External"/><Relationship Id="rId855" Type="http://schemas.openxmlformats.org/officeDocument/2006/relationships/hyperlink" Target="consultantplus://offline/ref=991538840FB72D9DB8F3926B69210D2F21F686BB618F1CD62CA425BF16F35A6FE70D12CE68A08D69185FA073769837949322034CCA790EDB8504D2D5i2FFN" TargetMode="External"/><Relationship Id="rId1040" Type="http://schemas.openxmlformats.org/officeDocument/2006/relationships/hyperlink" Target="consultantplus://offline/ref=991538840FB72D9DB8F3926B69210D2F21F686BB618F1CD62CA425BF16F35A6FE70D12CE68A08D69185FA074769837949322034CCA790EDB8504D2D5i2FFN" TargetMode="External"/><Relationship Id="rId1278" Type="http://schemas.openxmlformats.org/officeDocument/2006/relationships/hyperlink" Target="consultantplus://offline/ref=991538840FB72D9DB8F3926B69210D2F21F686BB618F1EDF27A225BF16F35A6FE70D12CE68A08D69185FA274749837949322034CCA790EDB8504D2D5i2FFN" TargetMode="External"/><Relationship Id="rId287" Type="http://schemas.openxmlformats.org/officeDocument/2006/relationships/hyperlink" Target="consultantplus://offline/ref=991538840FB72D9DB8F3926B69210D2F21F686BB69881BD32DA978B51EAA566DE0024DD96FE98168185FA4747FC73281827A0C4BD1670CC79906D0iDF6N" TargetMode="External"/><Relationship Id="rId410" Type="http://schemas.openxmlformats.org/officeDocument/2006/relationships/hyperlink" Target="consultantplus://offline/ref=991538840FB72D9DB8F3926B69210D2F21F686BB618D18D523AA25BF16F35A6FE70D12CE68A08D69185FA173729837949322034CCA790EDB8504D2D5i2FFN" TargetMode="External"/><Relationship Id="rId494" Type="http://schemas.openxmlformats.org/officeDocument/2006/relationships/hyperlink" Target="consultantplus://offline/ref=991538840FB72D9DB8F3926B69210D2F21F686BB618E1BD02CA025BF16F35A6FE70D12CE68A08D69185FA174739837949322034CCA790EDB8504D2D5i2FFN" TargetMode="External"/><Relationship Id="rId508" Type="http://schemas.openxmlformats.org/officeDocument/2006/relationships/hyperlink" Target="consultantplus://offline/ref=991538840FB72D9DB8F38C667F4D50272BF5DFB36BDA468329A32DED41F3062AB1041B9F35E482761A5FA3i7F1N" TargetMode="External"/><Relationship Id="rId715" Type="http://schemas.openxmlformats.org/officeDocument/2006/relationships/hyperlink" Target="consultantplus://offline/ref=991538840FB72D9DB8F3926B69210D2F21F686BB618F1EDF27A225BF16F35A6FE70D12CE68A08D69185FA070739837949322034CCA790EDB8504D2D5i2FFN" TargetMode="External"/><Relationship Id="rId922" Type="http://schemas.openxmlformats.org/officeDocument/2006/relationships/hyperlink" Target="consultantplus://offline/ref=991538840FB72D9DB8F3926B69210D2F21F686BB618F1EDF27A225BF16F35A6FE70D12CE68A08D69185FA371769837949322034CCA790EDB8504D2D5i2FFN" TargetMode="External"/><Relationship Id="rId1138" Type="http://schemas.openxmlformats.org/officeDocument/2006/relationships/hyperlink" Target="consultantplus://offline/ref=991538840FB72D9DB8F3926B69210D2F21F686BB618F18D324A725BF16F35A6FE70D12CE68A08D69185FA372729837949322034CCA790EDB8504D2D5i2FFN" TargetMode="External"/><Relationship Id="rId1345" Type="http://schemas.openxmlformats.org/officeDocument/2006/relationships/hyperlink" Target="consultantplus://offline/ref=991538840FB72D9DB8F3926B69210D2F21F686BB618F18D324A725BF16F35A6FE70D12CE68A08D69185FA274759837949322034CCA790EDB8504D2D5i2FFN" TargetMode="External"/><Relationship Id="rId147" Type="http://schemas.openxmlformats.org/officeDocument/2006/relationships/hyperlink" Target="consultantplus://offline/ref=991538840FB72D9DB8F3926B69210D2F21F686BB618C1CD126A025BF16F35A6FE70D12CE68A08D69185FA173709837949322034CCA790EDB8504D2D5i2FFN" TargetMode="External"/><Relationship Id="rId354" Type="http://schemas.openxmlformats.org/officeDocument/2006/relationships/hyperlink" Target="consultantplus://offline/ref=991538840FB72D9DB8F3926B69210D2F21F686BB618F1CD62CA425BF16F35A6FE70D12CE68A08D69185FA1757C9837949322034CCA790EDB8504D2D5i2FFN" TargetMode="External"/><Relationship Id="rId799" Type="http://schemas.openxmlformats.org/officeDocument/2006/relationships/hyperlink" Target="consultantplus://offline/ref=991538840FB72D9DB8F3926B69210D2F21F686BB698D1FD622A978B51EAA566DE0024DD96FE98168185EA4767FC73281827A0C4BD1670CC79906D0iDF6N" TargetMode="External"/><Relationship Id="rId1191" Type="http://schemas.openxmlformats.org/officeDocument/2006/relationships/hyperlink" Target="consultantplus://offline/ref=991538840FB72D9DB8F3926B69210D2F21F686BB618E1DD125AA25BF16F35A6FE70D12CE68A08D69185FA1767D9837949322034CCA790EDB8504D2D5i2FFN" TargetMode="External"/><Relationship Id="rId1205" Type="http://schemas.openxmlformats.org/officeDocument/2006/relationships/hyperlink" Target="consultantplus://offline/ref=991538840FB72D9DB8F3926B69210D2F21F686BB618E1CD424AA25BF16F35A6FE70D12CE68A08D69185FA176749837949322034CCA790EDB8504D2D5i2FFN" TargetMode="External"/><Relationship Id="rId51" Type="http://schemas.openxmlformats.org/officeDocument/2006/relationships/hyperlink" Target="consultantplus://offline/ref=991538840FB72D9DB8F3926B69210D2F21F686BB618F1CD62CA425BF16F35A6FE70D12CE68A08D69185FA170719837949322034CCA790EDB8504D2D5i2FFN" TargetMode="External"/><Relationship Id="rId561" Type="http://schemas.openxmlformats.org/officeDocument/2006/relationships/hyperlink" Target="consultantplus://offline/ref=991538840FB72D9DB8F3926B69210D2F21F686BB698B1ED02DA978B51EAA566DE0024DD96FE98168185FA7777FC73281827A0C4BD1670CC79906D0iDF6N" TargetMode="External"/><Relationship Id="rId659" Type="http://schemas.openxmlformats.org/officeDocument/2006/relationships/hyperlink" Target="consultantplus://offline/ref=991538840FB72D9DB8F3926B69210D2F21F686BB618F1EDF27A225BF16F35A6FE70D12CE68A08D69185FA179709837949322034CCA790EDB8504D2D5i2FFN" TargetMode="External"/><Relationship Id="rId866" Type="http://schemas.openxmlformats.org/officeDocument/2006/relationships/hyperlink" Target="consultantplus://offline/ref=991538840FB72D9DB8F3926B69210D2F21F686BB618E1DD125AA25BF16F35A6FE70D12CE68A08D69185FA175729837949322034CCA790EDB8504D2D5i2FFN" TargetMode="External"/><Relationship Id="rId1289" Type="http://schemas.openxmlformats.org/officeDocument/2006/relationships/hyperlink" Target="consultantplus://offline/ref=991538840FB72D9DB8F3926B69210D2F21F686BB618F18D324A725BF16F35A6FE70D12CE68A08D69185FA270729837949322034CCA790EDB8504D2D5i2FFN" TargetMode="External"/><Relationship Id="rId1412" Type="http://schemas.openxmlformats.org/officeDocument/2006/relationships/hyperlink" Target="consultantplus://offline/ref=DE625921BCAB43F9C9E4F3130916A7EC74848847C26A2DFF248209082DF7ADEDD268F21F56CDC5CC96A9D425D10313C6228971D448B16B18417C3E50jBF7N" TargetMode="External"/><Relationship Id="rId214" Type="http://schemas.openxmlformats.org/officeDocument/2006/relationships/hyperlink" Target="consultantplus://offline/ref=991538840FB72D9DB8F3926B69210D2F21F686BB618E1AD523A525BF16F35A6FE70D12CE68A08D69185FA1727D9837949322034CCA790EDB8504D2D5i2FFN" TargetMode="External"/><Relationship Id="rId298" Type="http://schemas.openxmlformats.org/officeDocument/2006/relationships/hyperlink" Target="consultantplus://offline/ref=991538840FB72D9DB8F3926B69210D2F21F686BB618C18D221A325BF16F35A6FE70D12CE68A08D69185FA178769837949322034CCA790EDB8504D2D5i2FFN" TargetMode="External"/><Relationship Id="rId421" Type="http://schemas.openxmlformats.org/officeDocument/2006/relationships/hyperlink" Target="consultantplus://offline/ref=991538840FB72D9DB8F38C667F4D50272AFAD8B46289118178F623E849A35C3AA74D149B2BE4826E1054F52130C66EC7D2690E4CD1650EDBi9FAN" TargetMode="External"/><Relationship Id="rId519" Type="http://schemas.openxmlformats.org/officeDocument/2006/relationships/hyperlink" Target="consultantplus://offline/ref=991538840FB72D9DB8F3926B69210D2F21F686BB698A1CD321A978B51EAA566DE0024DD96FE98168185FA0727FC73281827A0C4BD1670CC79906D0iDF6N" TargetMode="External"/><Relationship Id="rId1051" Type="http://schemas.openxmlformats.org/officeDocument/2006/relationships/hyperlink" Target="consultantplus://offline/ref=991538840FB72D9DB8F3926B69210D2F21F686BB618E1AD523A525BF16F35A6FE70D12CE68A08D69185FA078729837949322034CCA790EDB8504D2D5i2FFN" TargetMode="External"/><Relationship Id="rId1149" Type="http://schemas.openxmlformats.org/officeDocument/2006/relationships/hyperlink" Target="consultantplus://offline/ref=991538840FB72D9DB8F3926B69210D2F21F686BB618D1FD321A325BF16F35A6FE70D12CE68A08D69185FA978749837949322034CCA790EDB8504D2D5i2FFN" TargetMode="External"/><Relationship Id="rId1356" Type="http://schemas.openxmlformats.org/officeDocument/2006/relationships/hyperlink" Target="consultantplus://offline/ref=991538840FB72D9DB8F3926B69210D2F21F686BB618E1FD727A325BF16F35A6FE70D12CE68A08D69185FA675729837949322034CCA790EDB8504D2D5i2FFN" TargetMode="External"/><Relationship Id="rId158" Type="http://schemas.openxmlformats.org/officeDocument/2006/relationships/hyperlink" Target="consultantplus://offline/ref=991538840FB72D9DB8F3926B69210D2F21F686BB678813D021A978B51EAA566DE0024DD96FE98168185FA0747FC73281827A0C4BD1670CC79906D0iDF6N" TargetMode="External"/><Relationship Id="rId726" Type="http://schemas.openxmlformats.org/officeDocument/2006/relationships/hyperlink" Target="consultantplus://offline/ref=991538840FB72D9DB8F3926B69210D2F21F686BB618D1CD424AB25BF16F35A6FE70D12CE68A08D69185FA175759837949322034CCA790EDB8504D2D5i2FFN" TargetMode="External"/><Relationship Id="rId933" Type="http://schemas.openxmlformats.org/officeDocument/2006/relationships/hyperlink" Target="consultantplus://offline/ref=991538840FB72D9DB8F3926B69210D2F21F686BB618F1EDF27A225BF16F35A6FE70D12CE68A08D69185FA371769837949322034CCA790EDB8504D2D5i2FFN" TargetMode="External"/><Relationship Id="rId1009" Type="http://schemas.openxmlformats.org/officeDocument/2006/relationships/hyperlink" Target="consultantplus://offline/ref=991538840FB72D9DB8F3926B69210D2F21F686BB618F1EDF27A225BF16F35A6FE70D12CE68A08D69185FA371769837949322034CCA790EDB8504D2D5i2FFN" TargetMode="External"/><Relationship Id="rId62" Type="http://schemas.openxmlformats.org/officeDocument/2006/relationships/hyperlink" Target="consultantplus://offline/ref=991538840FB72D9DB8F3926B69210D2F21F686BB69881BD32DA978B51EAA566DE0024DD96FE98168185FA1757FC73281827A0C4BD1670CC79906D0iDF6N" TargetMode="External"/><Relationship Id="rId365" Type="http://schemas.openxmlformats.org/officeDocument/2006/relationships/hyperlink" Target="consultantplus://offline/ref=991538840FB72D9DB8F38C667F4D50272AFAD8B4618A118178F623E849A35C3AA74D149C2FE48B3C491BF47D76967DC5D5690C4ECDi6F6N" TargetMode="External"/><Relationship Id="rId572" Type="http://schemas.openxmlformats.org/officeDocument/2006/relationships/hyperlink" Target="consultantplus://offline/ref=991538840FB72D9DB8F3926B69210D2F21F686BB698B1ED02DA978B51EAA566DE0024DD96FE98168185FA6777FC73281827A0C4BD1670CC79906D0iDF6N" TargetMode="External"/><Relationship Id="rId1216" Type="http://schemas.openxmlformats.org/officeDocument/2006/relationships/hyperlink" Target="consultantplus://offline/ref=991538840FB72D9DB8F3926B69210D2F21F686BB618E1BD02CA025BF16F35A6FE70D12CE68A08D69185FA070719837949322034CCA790EDB8504D2D5i2FFN" TargetMode="External"/><Relationship Id="rId1423" Type="http://schemas.openxmlformats.org/officeDocument/2006/relationships/hyperlink" Target="consultantplus://offline/ref=DE625921BCAB43F9C9E4F3130916A7EC74848847C26828FF2D8609082DF7ADEDD268F21F56CDC5CC96A9D429D00313C6228971D448B16B18417C3E50jBF7N" TargetMode="External"/><Relationship Id="rId225" Type="http://schemas.openxmlformats.org/officeDocument/2006/relationships/hyperlink" Target="consultantplus://offline/ref=991538840FB72D9DB8F3926B69210D2F21F686BB618F18D324A725BF16F35A6FE70D12CE68A08D69185FA1737C9837949322034CCA790EDB8504D2D5i2FFN" TargetMode="External"/><Relationship Id="rId432" Type="http://schemas.openxmlformats.org/officeDocument/2006/relationships/hyperlink" Target="consultantplus://offline/ref=991538840FB72D9DB8F3926B69210D2F21F686BB618F1EDF27A225BF16F35A6FE70D12CE68A08D69185FA177709837949322034CCA790EDB8504D2D5i2FFN" TargetMode="External"/><Relationship Id="rId877" Type="http://schemas.openxmlformats.org/officeDocument/2006/relationships/hyperlink" Target="consultantplus://offline/ref=991538840FB72D9DB8F3926B69210D2F21F686BB618E1BD02CA025BF16F35A6FE70D12CE68A08D69185FA176749837949322034CCA790EDB8504D2D5i2FFN" TargetMode="External"/><Relationship Id="rId1062" Type="http://schemas.openxmlformats.org/officeDocument/2006/relationships/hyperlink" Target="consultantplus://offline/ref=991538840FB72D9DB8F3926B69210D2F21F686BB618E1FD727A325BF16F35A6FE70D12CE68A08D69185FA277769837949322034CCA790EDB8504D2D5i2FFN" TargetMode="External"/><Relationship Id="rId737" Type="http://schemas.openxmlformats.org/officeDocument/2006/relationships/hyperlink" Target="consultantplus://offline/ref=991538840FB72D9DB8F3926B69210D2F21F686BB618E1AD523A525BF16F35A6FE70D12CE68A08D69185FA171759837949322034CCA790EDB8504D2D5i2FFN" TargetMode="External"/><Relationship Id="rId944" Type="http://schemas.openxmlformats.org/officeDocument/2006/relationships/hyperlink" Target="consultantplus://offline/ref=991538840FB72D9DB8F3926B69210D2F21F686BB618F1EDF27A225BF16F35A6FE70D12CE68A08D69185FA371769837949322034CCA790EDB8504D2D5i2FFN" TargetMode="External"/><Relationship Id="rId1367" Type="http://schemas.openxmlformats.org/officeDocument/2006/relationships/hyperlink" Target="consultantplus://offline/ref=991538840FB72D9DB8F3926B69210D2F21F686BB618D1DD32DA025BF16F35A6FE70D12CE68A08D69185FA073779837949322034CCA790EDB8504D2D5i2FFN" TargetMode="External"/><Relationship Id="rId73" Type="http://schemas.openxmlformats.org/officeDocument/2006/relationships/hyperlink" Target="consultantplus://offline/ref=991538840FB72D9DB8F3926B69210D2F21F686BB618C12DE26A025BF16F35A6FE70D12CE68A08D69185FA170719837949322034CCA790EDB8504D2D5i2FFN" TargetMode="External"/><Relationship Id="rId169" Type="http://schemas.openxmlformats.org/officeDocument/2006/relationships/hyperlink" Target="consultantplus://offline/ref=991538840FB72D9DB8F3926B69210D2F21F686BB618F18D324A725BF16F35A6FE70D12CE68A08D69185FA173779837949322034CCA790EDB8504D2D5i2FFN" TargetMode="External"/><Relationship Id="rId376" Type="http://schemas.openxmlformats.org/officeDocument/2006/relationships/hyperlink" Target="consultantplus://offline/ref=991538840FB72D9DB8F3926B69210D2F21F686BB618E1AD523A525BF16F35A6FE70D12CE68A08D69185FA178749837949322034CCA790EDB8504D2D5i2FFN" TargetMode="External"/><Relationship Id="rId583" Type="http://schemas.openxmlformats.org/officeDocument/2006/relationships/hyperlink" Target="consultantplus://offline/ref=991538840FB72D9DB8F3926B69210D2F21F686BB698B1ED02DA978B51EAA566DE0024DD96FE98168185FA9767FC73281827A0C4BD1670CC79906D0iDF6N" TargetMode="External"/><Relationship Id="rId790" Type="http://schemas.openxmlformats.org/officeDocument/2006/relationships/hyperlink" Target="consultantplus://offline/ref=991538840FB72D9DB8F3926B69210D2F21F686BB698D1FD622A978B51EAA566DE0024DD96FE98168185EA5727FC73281827A0C4BD1670CC79906D0iDF6N" TargetMode="External"/><Relationship Id="rId804" Type="http://schemas.openxmlformats.org/officeDocument/2006/relationships/hyperlink" Target="consultantplus://offline/ref=991538840FB72D9DB8F3926B69210D2F21F686BB698D1FD621A978B51EAA566DE0024DD96FE98168185EA4777FC73281827A0C4BD1670CC79906D0iDF6N" TargetMode="External"/><Relationship Id="rId1227" Type="http://schemas.openxmlformats.org/officeDocument/2006/relationships/hyperlink" Target="consultantplus://offline/ref=991538840FB72D9DB8F3926B69210D2F21F686BB618D1CD424AB25BF16F35A6FE70D12CE68A08D69185FA179739837949322034CCA790EDB8504D2D5i2FFN" TargetMode="External"/><Relationship Id="rId1434" Type="http://schemas.openxmlformats.org/officeDocument/2006/relationships/hyperlink" Target="consultantplus://offline/ref=DE625921BCAB43F9C9E4F3130916A7EC74848847C26B2FF9238009082DF7ADEDD268F21F56CDC5CC96A9D520DA0313C6228971D448B16B18417C3E50jBF7N" TargetMode="External"/><Relationship Id="rId4" Type="http://schemas.openxmlformats.org/officeDocument/2006/relationships/webSettings" Target="webSettings.xml"/><Relationship Id="rId236" Type="http://schemas.openxmlformats.org/officeDocument/2006/relationships/hyperlink" Target="consultantplus://offline/ref=991538840FB72D9DB8F3926B69210D2F21F686BB618E1CD424AA25BF16F35A6FE70D12CE68A08D69185FA172709837949322034CCA790EDB8504D2D5i2FFN" TargetMode="External"/><Relationship Id="rId443" Type="http://schemas.openxmlformats.org/officeDocument/2006/relationships/hyperlink" Target="consultantplus://offline/ref=991538840FB72D9DB8F3926B69210D2F21F686BB618E1DD125AA25BF16F35A6FE70D12CE68A08D69185FA1737C9837949322034CCA790EDB8504D2D5i2FFN" TargetMode="External"/><Relationship Id="rId650" Type="http://schemas.openxmlformats.org/officeDocument/2006/relationships/hyperlink" Target="consultantplus://offline/ref=991538840FB72D9DB8F3926B69210D2F21F686BB618F1EDF27A225BF16F35A6FE70D12CE68A08D69185FA178739837949322034CCA790EDB8504D2D5i2FFN" TargetMode="External"/><Relationship Id="rId888" Type="http://schemas.openxmlformats.org/officeDocument/2006/relationships/hyperlink" Target="consultantplus://offline/ref=991538840FB72D9DB8F3926B69210D2F21F686BB618F1EDF27A225BF16F35A6FE70D12CE68A08D69185FA371769837949322034CCA790EDB8504D2D5i2FFN" TargetMode="External"/><Relationship Id="rId1073" Type="http://schemas.openxmlformats.org/officeDocument/2006/relationships/hyperlink" Target="consultantplus://offline/ref=991538840FB72D9DB8F3926B69210D2F21F686BB618F18D324A725BF16F35A6FE70D12CE68A08D69185FA3707C9837949322034CCA790EDB8504D2D5i2FFN" TargetMode="External"/><Relationship Id="rId1280" Type="http://schemas.openxmlformats.org/officeDocument/2006/relationships/hyperlink" Target="consultantplus://offline/ref=991538840FB72D9DB8F3926B69210D2F21F686BB618E18D42CA125BF16F35A6FE70D12CE68A08D69185FA073719837949322034CCA790EDB8504D2D5i2FFN" TargetMode="External"/><Relationship Id="rId303" Type="http://schemas.openxmlformats.org/officeDocument/2006/relationships/hyperlink" Target="consultantplus://offline/ref=991538840FB72D9DB8F3926B69210D2F21F686BB618D1CD424AB25BF16F35A6FE70D12CE68A08D69185FA1727D9837949322034CCA790EDB8504D2D5i2FFN" TargetMode="External"/><Relationship Id="rId748" Type="http://schemas.openxmlformats.org/officeDocument/2006/relationships/hyperlink" Target="consultantplus://offline/ref=991538840FB72D9DB8F3926B69210D2F21F686BB618E1AD523A525BF16F35A6FE70D12CE68A08D69185FA0727D9837949322034CCA790EDB8504D2D5i2FFN" TargetMode="External"/><Relationship Id="rId955" Type="http://schemas.openxmlformats.org/officeDocument/2006/relationships/hyperlink" Target="consultantplus://offline/ref=991538840FB72D9DB8F3926B69210D2F21F686BB618F1CD225A225BF16F35A6FE70D12CE68A08D69185FA476739837949322034CCA790EDB8504D2D5i2FFN" TargetMode="External"/><Relationship Id="rId1140" Type="http://schemas.openxmlformats.org/officeDocument/2006/relationships/hyperlink" Target="consultantplus://offline/ref=991538840FB72D9DB8F3926B69210D2F21F686BB618F18D324A725BF16F35A6FE70D12CE68A08D69185FA372729837949322034CCA790EDB8504D2D5i2FFN" TargetMode="External"/><Relationship Id="rId1378" Type="http://schemas.openxmlformats.org/officeDocument/2006/relationships/hyperlink" Target="consultantplus://offline/ref=991538840FB72D9DB8F3926B69210D2F21F686BB618F1CD62CA425BF16F35A6FE70D12CE68A08D69185FA2717C9837949322034CCA790EDB8504D2D5i2FFN" TargetMode="External"/><Relationship Id="rId84" Type="http://schemas.openxmlformats.org/officeDocument/2006/relationships/hyperlink" Target="consultantplus://offline/ref=991538840FB72D9DB8F3926B69210D2F21F686BB618E1BD02CA025BF16F35A6FE70D12CE68A08D69185FA170719837949322034CCA790EDB8504D2D5i2FFN" TargetMode="External"/><Relationship Id="rId387" Type="http://schemas.openxmlformats.org/officeDocument/2006/relationships/hyperlink" Target="consultantplus://offline/ref=991538840FB72D9DB8F3926B69210D2F21F686BB618E13D220A725BF16F35A6FE70D12CE68A08D69185FA174779837949322034CCA790EDB8504D2D5i2FFN" TargetMode="External"/><Relationship Id="rId510" Type="http://schemas.openxmlformats.org/officeDocument/2006/relationships/hyperlink" Target="consultantplus://offline/ref=991538840FB72D9DB8F3926B69210D2F21F686BB69851CD224A978B51EAA566DE0024DD96FE98168185DA8787FC73281827A0C4BD1670CC79906D0iDF6N" TargetMode="External"/><Relationship Id="rId594" Type="http://schemas.openxmlformats.org/officeDocument/2006/relationships/hyperlink" Target="consultantplus://offline/ref=991538840FB72D9DB8F3926B69210D2F21F686BB618F18D324A725BF16F35A6FE70D12CE68A08D69185FA0707D9837949322034CCA790EDB8504D2D5i2FFN" TargetMode="External"/><Relationship Id="rId608" Type="http://schemas.openxmlformats.org/officeDocument/2006/relationships/hyperlink" Target="consultantplus://offline/ref=991538840FB72D9DB8F38C667F4D50272AFADABE668D118178F623E849A35C3AB54D4C9729E19E681A41A37076i9F2N" TargetMode="External"/><Relationship Id="rId815" Type="http://schemas.openxmlformats.org/officeDocument/2006/relationships/hyperlink" Target="consultantplus://offline/ref=991538840FB72D9DB8F3926B69210D2F21F686BB618E1AD523A525BF16F35A6FE70D12CE68A08D69185FA074769837949322034CCA790EDB8504D2D5i2FFN" TargetMode="External"/><Relationship Id="rId1238" Type="http://schemas.openxmlformats.org/officeDocument/2006/relationships/hyperlink" Target="consultantplus://offline/ref=991538840FB72D9DB8F3926B69210D2F21F686BB618F1CD62CA425BF16F35A6FE70D12CE68A08D69185FA370739837949322034CCA790EDB8504D2D5i2FFN" TargetMode="External"/><Relationship Id="rId1445" Type="http://schemas.openxmlformats.org/officeDocument/2006/relationships/hyperlink" Target="consultantplus://offline/ref=DE625921BCAB43F9C9E4F3130916A7EC74848847C26828FF2D8609082DF7ADEDD268F21F56CDC5CC96A9D721DC0313C6228971D448B16B18417C3E50jBF7N" TargetMode="External"/><Relationship Id="rId247" Type="http://schemas.openxmlformats.org/officeDocument/2006/relationships/hyperlink" Target="consultantplus://offline/ref=991538840FB72D9DB8F3926B69210D2F21F686BB618E1FD727A325BF16F35A6FE70D12CE68A08D69185FA1737C9837949322034CCA790EDB8504D2D5i2FFN" TargetMode="External"/><Relationship Id="rId899" Type="http://schemas.openxmlformats.org/officeDocument/2006/relationships/hyperlink" Target="consultantplus://offline/ref=991538840FB72D9DB8F3926B69210D2F21F686BB618E1BD02CA025BF16F35A6FE70D12CE68A08D69185FA177769837949322034CCA790EDB8504D2D5i2FFN" TargetMode="External"/><Relationship Id="rId1000" Type="http://schemas.openxmlformats.org/officeDocument/2006/relationships/hyperlink" Target="consultantplus://offline/ref=991538840FB72D9DB8F3926B69210D2F21F686BB618F1EDF27A225BF16F35A6FE70D12CE68A08D69185FA371769837949322034CCA790EDB8504D2D5i2FFN" TargetMode="External"/><Relationship Id="rId1084" Type="http://schemas.openxmlformats.org/officeDocument/2006/relationships/hyperlink" Target="consultantplus://offline/ref=991538840FB72D9DB8F3926B69210D2F21F686BB618F1EDF27A225BF16F35A6FE70D12CE68A08D69185FA372749837949322034CCA790EDB8504D2D5i2FFN" TargetMode="External"/><Relationship Id="rId1305" Type="http://schemas.openxmlformats.org/officeDocument/2006/relationships/hyperlink" Target="consultantplus://offline/ref=991538840FB72D9DB8F3926B69210D2F21F686BB618D18D523AA25BF16F35A6FE70D12CE68A08D69185FA071729837949322034CCA790EDB8504D2D5i2FFN" TargetMode="External"/><Relationship Id="rId107" Type="http://schemas.openxmlformats.org/officeDocument/2006/relationships/hyperlink" Target="consultantplus://offline/ref=991538840FB72D9DB8F3926B69210D2F21F686BB618F1CD62CA425BF16F35A6FE70D12CE68A08D69185FA171769837949322034CCA790EDB8504D2D5i2FFN" TargetMode="External"/><Relationship Id="rId454" Type="http://schemas.openxmlformats.org/officeDocument/2006/relationships/hyperlink" Target="consultantplus://offline/ref=991538840FB72D9DB8F3926B69210D2F21F686BB618C18D221A325BF16F35A6FE70D12CE68A08D69185FA073769837949322034CCA790EDB8504D2D5i2FFN" TargetMode="External"/><Relationship Id="rId661" Type="http://schemas.openxmlformats.org/officeDocument/2006/relationships/hyperlink" Target="consultantplus://offline/ref=991538840FB72D9DB8F3926B69210D2F21F686BB618E1AD523A525BF16F35A6FE70D12CE68A08D69185FA1797D9837949322034CCA790EDB8504D2D5i2FFN" TargetMode="External"/><Relationship Id="rId759" Type="http://schemas.openxmlformats.org/officeDocument/2006/relationships/hyperlink" Target="consultantplus://offline/ref=991538840FB72D9DB8F3926B69210D2F21F686BB618C1AD120A725BF16F35A6FE70D12CE68A08D69185FA1767D9837949322034CCA790EDB8504D2D5i2FFN" TargetMode="External"/><Relationship Id="rId966" Type="http://schemas.openxmlformats.org/officeDocument/2006/relationships/hyperlink" Target="consultantplus://offline/ref=991538840FB72D9DB8F3926B69210D2F21F686BB618F1EDF27A225BF16F35A6FE70D12CE68A08D69185FA371769837949322034CCA790EDB8504D2D5i2FFN" TargetMode="External"/><Relationship Id="rId1291" Type="http://schemas.openxmlformats.org/officeDocument/2006/relationships/hyperlink" Target="consultantplus://offline/ref=991538840FB72D9DB8F3926B69210D2F21F686BB618E1DD125AA25BF16F35A6FE70D12CE68A08D69185FA1767D9837949322034CCA790EDB8504D2D5i2FFN" TargetMode="External"/><Relationship Id="rId1389" Type="http://schemas.openxmlformats.org/officeDocument/2006/relationships/hyperlink" Target="consultantplus://offline/ref=991538840FB72D9DB8F3926B69210D2F21F686BB618F1CD62CA425BF16F35A6FE70D12CE68A08D69185FA274729837949322034CCA790EDB8504D2D5i2FFN" TargetMode="External"/><Relationship Id="rId11" Type="http://schemas.openxmlformats.org/officeDocument/2006/relationships/hyperlink" Target="consultantplus://offline/ref=991538840FB72D9DB8F3926B69210D2F21F686BB688D1FD720A978B51EAA566DE0024DD96FE98168185FA1757FC73281827A0C4BD1670CC79906D0iDF6N" TargetMode="External"/><Relationship Id="rId314" Type="http://schemas.openxmlformats.org/officeDocument/2006/relationships/hyperlink" Target="consultantplus://offline/ref=991538840FB72D9DB8F3926B69210D2F21F686BB618D1DD32DA025BF16F35A6FE70D12CE68A08D69185FA174749837949322034CCA790EDB8504D2D5i2FFN" TargetMode="External"/><Relationship Id="rId398" Type="http://schemas.openxmlformats.org/officeDocument/2006/relationships/hyperlink" Target="consultantplus://offline/ref=991538840FB72D9DB8F3926B69210D2F21F686BB618E1DD125AA25BF16F35A6FE70D12CE68A08D69185FA173719837949322034CCA790EDB8504D2D5i2FFN" TargetMode="External"/><Relationship Id="rId521" Type="http://schemas.openxmlformats.org/officeDocument/2006/relationships/hyperlink" Target="consultantplus://offline/ref=991538840FB72D9DB8F3926B69210D2F21F686BB618F18D324A725BF16F35A6FE70D12CE68A08D69185FA070769837949322034CCA790EDB8504D2D5i2FFN" TargetMode="External"/><Relationship Id="rId619" Type="http://schemas.openxmlformats.org/officeDocument/2006/relationships/hyperlink" Target="consultantplus://offline/ref=991538840FB72D9DB8F3926B69210D2F21F686BB618E1FD727A325BF16F35A6FE70D12CE68A08D69185FA075749837949322034CCA790EDB8504D2D5i2FFN" TargetMode="External"/><Relationship Id="rId1151" Type="http://schemas.openxmlformats.org/officeDocument/2006/relationships/hyperlink" Target="consultantplus://offline/ref=991538840FB72D9DB8F3926B69210D2F21F686BB618D1FD321A325BF16F35A6FE70D12CE68A08D69185FA978759837949322034CCA790EDB8504D2D5i2FFN" TargetMode="External"/><Relationship Id="rId1249" Type="http://schemas.openxmlformats.org/officeDocument/2006/relationships/hyperlink" Target="consultantplus://offline/ref=991538840FB72D9DB8F3926B69210D2F21F686BB618D1FD321A325BF16F35A6FE70D12CE68A08D69185EA5707C9837949322034CCA790EDB8504D2D5i2FFN" TargetMode="External"/><Relationship Id="rId95" Type="http://schemas.openxmlformats.org/officeDocument/2006/relationships/hyperlink" Target="consultantplus://offline/ref=991538840FB72D9DB8F3926B69210D2F21F686BB618F18D324A725BF16F35A6FE70D12CE68A08D69185FA171769837949322034CCA790EDB8504D2D5i2FFN" TargetMode="External"/><Relationship Id="rId160" Type="http://schemas.openxmlformats.org/officeDocument/2006/relationships/hyperlink" Target="consultantplus://offline/ref=991538840FB72D9DB8F3926B69210D2F21F686BB618D1FD321A325BF16F35A6FE70D12CE68A08D69185FA178759837949322034CCA790EDB8504D2D5i2FFN" TargetMode="External"/><Relationship Id="rId826" Type="http://schemas.openxmlformats.org/officeDocument/2006/relationships/hyperlink" Target="consultantplus://offline/ref=991538840FB72D9DB8F3926B69210D2F21F686BB618F1CD62CA425BF16F35A6FE70D12CE68A08D69185FA072729837949322034CCA790EDB8504D2D5i2FFN" TargetMode="External"/><Relationship Id="rId1011" Type="http://schemas.openxmlformats.org/officeDocument/2006/relationships/hyperlink" Target="consultantplus://offline/ref=991538840FB72D9DB8F3926B69210D2F21F686BB618C12DE26A025BF16F35A6FE70D12CE68A08D69185FA978709837949322034CCA790EDB8504D2D5i2FFN" TargetMode="External"/><Relationship Id="rId1109" Type="http://schemas.openxmlformats.org/officeDocument/2006/relationships/hyperlink" Target="consultantplus://offline/ref=991538840FB72D9DB8F3926B69210D2F21F686BB618E1FD727A325BF16F35A6FE70D12CE68A08D69185FA570759837949322034CCA790EDB8504D2D5i2FFN" TargetMode="External"/><Relationship Id="rId1456" Type="http://schemas.openxmlformats.org/officeDocument/2006/relationships/hyperlink" Target="consultantplus://offline/ref=DE625921BCAB43F9C9E4F3130916A7EC74848847C26A2BF3278709082DF7ADEDD268F21F56CDC5CC96A9D528D00313C6228971D448B16B18417C3E50jBF7N" TargetMode="External"/><Relationship Id="rId258" Type="http://schemas.openxmlformats.org/officeDocument/2006/relationships/hyperlink" Target="consultantplus://offline/ref=991538840FB72D9DB8F3926B69210D2F21F686BB618E1FD727A325BF16F35A6FE70D12CE68A08D69185FA174749837949322034CCA790EDB8504D2D5i2FFN" TargetMode="External"/><Relationship Id="rId465" Type="http://schemas.openxmlformats.org/officeDocument/2006/relationships/hyperlink" Target="consultantplus://offline/ref=991538840FB72D9DB8F38C667F4D50272AF8DAB5608C118178F623E849A35C3AA74D149820B0D12C4D52A3756A9361DBD5770Ci4FFN" TargetMode="External"/><Relationship Id="rId672" Type="http://schemas.openxmlformats.org/officeDocument/2006/relationships/hyperlink" Target="consultantplus://offline/ref=991538840FB72D9DB8F3926B69210D2F21F686BB618D1FD321A325BF16F35A6FE70D12CE68A08D69185FA3747C9837949322034CCA790EDB8504D2D5i2FFN" TargetMode="External"/><Relationship Id="rId1095" Type="http://schemas.openxmlformats.org/officeDocument/2006/relationships/hyperlink" Target="consultantplus://offline/ref=991538840FB72D9DB8F3926B69210D2F21F686BB618E1FD727A325BF16F35A6FE70D12CE68A08D69185FA570759837949322034CCA790EDB8504D2D5i2FFN" TargetMode="External"/><Relationship Id="rId1316" Type="http://schemas.openxmlformats.org/officeDocument/2006/relationships/hyperlink" Target="consultantplus://offline/ref=991538840FB72D9DB8F3926B69210D2F21F686BB618D1CD424AB25BF16F35A6FE70D12CE68A08D69185FA073759837949322034CCA790EDB8504D2D5i2FFN" TargetMode="External"/><Relationship Id="rId22" Type="http://schemas.openxmlformats.org/officeDocument/2006/relationships/hyperlink" Target="consultantplus://offline/ref=991538840FB72D9DB8F3926B69210D2F21F686BB698A1CD321A978B51EAA566DE0024DD96FE98168185FA1757FC73281827A0C4BD1670CC79906D0iDF6N" TargetMode="External"/><Relationship Id="rId118" Type="http://schemas.openxmlformats.org/officeDocument/2006/relationships/hyperlink" Target="consultantplus://offline/ref=991538840FB72D9DB8F3926B69210D2F21F686BB618E1CD424AA25BF16F35A6FE70D12CE68A08D69185FA171759837949322034CCA790EDB8504D2D5i2FFN" TargetMode="External"/><Relationship Id="rId325" Type="http://schemas.openxmlformats.org/officeDocument/2006/relationships/hyperlink" Target="consultantplus://offline/ref=991538840FB72D9DB8F3926B69210D2F21F686BB618F1EDF27A225BF16F35A6FE70D12CE68A08D69185FA174729837949322034CCA790EDB8504D2D5i2FFN" TargetMode="External"/><Relationship Id="rId532" Type="http://schemas.openxmlformats.org/officeDocument/2006/relationships/hyperlink" Target="consultantplus://offline/ref=991538840FB72D9DB8F38C667F4D502728F5DBB5698D118178F623E849A35C3AA74D149B2BE480691B54F52130C66EC7D2690E4CD1650EDBi9FAN" TargetMode="External"/><Relationship Id="rId977" Type="http://schemas.openxmlformats.org/officeDocument/2006/relationships/hyperlink" Target="consultantplus://offline/ref=991538840FB72D9DB8F3926B69210D2F21F686BB618F1EDF27A225BF16F35A6FE70D12CE68A08D69185FA371769837949322034CCA790EDB8504D2D5i2FFN" TargetMode="External"/><Relationship Id="rId1162" Type="http://schemas.openxmlformats.org/officeDocument/2006/relationships/hyperlink" Target="consultantplus://offline/ref=991538840FB72D9DB8F3926B69210D2F21F686BB618F1EDF27A225BF16F35A6FE70D12CE68A08D69185FA373769837949322034CCA790EDB8504D2D5i2FFN" TargetMode="External"/><Relationship Id="rId171" Type="http://schemas.openxmlformats.org/officeDocument/2006/relationships/hyperlink" Target="consultantplus://offline/ref=991538840FB72D9DB8F3926B69210D2F21F686BB698B1ED02DA978B51EAA566DE0024DD96FE98168185FA3707FC73281827A0C4BD1670CC79906D0iDF6N" TargetMode="External"/><Relationship Id="rId837" Type="http://schemas.openxmlformats.org/officeDocument/2006/relationships/hyperlink" Target="consultantplus://offline/ref=991538840FB72D9DB8F3926B69210D2F21F686BB69881BD32DA978B51EAA566DE0024DD96FE981681857A3767FC73281827A0C4BD1670CC79906D0iDF6N" TargetMode="External"/><Relationship Id="rId1022" Type="http://schemas.openxmlformats.org/officeDocument/2006/relationships/hyperlink" Target="consultantplus://offline/ref=991538840FB72D9DB8F3926B69210D2F21F686BB69881BD32DA978B51EAA566DE0024DD96FE981681856A1777FC73281827A0C4BD1670CC79906D0iDF6N" TargetMode="External"/><Relationship Id="rId1467" Type="http://schemas.openxmlformats.org/officeDocument/2006/relationships/hyperlink" Target="consultantplus://offline/ref=DE625921BCAB43F9C9E4F3130916A7EC74848847C26A29FA2C8109082DF7ADEDD268F21F56CDC5CC96A9D520D90313C6228971D448B16B18417C3E50jBF7N" TargetMode="External"/><Relationship Id="rId269" Type="http://schemas.openxmlformats.org/officeDocument/2006/relationships/hyperlink" Target="consultantplus://offline/ref=991538840FB72D9DB8F3926B69210D2F21F686BB618D1DD32DA025BF16F35A6FE70D12CE68A08D69185FA173739837949322034CCA790EDB8504D2D5i2FFN" TargetMode="External"/><Relationship Id="rId476" Type="http://schemas.openxmlformats.org/officeDocument/2006/relationships/hyperlink" Target="consultantplus://offline/ref=991538840FB72D9DB8F3926B69210D2F21F686BB618D1DD32DA025BF16F35A6FE70D12CE68A08D69185FA170729837949322034CCA790EDB8504D2D5i2FFN" TargetMode="External"/><Relationship Id="rId683" Type="http://schemas.openxmlformats.org/officeDocument/2006/relationships/hyperlink" Target="consultantplus://offline/ref=991538840FB72D9DB8F3926B69210D2F21F686BB618E1AD523A525BF16F35A6FE70D12CE68A08D69185FA071729837949322034CCA790EDB8504D2D5i2FFN" TargetMode="External"/><Relationship Id="rId890" Type="http://schemas.openxmlformats.org/officeDocument/2006/relationships/hyperlink" Target="consultantplus://offline/ref=991538840FB72D9DB8F3926B69210D2F21F686BB618F1EDF27A225BF16F35A6FE70D12CE68A08D69185FA371769837949322034CCA790EDB8504D2D5i2FFN" TargetMode="External"/><Relationship Id="rId904" Type="http://schemas.openxmlformats.org/officeDocument/2006/relationships/hyperlink" Target="consultantplus://offline/ref=991538840FB72D9DB8F3926B69210D2F21F686BB618E1DD125AA25BF16F35A6FE70D12CE68A08D69185FA176749837949322034CCA790EDB8504D2D5i2FFN" TargetMode="External"/><Relationship Id="rId1327" Type="http://schemas.openxmlformats.org/officeDocument/2006/relationships/hyperlink" Target="consultantplus://offline/ref=991538840FB72D9DB8F3926B69210D2F21F686BB618D1DD32DA325BF16F35A6FE70D12CE68A08D69185FA578719837949322034CCA790EDB8504D2D5i2FFN" TargetMode="External"/><Relationship Id="rId33" Type="http://schemas.openxmlformats.org/officeDocument/2006/relationships/hyperlink" Target="consultantplus://offline/ref=991538840FB72D9DB8F3926B69210D2F21F686BB618D18D523A525BF16F35A6FE70D12CE68A08D69185FA170719837949322034CCA790EDB8504D2D5i2FFN" TargetMode="External"/><Relationship Id="rId129" Type="http://schemas.openxmlformats.org/officeDocument/2006/relationships/hyperlink" Target="consultantplus://offline/ref=991538840FB72D9DB8F3926B69210D2F21F686BB678813D021A978B51EAA566DE0024DD96FE98168185FA0747FC73281827A0C4BD1670CC79906D0iDF6N" TargetMode="External"/><Relationship Id="rId336" Type="http://schemas.openxmlformats.org/officeDocument/2006/relationships/hyperlink" Target="consultantplus://offline/ref=991538840FB72D9DB8F38C667F4D502728FFD1B56488118178F623E849A35C3AB54D4C9729E19E681A41A37076i9F2N" TargetMode="External"/><Relationship Id="rId543" Type="http://schemas.openxmlformats.org/officeDocument/2006/relationships/hyperlink" Target="consultantplus://offline/ref=991538840FB72D9DB8F3926B69210D2F21F686BB698B1ED02DA978B51EAA566DE0024DD96FE98168185FA5767FC73281827A0C4BD1670CC79906D0iDF6N" TargetMode="External"/><Relationship Id="rId988" Type="http://schemas.openxmlformats.org/officeDocument/2006/relationships/hyperlink" Target="consultantplus://offline/ref=991538840FB72D9DB8F3926B69210D2F21F686BB618F1EDF27A225BF16F35A6FE70D12CE68A08D69185FA371769837949322034CCA790EDB8504D2D5i2FFN" TargetMode="External"/><Relationship Id="rId1173" Type="http://schemas.openxmlformats.org/officeDocument/2006/relationships/hyperlink" Target="consultantplus://offline/ref=991538840FB72D9DB8F3926B69210D2F21F686BB618E1AD523A525BF16F35A6FE70D12CE68A08D69185FA372719837949322034CCA790EDB8504D2D5i2FFN" TargetMode="External"/><Relationship Id="rId1380" Type="http://schemas.openxmlformats.org/officeDocument/2006/relationships/hyperlink" Target="consultantplus://offline/ref=991538840FB72D9DB8F3926B69210D2F21F686BB618D1DD32DA025BF16F35A6FE70D12CE68A08D69185FA075709837949322034CCA790EDB8504D2D5i2FFN" TargetMode="External"/><Relationship Id="rId182" Type="http://schemas.openxmlformats.org/officeDocument/2006/relationships/hyperlink" Target="consultantplus://offline/ref=991538840FB72D9DB8F3926B69210D2F21F686BB618E1FD727A325BF16F35A6FE70D12CE68A08D69185FA173749837949322034CCA790EDB8504D2D5i2FFN" TargetMode="External"/><Relationship Id="rId403" Type="http://schemas.openxmlformats.org/officeDocument/2006/relationships/hyperlink" Target="consultantplus://offline/ref=991538840FB72D9DB8F3926B69210D2F21F686BB618F1CD62CA425BF16F35A6FE70D12CE68A08D69185FA176739837949322034CCA790EDB8504D2D5i2FFN" TargetMode="External"/><Relationship Id="rId750" Type="http://schemas.openxmlformats.org/officeDocument/2006/relationships/hyperlink" Target="consultantplus://offline/ref=991538840FB72D9DB8F3926B69210D2F21F686BB618E18D42CA125BF16F35A6FE70D12CE68A08D69185FA177709837949322034CCA790EDB8504D2D5i2FFN" TargetMode="External"/><Relationship Id="rId848" Type="http://schemas.openxmlformats.org/officeDocument/2006/relationships/hyperlink" Target="consultantplus://offline/ref=991538840FB72D9DB8F3926B69210D2F21F686BB618F18D324A725BF16F35A6FE70D12CE68A08D69185FA075769837949322034CCA790EDB8504D2D5i2FFN" TargetMode="External"/><Relationship Id="rId1033" Type="http://schemas.openxmlformats.org/officeDocument/2006/relationships/hyperlink" Target="consultantplus://offline/ref=991538840FB72D9DB8F3926B69210D2F21F686BB618E1BD02CA025BF16F35A6FE70D12CE68A08D69185FA178779837949322034CCA790EDB8504D2D5i2FFN" TargetMode="External"/><Relationship Id="rId487" Type="http://schemas.openxmlformats.org/officeDocument/2006/relationships/hyperlink" Target="consultantplus://offline/ref=991538840FB72D9DB8F38C667F4D502728F9DBB7638A118178F623E849A35C3AB54D4C9729E19E681A41A37076i9F2N" TargetMode="External"/><Relationship Id="rId610" Type="http://schemas.openxmlformats.org/officeDocument/2006/relationships/hyperlink" Target="consultantplus://offline/ref=991538840FB72D9DB8F3926B69210D2F21F686BB618F18D324A725BF16F35A6FE70D12CE68A08D69185FA072709837949322034CCA790EDB8504D2D5i2FFN" TargetMode="External"/><Relationship Id="rId694" Type="http://schemas.openxmlformats.org/officeDocument/2006/relationships/hyperlink" Target="consultantplus://offline/ref=991538840FB72D9DB8F3926B69210D2F21F686BB618D1FD321A325BF16F35A6FE70D12CE68A08D69185FA377759837949322034CCA790EDB8504D2D5i2FFN" TargetMode="External"/><Relationship Id="rId708" Type="http://schemas.openxmlformats.org/officeDocument/2006/relationships/hyperlink" Target="consultantplus://offline/ref=991538840FB72D9DB8F3926B69210D2F21F686BB618C12DE26A025BF16F35A6FE70D12CE68A08D69185FA671729837949322034CCA790EDB8504D2D5i2FFN" TargetMode="External"/><Relationship Id="rId915" Type="http://schemas.openxmlformats.org/officeDocument/2006/relationships/hyperlink" Target="consultantplus://offline/ref=991538840FB72D9DB8F3926B69210D2F21F686BB618E1FD727A325BF16F35A6FE70D12CE68A08D69185FA271749837949322034CCA790EDB8504D2D5i2FFN" TargetMode="External"/><Relationship Id="rId1240" Type="http://schemas.openxmlformats.org/officeDocument/2006/relationships/hyperlink" Target="consultantplus://offline/ref=991538840FB72D9DB8F3926B69210D2F21F686BB618D1CD424AB25BF16F35A6FE70D12CE68A08D69185FA071719837949322034CCA790EDB8504D2D5i2FFN" TargetMode="External"/><Relationship Id="rId1338" Type="http://schemas.openxmlformats.org/officeDocument/2006/relationships/hyperlink" Target="consultantplus://offline/ref=991538840FB72D9DB8F3926B69210D2F21F686BB618D1FD321A325BF16F35A6FE70D12CE68A08D69185EA5787D9837949322034CCA790EDB8504D2D5i2FFN" TargetMode="External"/><Relationship Id="rId347" Type="http://schemas.openxmlformats.org/officeDocument/2006/relationships/hyperlink" Target="consultantplus://offline/ref=991538840FB72D9DB8F3926B69210D2F21F686BB618F1EDF27A225BF16F35A6FE70D12CE68A08D69185FA175709837949322034CCA790EDB8504D2D5i2FFN" TargetMode="External"/><Relationship Id="rId999" Type="http://schemas.openxmlformats.org/officeDocument/2006/relationships/hyperlink" Target="consultantplus://offline/ref=991538840FB72D9DB8F3926B69210D2F21F686BB618F18D324A725BF16F35A6FE70D12CE68A08D69185FA370769837949322034CCA790EDB8504D2D5i2FFN" TargetMode="External"/><Relationship Id="rId1100" Type="http://schemas.openxmlformats.org/officeDocument/2006/relationships/hyperlink" Target="consultantplus://offline/ref=991538840FB72D9DB8F3926B69210D2F21F686BB618E1FD727A325BF16F35A6FE70D12CE68A08D69185FA570759837949322034CCA790EDB8504D2D5i2FFN" TargetMode="External"/><Relationship Id="rId1184" Type="http://schemas.openxmlformats.org/officeDocument/2006/relationships/hyperlink" Target="consultantplus://offline/ref=991538840FB72D9DB8F3926B69210D2F21F686BB618D1DD32DA225BF16F35A6FE70D12CE68A08D69185FA173769837949322034CCA790EDB8504D2D5i2FFN" TargetMode="External"/><Relationship Id="rId1405" Type="http://schemas.openxmlformats.org/officeDocument/2006/relationships/hyperlink" Target="consultantplus://offline/ref=DE625921BCAB43F9C9E4F3130916A7EC74848847C26828FF2D8709082DF7ADEDD268F21F56CDC5CC96A9D127D00313C6228971D448B16B18417C3E50jBF7N" TargetMode="External"/><Relationship Id="rId44" Type="http://schemas.openxmlformats.org/officeDocument/2006/relationships/hyperlink" Target="consultantplus://offline/ref=991538840FB72D9DB8F3926B69210D2F21F686BB618E1ED62CA425BF16F35A6FE70D12CE68A08D69185FA170719837949322034CCA790EDB8504D2D5i2FFN" TargetMode="External"/><Relationship Id="rId554" Type="http://schemas.openxmlformats.org/officeDocument/2006/relationships/hyperlink" Target="consultantplus://offline/ref=991538840FB72D9DB8F3926B69210D2F21F686BB698B1ED02DA978B51EAA566DE0024DD96FE98168185FA4787FC73281827A0C4BD1670CC79906D0iDF6N" TargetMode="External"/><Relationship Id="rId761" Type="http://schemas.openxmlformats.org/officeDocument/2006/relationships/hyperlink" Target="consultantplus://offline/ref=991538840FB72D9DB8F3926B69210D2F21F686BB618C1FD72DA225BF16F35A6FE70D12CE68A08D69185FA1767C9837949322034CCA790EDB8504D2D5i2FFN" TargetMode="External"/><Relationship Id="rId859" Type="http://schemas.openxmlformats.org/officeDocument/2006/relationships/hyperlink" Target="consultantplus://offline/ref=991538840FB72D9DB8F3926B69210D2F21F686BB618F1EDF27A225BF16F35A6FE70D12CE68A08D69185FA079749837949322034CCA790EDB8504D2D5i2FFN" TargetMode="External"/><Relationship Id="rId1391" Type="http://schemas.openxmlformats.org/officeDocument/2006/relationships/hyperlink" Target="consultantplus://offline/ref=991538840FB72D9DB8F3926B69210D2F21F686BB618F18D324A725BF16F35A6FE70D12CE68A08D69185FA5787D9837949322034CCA790EDB8504D2D5i2FFN" TargetMode="External"/><Relationship Id="rId193" Type="http://schemas.openxmlformats.org/officeDocument/2006/relationships/hyperlink" Target="consultantplus://offline/ref=991538840FB72D9DB8F3926B69210D2F21F686BB618D1DD32DA025BF16F35A6FE70D12CE68A08D69185FA170729837949322034CCA790EDB8504D2D5i2FFN" TargetMode="External"/><Relationship Id="rId207" Type="http://schemas.openxmlformats.org/officeDocument/2006/relationships/hyperlink" Target="consultantplus://offline/ref=991538840FB72D9DB8F3926B69210D2F21F686BB618F18D324A725BF16F35A6FE70D12CE68A08D69185FA173739837949322034CCA790EDB8504D2D5i2FFN" TargetMode="External"/><Relationship Id="rId414" Type="http://schemas.openxmlformats.org/officeDocument/2006/relationships/hyperlink" Target="consultantplus://offline/ref=991538840FB72D9DB8F3926B69210D2F21F686BB618E1FD727A325BF16F35A6FE70D12CE68A08D69185FA072719837949322034CCA790EDB8504D2D5i2FFN" TargetMode="External"/><Relationship Id="rId498" Type="http://schemas.openxmlformats.org/officeDocument/2006/relationships/hyperlink" Target="consultantplus://offline/ref=991538840FB72D9DB8F3926B69210D2F21F686BB69851CD224A978B51EAA566DE0024DD96FE98168185DA7787FC73281827A0C4BD1670CC79906D0iDF6N" TargetMode="External"/><Relationship Id="rId621" Type="http://schemas.openxmlformats.org/officeDocument/2006/relationships/hyperlink" Target="consultantplus://offline/ref=991538840FB72D9DB8F3926B69210D2F21F686BB618F1CD62CA425BF16F35A6FE70D12CE68A08D69185FA178769837949322034CCA790EDB8504D2D5i2FFN" TargetMode="External"/><Relationship Id="rId1044" Type="http://schemas.openxmlformats.org/officeDocument/2006/relationships/hyperlink" Target="consultantplus://offline/ref=991538840FB72D9DB8F3926B69210D2F21F686BB618D1ADF21A225BF16F35A6FE70D12CE68A08D69185FA175759837949322034CCA790EDB8504D2D5i2FFN" TargetMode="External"/><Relationship Id="rId1251" Type="http://schemas.openxmlformats.org/officeDocument/2006/relationships/hyperlink" Target="consultantplus://offline/ref=991538840FB72D9DB8F3926B69210D2F21F686BB618D1DD32DA325BF16F35A6FE70D12CE68A08D69185FA276709837949322034CCA790EDB8504D2D5i2FFN" TargetMode="External"/><Relationship Id="rId1349" Type="http://schemas.openxmlformats.org/officeDocument/2006/relationships/hyperlink" Target="consultantplus://offline/ref=991538840FB72D9DB8F3926B69210D2F21F686BB618D1FD321A325BF16F35A6FE70D12CE68A08D69185EA5797D9837949322034CCA790EDB8504D2D5i2FFN" TargetMode="External"/><Relationship Id="rId260" Type="http://schemas.openxmlformats.org/officeDocument/2006/relationships/hyperlink" Target="consultantplus://offline/ref=991538840FB72D9DB8F3926B69210D2F21F686BB618F18D324A725BF16F35A6FE70D12CE68A08D69185FA174759837949322034CCA790EDB8504D2D5i2FFN" TargetMode="External"/><Relationship Id="rId719" Type="http://schemas.openxmlformats.org/officeDocument/2006/relationships/hyperlink" Target="consultantplus://offline/ref=991538840FB72D9DB8F3926B69210D2F21F686BB618D1ADF21A225BF16F35A6FE70D12CE68A08D69185FA1747C9837949322034CCA790EDB8504D2D5i2FFN" TargetMode="External"/><Relationship Id="rId926" Type="http://schemas.openxmlformats.org/officeDocument/2006/relationships/hyperlink" Target="consultantplus://offline/ref=991538840FB72D9DB8F3926B69210D2F21F686BB618E1FD727A325BF16F35A6FE70D12CE68A08D69185FA272729837949322034CCA790EDB8504D2D5i2FFN" TargetMode="External"/><Relationship Id="rId1111" Type="http://schemas.openxmlformats.org/officeDocument/2006/relationships/hyperlink" Target="consultantplus://offline/ref=991538840FB72D9DB8F3926B69210D2F21F686BB618F18D324A725BF16F35A6FE70D12CE68A08D69185FA3707D9837949322034CCA790EDB8504D2D5i2FFN" TargetMode="External"/><Relationship Id="rId55" Type="http://schemas.openxmlformats.org/officeDocument/2006/relationships/hyperlink" Target="consultantplus://offline/ref=991538840FB72D9DB8F3926B69210D2F21F686BB618C1FD72DA225BF16F35A6FE70D12CE68A08D69185FA170729837949322034CCA790EDB8504D2D5i2FFN" TargetMode="External"/><Relationship Id="rId120" Type="http://schemas.openxmlformats.org/officeDocument/2006/relationships/hyperlink" Target="consultantplus://offline/ref=991538840FB72D9DB8F3926B69210D2F21F686BB618F18D324A725BF16F35A6FE70D12CE68A08D69185FA171729837949322034CCA790EDB8504D2D5i2FFN" TargetMode="External"/><Relationship Id="rId358" Type="http://schemas.openxmlformats.org/officeDocument/2006/relationships/hyperlink" Target="consultantplus://offline/ref=991538840FB72D9DB8F3926B69210D2F21F686BB618F1EDF27A225BF16F35A6FE70D12CE68A08D69185FA175739837949322034CCA790EDB8504D2D5i2FFN" TargetMode="External"/><Relationship Id="rId565" Type="http://schemas.openxmlformats.org/officeDocument/2006/relationships/hyperlink" Target="consultantplus://offline/ref=991538840FB72D9DB8F3926B69210D2F21F686BB698B1ED02DA978B51EAA566DE0024DD96FE98168185FA6717FC73281827A0C4BD1670CC79906D0iDF6N" TargetMode="External"/><Relationship Id="rId772" Type="http://schemas.openxmlformats.org/officeDocument/2006/relationships/hyperlink" Target="consultantplus://offline/ref=991538840FB72D9DB8F3926B69210D2F21F686BB618E1ED62CA425BF16F35A6FE70D12CE68A08D69185FA175709837949322034CCA790EDB8504D2D5i2FFN" TargetMode="External"/><Relationship Id="rId1195" Type="http://schemas.openxmlformats.org/officeDocument/2006/relationships/hyperlink" Target="consultantplus://offline/ref=991538840FB72D9DB8F3926B69210D2F21F686BB618F1CD62CA425BF16F35A6FE70D12CE68A08D69185FA076729837949322034CCA790EDB8504D2D5i2FFN" TargetMode="External"/><Relationship Id="rId1209" Type="http://schemas.openxmlformats.org/officeDocument/2006/relationships/hyperlink" Target="consultantplus://offline/ref=991538840FB72D9DB8F3926B69210D2F21F686BB618F1CD62CA425BF16F35A6FE70D12CE68A08D69185FA076739837949322034CCA790EDB8504D2D5i2FFN" TargetMode="External"/><Relationship Id="rId1416" Type="http://schemas.openxmlformats.org/officeDocument/2006/relationships/hyperlink" Target="consultantplus://offline/ref=DE625921BCAB43F9C9E4F3130916A7EC74848847C2682AFF218609082DF7ADEDD268F21F56CDC5CC96A8D722D90313C6228971D448B16B18417C3E50jBF7N" TargetMode="External"/><Relationship Id="rId218" Type="http://schemas.openxmlformats.org/officeDocument/2006/relationships/hyperlink" Target="consultantplus://offline/ref=991538840FB72D9DB8F3926B69210D2F21F686BB618E1FD727A325BF16F35A6FE70D12CE68A08D69185FA173719837949322034CCA790EDB8504D2D5i2FFN" TargetMode="External"/><Relationship Id="rId425" Type="http://schemas.openxmlformats.org/officeDocument/2006/relationships/hyperlink" Target="consultantplus://offline/ref=991538840FB72D9DB8F3926B69210D2F21F686BB618C18D221A325BF16F35A6FE70D12CE68A08D69185FA071709837949322034CCA790EDB8504D2D5i2FFN" TargetMode="External"/><Relationship Id="rId632" Type="http://schemas.openxmlformats.org/officeDocument/2006/relationships/hyperlink" Target="consultantplus://offline/ref=991538840FB72D9DB8F3926B69210D2F21F686BB618E1BD02CA025BF16F35A6FE70D12CE68A08D69185FA1747C9837949322034CCA790EDB8504D2D5i2FFN" TargetMode="External"/><Relationship Id="rId1055" Type="http://schemas.openxmlformats.org/officeDocument/2006/relationships/hyperlink" Target="consultantplus://offline/ref=991538840FB72D9DB8F3926B69210D2F21F686BB618F18D324A725BF16F35A6FE70D12CE68A08D69185FA370709837949322034CCA790EDB8504D2D5i2FFN" TargetMode="External"/><Relationship Id="rId1262" Type="http://schemas.openxmlformats.org/officeDocument/2006/relationships/hyperlink" Target="consultantplus://offline/ref=991538840FB72D9DB8F3926B69210D2F21F686BB618D1DD32DA325BF16F35A6FE70D12CE68A08D69185FA277779837949322034CCA790EDB8504D2D5i2FFN" TargetMode="External"/><Relationship Id="rId271" Type="http://schemas.openxmlformats.org/officeDocument/2006/relationships/hyperlink" Target="consultantplus://offline/ref=991538840FB72D9DB8F3926B69210D2F21F686BB618E1FD727A325BF16F35A6FE70D12CE68A08D69185FA174769837949322034CCA790EDB8504D2D5i2FFN" TargetMode="External"/><Relationship Id="rId937" Type="http://schemas.openxmlformats.org/officeDocument/2006/relationships/hyperlink" Target="consultantplus://offline/ref=991538840FB72D9DB8F3926B69210D2F21F686BB618F1CD62CA425BF16F35A6FE70D12CE68A08D69185FA074759837949322034CCA790EDB8504D2D5i2FFN" TargetMode="External"/><Relationship Id="rId1122" Type="http://schemas.openxmlformats.org/officeDocument/2006/relationships/hyperlink" Target="consultantplus://offline/ref=991538840FB72D9DB8F3926B69210D2F21F686BB618F18D324A725BF16F35A6FE70D12CE68A08D69185FA372729837949322034CCA790EDB8504D2D5i2FFN" TargetMode="External"/><Relationship Id="rId66" Type="http://schemas.openxmlformats.org/officeDocument/2006/relationships/hyperlink" Target="consultantplus://offline/ref=991538840FB72D9DB8F3926B69210D2F21F686BB69851CD224A978B51EAA566DE0024DD96FE98168185FA1757FC73281827A0C4BD1670CC79906D0iDF6N" TargetMode="External"/><Relationship Id="rId131" Type="http://schemas.openxmlformats.org/officeDocument/2006/relationships/hyperlink" Target="consultantplus://offline/ref=991538840FB72D9DB8F38C667F4D502728F5D9B4608A118178F623E849A35C3AB54D4C9729E19E681A41A37076i9F2N" TargetMode="External"/><Relationship Id="rId369" Type="http://schemas.openxmlformats.org/officeDocument/2006/relationships/hyperlink" Target="consultantplus://offline/ref=991538840FB72D9DB8F3926B69210D2F21F686BB618E1AD523A525BF16F35A6FE70D12CE68A08D69185FA177749837949322034CCA790EDB8504D2D5i2FFN" TargetMode="External"/><Relationship Id="rId576" Type="http://schemas.openxmlformats.org/officeDocument/2006/relationships/hyperlink" Target="consultantplus://offline/ref=991538840FB72D9DB8F3926B69210D2F21F686BB698B1ED02DA978B51EAA566DE0024DD96FE98168185FA9707FC73281827A0C4BD1670CC79906D0iDF6N" TargetMode="External"/><Relationship Id="rId783" Type="http://schemas.openxmlformats.org/officeDocument/2006/relationships/hyperlink" Target="consultantplus://offline/ref=991538840FB72D9DB8F3926B69210D2F21F686BB618F18D324A725BF16F35A6FE70D12CE68A08D69185FA073709837949322034CCA790EDB8504D2D5i2FFN" TargetMode="External"/><Relationship Id="rId990" Type="http://schemas.openxmlformats.org/officeDocument/2006/relationships/hyperlink" Target="consultantplus://offline/ref=991538840FB72D9DB8F3926B69210D2F21F686BB618F18D324A725BF16F35A6FE70D12CE68A08D69185FA370769837949322034CCA790EDB8504D2D5i2FFN" TargetMode="External"/><Relationship Id="rId1427" Type="http://schemas.openxmlformats.org/officeDocument/2006/relationships/hyperlink" Target="consultantplus://offline/ref=DE625921BCAB43F9C9E4F3130916A7EC74848847C26B2AFB278609082DF7ADEDD268F21F56CDC5CC96A9D924DF0313C6228971D448B16B18417C3E50jBF7N" TargetMode="External"/><Relationship Id="rId229" Type="http://schemas.openxmlformats.org/officeDocument/2006/relationships/hyperlink" Target="consultantplus://offline/ref=991538840FB72D9DB8F3926B69210D2F21F686BB618D1DD32DA025BF16F35A6FE70D12CE68A08D69185FA173769837949322034CCA790EDB8504D2D5i2FFN" TargetMode="External"/><Relationship Id="rId436" Type="http://schemas.openxmlformats.org/officeDocument/2006/relationships/hyperlink" Target="consultantplus://offline/ref=991538840FB72D9DB8F3926B69210D2F21F686BB678813D021A978B51EAA566DE0024DD96FE98168185FA0747FC73281827A0C4BD1670CC79906D0iDF6N" TargetMode="External"/><Relationship Id="rId643" Type="http://schemas.openxmlformats.org/officeDocument/2006/relationships/hyperlink" Target="consultantplus://offline/ref=991538840FB72D9DB8F3926B69210D2F21F686BB618E1FD727A325BF16F35A6FE70D12CE68A08D69185FA076709837949322034CCA790EDB8504D2D5i2FFN" TargetMode="External"/><Relationship Id="rId1066" Type="http://schemas.openxmlformats.org/officeDocument/2006/relationships/hyperlink" Target="consultantplus://offline/ref=991538840FB72D9DB8F3926B69210D2F21F686BB618E1FD727A325BF16F35A6FE70D12CE68A08D69185FA570759837949322034CCA790EDB8504D2D5i2FFN" TargetMode="External"/><Relationship Id="rId1273" Type="http://schemas.openxmlformats.org/officeDocument/2006/relationships/hyperlink" Target="consultantplus://offline/ref=991538840FB72D9DB8F3926B69210D2F21F686BB618D1DD32DA325BF16F35A6FE70D12CE68A08D69185FA5707D9837949322034CCA790EDB8504D2D5i2FFN" TargetMode="External"/><Relationship Id="rId850" Type="http://schemas.openxmlformats.org/officeDocument/2006/relationships/hyperlink" Target="consultantplus://offline/ref=991538840FB72D9DB8F3926B69210D2F21F686BB698E13D22CA978B51EAA566DE0024DD96FE98168185FA6757FC73281827A0C4BD1670CC79906D0iDF6N" TargetMode="External"/><Relationship Id="rId948" Type="http://schemas.openxmlformats.org/officeDocument/2006/relationships/hyperlink" Target="consultantplus://offline/ref=991538840FB72D9DB8F3926B69210D2F21F686BB618F1EDF27A225BF16F35A6FE70D12CE68A08D69185FA371769837949322034CCA790EDB8504D2D5i2FFN" TargetMode="External"/><Relationship Id="rId1133" Type="http://schemas.openxmlformats.org/officeDocument/2006/relationships/hyperlink" Target="consultantplus://offline/ref=991538840FB72D9DB8F3926B69210D2F21F686BB618C1CD126A025BF16F35A6FE70D12CE68A08D69185FA578749837949322034CCA790EDB8504D2D5i2FFN" TargetMode="External"/><Relationship Id="rId77" Type="http://schemas.openxmlformats.org/officeDocument/2006/relationships/hyperlink" Target="consultantplus://offline/ref=991538840FB72D9DB8F3926B69210D2F21F686BB618D1FD321A325BF16F35A6FE70D12CE68A08D69185FA170719837949322034CCA790EDB8504D2D5i2FFN" TargetMode="External"/><Relationship Id="rId282" Type="http://schemas.openxmlformats.org/officeDocument/2006/relationships/hyperlink" Target="consultantplus://offline/ref=991538840FB72D9DB8F3926B69210D2F21F686BB618D1DD32DA325BF16F35A6FE70D12CE68A08D69185FA174729837949322034CCA790EDB8504D2D5i2FFN" TargetMode="External"/><Relationship Id="rId503" Type="http://schemas.openxmlformats.org/officeDocument/2006/relationships/hyperlink" Target="consultantplus://offline/ref=991538840FB72D9DB8F3926B69210D2F21F686BB698D1FD622A978B51EAA566DE0024DD96FE98168185EA1797FC73281827A0C4BD1670CC79906D0iDF6N" TargetMode="External"/><Relationship Id="rId587" Type="http://schemas.openxmlformats.org/officeDocument/2006/relationships/hyperlink" Target="consultantplus://offline/ref=991538840FB72D9DB8F3926B69210D2F21F686BB69851CD224A978B51EAA566DE0024DD96FE98168185CA3777FC73281827A0C4BD1670CC79906D0iDF6N" TargetMode="External"/><Relationship Id="rId710" Type="http://schemas.openxmlformats.org/officeDocument/2006/relationships/hyperlink" Target="consultantplus://offline/ref=991538840FB72D9DB8F3926B69210D2F21F686BB618F1EDF27A225BF16F35A6FE70D12CE68A08D69185FA070719837949322034CCA790EDB8504D2D5i2FFN" TargetMode="External"/><Relationship Id="rId808" Type="http://schemas.openxmlformats.org/officeDocument/2006/relationships/hyperlink" Target="consultantplus://offline/ref=991538840FB72D9DB8F3926B69210D2F21F686BB618E1FD727A325BF16F35A6FE70D12CE68A08D69185FA372739837949322034CCA790EDB8504D2D5i2FFN" TargetMode="External"/><Relationship Id="rId1340" Type="http://schemas.openxmlformats.org/officeDocument/2006/relationships/hyperlink" Target="consultantplus://offline/ref=991538840FB72D9DB8F3926B69210D2F21F686BB618F18D324A725BF16F35A6FE70D12CE68A08D69185FA274759837949322034CCA790EDB8504D2D5i2FFN" TargetMode="External"/><Relationship Id="rId1438" Type="http://schemas.openxmlformats.org/officeDocument/2006/relationships/hyperlink" Target="consultantplus://offline/ref=DE625921BCAB43F9C9E4F3130916A7EC74848847C26B2AFB278609082DF7ADEDD268F21F56CDC5CC96A9D927DE0313C6228971D448B16B18417C3E50jBF7N" TargetMode="External"/><Relationship Id="rId8" Type="http://schemas.openxmlformats.org/officeDocument/2006/relationships/hyperlink" Target="consultantplus://offline/ref=991538840FB72D9DB8F3926B69210D2F21F686BB67841DD325A978B51EAA566DE0024DD96FE98168185FA1757FC73281827A0C4BD1670CC79906D0iDF6N" TargetMode="External"/><Relationship Id="rId142" Type="http://schemas.openxmlformats.org/officeDocument/2006/relationships/hyperlink" Target="consultantplus://offline/ref=991538840FB72D9DB8F3926B69210D2F21F686BB69881BD32DA978B51EAA566DE0024DD96FE98168185FA5707FC73281827A0C4BD1670CC79906D0iDF6N" TargetMode="External"/><Relationship Id="rId447" Type="http://schemas.openxmlformats.org/officeDocument/2006/relationships/hyperlink" Target="consultantplus://offline/ref=991538840FB72D9DB8F3926B69210D2F21F686BB618F18D324A725BF16F35A6FE70D12CE68A08D69185FA176709837949322034CCA790EDB8504D2D5i2FFN" TargetMode="External"/><Relationship Id="rId794" Type="http://schemas.openxmlformats.org/officeDocument/2006/relationships/hyperlink" Target="consultantplus://offline/ref=991538840FB72D9DB8F3926B69210D2F21F686BB618E1CD424AA25BF16F35A6FE70D12CE68A08D69185FA174729837949322034CCA790EDB8504D2D5i2FFN" TargetMode="External"/><Relationship Id="rId1077" Type="http://schemas.openxmlformats.org/officeDocument/2006/relationships/hyperlink" Target="consultantplus://offline/ref=991538840FB72D9DB8F3926B69210D2F21F686BB618D18D523AA25BF16F35A6FE70D12CE68A08D69185FA176739837949322034CCA790EDB8504D2D5i2FFN" TargetMode="External"/><Relationship Id="rId1200" Type="http://schemas.openxmlformats.org/officeDocument/2006/relationships/hyperlink" Target="consultantplus://offline/ref=991538840FB72D9DB8F3926B69210D2F21F686BB618E1AD523A525BF16F35A6FE70D12CE68A08D69185FA373749837949322034CCA790EDB8504D2D5i2FFN" TargetMode="External"/><Relationship Id="rId654" Type="http://schemas.openxmlformats.org/officeDocument/2006/relationships/hyperlink" Target="consultantplus://offline/ref=991538840FB72D9DB8F3926B69210D2F21F686BB618D1DD32DA325BF16F35A6FE70D12CE68A08D69185FA079779837949322034CCA790EDB8504D2D5i2FFN" TargetMode="External"/><Relationship Id="rId861" Type="http://schemas.openxmlformats.org/officeDocument/2006/relationships/hyperlink" Target="consultantplus://offline/ref=991538840FB72D9DB8F3926B69210D2F21F686BB618F1EDF27A225BF16F35A6FE70D12CE68A08D69185FA079729837949322034CCA790EDB8504D2D5i2FFN" TargetMode="External"/><Relationship Id="rId959" Type="http://schemas.openxmlformats.org/officeDocument/2006/relationships/hyperlink" Target="consultantplus://offline/ref=991538840FB72D9DB8F3926B69210D2F21F686BB618F1CD225A225BF16F35A6FE70D12CE68A08D69185FA476739837949322034CCA790EDB8504D2D5i2FFN" TargetMode="External"/><Relationship Id="rId1284" Type="http://schemas.openxmlformats.org/officeDocument/2006/relationships/hyperlink" Target="consultantplus://offline/ref=991538840FB72D9DB8F3926B69210D2F21F686BB618F1EDF27A225BF16F35A6FE70D12CE68A08D69185FA275749837949322034CCA790EDB8504D2D5i2FFN" TargetMode="External"/><Relationship Id="rId293" Type="http://schemas.openxmlformats.org/officeDocument/2006/relationships/hyperlink" Target="consultantplus://offline/ref=991538840FB72D9DB8F3926B69210D2F21F686BB618F18D324A725BF16F35A6FE70D12CE68A08D69185FA174719837949322034CCA790EDB8504D2D5i2FFN" TargetMode="External"/><Relationship Id="rId307" Type="http://schemas.openxmlformats.org/officeDocument/2006/relationships/hyperlink" Target="consultantplus://offline/ref=991538840FB72D9DB8F3926B69210D2F21F686BB618E1DD125AA25BF16F35A6FE70D12CE68A08D69185FA171709837949322034CCA790EDB8504D2D5i2FFN" TargetMode="External"/><Relationship Id="rId514" Type="http://schemas.openxmlformats.org/officeDocument/2006/relationships/hyperlink" Target="consultantplus://offline/ref=991538840FB72D9DB8F3926B69210D2F21F686BB698919D42CA978B51EAA566DE0024DD96FE98168185FA4717FC73281827A0C4BD1670CC79906D0iDF6N" TargetMode="External"/><Relationship Id="rId721" Type="http://schemas.openxmlformats.org/officeDocument/2006/relationships/hyperlink" Target="consultantplus://offline/ref=991538840FB72D9DB8F3926B69210D2F21F686BB618D1FD321A325BF16F35A6FE70D12CE68A08D69185FA3787D9837949322034CCA790EDB8504D2D5i2FFN" TargetMode="External"/><Relationship Id="rId1144" Type="http://schemas.openxmlformats.org/officeDocument/2006/relationships/hyperlink" Target="consultantplus://offline/ref=991538840FB72D9DB8F3926B69210D2F21F686BB618D1FD321A325BF16F35A6FE70D12CE68A08D69185FA9777C9837949322034CCA790EDB8504D2D5i2FFN" TargetMode="External"/><Relationship Id="rId1351" Type="http://schemas.openxmlformats.org/officeDocument/2006/relationships/hyperlink" Target="consultantplus://offline/ref=991538840FB72D9DB8F3926B69210D2F21F686BB618E13D220A725BF16F35A6FE70D12CE68A08D69185FA073769837949322034CCA790EDB8504D2D5i2FFN" TargetMode="External"/><Relationship Id="rId1449" Type="http://schemas.openxmlformats.org/officeDocument/2006/relationships/hyperlink" Target="consultantplus://offline/ref=DE625921BCAB43F9C9E4F3130916A7EC74848847C26A2DFF248209082DF7ADEDD268F21F56CDC5CC96A9D424D80313C6228971D448B16B18417C3E50jBF7N" TargetMode="External"/><Relationship Id="rId88" Type="http://schemas.openxmlformats.org/officeDocument/2006/relationships/hyperlink" Target="consultantplus://offline/ref=991538840FB72D9DB8F3926B69210D2F21F686BB618E1CD424AA25BF16F35A6FE70D12CE68A08D69185FA170719837949322034CCA790EDB8504D2D5i2FFN" TargetMode="External"/><Relationship Id="rId153" Type="http://schemas.openxmlformats.org/officeDocument/2006/relationships/hyperlink" Target="consultantplus://offline/ref=991538840FB72D9DB8F38C667F4D502728FFD1B56488118178F623E849A35C3AB54D4C9729E19E681A41A37076i9F2N" TargetMode="External"/><Relationship Id="rId360" Type="http://schemas.openxmlformats.org/officeDocument/2006/relationships/hyperlink" Target="consultantplus://offline/ref=991538840FB72D9DB8F3926B69210D2F21F686BB618F1EDF27A225BF16F35A6FE70D12CE68A08D69185FA176759837949322034CCA790EDB8504D2D5i2FFN" TargetMode="External"/><Relationship Id="rId598" Type="http://schemas.openxmlformats.org/officeDocument/2006/relationships/hyperlink" Target="consultantplus://offline/ref=991538840FB72D9DB8F3926B69210D2F21F686BB618F18D324A725BF16F35A6FE70D12CE68A08D69185FA071779837949322034CCA790EDB8504D2D5i2FFN" TargetMode="External"/><Relationship Id="rId819" Type="http://schemas.openxmlformats.org/officeDocument/2006/relationships/hyperlink" Target="consultantplus://offline/ref=991538840FB72D9DB8F3926B69210D2F21F686BB618E1DD125AA25BF16F35A6FE70D12CE68A08D69185FA175749837949322034CCA790EDB8504D2D5i2FFN" TargetMode="External"/><Relationship Id="rId1004" Type="http://schemas.openxmlformats.org/officeDocument/2006/relationships/hyperlink" Target="consultantplus://offline/ref=991538840FB72D9DB8F3926B69210D2F21F686BB618D1FD321A325BF16F35A6FE70D12CE68A08D69185FA975759837949322034CCA790EDB8504D2D5i2FFN" TargetMode="External"/><Relationship Id="rId1211" Type="http://schemas.openxmlformats.org/officeDocument/2006/relationships/hyperlink" Target="consultantplus://offline/ref=991538840FB72D9DB8F3926B69210D2F21F686BB618D1CD424AB25BF16F35A6FE70D12CE68A08D69185FA1777D9837949322034CCA790EDB8504D2D5i2FFN" TargetMode="External"/><Relationship Id="rId220" Type="http://schemas.openxmlformats.org/officeDocument/2006/relationships/hyperlink" Target="consultantplus://offline/ref=991538840FB72D9DB8F3926B69210D2F21F686BB618D1DD32DA025BF16F35A6FE70D12CE68A08D69185FA173759837949322034CCA790EDB8504D2D5i2FFN" TargetMode="External"/><Relationship Id="rId458" Type="http://schemas.openxmlformats.org/officeDocument/2006/relationships/hyperlink" Target="consultantplus://offline/ref=991538840FB72D9DB8F3926B69210D2F21F686BB618E1BD02CA025BF16F35A6FE70D12CE68A08D69185FA174729837949322034CCA790EDB8504D2D5i2FFN" TargetMode="External"/><Relationship Id="rId665" Type="http://schemas.openxmlformats.org/officeDocument/2006/relationships/hyperlink" Target="consultantplus://offline/ref=991538840FB72D9DB8F38C667F4D50272BF5DEB4638B118178F623E849A35C3AA74D149B2BE480681154F52130C66EC7D2690E4CD1650EDBi9FAN" TargetMode="External"/><Relationship Id="rId872" Type="http://schemas.openxmlformats.org/officeDocument/2006/relationships/hyperlink" Target="consultantplus://offline/ref=991538840FB72D9DB8F3926B69210D2F21F686BB618D18D523A525BF16F35A6FE70D12CE68A08D69185FA178719837949322034CCA790EDB8504D2D5i2FFN" TargetMode="External"/><Relationship Id="rId1088" Type="http://schemas.openxmlformats.org/officeDocument/2006/relationships/hyperlink" Target="consultantplus://offline/ref=991538840FB72D9DB8F3926B69210D2F21F686BB618E1FD727A325BF16F35A6FE70D12CE68A08D69185FA570759837949322034CCA790EDB8504D2D5i2FFN" TargetMode="External"/><Relationship Id="rId1295" Type="http://schemas.openxmlformats.org/officeDocument/2006/relationships/hyperlink" Target="consultantplus://offline/ref=991538840FB72D9DB8F3926B69210D2F21F686BB618F1CD62CA425BF16F35A6FE70D12CE68A08D69185FA374769837949322034CCA790EDB8504D2D5i2FFN" TargetMode="External"/><Relationship Id="rId1309" Type="http://schemas.openxmlformats.org/officeDocument/2006/relationships/hyperlink" Target="consultantplus://offline/ref=991538840FB72D9DB8F3926B69210D2F21F686BB618F18D324A725BF16F35A6FE70D12CE68A08D69185FA273709837949322034CCA790EDB8504D2D5i2FFN" TargetMode="External"/><Relationship Id="rId15" Type="http://schemas.openxmlformats.org/officeDocument/2006/relationships/hyperlink" Target="consultantplus://offline/ref=991538840FB72D9DB8F3926B69210D2F21F686BB688519D326A978B51EAA566DE0024DD96FE98168185FA1757FC73281827A0C4BD1670CC79906D0iDF6N" TargetMode="External"/><Relationship Id="rId318" Type="http://schemas.openxmlformats.org/officeDocument/2006/relationships/hyperlink" Target="consultantplus://offline/ref=991538840FB72D9DB8F3926B69210D2F21F686BB618E1BD02CA025BF16F35A6FE70D12CE68A08D69185FA173769837949322034CCA790EDB8504D2D5i2FFN" TargetMode="External"/><Relationship Id="rId525" Type="http://schemas.openxmlformats.org/officeDocument/2006/relationships/hyperlink" Target="consultantplus://offline/ref=991538840FB72D9DB8F3926B69210D2F21F686BB618C18D02DAA25BF16F35A6FE70D12CE7AA0D5651A5ABF70768D61C5D5i7F6N" TargetMode="External"/><Relationship Id="rId732" Type="http://schemas.openxmlformats.org/officeDocument/2006/relationships/hyperlink" Target="consultantplus://offline/ref=991538840FB72D9DB8F3926B69210D2F21F686BB618E1ED62CA425BF16F35A6FE70D12CE68A08D69185FA175759837949322034CCA790EDB8504D2D5i2FFN" TargetMode="External"/><Relationship Id="rId1155" Type="http://schemas.openxmlformats.org/officeDocument/2006/relationships/hyperlink" Target="consultantplus://offline/ref=991538840FB72D9DB8F3926B69210D2F21F686BB618F18D324A725BF16F35A6FE70D12CE68A08D69185FA372729837949322034CCA790EDB8504D2D5i2FFN" TargetMode="External"/><Relationship Id="rId1362" Type="http://schemas.openxmlformats.org/officeDocument/2006/relationships/hyperlink" Target="consultantplus://offline/ref=991538840FB72D9DB8F3926B69210D2F21F686BB618D1DD32DA325BF16F35A6FE70D12CE68A08D69185FA470739837949322034CCA790EDB8504D2D5i2FFN" TargetMode="External"/><Relationship Id="rId99" Type="http://schemas.openxmlformats.org/officeDocument/2006/relationships/hyperlink" Target="consultantplus://offline/ref=991538840FB72D9DB8F3926B69210D2F21F686BB618C1CD126A025BF16F35A6FE70D12CE68A08D69185FA171749837949322034CCA790EDB8504D2D5i2FFN" TargetMode="External"/><Relationship Id="rId164" Type="http://schemas.openxmlformats.org/officeDocument/2006/relationships/hyperlink" Target="consultantplus://offline/ref=991538840FB72D9DB8F3926B69210D2F21F686BB618D1FD321A325BF16F35A6FE70D12CE68A08D69185FA178719837949322034CCA790EDB8504D2D5i2FFN" TargetMode="External"/><Relationship Id="rId371" Type="http://schemas.openxmlformats.org/officeDocument/2006/relationships/hyperlink" Target="consultantplus://offline/ref=991538840FB72D9DB8F3926B69210D2F21F686BB618F1EDF27A225BF16F35A6FE70D12CE68A08D69185FA177759837949322034CCA790EDB8504D2D5i2FFN" TargetMode="External"/><Relationship Id="rId1015" Type="http://schemas.openxmlformats.org/officeDocument/2006/relationships/hyperlink" Target="consultantplus://offline/ref=991538840FB72D9DB8F3926B69210D2F21F686BB618F1EDF27A225BF16F35A6FE70D12CE68A08D69185FA371769837949322034CCA790EDB8504D2D5i2FFN" TargetMode="External"/><Relationship Id="rId1222" Type="http://schemas.openxmlformats.org/officeDocument/2006/relationships/hyperlink" Target="consultantplus://offline/ref=991538840FB72D9DB8F3926B69210D2F21F686BB618F18D324A725BF16F35A6FE70D12CE68A08D69185FA376769837949322034CCA790EDB8504D2D5i2FFN" TargetMode="External"/><Relationship Id="rId469" Type="http://schemas.openxmlformats.org/officeDocument/2006/relationships/hyperlink" Target="consultantplus://offline/ref=991538840FB72D9DB8F3926B69210D2F21F686BB628518D424A978B51EAA566DE0024DD96FE98168185FA0737FC73281827A0C4BD1670CC79906D0iDF6N" TargetMode="External"/><Relationship Id="rId676" Type="http://schemas.openxmlformats.org/officeDocument/2006/relationships/hyperlink" Target="consultantplus://offline/ref=991538840FB72D9DB8F3926B69210D2F21F686BB618E1AD523A525BF16F35A6FE70D12CE68A08D69185FA0707D9837949322034CCA790EDB8504D2D5i2FFN" TargetMode="External"/><Relationship Id="rId883" Type="http://schemas.openxmlformats.org/officeDocument/2006/relationships/hyperlink" Target="consultantplus://offline/ref=991538840FB72D9DB8F3926B69210D2F21F686BB618C12DE26A025BF16F35A6FE70D12CE68A08D69185FA9777C9837949322034CCA790EDB8504D2D5i2FFN" TargetMode="External"/><Relationship Id="rId1099" Type="http://schemas.openxmlformats.org/officeDocument/2006/relationships/hyperlink" Target="consultantplus://offline/ref=991538840FB72D9DB8F3926B69210D2F21F686BB618F18D324A725BF16F35A6FE70D12CE68A08D69185FA3707C9837949322034CCA790EDB8504D2D5i2FFN" TargetMode="External"/><Relationship Id="rId26" Type="http://schemas.openxmlformats.org/officeDocument/2006/relationships/hyperlink" Target="consultantplus://offline/ref=991538840FB72D9DB8F3926B69210D2F21F686BB618C1AD020A625BF16F35A6FE70D12CE68A08D69185FA170719837949322034CCA790EDB8504D2D5i2FFN" TargetMode="External"/><Relationship Id="rId231" Type="http://schemas.openxmlformats.org/officeDocument/2006/relationships/hyperlink" Target="consultantplus://offline/ref=991538840FB72D9DB8F3926B69210D2F21F686BB618E1AD523A525BF16F35A6FE70D12CE68A08D69185FA173759837949322034CCA790EDB8504D2D5i2FFN" TargetMode="External"/><Relationship Id="rId329" Type="http://schemas.openxmlformats.org/officeDocument/2006/relationships/hyperlink" Target="consultantplus://offline/ref=991538840FB72D9DB8F3926B69210D2F21F686BB618D1DD32DA325BF16F35A6FE70D12CE68A08D69185FA176719837949322034CCA790EDB8504D2D5i2FFN" TargetMode="External"/><Relationship Id="rId536" Type="http://schemas.openxmlformats.org/officeDocument/2006/relationships/hyperlink" Target="consultantplus://offline/ref=991538840FB72D9DB8F38C667F4D502728F4DCB16784118178F623E849A35C3AB54D4C9729E19E681A41A37076i9F2N" TargetMode="External"/><Relationship Id="rId1166" Type="http://schemas.openxmlformats.org/officeDocument/2006/relationships/hyperlink" Target="consultantplus://offline/ref=991538840FB72D9DB8F3926B69210D2F21F686BB618F18D324A725BF16F35A6FE70D12CE68A08D69185FA3727D9837949322034CCA790EDB8504D2D5i2FFN" TargetMode="External"/><Relationship Id="rId1373" Type="http://schemas.openxmlformats.org/officeDocument/2006/relationships/hyperlink" Target="consultantplus://offline/ref=991538840FB72D9DB8F3926B69210D2F21F686BB618F1EDF27A225BF16F35A6FE70D12CE68A08D69185FA573779837949322034CCA790EDB8504D2D5i2FFN" TargetMode="External"/><Relationship Id="rId175" Type="http://schemas.openxmlformats.org/officeDocument/2006/relationships/hyperlink" Target="consultantplus://offline/ref=991538840FB72D9DB8F3926B69210D2F21F686BB618D1FD321A325BF16F35A6FE70D12CE68A08D69185FA1787D9837949322034CCA790EDB8504D2D5i2FFN" TargetMode="External"/><Relationship Id="rId743" Type="http://schemas.openxmlformats.org/officeDocument/2006/relationships/hyperlink" Target="consultantplus://offline/ref=991538840FB72D9DB8F3926B69210D2F21F686BB618E1AD523A525BF16F35A6FE70D12CE68A08D69185FA072719837949322034CCA790EDB8504D2D5i2FFN" TargetMode="External"/><Relationship Id="rId950" Type="http://schemas.openxmlformats.org/officeDocument/2006/relationships/hyperlink" Target="consultantplus://offline/ref=991538840FB72D9DB8F3926B69210D2F21F686BB618F1EDF27A225BF16F35A6FE70D12CE68A08D69185FA371769837949322034CCA790EDB8504D2D5i2FFN" TargetMode="External"/><Relationship Id="rId1026" Type="http://schemas.openxmlformats.org/officeDocument/2006/relationships/hyperlink" Target="consultantplus://offline/ref=991538840FB72D9DB8F3926B69210D2F21F686BB618D1ADF21A225BF16F35A6FE70D12CE68A08D69185FA177729837949322034CCA790EDB8504D2D5i2FFN" TargetMode="External"/><Relationship Id="rId382" Type="http://schemas.openxmlformats.org/officeDocument/2006/relationships/hyperlink" Target="consultantplus://offline/ref=991538840FB72D9DB8F38C667F4D502728FDD9B1698D118178F623E849A35C3AB54D4C9729E19E681A41A37076i9F2N" TargetMode="External"/><Relationship Id="rId603" Type="http://schemas.openxmlformats.org/officeDocument/2006/relationships/hyperlink" Target="consultantplus://offline/ref=991538840FB72D9DB8F3926B69210D2F21F686BB618F18D324A725BF16F35A6FE70D12CE68A08D69185FA0717C9837949322034CCA790EDB8504D2D5i2FFN" TargetMode="External"/><Relationship Id="rId687" Type="http://schemas.openxmlformats.org/officeDocument/2006/relationships/hyperlink" Target="consultantplus://offline/ref=991538840FB72D9DB8F3926B69210D2F21F686BB618E1CD726A425BF16F35A6FE70D12CE7AA0D5651A5ABF70768D61C5D5i7F6N" TargetMode="External"/><Relationship Id="rId810" Type="http://schemas.openxmlformats.org/officeDocument/2006/relationships/hyperlink" Target="consultantplus://offline/ref=991538840FB72D9DB8F3926B69210D2F21F686BB618E1AD523A525BF16F35A6FE70D12CE68A08D69185FA073769837949322034CCA790EDB8504D2D5i2FFN" TargetMode="External"/><Relationship Id="rId908" Type="http://schemas.openxmlformats.org/officeDocument/2006/relationships/hyperlink" Target="consultantplus://offline/ref=991538840FB72D9DB8F3926B69210D2F21F686BB618E1DD125AA25BF16F35A6FE70D12CE68A08D69185FA176749837949322034CCA790EDB8504D2D5i2FFN" TargetMode="External"/><Relationship Id="rId1233" Type="http://schemas.openxmlformats.org/officeDocument/2006/relationships/hyperlink" Target="consultantplus://offline/ref=991538840FB72D9DB8F3926B69210D2F21F686BB618E1ED62CA425BF16F35A6FE70D12CE68A08D69185FA178729837949322034CCA790EDB8504D2D5i2FFN" TargetMode="External"/><Relationship Id="rId1440" Type="http://schemas.openxmlformats.org/officeDocument/2006/relationships/hyperlink" Target="consultantplus://offline/ref=DE625921BCAB43F9C9E4F3130916A7EC74848847C26A2DFF248209082DF7ADEDD268F21F56CDC5CC96A9D424D80313C6228971D448B16B18417C3E50jBF7N" TargetMode="External"/><Relationship Id="rId242" Type="http://schemas.openxmlformats.org/officeDocument/2006/relationships/hyperlink" Target="consultantplus://offline/ref=991538840FB72D9DB8F3926B69210D2F21F686BB618D1DD32DA025BF16F35A6FE70D12CE68A08D69185FA173779837949322034CCA790EDB8504D2D5i2FFN" TargetMode="External"/><Relationship Id="rId894" Type="http://schemas.openxmlformats.org/officeDocument/2006/relationships/hyperlink" Target="consultantplus://offline/ref=991538840FB72D9DB8F3926B69210D2F21F686BB618F1EDF27A225BF16F35A6FE70D12CE68A08D69185FA371769837949322034CCA790EDB8504D2D5i2FFN" TargetMode="External"/><Relationship Id="rId1177" Type="http://schemas.openxmlformats.org/officeDocument/2006/relationships/hyperlink" Target="consultantplus://offline/ref=991538840FB72D9DB8F3926B69210D2F21F686BB618C12DE26A025BF16F35A6FE70D12CE68A08D69185FA875719837949322034CCA790EDB8504D2D5i2FFN" TargetMode="External"/><Relationship Id="rId1300" Type="http://schemas.openxmlformats.org/officeDocument/2006/relationships/hyperlink" Target="consultantplus://offline/ref=991538840FB72D9DB8F3926B69210D2F21F686BB618E1FD727A325BF16F35A6FE70D12CE68A08D69185FA476769837949322034CCA790EDB8504D2D5i2FFN" TargetMode="External"/><Relationship Id="rId37" Type="http://schemas.openxmlformats.org/officeDocument/2006/relationships/hyperlink" Target="consultantplus://offline/ref=991538840FB72D9DB8F3926B69210D2F21F686BB618D1DD32DA025BF16F35A6FE70D12CE68A08D69185FA170719837949322034CCA790EDB8504D2D5i2FFN" TargetMode="External"/><Relationship Id="rId102" Type="http://schemas.openxmlformats.org/officeDocument/2006/relationships/hyperlink" Target="consultantplus://offline/ref=991538840FB72D9DB8F3926B69210D2F21F686BB618D1FD321A325BF16F35A6FE70D12CE68A08D69185FA171709837949322034CCA790EDB8504D2D5i2FFN" TargetMode="External"/><Relationship Id="rId547" Type="http://schemas.openxmlformats.org/officeDocument/2006/relationships/hyperlink" Target="consultantplus://offline/ref=991538840FB72D9DB8F3926B69210D2F21F686BB698B1ED02DA978B51EAA566DE0024DD96FE98168185FA4707FC73281827A0C4BD1670CC79906D0iDF6N" TargetMode="External"/><Relationship Id="rId754" Type="http://schemas.openxmlformats.org/officeDocument/2006/relationships/hyperlink" Target="consultantplus://offline/ref=991538840FB72D9DB8F3926B69210D2F21F686BB698E13D22CA978B51EAA566DE0024DD96FE98168185FA4797FC73281827A0C4BD1670CC79906D0iDF6N" TargetMode="External"/><Relationship Id="rId961" Type="http://schemas.openxmlformats.org/officeDocument/2006/relationships/hyperlink" Target="consultantplus://offline/ref=991538840FB72D9DB8F3926B69210D2F21F686BB618F1EDF27A225BF16F35A6FE70D12CE68A08D69185FA371769837949322034CCA790EDB8504D2D5i2FFN" TargetMode="External"/><Relationship Id="rId1384" Type="http://schemas.openxmlformats.org/officeDocument/2006/relationships/hyperlink" Target="consultantplus://offline/ref=991538840FB72D9DB8F3926B69210D2F21F686BB618E1CD424AA25BF16F35A6FE70D12CE68A08D69185FA0717D9837949322034CCA790EDB8504D2D5i2FFN" TargetMode="External"/><Relationship Id="rId90" Type="http://schemas.openxmlformats.org/officeDocument/2006/relationships/hyperlink" Target="consultantplus://offline/ref=991538840FB72D9DB8F3926B69210D2F21F686BB618E13D220A725BF16F35A6FE70D12CE68A08D69185FA170719837949322034CCA790EDB8504D2D5i2FFN" TargetMode="External"/><Relationship Id="rId186" Type="http://schemas.openxmlformats.org/officeDocument/2006/relationships/hyperlink" Target="consultantplus://offline/ref=991538840FB72D9DB8F3926B69210D2F21F686BB618E1BD52DA425BF16F35A6FE70D12CE68A08D69185FA171769837949322034CCA790EDB8504D2D5i2FFN" TargetMode="External"/><Relationship Id="rId393" Type="http://schemas.openxmlformats.org/officeDocument/2006/relationships/hyperlink" Target="consultantplus://offline/ref=991538840FB72D9DB8F38C667F4D50272AF8DEB66689118178F623E849A35C3AB54D4C9729E19E681A41A37076i9F2N" TargetMode="External"/><Relationship Id="rId407" Type="http://schemas.openxmlformats.org/officeDocument/2006/relationships/hyperlink" Target="consultantplus://offline/ref=991538840FB72D9DB8F38C667F4D50272AF8DEB66689118178F623E849A35C3AB54D4C9729E19E681A41A37076i9F2N" TargetMode="External"/><Relationship Id="rId614" Type="http://schemas.openxmlformats.org/officeDocument/2006/relationships/hyperlink" Target="consultantplus://offline/ref=991538840FB72D9DB8F3926B69210D2F21F686BB618F18D324A725BF16F35A6FE70D12CE68A08D69185FA0727C9837949322034CCA790EDB8504D2D5i2FFN" TargetMode="External"/><Relationship Id="rId821" Type="http://schemas.openxmlformats.org/officeDocument/2006/relationships/hyperlink" Target="consultantplus://offline/ref=991538840FB72D9DB8F3926B69210D2F21F686BB618E1DD125AA25BF16F35A6FE70D12CE68A08D69185FA175759837949322034CCA790EDB8504D2D5i2FFN" TargetMode="External"/><Relationship Id="rId1037" Type="http://schemas.openxmlformats.org/officeDocument/2006/relationships/hyperlink" Target="consultantplus://offline/ref=991538840FB72D9DB8F3926B69210D2F21F686BB618E13D220A725BF16F35A6FE70D12CE68A08D69185FA1757C9837949322034CCA790EDB8504D2D5i2FFN" TargetMode="External"/><Relationship Id="rId1244" Type="http://schemas.openxmlformats.org/officeDocument/2006/relationships/hyperlink" Target="consultantplus://offline/ref=991538840FB72D9DB8F3926B69210D2F21F686BB618E1ED62CA425BF16F35A6FE70D12CE68A08D69185FA070749837949322034CCA790EDB8504D2D5i2FFN" TargetMode="External"/><Relationship Id="rId1451" Type="http://schemas.openxmlformats.org/officeDocument/2006/relationships/hyperlink" Target="consultantplus://offline/ref=DE625921BCAB43F9C9E4F3130916A7EC74848847C26A29FA2C8109082DF7ADEDD268F21F56CDC5CC96A9D521DC0313C6228971D448B16B18417C3E50jBF7N" TargetMode="External"/><Relationship Id="rId253" Type="http://schemas.openxmlformats.org/officeDocument/2006/relationships/hyperlink" Target="consultantplus://offline/ref=991538840FB72D9DB8F3926B69210D2F21F686BB618F1EDF27A225BF16F35A6FE70D12CE68A08D69185FA1727D9837949322034CCA790EDB8504D2D5i2FFN" TargetMode="External"/><Relationship Id="rId460" Type="http://schemas.openxmlformats.org/officeDocument/2006/relationships/hyperlink" Target="consultantplus://offline/ref=991538840FB72D9DB8F3926B69210D2F21F686BB618F1EDF27A225BF16F35A6FE70D12CE68A08D69185FA1777C9837949322034CCA790EDB8504D2D5i2FFN" TargetMode="External"/><Relationship Id="rId698" Type="http://schemas.openxmlformats.org/officeDocument/2006/relationships/hyperlink" Target="consultantplus://offline/ref=991538840FB72D9DB8F38C667F4D50272AFADAB56385118178F623E849A35C3AA74D149B2BE4806A1D54F52130C66EC7D2690E4CD1650EDBi9FAN" TargetMode="External"/><Relationship Id="rId919" Type="http://schemas.openxmlformats.org/officeDocument/2006/relationships/hyperlink" Target="consultantplus://offline/ref=991538840FB72D9DB8F3926B69210D2F21F686BB618E1FD727A325BF16F35A6FE70D12CE68A08D69185FA271719837949322034CCA790EDB8504D2D5i2FFN" TargetMode="External"/><Relationship Id="rId1090" Type="http://schemas.openxmlformats.org/officeDocument/2006/relationships/hyperlink" Target="consultantplus://offline/ref=991538840FB72D9DB8F3926B69210D2F21F686BB618E1FD727A325BF16F35A6FE70D12CE68A08D69185FA570759837949322034CCA790EDB8504D2D5i2FFN" TargetMode="External"/><Relationship Id="rId1104" Type="http://schemas.openxmlformats.org/officeDocument/2006/relationships/hyperlink" Target="consultantplus://offline/ref=991538840FB72D9DB8F3926B69210D2F21F686BB618E1FD727A325BF16F35A6FE70D12CE68A08D69185FA570759837949322034CCA790EDB8504D2D5i2FFN" TargetMode="External"/><Relationship Id="rId1311" Type="http://schemas.openxmlformats.org/officeDocument/2006/relationships/hyperlink" Target="consultantplus://offline/ref=991538840FB72D9DB8F3926B69210D2F21F686BB618F1CD62CA425BF16F35A6FE70D12CE68A08D69185FA377749837949322034CCA790EDB8504D2D5i2FFN" TargetMode="External"/><Relationship Id="rId48" Type="http://schemas.openxmlformats.org/officeDocument/2006/relationships/hyperlink" Target="consultantplus://offline/ref=991538840FB72D9DB8F3926B69210D2F21F686BB618E13D220A725BF16F35A6FE70D12CE68A08D69185FA170719837949322034CCA790EDB8504D2D5i2FFN" TargetMode="External"/><Relationship Id="rId113" Type="http://schemas.openxmlformats.org/officeDocument/2006/relationships/hyperlink" Target="consultantplus://offline/ref=991538840FB72D9DB8F3926B69210D2F21F686BB618E1AD523A525BF16F35A6FE70D12CE68A08D69185FA171769837949322034CCA790EDB8504D2D5i2FFN" TargetMode="External"/><Relationship Id="rId320" Type="http://schemas.openxmlformats.org/officeDocument/2006/relationships/hyperlink" Target="consultantplus://offline/ref=991538840FB72D9DB8F3926B69210D2F21F686BB618E1ED62CA425BF16F35A6FE70D12CE68A08D69185FA1727C9837949322034CCA790EDB8504D2D5i2FFN" TargetMode="External"/><Relationship Id="rId558" Type="http://schemas.openxmlformats.org/officeDocument/2006/relationships/hyperlink" Target="consultantplus://offline/ref=991538840FB72D9DB8F3926B69210D2F21F686BB698B1ED02DA978B51EAA566DE0024DD96FE98168185FA7737FC73281827A0C4BD1670CC79906D0iDF6N" TargetMode="External"/><Relationship Id="rId765" Type="http://schemas.openxmlformats.org/officeDocument/2006/relationships/hyperlink" Target="consultantplus://offline/ref=991538840FB72D9DB8F3926B69210D2F21F686BB618D18D523A525BF16F35A6FE70D12CE68A08D69185FA177739837949322034CCA790EDB8504D2D5i2FFN" TargetMode="External"/><Relationship Id="rId972" Type="http://schemas.openxmlformats.org/officeDocument/2006/relationships/hyperlink" Target="consultantplus://offline/ref=991538840FB72D9DB8F3926B69210D2F21F686BB618F1EDF27A225BF16F35A6FE70D12CE68A08D69185FA371769837949322034CCA790EDB8504D2D5i2FFN" TargetMode="External"/><Relationship Id="rId1188" Type="http://schemas.openxmlformats.org/officeDocument/2006/relationships/hyperlink" Target="consultantplus://offline/ref=991538840FB72D9DB8F3926B69210D2F21F686BB618E1ED62CA425BF16F35A6FE70D12CE68A08D69185FA175739837949322034CCA790EDB8504D2D5i2FFN" TargetMode="External"/><Relationship Id="rId1395" Type="http://schemas.openxmlformats.org/officeDocument/2006/relationships/hyperlink" Target="consultantplus://offline/ref=DE625921BCAB43F9C9E4F3130916A7EC74848847C26828FF2D8609082DF7ADEDD268F21F56CDC5CC96A9D424DA0313C6228971D448B16B18417C3E50jBF7N" TargetMode="External"/><Relationship Id="rId1409" Type="http://schemas.openxmlformats.org/officeDocument/2006/relationships/hyperlink" Target="consultantplus://offline/ref=DE625921BCAB43F9C9E4F3130916A7EC74848847C26A2DFF248209082DF7ADEDD268F21F56CDC5CC96A9D425D10313C6228971D448B16B18417C3E50jBF7N" TargetMode="External"/><Relationship Id="rId197" Type="http://schemas.openxmlformats.org/officeDocument/2006/relationships/hyperlink" Target="consultantplus://offline/ref=991538840FB72D9DB8F3926B69210D2F21F686BB618D1CD424AB25BF16F35A6FE70D12CE68A08D69185FA172769837949322034CCA790EDB8504D2D5i2FFN" TargetMode="External"/><Relationship Id="rId418" Type="http://schemas.openxmlformats.org/officeDocument/2006/relationships/hyperlink" Target="consultantplus://offline/ref=991538840FB72D9DB8F3926B69210D2F21F686BB688513D220A978B51EAA566DE0024DCB6FB18D6A1D41A1726A9163C7iDF6N" TargetMode="External"/><Relationship Id="rId625" Type="http://schemas.openxmlformats.org/officeDocument/2006/relationships/hyperlink" Target="consultantplus://offline/ref=991538840FB72D9DB8F3926B69210D2F21F686BB688918D126A978B51EAA566DE0024DCB6FB18D6A1D41A1726A9163C7iDF6N" TargetMode="External"/><Relationship Id="rId832" Type="http://schemas.openxmlformats.org/officeDocument/2006/relationships/hyperlink" Target="consultantplus://offline/ref=991538840FB72D9DB8F3926B69210D2F21F686BB618C1FD72DA225BF16F35A6FE70D12CE68A08D69185FA178729837949322034CCA790EDB8504D2D5i2FFN" TargetMode="External"/><Relationship Id="rId1048" Type="http://schemas.openxmlformats.org/officeDocument/2006/relationships/hyperlink" Target="consultantplus://offline/ref=991538840FB72D9DB8F3926B69210D2F21F686BB618F18D324A725BF16F35A6FE70D12CE68A08D69185FA370709837949322034CCA790EDB8504D2D5i2FFN" TargetMode="External"/><Relationship Id="rId1255" Type="http://schemas.openxmlformats.org/officeDocument/2006/relationships/hyperlink" Target="consultantplus://offline/ref=991538840FB72D9DB8F3926B69210D2F21F686BB618F1EDF27A225BF16F35A6FE70D12CE68A08D69185FA270729837949322034CCA790EDB8504D2D5i2FFN" TargetMode="External"/><Relationship Id="rId1462" Type="http://schemas.openxmlformats.org/officeDocument/2006/relationships/hyperlink" Target="consultantplus://offline/ref=DE625921BCAB43F9C9E4F3130916A7EC74848847C26B2BFA2C8109082DF7ADEDD268F21F56CDC5CC96A9D323DB0313C6228971D448B16B18417C3E50jBF7N" TargetMode="External"/><Relationship Id="rId264" Type="http://schemas.openxmlformats.org/officeDocument/2006/relationships/hyperlink" Target="consultantplus://offline/ref=991538840FB72D9DB8F3926B69210D2F21F686BB618D1DD32DA025BF16F35A6FE70D12CE68A08D69185FA173729837949322034CCA790EDB8504D2D5i2FFN" TargetMode="External"/><Relationship Id="rId471" Type="http://schemas.openxmlformats.org/officeDocument/2006/relationships/hyperlink" Target="consultantplus://offline/ref=991538840FB72D9DB8F3926B69210D2F21F686BB618D18D523AA25BF16F35A6FE70D12CE68A08D69185FA175749837949322034CCA790EDB8504D2D5i2FFN" TargetMode="External"/><Relationship Id="rId1115" Type="http://schemas.openxmlformats.org/officeDocument/2006/relationships/hyperlink" Target="consultantplus://offline/ref=991538840FB72D9DB8F3926B69210D2F21F686BB618F18D324A725BF16F35A6FE70D12CE68A08D69185FA372729837949322034CCA790EDB8504D2D5i2FFN" TargetMode="External"/><Relationship Id="rId1322" Type="http://schemas.openxmlformats.org/officeDocument/2006/relationships/hyperlink" Target="consultantplus://offline/ref=991538840FB72D9DB8F3926B69210D2F21F686BB618D1DD32DA325BF16F35A6FE70D12CE68A08D69185FA577769837949322034CCA790EDB8504D2D5i2FFN" TargetMode="External"/><Relationship Id="rId59" Type="http://schemas.openxmlformats.org/officeDocument/2006/relationships/hyperlink" Target="consultantplus://offline/ref=991538840FB72D9DB8F3926B69210D2F21F686BB698D1FD621A978B51EAA566DE0024DD96FE98168185FA1757FC73281827A0C4BD1670CC79906D0iDF6N" TargetMode="External"/><Relationship Id="rId124" Type="http://schemas.openxmlformats.org/officeDocument/2006/relationships/hyperlink" Target="consultantplus://offline/ref=991538840FB72D9DB8F3926B69210D2F21F686BB618D1FD321A325BF16F35A6FE70D12CE68A08D69185FA177739837949322034CCA790EDB8504D2D5i2FFN" TargetMode="External"/><Relationship Id="rId569" Type="http://schemas.openxmlformats.org/officeDocument/2006/relationships/hyperlink" Target="consultantplus://offline/ref=991538840FB72D9DB8F3926B69210D2F21F686BB698B1ED02DA978B51EAA566DE0024DD96FE98168185FA6747FC73281827A0C4BD1670CC79906D0iDF6N" TargetMode="External"/><Relationship Id="rId776" Type="http://schemas.openxmlformats.org/officeDocument/2006/relationships/hyperlink" Target="consultantplus://offline/ref=991538840FB72D9DB8F3926B69210D2F21F686BB618E13D220A725BF16F35A6FE70D12CE68A08D69185FA175739837949322034CCA790EDB8504D2D5i2FFN" TargetMode="External"/><Relationship Id="rId983" Type="http://schemas.openxmlformats.org/officeDocument/2006/relationships/hyperlink" Target="consultantplus://offline/ref=991538840FB72D9DB8F3926B69210D2F21F686BB618F1EDF27A225BF16F35A6FE70D12CE68A08D69185FA371769837949322034CCA790EDB8504D2D5i2FFN" TargetMode="External"/><Relationship Id="rId1199" Type="http://schemas.openxmlformats.org/officeDocument/2006/relationships/hyperlink" Target="consultantplus://offline/ref=991538840FB72D9DB8F3926B69210D2F21F686BB618D1DD32DA325BF16F35A6FE70D12CE68A08D69185FA377729837949322034CCA790EDB8504D2D5i2FFN" TargetMode="External"/><Relationship Id="rId331" Type="http://schemas.openxmlformats.org/officeDocument/2006/relationships/hyperlink" Target="consultantplus://offline/ref=991538840FB72D9DB8F3926B69210D2F21F686BB618E1FD727A325BF16F35A6FE70D12CE68A08D69185FA177779837949322034CCA790EDB8504D2D5i2FFN" TargetMode="External"/><Relationship Id="rId429" Type="http://schemas.openxmlformats.org/officeDocument/2006/relationships/hyperlink" Target="consultantplus://offline/ref=991538840FB72D9DB8F3926B69210D2F21F686BB618D1FD321A325BF16F35A6FE70D12CE68A08D69185FA079729837949322034CCA790EDB8504D2D5i2FFN" TargetMode="External"/><Relationship Id="rId636" Type="http://schemas.openxmlformats.org/officeDocument/2006/relationships/hyperlink" Target="consultantplus://offline/ref=991538840FB72D9DB8F3926B69210D2F21F686BB618E1ED62CA425BF16F35A6FE70D12CE68A08D69185FA1737D9837949322034CCA790EDB8504D2D5i2FFN" TargetMode="External"/><Relationship Id="rId1059" Type="http://schemas.openxmlformats.org/officeDocument/2006/relationships/hyperlink" Target="consultantplus://offline/ref=991538840FB72D9DB8F3926B69210D2F21F686BB618E1FD727A325BF16F35A6FE70D12CE68A08D69185FA277779837949322034CCA790EDB8504D2D5i2FFN" TargetMode="External"/><Relationship Id="rId1266" Type="http://schemas.openxmlformats.org/officeDocument/2006/relationships/hyperlink" Target="consultantplus://offline/ref=991538840FB72D9DB8F3926B69210D2F21F686BB618E1FD727A325BF16F35A6FE70D12CE68A08D69185FA4707C9837949322034CCA790EDB8504D2D5i2FFN" TargetMode="External"/><Relationship Id="rId1473" Type="http://schemas.openxmlformats.org/officeDocument/2006/relationships/hyperlink" Target="consultantplus://offline/ref=DE625921BCAB43F9C9E4F3130916A7EC74848847C26A29FA2C8109082DF7ADEDD268F21F56CDC5CC96A9D520D10313C6228971D448B16B18417C3E50jBF7N" TargetMode="External"/><Relationship Id="rId843" Type="http://schemas.openxmlformats.org/officeDocument/2006/relationships/hyperlink" Target="consultantplus://offline/ref=991538840FB72D9DB8F3926B69210D2F21F686BB698D1FD622A978B51EAA566DE0024DD96FE98168185EA4797FC73281827A0C4BD1670CC79906D0iDF6N" TargetMode="External"/><Relationship Id="rId1126" Type="http://schemas.openxmlformats.org/officeDocument/2006/relationships/hyperlink" Target="consultantplus://offline/ref=991538840FB72D9DB8F3926B69210D2F21F686BB618F18D324A725BF16F35A6FE70D12CE68A08D69185FA372729837949322034CCA790EDB8504D2D5i2FFN" TargetMode="External"/><Relationship Id="rId275" Type="http://schemas.openxmlformats.org/officeDocument/2006/relationships/hyperlink" Target="consultantplus://offline/ref=991538840FB72D9DB8F3926B69210D2F21F686BB618E1AD523A525BF16F35A6FE70D12CE68A08D69185FA173719837949322034CCA790EDB8504D2D5i2FFN" TargetMode="External"/><Relationship Id="rId482" Type="http://schemas.openxmlformats.org/officeDocument/2006/relationships/hyperlink" Target="consultantplus://offline/ref=991538840FB72D9DB8F38C667F4D502728FED9B6648A118178F623E849A35C3AB54D4C9729E19E681A41A37076i9F2N" TargetMode="External"/><Relationship Id="rId703" Type="http://schemas.openxmlformats.org/officeDocument/2006/relationships/hyperlink" Target="consultantplus://offline/ref=991538840FB72D9DB8F3926B69210D2F21F686BB618F1EDF27A225BF16F35A6FE70D12CE68A08D69185FA070779837949322034CCA790EDB8504D2D5i2FFN" TargetMode="External"/><Relationship Id="rId910" Type="http://schemas.openxmlformats.org/officeDocument/2006/relationships/hyperlink" Target="consultantplus://offline/ref=991538840FB72D9DB8F3926B69210D2F21F686BB618F1EDF27A225BF16F35A6FE70D12CE68A08D69185FA371769837949322034CCA790EDB8504D2D5i2FFN" TargetMode="External"/><Relationship Id="rId1333" Type="http://schemas.openxmlformats.org/officeDocument/2006/relationships/hyperlink" Target="consultantplus://offline/ref=991538840FB72D9DB8F3926B69210D2F21F686BB618F18D324A725BF16F35A6FE70D12CE68A08D69185FA274749837949322034CCA790EDB8504D2D5i2FFN" TargetMode="External"/><Relationship Id="rId135" Type="http://schemas.openxmlformats.org/officeDocument/2006/relationships/hyperlink" Target="consultantplus://offline/ref=991538840FB72D9DB8F3926B69210D2F21F686BB69881BD32DA978B51EAA566DE0024DD96FE98168185FA3777FC73281827A0C4BD1670CC79906D0iDF6N" TargetMode="External"/><Relationship Id="rId342" Type="http://schemas.openxmlformats.org/officeDocument/2006/relationships/hyperlink" Target="consultantplus://offline/ref=991538840FB72D9DB8F3926B69210D2F21F686BB618F18D324A725BF16F35A6FE70D12CE68A08D69185FA176759837949322034CCA790EDB8504D2D5i2FFN" TargetMode="External"/><Relationship Id="rId787" Type="http://schemas.openxmlformats.org/officeDocument/2006/relationships/hyperlink" Target="consultantplus://offline/ref=991538840FB72D9DB8F3926B69210D2F21F686BB698919D42CA978B51EAA566DE0024DD96FE98168185FA6717FC73281827A0C4BD1670CC79906D0iDF6N" TargetMode="External"/><Relationship Id="rId994" Type="http://schemas.openxmlformats.org/officeDocument/2006/relationships/hyperlink" Target="consultantplus://offline/ref=991538840FB72D9DB8F3926B69210D2F21F686BB618F1EDF27A225BF16F35A6FE70D12CE68A08D69185FA371769837949322034CCA790EDB8504D2D5i2FFN" TargetMode="External"/><Relationship Id="rId1400" Type="http://schemas.openxmlformats.org/officeDocument/2006/relationships/hyperlink" Target="consultantplus://offline/ref=DE625921BCAB43F9C9E4F3130916A7EC74848847C26A29FA2C8109082DF7ADEDD268F21F56CDC5CC96A9D227D80313C6228971D448B16B18417C3E50jBF7N" TargetMode="External"/><Relationship Id="rId202" Type="http://schemas.openxmlformats.org/officeDocument/2006/relationships/hyperlink" Target="consultantplus://offline/ref=991538840FB72D9DB8F3926B69210D2F21F686BB618E18D42CA125BF16F35A6FE70D12CE68A08D69185FA172749837949322034CCA790EDB8504D2D5i2FFN" TargetMode="External"/><Relationship Id="rId647" Type="http://schemas.openxmlformats.org/officeDocument/2006/relationships/hyperlink" Target="consultantplus://offline/ref=991538840FB72D9DB8F3926B69210D2F21F686BB618E1BD02CA025BF16F35A6FE70D12CE68A08D69185FA1747C9837949322034CCA790EDB8504D2D5i2FFN" TargetMode="External"/><Relationship Id="rId854" Type="http://schemas.openxmlformats.org/officeDocument/2006/relationships/hyperlink" Target="consultantplus://offline/ref=991538840FB72D9DB8F3926B69210D2F21F686BB618F1EDF27A225BF16F35A6FE70D12CE68A08D69185FA077749837949322034CCA790EDB8504D2D5i2FFN" TargetMode="External"/><Relationship Id="rId1277" Type="http://schemas.openxmlformats.org/officeDocument/2006/relationships/hyperlink" Target="consultantplus://offline/ref=991538840FB72D9DB8F3926B69210D2F21F686BB618F18D324A725BF16F35A6FE70D12CE68A08D69185FA379729837949322034CCA790EDB8504D2D5i2FFN" TargetMode="External"/><Relationship Id="rId286" Type="http://schemas.openxmlformats.org/officeDocument/2006/relationships/hyperlink" Target="consultantplus://offline/ref=991538840FB72D9DB8F3926B69210D2F21F686BB69881BD32DA978B51EAA566DE0024DD96FE98168185FA4727FC73281827A0C4BD1670CC79906D0iDF6N" TargetMode="External"/><Relationship Id="rId493" Type="http://schemas.openxmlformats.org/officeDocument/2006/relationships/hyperlink" Target="consultantplus://offline/ref=991538840FB72D9DB8F3926B69210D2F21F686BB618C1FD72DA225BF16F35A6FE70D12CE68A08D69185FA1747D9837949322034CCA790EDB8504D2D5i2FFN" TargetMode="External"/><Relationship Id="rId507" Type="http://schemas.openxmlformats.org/officeDocument/2006/relationships/hyperlink" Target="consultantplus://offline/ref=991538840FB72D9DB8F3926B69210D2F21F686BB698D1FD622A978B51EAA566DE0024DD96FE98168185EA0767FC73281827A0C4BD1670CC79906D0iDF6N" TargetMode="External"/><Relationship Id="rId714" Type="http://schemas.openxmlformats.org/officeDocument/2006/relationships/hyperlink" Target="consultantplus://offline/ref=991538840FB72D9DB8F3926B69210D2F21F686BB618C12DE26A025BF16F35A6FE70D12CE68A08D69185FA672759837949322034CCA790EDB8504D2D5i2FFN" TargetMode="External"/><Relationship Id="rId921" Type="http://schemas.openxmlformats.org/officeDocument/2006/relationships/hyperlink" Target="consultantplus://offline/ref=991538840FB72D9DB8F3926B69210D2F21F686BB618F18D324A725BF16F35A6FE70D12CE68A08D69185FA077739837949322034CCA790EDB8504D2D5i2FFN" TargetMode="External"/><Relationship Id="rId1137" Type="http://schemas.openxmlformats.org/officeDocument/2006/relationships/hyperlink" Target="consultantplus://offline/ref=991538840FB72D9DB8F3926B69210D2F21F686BB618F18D324A725BF16F35A6FE70D12CE68A08D69185FA3727D9837949322034CCA790EDB8504D2D5i2FFN" TargetMode="External"/><Relationship Id="rId1344" Type="http://schemas.openxmlformats.org/officeDocument/2006/relationships/hyperlink" Target="consultantplus://offline/ref=991538840FB72D9DB8F3926B69210D2F21F686BB618F18D324A725BF16F35A6FE70D12CE68A08D69185FA274759837949322034CCA790EDB8504D2D5i2FFN" TargetMode="External"/><Relationship Id="rId50" Type="http://schemas.openxmlformats.org/officeDocument/2006/relationships/hyperlink" Target="consultantplus://offline/ref=991538840FB72D9DB8F3926B69210D2F21F686BB618F1EDF27A225BF16F35A6FE70D12CE68A08D69185FA170719837949322034CCA790EDB8504D2D5i2FFN" TargetMode="External"/><Relationship Id="rId146" Type="http://schemas.openxmlformats.org/officeDocument/2006/relationships/hyperlink" Target="consultantplus://offline/ref=991538840FB72D9DB8F3926B69210D2F21F686BB618C1CD126A025BF16F35A6FE70D12CE68A08D69185FA173769837949322034CCA790EDB8504D2D5i2FFN" TargetMode="External"/><Relationship Id="rId353" Type="http://schemas.openxmlformats.org/officeDocument/2006/relationships/hyperlink" Target="consultantplus://offline/ref=991538840FB72D9DB8F3926B69210D2F21F686BB618E1FD727A325BF16F35A6FE70D12CE68A08D69185FA178709837949322034CCA790EDB8504D2D5i2FFN" TargetMode="External"/><Relationship Id="rId560" Type="http://schemas.openxmlformats.org/officeDocument/2006/relationships/hyperlink" Target="consultantplus://offline/ref=991538840FB72D9DB8F3926B69210D2F21F686BB69851CD224A978B51EAA566DE0024DD96FE98168185CA0777FC73281827A0C4BD1670CC79906D0iDF6N" TargetMode="External"/><Relationship Id="rId798" Type="http://schemas.openxmlformats.org/officeDocument/2006/relationships/hyperlink" Target="consultantplus://offline/ref=991538840FB72D9DB8F3926B69210D2F21F686BB618D1ADF21A225BF16F35A6FE70D12CE68A08D69185FA175759837949322034CCA790EDB8504D2D5i2FFN" TargetMode="External"/><Relationship Id="rId1190" Type="http://schemas.openxmlformats.org/officeDocument/2006/relationships/hyperlink" Target="consultantplus://offline/ref=991538840FB72D9DB8F3926B69210D2F21F686BB618E1CD424AA25BF16F35A6FE70D12CE68A08D69185FA1757D9837949322034CCA790EDB8504D2D5i2FFN" TargetMode="External"/><Relationship Id="rId1204" Type="http://schemas.openxmlformats.org/officeDocument/2006/relationships/hyperlink" Target="consultantplus://offline/ref=991538840FB72D9DB8F3926B69210D2F21F686BB618E1FD727A325BF16F35A6FE70D12CE68A08D69185FA570779837949322034CCA790EDB8504D2D5i2FFN" TargetMode="External"/><Relationship Id="rId1411" Type="http://schemas.openxmlformats.org/officeDocument/2006/relationships/hyperlink" Target="consultantplus://offline/ref=DE625921BCAB43F9C9E4F3130916A7EC74848847C26A29FA2C8109082DF7ADEDD268F21F56CDC5CC96A9D226DE0313C6228971D448B16B18417C3E50jBF7N" TargetMode="External"/><Relationship Id="rId213" Type="http://schemas.openxmlformats.org/officeDocument/2006/relationships/hyperlink" Target="consultantplus://offline/ref=991538840FB72D9DB8F3926B69210D2F21F686BB618D1DD32DA325BF16F35A6FE70D12CE68A08D69185FA173719837949322034CCA790EDB8504D2D5i2FFN" TargetMode="External"/><Relationship Id="rId420" Type="http://schemas.openxmlformats.org/officeDocument/2006/relationships/hyperlink" Target="consultantplus://offline/ref=991538840FB72D9DB8F38C667F4D50272AFAD8B46289118178F623E849A35C3AA74D14982EE48B3C491BF47D76967DC5D5690C4ECDi6F6N" TargetMode="External"/><Relationship Id="rId658" Type="http://schemas.openxmlformats.org/officeDocument/2006/relationships/hyperlink" Target="consultantplus://offline/ref=991538840FB72D9DB8F3926B69210D2F21F686BB618E1FD727A325BF16F35A6FE70D12CE68A08D69185FA077719837949322034CCA790EDB8504D2D5i2FFN" TargetMode="External"/><Relationship Id="rId865" Type="http://schemas.openxmlformats.org/officeDocument/2006/relationships/hyperlink" Target="consultantplus://offline/ref=991538840FB72D9DB8F3926B69210D2F21F686BB618C12DE26A025BF16F35A6FE70D12CE68A08D69185FA977719837949322034CCA790EDB8504D2D5i2FFN" TargetMode="External"/><Relationship Id="rId1050" Type="http://schemas.openxmlformats.org/officeDocument/2006/relationships/hyperlink" Target="consultantplus://offline/ref=991538840FB72D9DB8F3926B69210D2F21F686BB618F1EDF27A225BF16F35A6FE70D12CE68A08D69185FA371729837949322034CCA790EDB8504D2D5i2FFN" TargetMode="External"/><Relationship Id="rId1288" Type="http://schemas.openxmlformats.org/officeDocument/2006/relationships/hyperlink" Target="consultantplus://offline/ref=991538840FB72D9DB8F3926B69210D2F21F686BB618E1FD727A325BF16F35A6FE70D12CE68A08D69185FA475749837949322034CCA790EDB8504D2D5i2FFN" TargetMode="External"/><Relationship Id="rId297" Type="http://schemas.openxmlformats.org/officeDocument/2006/relationships/hyperlink" Target="consultantplus://offline/ref=991538840FB72D9DB8F3926B69210D2F21F686BB698D1FD622A978B51EAA566DE0024DD96FE98168185FA5767FC73281827A0C4BD1670CC79906D0iDF6N" TargetMode="External"/><Relationship Id="rId518" Type="http://schemas.openxmlformats.org/officeDocument/2006/relationships/hyperlink" Target="consultantplus://offline/ref=991538840FB72D9DB8F3926B69210D2F21F686BB618F18D324A725BF16F35A6FE70D12CE68A08D69185FA1777C9837949322034CCA790EDB8504D2D5i2FFN" TargetMode="External"/><Relationship Id="rId725" Type="http://schemas.openxmlformats.org/officeDocument/2006/relationships/hyperlink" Target="consultantplus://offline/ref=991538840FB72D9DB8F3926B69210D2F21F686BB618F1CD62CA425BF16F35A6FE70D12CE68A08D69185FA071749837949322034CCA790EDB8504D2D5i2FFN" TargetMode="External"/><Relationship Id="rId932" Type="http://schemas.openxmlformats.org/officeDocument/2006/relationships/hyperlink" Target="consultantplus://offline/ref=991538840FB72D9DB8F3926B69210D2F21F686BB618F1CD62CA425BF16F35A6FE70D12CE68A08D69185FA074749837949322034CCA790EDB8504D2D5i2FFN" TargetMode="External"/><Relationship Id="rId1148" Type="http://schemas.openxmlformats.org/officeDocument/2006/relationships/hyperlink" Target="consultantplus://offline/ref=991538840FB72D9DB8F3926B69210D2F21F686BB618F18D324A725BF16F35A6FE70D12CE68A08D69185FA3727D9837949322034CCA790EDB8504D2D5i2FFN" TargetMode="External"/><Relationship Id="rId1355" Type="http://schemas.openxmlformats.org/officeDocument/2006/relationships/hyperlink" Target="consultantplus://offline/ref=991538840FB72D9DB8F3926B69210D2F21F686BB618D1DD32DA325BF16F35A6FE70D12CE68A08D69185FA5797C9837949322034CCA790EDB8504D2D5i2FFN" TargetMode="External"/><Relationship Id="rId157" Type="http://schemas.openxmlformats.org/officeDocument/2006/relationships/hyperlink" Target="consultantplus://offline/ref=991538840FB72D9DB8F3926B69210D2F21F686BB678E1BD025A978B51EAA566DE0024DD96FE98168185FA0737FC73281827A0C4BD1670CC79906D0iDF6N" TargetMode="External"/><Relationship Id="rId364" Type="http://schemas.openxmlformats.org/officeDocument/2006/relationships/hyperlink" Target="consultantplus://offline/ref=991538840FB72D9DB8F3926B69210D2F21F686BB618F1EDF27A225BF16F35A6FE70D12CE68A08D69185FA1767D9837949322034CCA790EDB8504D2D5i2FFN" TargetMode="External"/><Relationship Id="rId1008" Type="http://schemas.openxmlformats.org/officeDocument/2006/relationships/hyperlink" Target="consultantplus://offline/ref=991538840FB72D9DB8F3926B69210D2F21F686BB618D1FD321A325BF16F35A6FE70D12CE68A08D69185FA975779837949322034CCA790EDB8504D2D5i2FFN" TargetMode="External"/><Relationship Id="rId1215" Type="http://schemas.openxmlformats.org/officeDocument/2006/relationships/hyperlink" Target="consultantplus://offline/ref=991538840FB72D9DB8F3926B69210D2F21F686BB618E1AD523A525BF16F35A6FE70D12CE68A08D69185FA376709837949322034CCA790EDB8504D2D5i2FFN" TargetMode="External"/><Relationship Id="rId1422" Type="http://schemas.openxmlformats.org/officeDocument/2006/relationships/hyperlink" Target="consultantplus://offline/ref=DE625921BCAB43F9C9E4F3130916A7EC74848847C26829F8248E09082DF7ADEDD268F21F56CDC5CC96A9D024DE0313C6228971D448B16B18417C3E50jBF7N" TargetMode="External"/><Relationship Id="rId61" Type="http://schemas.openxmlformats.org/officeDocument/2006/relationships/hyperlink" Target="consultantplus://offline/ref=991538840FB72D9DB8F3926B69210D2F21F686BB698E13D22CA978B51EAA566DE0024DD96FE98168185FA1757FC73281827A0C4BD1670CC79906D0iDF6N" TargetMode="External"/><Relationship Id="rId571" Type="http://schemas.openxmlformats.org/officeDocument/2006/relationships/hyperlink" Target="consultantplus://offline/ref=991538840FB72D9DB8F3926B69210D2F21F686BB698B1ED02DA978B51EAA566DE0024DD96FE98168185FA6767FC73281827A0C4BD1670CC79906D0iDF6N" TargetMode="External"/><Relationship Id="rId669" Type="http://schemas.openxmlformats.org/officeDocument/2006/relationships/hyperlink" Target="consultantplus://offline/ref=991538840FB72D9DB8F38C667F4D50272BFDDAB4628F118178F623E849A35C3AB54D4C9729E19E681A41A37076i9F2N" TargetMode="External"/><Relationship Id="rId876" Type="http://schemas.openxmlformats.org/officeDocument/2006/relationships/hyperlink" Target="consultantplus://offline/ref=991538840FB72D9DB8F3926B69210D2F21F686BB618E1AD523A525BF16F35A6FE70D12CE68A08D69185FA076769837949322034CCA790EDB8504D2D5i2FFN" TargetMode="External"/><Relationship Id="rId1299" Type="http://schemas.openxmlformats.org/officeDocument/2006/relationships/hyperlink" Target="consultantplus://offline/ref=991538840FB72D9DB8F3926B69210D2F21F686BB618F1CD62CA425BF16F35A6FE70D12CE68A08D69185FA3747D9837949322034CCA790EDB8504D2D5i2F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278</Pages>
  <Words>138221</Words>
  <Characters>787864</Characters>
  <Application>Microsoft Office Word</Application>
  <DocSecurity>0</DocSecurity>
  <Lines>6565</Lines>
  <Paragraphs>1848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2021-02-25T13:05:00Z</dcterms:created>
  <dcterms:modified xsi:type="dcterms:W3CDTF">2021-02-25T13:07:00Z</dcterms:modified>
</cp:coreProperties>
</file>