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0256" w:rsidRPr="00550256" w:rsidRDefault="00550256">
      <w:pPr>
        <w:pStyle w:val="ConsPlusTitle"/>
        <w:jc w:val="center"/>
        <w:outlineLvl w:val="0"/>
        <w:rPr>
          <w:rFonts w:ascii="PT Astra Serif" w:hAnsi="PT Astra Serif"/>
          <w:sz w:val="28"/>
          <w:szCs w:val="28"/>
        </w:rPr>
      </w:pPr>
      <w:r w:rsidRPr="00550256">
        <w:rPr>
          <w:rFonts w:ascii="PT Astra Serif" w:hAnsi="PT Astra Serif"/>
          <w:sz w:val="28"/>
          <w:szCs w:val="28"/>
        </w:rPr>
        <w:t>ПРАВИТЕЛЬСТВО САРАТОВСКОЙ ОБЛАСТИ</w:t>
      </w:r>
    </w:p>
    <w:p w:rsidR="00550256" w:rsidRPr="00550256" w:rsidRDefault="00550256">
      <w:pPr>
        <w:pStyle w:val="ConsPlusTitle"/>
        <w:jc w:val="center"/>
        <w:rPr>
          <w:rFonts w:ascii="PT Astra Serif" w:hAnsi="PT Astra Serif"/>
          <w:sz w:val="28"/>
          <w:szCs w:val="28"/>
        </w:rPr>
      </w:pPr>
    </w:p>
    <w:p w:rsidR="00550256" w:rsidRPr="00550256" w:rsidRDefault="00550256">
      <w:pPr>
        <w:pStyle w:val="ConsPlusTitle"/>
        <w:jc w:val="center"/>
        <w:rPr>
          <w:rFonts w:ascii="PT Astra Serif" w:hAnsi="PT Astra Serif"/>
          <w:sz w:val="28"/>
          <w:szCs w:val="28"/>
        </w:rPr>
      </w:pPr>
      <w:r w:rsidRPr="00550256">
        <w:rPr>
          <w:rFonts w:ascii="PT Astra Serif" w:hAnsi="PT Astra Serif"/>
          <w:sz w:val="28"/>
          <w:szCs w:val="28"/>
        </w:rPr>
        <w:t>ПОСТАНОВЛЕНИЕ</w:t>
      </w:r>
    </w:p>
    <w:p w:rsidR="00550256" w:rsidRPr="00550256" w:rsidRDefault="00550256">
      <w:pPr>
        <w:pStyle w:val="ConsPlusTitle"/>
        <w:jc w:val="center"/>
        <w:rPr>
          <w:rFonts w:ascii="PT Astra Serif" w:hAnsi="PT Astra Serif"/>
          <w:sz w:val="28"/>
          <w:szCs w:val="28"/>
        </w:rPr>
      </w:pPr>
      <w:r w:rsidRPr="00550256">
        <w:rPr>
          <w:rFonts w:ascii="PT Astra Serif" w:hAnsi="PT Astra Serif"/>
          <w:sz w:val="28"/>
          <w:szCs w:val="28"/>
        </w:rPr>
        <w:t>от 30 декабря 2009 г. N 694-П</w:t>
      </w:r>
    </w:p>
    <w:p w:rsidR="00550256" w:rsidRPr="00550256" w:rsidRDefault="00550256">
      <w:pPr>
        <w:pStyle w:val="ConsPlusTitle"/>
        <w:jc w:val="center"/>
        <w:rPr>
          <w:rFonts w:ascii="PT Astra Serif" w:hAnsi="PT Astra Serif"/>
          <w:sz w:val="28"/>
          <w:szCs w:val="28"/>
        </w:rPr>
      </w:pPr>
    </w:p>
    <w:p w:rsidR="00550256" w:rsidRPr="00550256" w:rsidRDefault="00550256" w:rsidP="00550256">
      <w:pPr>
        <w:pStyle w:val="ConsPlusTitle"/>
        <w:jc w:val="center"/>
        <w:rPr>
          <w:rFonts w:ascii="PT Astra Serif" w:hAnsi="PT Astra Serif"/>
          <w:sz w:val="28"/>
          <w:szCs w:val="28"/>
        </w:rPr>
      </w:pPr>
      <w:r w:rsidRPr="00550256">
        <w:rPr>
          <w:rFonts w:ascii="PT Astra Serif" w:hAnsi="PT Astra Serif"/>
          <w:sz w:val="28"/>
          <w:szCs w:val="28"/>
        </w:rPr>
        <w:t>О ПОРЯДКЕ ПРЕДОСТАВЛЕНИЯ И РАСХОДОВАНИЯ ИЗ ОБЛАСТНОГО БЮДЖЕТА СУБВЕНЦИИ БЮДЖЕТАМ МУНИЦИПАЛЬНЫХ РАЙОНОВ, МУНИЦИПАЛЬНЫХ ОКРУГОВ И ГОРОДСКИХ ОКРУГОВ ОБЛАСТИ НА ОСУЩЕСТВЛЕНИЕ ОРГАНАМИ МЕСТНОГО САМОУПРАВЛЕНИЯ ОТДЕЛЬНЫХ</w:t>
      </w:r>
    </w:p>
    <w:p w:rsidR="00550256" w:rsidRPr="00550256" w:rsidRDefault="00550256" w:rsidP="00550256">
      <w:pPr>
        <w:pStyle w:val="ConsPlusTitle"/>
        <w:jc w:val="center"/>
        <w:rPr>
          <w:rFonts w:ascii="PT Astra Serif" w:hAnsi="PT Astra Serif"/>
          <w:sz w:val="28"/>
          <w:szCs w:val="28"/>
        </w:rPr>
      </w:pPr>
      <w:r w:rsidRPr="00550256">
        <w:rPr>
          <w:rFonts w:ascii="PT Astra Serif" w:hAnsi="PT Astra Serif"/>
          <w:sz w:val="28"/>
          <w:szCs w:val="28"/>
        </w:rPr>
        <w:t>ГОСУДАРСТВЕННЫХ ПОЛНОМОЧИЙ ПО ОСУЩЕСТВЛЕНИЮ ДЕЯТЕЛЬНОСТИ ПО ОПЕКЕ И ПОПЕЧИТЕЛЬСТВУ В ОТНОШЕНИИ НЕСОВЕРШЕННОЛЕТНИХ ГРАЖДАН</w:t>
      </w:r>
    </w:p>
    <w:p w:rsidR="00550256" w:rsidRPr="00550256" w:rsidRDefault="0055025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50256" w:rsidRPr="0055025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0256" w:rsidRPr="00550256" w:rsidRDefault="0055025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50256" w:rsidRPr="00550256" w:rsidRDefault="0055025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Список изменяющих документов</w:t>
            </w:r>
          </w:p>
          <w:p w:rsidR="00550256" w:rsidRPr="00550256" w:rsidRDefault="00550256">
            <w:pPr>
              <w:pStyle w:val="ConsPlusNormal"/>
              <w:jc w:val="center"/>
              <w:rPr>
                <w:rFonts w:ascii="PT Astra Serif" w:hAnsi="PT Astra Serif"/>
                <w:sz w:val="28"/>
                <w:szCs w:val="28"/>
              </w:rPr>
            </w:pPr>
            <w:proofErr w:type="gramStart"/>
            <w:r w:rsidRPr="00550256">
              <w:rPr>
                <w:rFonts w:ascii="PT Astra Serif" w:hAnsi="PT Astra Serif"/>
                <w:sz w:val="28"/>
                <w:szCs w:val="28"/>
              </w:rPr>
              <w:t>(в ред. постановлений Правительства Саратовской области</w:t>
            </w:r>
            <w:proofErr w:type="gramEnd"/>
          </w:p>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 xml:space="preserve">от 19.01.2011 </w:t>
            </w:r>
            <w:hyperlink r:id="rId5">
              <w:r w:rsidRPr="00550256">
                <w:rPr>
                  <w:rFonts w:ascii="PT Astra Serif" w:hAnsi="PT Astra Serif"/>
                  <w:sz w:val="28"/>
                  <w:szCs w:val="28"/>
                </w:rPr>
                <w:t>N 41-П</w:t>
              </w:r>
            </w:hyperlink>
            <w:r w:rsidRPr="00550256">
              <w:rPr>
                <w:rFonts w:ascii="PT Astra Serif" w:hAnsi="PT Astra Serif"/>
                <w:sz w:val="28"/>
                <w:szCs w:val="28"/>
              </w:rPr>
              <w:t xml:space="preserve">, от 20.06.2016 </w:t>
            </w:r>
            <w:hyperlink r:id="rId6">
              <w:r w:rsidRPr="00550256">
                <w:rPr>
                  <w:rFonts w:ascii="PT Astra Serif" w:hAnsi="PT Astra Serif"/>
                  <w:sz w:val="28"/>
                  <w:szCs w:val="28"/>
                </w:rPr>
                <w:t>N 303-П</w:t>
              </w:r>
            </w:hyperlink>
            <w:r w:rsidRPr="00550256">
              <w:rPr>
                <w:rFonts w:ascii="PT Astra Serif" w:hAnsi="PT Astra Serif"/>
                <w:sz w:val="28"/>
                <w:szCs w:val="28"/>
              </w:rPr>
              <w:t xml:space="preserve">, от 12.04.2018 </w:t>
            </w:r>
            <w:hyperlink r:id="rId7">
              <w:r w:rsidRPr="00550256">
                <w:rPr>
                  <w:rFonts w:ascii="PT Astra Serif" w:hAnsi="PT Astra Serif"/>
                  <w:sz w:val="28"/>
                  <w:szCs w:val="28"/>
                </w:rPr>
                <w:t>N 189-П</w:t>
              </w:r>
            </w:hyperlink>
            <w:r w:rsidRPr="00550256">
              <w:rPr>
                <w:rFonts w:ascii="PT Astra Serif" w:hAnsi="PT Astra Serif"/>
                <w:sz w:val="28"/>
                <w:szCs w:val="28"/>
              </w:rPr>
              <w:t>,</w:t>
            </w:r>
          </w:p>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 xml:space="preserve">от 07.03.2025 </w:t>
            </w:r>
            <w:hyperlink r:id="rId8">
              <w:r w:rsidRPr="00550256">
                <w:rPr>
                  <w:rFonts w:ascii="PT Astra Serif" w:hAnsi="PT Astra Serif"/>
                  <w:sz w:val="28"/>
                  <w:szCs w:val="28"/>
                </w:rPr>
                <w:t>N 192-П</w:t>
              </w:r>
            </w:hyperlink>
            <w:r w:rsidRPr="00550256">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50256" w:rsidRPr="00550256" w:rsidRDefault="00550256">
            <w:pPr>
              <w:pStyle w:val="ConsPlusNormal"/>
              <w:rPr>
                <w:rFonts w:ascii="PT Astra Serif" w:hAnsi="PT Astra Serif"/>
                <w:sz w:val="28"/>
                <w:szCs w:val="28"/>
              </w:rPr>
            </w:pPr>
          </w:p>
        </w:tc>
      </w:tr>
    </w:tbl>
    <w:p w:rsidR="00550256" w:rsidRPr="00550256" w:rsidRDefault="00550256">
      <w:pPr>
        <w:pStyle w:val="ConsPlusNormal"/>
        <w:jc w:val="both"/>
        <w:rPr>
          <w:rFonts w:ascii="PT Astra Serif" w:hAnsi="PT Astra Serif"/>
          <w:sz w:val="28"/>
          <w:szCs w:val="28"/>
        </w:rPr>
      </w:pPr>
    </w:p>
    <w:p w:rsidR="00550256" w:rsidRPr="00550256" w:rsidRDefault="00550256">
      <w:pPr>
        <w:pStyle w:val="ConsPlusNormal"/>
        <w:ind w:firstLine="540"/>
        <w:jc w:val="both"/>
        <w:rPr>
          <w:rFonts w:ascii="PT Astra Serif" w:hAnsi="PT Astra Serif"/>
          <w:sz w:val="28"/>
          <w:szCs w:val="28"/>
        </w:rPr>
      </w:pPr>
      <w:r w:rsidRPr="00550256">
        <w:rPr>
          <w:rFonts w:ascii="PT Astra Serif" w:hAnsi="PT Astra Serif"/>
          <w:sz w:val="28"/>
          <w:szCs w:val="28"/>
        </w:rPr>
        <w:t>Во исполнение Законов Саратовской области "</w:t>
      </w:r>
      <w:hyperlink r:id="rId9">
        <w:r w:rsidRPr="00550256">
          <w:rPr>
            <w:rFonts w:ascii="PT Astra Serif" w:hAnsi="PT Astra Serif"/>
            <w:sz w:val="28"/>
            <w:szCs w:val="28"/>
          </w:rPr>
          <w:t>О межбюджетных отношениях</w:t>
        </w:r>
      </w:hyperlink>
      <w:r w:rsidRPr="00550256">
        <w:rPr>
          <w:rFonts w:ascii="PT Astra Serif" w:hAnsi="PT Astra Serif"/>
          <w:sz w:val="28"/>
          <w:szCs w:val="28"/>
        </w:rPr>
        <w:t xml:space="preserve"> в Саратовской области", "</w:t>
      </w:r>
      <w:hyperlink r:id="rId10">
        <w:r w:rsidRPr="00550256">
          <w:rPr>
            <w:rFonts w:ascii="PT Astra Serif" w:hAnsi="PT Astra Serif"/>
            <w:sz w:val="28"/>
            <w:szCs w:val="28"/>
          </w:rPr>
          <w:t>О наделении органов</w:t>
        </w:r>
      </w:hyperlink>
      <w:r w:rsidRPr="00550256">
        <w:rPr>
          <w:rFonts w:ascii="PT Astra Serif" w:hAnsi="PT Astra Serif"/>
          <w:sz w:val="28"/>
          <w:szCs w:val="28"/>
        </w:rPr>
        <w:t xml:space="preserve"> местного самоуправления отдельными государственными полномочиями по осуществлению деятельности по опеке и попечительству в Саратовской области" Правительство области постановляет:</w:t>
      </w:r>
    </w:p>
    <w:p w:rsidR="00550256" w:rsidRPr="00550256" w:rsidRDefault="00550256">
      <w:pPr>
        <w:pStyle w:val="ConsPlusNormal"/>
        <w:spacing w:before="220"/>
        <w:ind w:firstLine="540"/>
        <w:jc w:val="both"/>
        <w:rPr>
          <w:rFonts w:ascii="PT Astra Serif" w:hAnsi="PT Astra Serif"/>
          <w:sz w:val="28"/>
          <w:szCs w:val="28"/>
        </w:rPr>
      </w:pPr>
      <w:r w:rsidRPr="00550256">
        <w:rPr>
          <w:rFonts w:ascii="PT Astra Serif" w:hAnsi="PT Astra Serif"/>
          <w:sz w:val="28"/>
          <w:szCs w:val="28"/>
        </w:rPr>
        <w:t>1. Утвердить:</w:t>
      </w:r>
    </w:p>
    <w:p w:rsidR="00550256" w:rsidRPr="00550256" w:rsidRDefault="00550256">
      <w:pPr>
        <w:pStyle w:val="ConsPlusNormal"/>
        <w:spacing w:before="220"/>
        <w:ind w:firstLine="540"/>
        <w:jc w:val="both"/>
        <w:rPr>
          <w:rFonts w:ascii="PT Astra Serif" w:hAnsi="PT Astra Serif"/>
          <w:sz w:val="28"/>
          <w:szCs w:val="28"/>
        </w:rPr>
      </w:pPr>
      <w:hyperlink w:anchor="P55">
        <w:r w:rsidRPr="00550256">
          <w:rPr>
            <w:rFonts w:ascii="PT Astra Serif" w:hAnsi="PT Astra Serif"/>
            <w:sz w:val="28"/>
            <w:szCs w:val="28"/>
          </w:rPr>
          <w:t>Положение</w:t>
        </w:r>
      </w:hyperlink>
      <w:r w:rsidRPr="00550256">
        <w:rPr>
          <w:rFonts w:ascii="PT Astra Serif" w:hAnsi="PT Astra Serif"/>
          <w:sz w:val="28"/>
          <w:szCs w:val="28"/>
        </w:rPr>
        <w:t xml:space="preserve"> о порядке предоставления и расходования из областного бюджета субвенции бюджетам муниципальных районов (муниципальных округов, городских округов области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согласно приложению N 1;</w:t>
      </w:r>
    </w:p>
    <w:p w:rsidR="00550256" w:rsidRPr="00550256" w:rsidRDefault="00550256">
      <w:pPr>
        <w:pStyle w:val="ConsPlusNormal"/>
        <w:jc w:val="both"/>
        <w:rPr>
          <w:rFonts w:ascii="PT Astra Serif" w:hAnsi="PT Astra Serif"/>
          <w:sz w:val="28"/>
          <w:szCs w:val="28"/>
        </w:rPr>
      </w:pPr>
      <w:r w:rsidRPr="00550256">
        <w:rPr>
          <w:rFonts w:ascii="PT Astra Serif" w:hAnsi="PT Astra Serif"/>
          <w:sz w:val="28"/>
          <w:szCs w:val="28"/>
        </w:rPr>
        <w:t xml:space="preserve">(в ред. </w:t>
      </w:r>
      <w:hyperlink r:id="rId11">
        <w:r w:rsidRPr="00550256">
          <w:rPr>
            <w:rFonts w:ascii="PT Astra Serif" w:hAnsi="PT Astra Serif"/>
            <w:sz w:val="28"/>
            <w:szCs w:val="28"/>
          </w:rPr>
          <w:t>постановления</w:t>
        </w:r>
      </w:hyperlink>
      <w:r w:rsidRPr="00550256">
        <w:rPr>
          <w:rFonts w:ascii="PT Astra Serif" w:hAnsi="PT Astra Serif"/>
          <w:sz w:val="28"/>
          <w:szCs w:val="28"/>
        </w:rPr>
        <w:t xml:space="preserve"> Правительства Саратовской области от 07.03.2025 N 192-П)</w:t>
      </w:r>
    </w:p>
    <w:p w:rsidR="00550256" w:rsidRPr="00550256" w:rsidRDefault="00550256">
      <w:pPr>
        <w:pStyle w:val="ConsPlusNormal"/>
        <w:spacing w:before="220"/>
        <w:ind w:firstLine="540"/>
        <w:jc w:val="both"/>
        <w:rPr>
          <w:rFonts w:ascii="PT Astra Serif" w:hAnsi="PT Astra Serif"/>
          <w:sz w:val="28"/>
          <w:szCs w:val="28"/>
        </w:rPr>
      </w:pPr>
      <w:r w:rsidRPr="00550256">
        <w:rPr>
          <w:rFonts w:ascii="PT Astra Serif" w:hAnsi="PT Astra Serif"/>
          <w:sz w:val="28"/>
          <w:szCs w:val="28"/>
        </w:rPr>
        <w:t xml:space="preserve">форму </w:t>
      </w:r>
      <w:hyperlink w:anchor="P102">
        <w:r w:rsidRPr="00550256">
          <w:rPr>
            <w:rFonts w:ascii="PT Astra Serif" w:hAnsi="PT Astra Serif"/>
            <w:sz w:val="28"/>
            <w:szCs w:val="28"/>
          </w:rPr>
          <w:t>заявки</w:t>
        </w:r>
      </w:hyperlink>
      <w:r w:rsidRPr="00550256">
        <w:rPr>
          <w:rFonts w:ascii="PT Astra Serif" w:hAnsi="PT Astra Serif"/>
          <w:sz w:val="28"/>
          <w:szCs w:val="28"/>
        </w:rPr>
        <w:t xml:space="preserve"> органа местного самоуправления муниципального района (муниципального округа, городского округа) области на предоставление из областного бюджета субвенции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согласно приложению N 2;</w:t>
      </w:r>
    </w:p>
    <w:p w:rsidR="00550256" w:rsidRPr="00550256" w:rsidRDefault="00550256">
      <w:pPr>
        <w:pStyle w:val="ConsPlusNormal"/>
        <w:jc w:val="both"/>
        <w:rPr>
          <w:rFonts w:ascii="PT Astra Serif" w:hAnsi="PT Astra Serif"/>
          <w:sz w:val="28"/>
          <w:szCs w:val="28"/>
        </w:rPr>
      </w:pPr>
      <w:r w:rsidRPr="00550256">
        <w:rPr>
          <w:rFonts w:ascii="PT Astra Serif" w:hAnsi="PT Astra Serif"/>
          <w:sz w:val="28"/>
          <w:szCs w:val="28"/>
        </w:rPr>
        <w:t xml:space="preserve">(в ред. </w:t>
      </w:r>
      <w:hyperlink r:id="rId12">
        <w:r w:rsidRPr="00550256">
          <w:rPr>
            <w:rFonts w:ascii="PT Astra Serif" w:hAnsi="PT Astra Serif"/>
            <w:sz w:val="28"/>
            <w:szCs w:val="28"/>
          </w:rPr>
          <w:t>постановления</w:t>
        </w:r>
      </w:hyperlink>
      <w:r w:rsidRPr="00550256">
        <w:rPr>
          <w:rFonts w:ascii="PT Astra Serif" w:hAnsi="PT Astra Serif"/>
          <w:sz w:val="28"/>
          <w:szCs w:val="28"/>
        </w:rPr>
        <w:t xml:space="preserve"> Правительства Саратовской области от 07.03.2025 N 192-П)</w:t>
      </w:r>
    </w:p>
    <w:p w:rsidR="00550256" w:rsidRPr="00550256" w:rsidRDefault="00550256">
      <w:pPr>
        <w:pStyle w:val="ConsPlusNormal"/>
        <w:spacing w:before="220"/>
        <w:ind w:firstLine="540"/>
        <w:jc w:val="both"/>
        <w:rPr>
          <w:rFonts w:ascii="PT Astra Serif" w:hAnsi="PT Astra Serif"/>
          <w:sz w:val="28"/>
          <w:szCs w:val="28"/>
        </w:rPr>
      </w:pPr>
      <w:r w:rsidRPr="00550256">
        <w:rPr>
          <w:rFonts w:ascii="PT Astra Serif" w:hAnsi="PT Astra Serif"/>
          <w:sz w:val="28"/>
          <w:szCs w:val="28"/>
        </w:rPr>
        <w:lastRenderedPageBreak/>
        <w:t xml:space="preserve">форму </w:t>
      </w:r>
      <w:hyperlink w:anchor="P179">
        <w:r w:rsidRPr="00550256">
          <w:rPr>
            <w:rFonts w:ascii="PT Astra Serif" w:hAnsi="PT Astra Serif"/>
            <w:sz w:val="28"/>
            <w:szCs w:val="28"/>
          </w:rPr>
          <w:t>отчета</w:t>
        </w:r>
      </w:hyperlink>
      <w:r w:rsidRPr="00550256">
        <w:rPr>
          <w:rFonts w:ascii="PT Astra Serif" w:hAnsi="PT Astra Serif"/>
          <w:sz w:val="28"/>
          <w:szCs w:val="28"/>
        </w:rPr>
        <w:t xml:space="preserve"> органа местного самоуправления муниципального района (муниципального округа, городского округа) области об использовании субвенции, полученной из областного бюджета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согласно приложению N 3;</w:t>
      </w:r>
    </w:p>
    <w:p w:rsidR="00550256" w:rsidRPr="00550256" w:rsidRDefault="00550256">
      <w:pPr>
        <w:pStyle w:val="ConsPlusNormal"/>
        <w:jc w:val="both"/>
        <w:rPr>
          <w:rFonts w:ascii="PT Astra Serif" w:hAnsi="PT Astra Serif"/>
          <w:sz w:val="28"/>
          <w:szCs w:val="28"/>
        </w:rPr>
      </w:pPr>
      <w:r w:rsidRPr="00550256">
        <w:rPr>
          <w:rFonts w:ascii="PT Astra Serif" w:hAnsi="PT Astra Serif"/>
          <w:sz w:val="28"/>
          <w:szCs w:val="28"/>
        </w:rPr>
        <w:t xml:space="preserve">(в ред. </w:t>
      </w:r>
      <w:hyperlink r:id="rId13">
        <w:r w:rsidRPr="00550256">
          <w:rPr>
            <w:rFonts w:ascii="PT Astra Serif" w:hAnsi="PT Astra Serif"/>
            <w:sz w:val="28"/>
            <w:szCs w:val="28"/>
          </w:rPr>
          <w:t>постановления</w:t>
        </w:r>
      </w:hyperlink>
      <w:r w:rsidRPr="00550256">
        <w:rPr>
          <w:rFonts w:ascii="PT Astra Serif" w:hAnsi="PT Astra Serif"/>
          <w:sz w:val="28"/>
          <w:szCs w:val="28"/>
        </w:rPr>
        <w:t xml:space="preserve"> Правительства Саратовской области от 07.03.2025 N 192-П)</w:t>
      </w:r>
    </w:p>
    <w:p w:rsidR="00550256" w:rsidRPr="00550256" w:rsidRDefault="00550256">
      <w:pPr>
        <w:pStyle w:val="ConsPlusNormal"/>
        <w:spacing w:before="220"/>
        <w:ind w:firstLine="540"/>
        <w:jc w:val="both"/>
        <w:rPr>
          <w:rFonts w:ascii="PT Astra Serif" w:hAnsi="PT Astra Serif"/>
          <w:sz w:val="28"/>
          <w:szCs w:val="28"/>
        </w:rPr>
      </w:pPr>
      <w:r w:rsidRPr="00550256">
        <w:rPr>
          <w:rFonts w:ascii="PT Astra Serif" w:hAnsi="PT Astra Serif"/>
          <w:sz w:val="28"/>
          <w:szCs w:val="28"/>
        </w:rPr>
        <w:t xml:space="preserve">форму сводного </w:t>
      </w:r>
      <w:hyperlink w:anchor="P278">
        <w:r w:rsidRPr="00550256">
          <w:rPr>
            <w:rFonts w:ascii="PT Astra Serif" w:hAnsi="PT Astra Serif"/>
            <w:sz w:val="28"/>
            <w:szCs w:val="28"/>
          </w:rPr>
          <w:t>отчета</w:t>
        </w:r>
      </w:hyperlink>
      <w:r w:rsidRPr="00550256">
        <w:rPr>
          <w:rFonts w:ascii="PT Astra Serif" w:hAnsi="PT Astra Serif"/>
          <w:sz w:val="28"/>
          <w:szCs w:val="28"/>
        </w:rPr>
        <w:t xml:space="preserve"> министерства образования области об использовании субвенции, предоставленной из областного бюджета бюджетам муниципальных районов (муниципальных округов, городских округов области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согласно приложению N 4;</w:t>
      </w:r>
    </w:p>
    <w:p w:rsidR="00550256" w:rsidRPr="00550256" w:rsidRDefault="00550256">
      <w:pPr>
        <w:pStyle w:val="ConsPlusNormal"/>
        <w:jc w:val="both"/>
        <w:rPr>
          <w:rFonts w:ascii="PT Astra Serif" w:hAnsi="PT Astra Serif"/>
          <w:sz w:val="28"/>
          <w:szCs w:val="28"/>
        </w:rPr>
      </w:pPr>
      <w:r w:rsidRPr="00550256">
        <w:rPr>
          <w:rFonts w:ascii="PT Astra Serif" w:hAnsi="PT Astra Serif"/>
          <w:sz w:val="28"/>
          <w:szCs w:val="28"/>
        </w:rPr>
        <w:t xml:space="preserve">(в ред. </w:t>
      </w:r>
      <w:hyperlink r:id="rId14">
        <w:r w:rsidRPr="00550256">
          <w:rPr>
            <w:rFonts w:ascii="PT Astra Serif" w:hAnsi="PT Astra Serif"/>
            <w:sz w:val="28"/>
            <w:szCs w:val="28"/>
          </w:rPr>
          <w:t>постановления</w:t>
        </w:r>
      </w:hyperlink>
      <w:r w:rsidRPr="00550256">
        <w:rPr>
          <w:rFonts w:ascii="PT Astra Serif" w:hAnsi="PT Astra Serif"/>
          <w:sz w:val="28"/>
          <w:szCs w:val="28"/>
        </w:rPr>
        <w:t xml:space="preserve"> Правительства Саратовской области от 07.03.2025 N 192-П)</w:t>
      </w:r>
    </w:p>
    <w:p w:rsidR="00550256" w:rsidRPr="00550256" w:rsidRDefault="00550256">
      <w:pPr>
        <w:pStyle w:val="ConsPlusNormal"/>
        <w:spacing w:before="220"/>
        <w:ind w:firstLine="540"/>
        <w:jc w:val="both"/>
        <w:rPr>
          <w:rFonts w:ascii="PT Astra Serif" w:hAnsi="PT Astra Serif"/>
          <w:sz w:val="28"/>
          <w:szCs w:val="28"/>
        </w:rPr>
      </w:pPr>
      <w:r w:rsidRPr="00550256">
        <w:rPr>
          <w:rFonts w:ascii="PT Astra Serif" w:hAnsi="PT Astra Serif"/>
          <w:sz w:val="28"/>
          <w:szCs w:val="28"/>
        </w:rPr>
        <w:t xml:space="preserve">форму дополнительной </w:t>
      </w:r>
      <w:hyperlink w:anchor="P357">
        <w:r w:rsidRPr="00550256">
          <w:rPr>
            <w:rFonts w:ascii="PT Astra Serif" w:hAnsi="PT Astra Serif"/>
            <w:sz w:val="28"/>
            <w:szCs w:val="28"/>
          </w:rPr>
          <w:t>заявки</w:t>
        </w:r>
      </w:hyperlink>
      <w:r w:rsidRPr="00550256">
        <w:rPr>
          <w:rFonts w:ascii="PT Astra Serif" w:hAnsi="PT Astra Serif"/>
          <w:sz w:val="28"/>
          <w:szCs w:val="28"/>
        </w:rPr>
        <w:t xml:space="preserve"> органа местного самоуправления муниципального района (муниципального округа, городского округа) области на предоставление из областного бюджета субвенции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согласно приложению N 5.</w:t>
      </w:r>
    </w:p>
    <w:p w:rsidR="00550256" w:rsidRPr="00550256" w:rsidRDefault="00550256">
      <w:pPr>
        <w:pStyle w:val="ConsPlusNormal"/>
        <w:jc w:val="both"/>
        <w:rPr>
          <w:rFonts w:ascii="PT Astra Serif" w:hAnsi="PT Astra Serif"/>
          <w:sz w:val="28"/>
          <w:szCs w:val="28"/>
        </w:rPr>
      </w:pPr>
      <w:r w:rsidRPr="00550256">
        <w:rPr>
          <w:rFonts w:ascii="PT Astra Serif" w:hAnsi="PT Astra Serif"/>
          <w:sz w:val="28"/>
          <w:szCs w:val="28"/>
        </w:rPr>
        <w:t xml:space="preserve">(в ред. </w:t>
      </w:r>
      <w:hyperlink r:id="rId15">
        <w:r w:rsidRPr="00550256">
          <w:rPr>
            <w:rFonts w:ascii="PT Astra Serif" w:hAnsi="PT Astra Serif"/>
            <w:sz w:val="28"/>
            <w:szCs w:val="28"/>
          </w:rPr>
          <w:t>постановления</w:t>
        </w:r>
      </w:hyperlink>
      <w:r w:rsidRPr="00550256">
        <w:rPr>
          <w:rFonts w:ascii="PT Astra Serif" w:hAnsi="PT Astra Serif"/>
          <w:sz w:val="28"/>
          <w:szCs w:val="28"/>
        </w:rPr>
        <w:t xml:space="preserve"> Правительства Саратовской области от 07.03.2025 N 192-П)</w:t>
      </w:r>
    </w:p>
    <w:p w:rsidR="00550256" w:rsidRPr="00550256" w:rsidRDefault="00550256">
      <w:pPr>
        <w:pStyle w:val="ConsPlusNormal"/>
        <w:spacing w:before="220"/>
        <w:ind w:firstLine="540"/>
        <w:jc w:val="both"/>
        <w:rPr>
          <w:rFonts w:ascii="PT Astra Serif" w:hAnsi="PT Astra Serif"/>
          <w:sz w:val="28"/>
          <w:szCs w:val="28"/>
        </w:rPr>
      </w:pPr>
      <w:r w:rsidRPr="00550256">
        <w:rPr>
          <w:rFonts w:ascii="PT Astra Serif" w:hAnsi="PT Astra Serif"/>
          <w:sz w:val="28"/>
          <w:szCs w:val="28"/>
        </w:rPr>
        <w:t>2. Рекомендовать органам местного самоуправления муниципальных районов (муниципальных округов, городских округов) области, получившим субвенции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представлять в министерство образования области:</w:t>
      </w:r>
    </w:p>
    <w:p w:rsidR="00550256" w:rsidRPr="00550256" w:rsidRDefault="00550256">
      <w:pPr>
        <w:pStyle w:val="ConsPlusNormal"/>
        <w:jc w:val="both"/>
        <w:rPr>
          <w:rFonts w:ascii="PT Astra Serif" w:hAnsi="PT Astra Serif"/>
          <w:sz w:val="28"/>
          <w:szCs w:val="28"/>
        </w:rPr>
      </w:pPr>
      <w:r w:rsidRPr="00550256">
        <w:rPr>
          <w:rFonts w:ascii="PT Astra Serif" w:hAnsi="PT Astra Serif"/>
          <w:sz w:val="28"/>
          <w:szCs w:val="28"/>
        </w:rPr>
        <w:t xml:space="preserve">(в ред. </w:t>
      </w:r>
      <w:hyperlink r:id="rId16">
        <w:r w:rsidRPr="00550256">
          <w:rPr>
            <w:rFonts w:ascii="PT Astra Serif" w:hAnsi="PT Astra Serif"/>
            <w:sz w:val="28"/>
            <w:szCs w:val="28"/>
          </w:rPr>
          <w:t>постановления</w:t>
        </w:r>
      </w:hyperlink>
      <w:r w:rsidRPr="00550256">
        <w:rPr>
          <w:rFonts w:ascii="PT Astra Serif" w:hAnsi="PT Astra Serif"/>
          <w:sz w:val="28"/>
          <w:szCs w:val="28"/>
        </w:rPr>
        <w:t xml:space="preserve"> Правительства Саратовской области от 07.03.2025 N 192-П)</w:t>
      </w:r>
    </w:p>
    <w:p w:rsidR="00550256" w:rsidRPr="00550256" w:rsidRDefault="00550256">
      <w:pPr>
        <w:pStyle w:val="ConsPlusNormal"/>
        <w:spacing w:before="220"/>
        <w:ind w:firstLine="540"/>
        <w:jc w:val="both"/>
        <w:rPr>
          <w:rFonts w:ascii="PT Astra Serif" w:hAnsi="PT Astra Serif"/>
          <w:sz w:val="28"/>
          <w:szCs w:val="28"/>
        </w:rPr>
      </w:pPr>
      <w:hyperlink w:anchor="P102">
        <w:r w:rsidRPr="00550256">
          <w:rPr>
            <w:rFonts w:ascii="PT Astra Serif" w:hAnsi="PT Astra Serif"/>
            <w:sz w:val="28"/>
            <w:szCs w:val="28"/>
          </w:rPr>
          <w:t>заявку</w:t>
        </w:r>
      </w:hyperlink>
      <w:r w:rsidRPr="00550256">
        <w:rPr>
          <w:rFonts w:ascii="PT Astra Serif" w:hAnsi="PT Astra Serif"/>
          <w:sz w:val="28"/>
          <w:szCs w:val="28"/>
        </w:rPr>
        <w:t xml:space="preserve"> по форме согласно приложению N 2 ежемесячно до 20 числа каждого месяца;</w:t>
      </w:r>
    </w:p>
    <w:p w:rsidR="00550256" w:rsidRPr="00550256" w:rsidRDefault="00550256">
      <w:pPr>
        <w:pStyle w:val="ConsPlusNormal"/>
        <w:spacing w:before="220"/>
        <w:ind w:firstLine="540"/>
        <w:jc w:val="both"/>
        <w:rPr>
          <w:rFonts w:ascii="PT Astra Serif" w:hAnsi="PT Astra Serif"/>
          <w:sz w:val="28"/>
          <w:szCs w:val="28"/>
        </w:rPr>
      </w:pPr>
      <w:hyperlink w:anchor="P179">
        <w:r w:rsidRPr="00550256">
          <w:rPr>
            <w:rFonts w:ascii="PT Astra Serif" w:hAnsi="PT Astra Serif"/>
            <w:sz w:val="28"/>
            <w:szCs w:val="28"/>
          </w:rPr>
          <w:t>отчет</w:t>
        </w:r>
      </w:hyperlink>
      <w:r w:rsidRPr="00550256">
        <w:rPr>
          <w:rFonts w:ascii="PT Astra Serif" w:hAnsi="PT Astra Serif"/>
          <w:sz w:val="28"/>
          <w:szCs w:val="28"/>
        </w:rPr>
        <w:t xml:space="preserve"> - ежеквартально до 4 числа месяца, следующего за отчетным кварталом, по форме согласно приложению N 3.</w:t>
      </w:r>
    </w:p>
    <w:p w:rsidR="00550256" w:rsidRPr="00550256" w:rsidRDefault="00550256">
      <w:pPr>
        <w:pStyle w:val="ConsPlusNormal"/>
        <w:jc w:val="both"/>
        <w:rPr>
          <w:rFonts w:ascii="PT Astra Serif" w:hAnsi="PT Astra Serif"/>
          <w:sz w:val="28"/>
          <w:szCs w:val="28"/>
        </w:rPr>
      </w:pPr>
      <w:r w:rsidRPr="00550256">
        <w:rPr>
          <w:rFonts w:ascii="PT Astra Serif" w:hAnsi="PT Astra Serif"/>
          <w:sz w:val="28"/>
          <w:szCs w:val="28"/>
        </w:rPr>
        <w:t xml:space="preserve">(в ред. </w:t>
      </w:r>
      <w:hyperlink r:id="rId17">
        <w:r w:rsidRPr="00550256">
          <w:rPr>
            <w:rFonts w:ascii="PT Astra Serif" w:hAnsi="PT Astra Serif"/>
            <w:sz w:val="28"/>
            <w:szCs w:val="28"/>
          </w:rPr>
          <w:t>постановления</w:t>
        </w:r>
      </w:hyperlink>
      <w:r w:rsidRPr="00550256">
        <w:rPr>
          <w:rFonts w:ascii="PT Astra Serif" w:hAnsi="PT Astra Serif"/>
          <w:sz w:val="28"/>
          <w:szCs w:val="28"/>
        </w:rPr>
        <w:t xml:space="preserve"> Правительства Саратовской области от 12.04.2018 N 189-П)</w:t>
      </w:r>
    </w:p>
    <w:p w:rsidR="00550256" w:rsidRPr="00550256" w:rsidRDefault="00550256">
      <w:pPr>
        <w:pStyle w:val="ConsPlusNormal"/>
        <w:spacing w:before="220"/>
        <w:ind w:firstLine="540"/>
        <w:jc w:val="both"/>
        <w:rPr>
          <w:rFonts w:ascii="PT Astra Serif" w:hAnsi="PT Astra Serif"/>
          <w:sz w:val="28"/>
          <w:szCs w:val="28"/>
        </w:rPr>
      </w:pPr>
      <w:r w:rsidRPr="00550256">
        <w:rPr>
          <w:rFonts w:ascii="PT Astra Serif" w:hAnsi="PT Astra Serif"/>
          <w:sz w:val="28"/>
          <w:szCs w:val="28"/>
        </w:rPr>
        <w:t xml:space="preserve">3. Министерству образования области ежеквартально не позднее 10 </w:t>
      </w:r>
      <w:r w:rsidRPr="00550256">
        <w:rPr>
          <w:rFonts w:ascii="PT Astra Serif" w:hAnsi="PT Astra Serif"/>
          <w:sz w:val="28"/>
          <w:szCs w:val="28"/>
        </w:rPr>
        <w:lastRenderedPageBreak/>
        <w:t xml:space="preserve">рабочего дня месяца, следующего за отчетным кварталом, представлять в министерство финансов области сводный </w:t>
      </w:r>
      <w:hyperlink w:anchor="P278">
        <w:r w:rsidRPr="00550256">
          <w:rPr>
            <w:rFonts w:ascii="PT Astra Serif" w:hAnsi="PT Astra Serif"/>
            <w:sz w:val="28"/>
            <w:szCs w:val="28"/>
          </w:rPr>
          <w:t>отчет</w:t>
        </w:r>
      </w:hyperlink>
      <w:r w:rsidRPr="00550256">
        <w:rPr>
          <w:rFonts w:ascii="PT Astra Serif" w:hAnsi="PT Astra Serif"/>
          <w:sz w:val="28"/>
          <w:szCs w:val="28"/>
        </w:rPr>
        <w:t xml:space="preserve"> по форме согласно приложению N 4.</w:t>
      </w:r>
    </w:p>
    <w:p w:rsidR="00550256" w:rsidRPr="00550256" w:rsidRDefault="00550256">
      <w:pPr>
        <w:pStyle w:val="ConsPlusNormal"/>
        <w:jc w:val="both"/>
        <w:rPr>
          <w:rFonts w:ascii="PT Astra Serif" w:hAnsi="PT Astra Serif"/>
          <w:sz w:val="28"/>
          <w:szCs w:val="28"/>
        </w:rPr>
      </w:pPr>
      <w:r w:rsidRPr="00550256">
        <w:rPr>
          <w:rFonts w:ascii="PT Astra Serif" w:hAnsi="PT Astra Serif"/>
          <w:sz w:val="28"/>
          <w:szCs w:val="28"/>
        </w:rPr>
        <w:t xml:space="preserve">(п. 3 в ред. </w:t>
      </w:r>
      <w:hyperlink r:id="rId18">
        <w:r w:rsidRPr="00550256">
          <w:rPr>
            <w:rFonts w:ascii="PT Astra Serif" w:hAnsi="PT Astra Serif"/>
            <w:sz w:val="28"/>
            <w:szCs w:val="28"/>
          </w:rPr>
          <w:t>постановления</w:t>
        </w:r>
      </w:hyperlink>
      <w:r w:rsidRPr="00550256">
        <w:rPr>
          <w:rFonts w:ascii="PT Astra Serif" w:hAnsi="PT Astra Serif"/>
          <w:sz w:val="28"/>
          <w:szCs w:val="28"/>
        </w:rPr>
        <w:t xml:space="preserve"> Правительства Саратовской области от 12.04.2018 N 189-П)</w:t>
      </w:r>
    </w:p>
    <w:p w:rsidR="00550256" w:rsidRPr="00550256" w:rsidRDefault="00550256">
      <w:pPr>
        <w:pStyle w:val="ConsPlusNormal"/>
        <w:spacing w:before="220"/>
        <w:ind w:firstLine="540"/>
        <w:jc w:val="both"/>
        <w:rPr>
          <w:rFonts w:ascii="PT Astra Serif" w:hAnsi="PT Astra Serif"/>
          <w:sz w:val="28"/>
          <w:szCs w:val="28"/>
        </w:rPr>
      </w:pPr>
      <w:r w:rsidRPr="00550256">
        <w:rPr>
          <w:rFonts w:ascii="PT Astra Serif" w:hAnsi="PT Astra Serif"/>
          <w:sz w:val="28"/>
          <w:szCs w:val="28"/>
        </w:rPr>
        <w:t xml:space="preserve">4. Признать утратившим силу </w:t>
      </w:r>
      <w:hyperlink r:id="rId19">
        <w:r w:rsidRPr="00550256">
          <w:rPr>
            <w:rFonts w:ascii="PT Astra Serif" w:hAnsi="PT Astra Serif"/>
            <w:sz w:val="28"/>
            <w:szCs w:val="28"/>
          </w:rPr>
          <w:t>постановление</w:t>
        </w:r>
      </w:hyperlink>
      <w:r w:rsidRPr="00550256">
        <w:rPr>
          <w:rFonts w:ascii="PT Astra Serif" w:hAnsi="PT Astra Serif"/>
          <w:sz w:val="28"/>
          <w:szCs w:val="28"/>
        </w:rPr>
        <w:t xml:space="preserve"> Правительства Саратовской области от 27 января 2009 г. N 22-П "О порядке предоставления из областного бюджета субвенции бюджетам муниципальных районов и городских округов области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и ее расходования".</w:t>
      </w:r>
    </w:p>
    <w:p w:rsidR="00550256" w:rsidRPr="00550256" w:rsidRDefault="00550256">
      <w:pPr>
        <w:pStyle w:val="ConsPlusNormal"/>
        <w:spacing w:before="220"/>
        <w:ind w:firstLine="540"/>
        <w:jc w:val="both"/>
        <w:rPr>
          <w:rFonts w:ascii="PT Astra Serif" w:hAnsi="PT Astra Serif"/>
          <w:sz w:val="28"/>
          <w:szCs w:val="28"/>
        </w:rPr>
      </w:pPr>
      <w:r w:rsidRPr="00550256">
        <w:rPr>
          <w:rFonts w:ascii="PT Astra Serif" w:hAnsi="PT Astra Serif"/>
          <w:sz w:val="28"/>
          <w:szCs w:val="28"/>
        </w:rPr>
        <w:t xml:space="preserve">5. </w:t>
      </w:r>
      <w:proofErr w:type="gramStart"/>
      <w:r w:rsidRPr="00550256">
        <w:rPr>
          <w:rFonts w:ascii="PT Astra Serif" w:hAnsi="PT Astra Serif"/>
          <w:sz w:val="28"/>
          <w:szCs w:val="28"/>
        </w:rPr>
        <w:t>Контроль за</w:t>
      </w:r>
      <w:proofErr w:type="gramEnd"/>
      <w:r w:rsidRPr="00550256">
        <w:rPr>
          <w:rFonts w:ascii="PT Astra Serif" w:hAnsi="PT Astra Serif"/>
          <w:sz w:val="28"/>
          <w:szCs w:val="28"/>
        </w:rPr>
        <w:t xml:space="preserve"> исполнением настоящего постановления возложить на заместителя Председателя Правительства области </w:t>
      </w:r>
      <w:proofErr w:type="spellStart"/>
      <w:r w:rsidRPr="00550256">
        <w:rPr>
          <w:rFonts w:ascii="PT Astra Serif" w:hAnsi="PT Astra Serif"/>
          <w:sz w:val="28"/>
          <w:szCs w:val="28"/>
        </w:rPr>
        <w:t>Гречушкину</w:t>
      </w:r>
      <w:proofErr w:type="spellEnd"/>
      <w:r w:rsidRPr="00550256">
        <w:rPr>
          <w:rFonts w:ascii="PT Astra Serif" w:hAnsi="PT Astra Serif"/>
          <w:sz w:val="28"/>
          <w:szCs w:val="28"/>
        </w:rPr>
        <w:t xml:space="preserve"> В.В.</w:t>
      </w:r>
    </w:p>
    <w:p w:rsidR="00550256" w:rsidRPr="00550256" w:rsidRDefault="00550256">
      <w:pPr>
        <w:pStyle w:val="ConsPlusNormal"/>
        <w:jc w:val="both"/>
        <w:rPr>
          <w:rFonts w:ascii="PT Astra Serif" w:hAnsi="PT Astra Serif"/>
          <w:sz w:val="28"/>
          <w:szCs w:val="28"/>
        </w:rPr>
      </w:pPr>
      <w:r w:rsidRPr="00550256">
        <w:rPr>
          <w:rFonts w:ascii="PT Astra Serif" w:hAnsi="PT Astra Serif"/>
          <w:sz w:val="28"/>
          <w:szCs w:val="28"/>
        </w:rPr>
        <w:t xml:space="preserve">(п. 5 в ред. </w:t>
      </w:r>
      <w:hyperlink r:id="rId20">
        <w:r w:rsidRPr="00550256">
          <w:rPr>
            <w:rFonts w:ascii="PT Astra Serif" w:hAnsi="PT Astra Serif"/>
            <w:sz w:val="28"/>
            <w:szCs w:val="28"/>
          </w:rPr>
          <w:t>постановления</w:t>
        </w:r>
      </w:hyperlink>
      <w:r w:rsidRPr="00550256">
        <w:rPr>
          <w:rFonts w:ascii="PT Astra Serif" w:hAnsi="PT Astra Serif"/>
          <w:sz w:val="28"/>
          <w:szCs w:val="28"/>
        </w:rPr>
        <w:t xml:space="preserve"> Правительства Саратовской области от 12.04.2018 N 189-П)</w:t>
      </w:r>
    </w:p>
    <w:p w:rsidR="00550256" w:rsidRPr="00550256" w:rsidRDefault="00550256">
      <w:pPr>
        <w:pStyle w:val="ConsPlusNormal"/>
        <w:spacing w:before="220"/>
        <w:ind w:firstLine="540"/>
        <w:jc w:val="both"/>
        <w:rPr>
          <w:rFonts w:ascii="PT Astra Serif" w:hAnsi="PT Astra Serif"/>
          <w:sz w:val="28"/>
          <w:szCs w:val="28"/>
        </w:rPr>
      </w:pPr>
      <w:r w:rsidRPr="00550256">
        <w:rPr>
          <w:rFonts w:ascii="PT Astra Serif" w:hAnsi="PT Astra Serif"/>
          <w:sz w:val="28"/>
          <w:szCs w:val="28"/>
        </w:rPr>
        <w:t>6. Настоящее постановление вступает в силу со дня его подписания и распространяется на правоотношения, возникшие с 1 января 2010 года.</w:t>
      </w:r>
    </w:p>
    <w:p w:rsidR="00550256" w:rsidRPr="00550256" w:rsidRDefault="00550256">
      <w:pPr>
        <w:pStyle w:val="ConsPlusNormal"/>
        <w:jc w:val="both"/>
        <w:rPr>
          <w:rFonts w:ascii="PT Astra Serif" w:hAnsi="PT Astra Serif"/>
          <w:sz w:val="28"/>
          <w:szCs w:val="28"/>
        </w:rPr>
      </w:pPr>
    </w:p>
    <w:p w:rsidR="00550256" w:rsidRPr="00550256" w:rsidRDefault="00550256">
      <w:pPr>
        <w:pStyle w:val="ConsPlusNormal"/>
        <w:jc w:val="right"/>
        <w:rPr>
          <w:rFonts w:ascii="PT Astra Serif" w:hAnsi="PT Astra Serif"/>
          <w:sz w:val="28"/>
          <w:szCs w:val="28"/>
        </w:rPr>
      </w:pPr>
      <w:r w:rsidRPr="00550256">
        <w:rPr>
          <w:rFonts w:ascii="PT Astra Serif" w:hAnsi="PT Astra Serif"/>
          <w:sz w:val="28"/>
          <w:szCs w:val="28"/>
        </w:rPr>
        <w:t>Губернатор</w:t>
      </w:r>
    </w:p>
    <w:p w:rsidR="00550256" w:rsidRPr="00550256" w:rsidRDefault="00550256">
      <w:pPr>
        <w:pStyle w:val="ConsPlusNormal"/>
        <w:jc w:val="right"/>
        <w:rPr>
          <w:rFonts w:ascii="PT Astra Serif" w:hAnsi="PT Astra Serif"/>
          <w:sz w:val="28"/>
          <w:szCs w:val="28"/>
        </w:rPr>
      </w:pPr>
      <w:r w:rsidRPr="00550256">
        <w:rPr>
          <w:rFonts w:ascii="PT Astra Serif" w:hAnsi="PT Astra Serif"/>
          <w:sz w:val="28"/>
          <w:szCs w:val="28"/>
        </w:rPr>
        <w:t>Саратовской области</w:t>
      </w:r>
    </w:p>
    <w:p w:rsidR="00550256" w:rsidRPr="00550256" w:rsidRDefault="00550256">
      <w:pPr>
        <w:pStyle w:val="ConsPlusNormal"/>
        <w:jc w:val="right"/>
        <w:rPr>
          <w:rFonts w:ascii="PT Astra Serif" w:hAnsi="PT Astra Serif"/>
          <w:sz w:val="28"/>
          <w:szCs w:val="28"/>
        </w:rPr>
      </w:pPr>
      <w:r w:rsidRPr="00550256">
        <w:rPr>
          <w:rFonts w:ascii="PT Astra Serif" w:hAnsi="PT Astra Serif"/>
          <w:sz w:val="28"/>
          <w:szCs w:val="28"/>
        </w:rPr>
        <w:t>П.Л.ИПАТОВ</w:t>
      </w:r>
    </w:p>
    <w:p w:rsidR="00550256" w:rsidRPr="00550256" w:rsidRDefault="00550256">
      <w:pPr>
        <w:pStyle w:val="ConsPlusNormal"/>
        <w:jc w:val="both"/>
        <w:rPr>
          <w:rFonts w:ascii="PT Astra Serif" w:hAnsi="PT Astra Serif"/>
          <w:sz w:val="28"/>
          <w:szCs w:val="28"/>
        </w:rPr>
      </w:pPr>
    </w:p>
    <w:p w:rsidR="00550256" w:rsidRPr="00550256" w:rsidRDefault="00550256">
      <w:pPr>
        <w:pStyle w:val="ConsPlusNormal"/>
        <w:jc w:val="both"/>
        <w:rPr>
          <w:rFonts w:ascii="PT Astra Serif" w:hAnsi="PT Astra Serif"/>
          <w:sz w:val="28"/>
          <w:szCs w:val="28"/>
        </w:rPr>
      </w:pPr>
    </w:p>
    <w:p w:rsidR="00550256" w:rsidRDefault="00550256">
      <w:pPr>
        <w:pStyle w:val="ConsPlusNormal"/>
        <w:jc w:val="both"/>
        <w:rPr>
          <w:rFonts w:ascii="PT Astra Serif" w:hAnsi="PT Astra Serif"/>
          <w:sz w:val="28"/>
          <w:szCs w:val="28"/>
          <w:lang w:val="en-US"/>
        </w:rPr>
      </w:pPr>
    </w:p>
    <w:p w:rsidR="00550256" w:rsidRDefault="00550256">
      <w:pPr>
        <w:pStyle w:val="ConsPlusNormal"/>
        <w:jc w:val="both"/>
        <w:rPr>
          <w:rFonts w:ascii="PT Astra Serif" w:hAnsi="PT Astra Serif"/>
          <w:sz w:val="28"/>
          <w:szCs w:val="28"/>
          <w:lang w:val="en-US"/>
        </w:rPr>
      </w:pPr>
    </w:p>
    <w:p w:rsidR="00550256" w:rsidRDefault="00550256">
      <w:pPr>
        <w:pStyle w:val="ConsPlusNormal"/>
        <w:jc w:val="both"/>
        <w:rPr>
          <w:rFonts w:ascii="PT Astra Serif" w:hAnsi="PT Astra Serif"/>
          <w:sz w:val="28"/>
          <w:szCs w:val="28"/>
          <w:lang w:val="en-US"/>
        </w:rPr>
      </w:pPr>
    </w:p>
    <w:p w:rsidR="00550256" w:rsidRDefault="00550256">
      <w:pPr>
        <w:pStyle w:val="ConsPlusNormal"/>
        <w:jc w:val="both"/>
        <w:rPr>
          <w:rFonts w:ascii="PT Astra Serif" w:hAnsi="PT Astra Serif"/>
          <w:sz w:val="28"/>
          <w:szCs w:val="28"/>
          <w:lang w:val="en-US"/>
        </w:rPr>
      </w:pPr>
    </w:p>
    <w:p w:rsidR="00550256" w:rsidRDefault="00550256">
      <w:pPr>
        <w:pStyle w:val="ConsPlusNormal"/>
        <w:jc w:val="both"/>
        <w:rPr>
          <w:rFonts w:ascii="PT Astra Serif" w:hAnsi="PT Astra Serif"/>
          <w:sz w:val="28"/>
          <w:szCs w:val="28"/>
          <w:lang w:val="en-US"/>
        </w:rPr>
      </w:pPr>
    </w:p>
    <w:p w:rsidR="00550256" w:rsidRDefault="00550256">
      <w:pPr>
        <w:pStyle w:val="ConsPlusNormal"/>
        <w:jc w:val="both"/>
        <w:rPr>
          <w:rFonts w:ascii="PT Astra Serif" w:hAnsi="PT Astra Serif"/>
          <w:sz w:val="28"/>
          <w:szCs w:val="28"/>
          <w:lang w:val="en-US"/>
        </w:rPr>
      </w:pPr>
    </w:p>
    <w:p w:rsidR="00550256" w:rsidRDefault="00550256">
      <w:pPr>
        <w:pStyle w:val="ConsPlusNormal"/>
        <w:jc w:val="both"/>
        <w:rPr>
          <w:rFonts w:ascii="PT Astra Serif" w:hAnsi="PT Astra Serif"/>
          <w:sz w:val="28"/>
          <w:szCs w:val="28"/>
          <w:lang w:val="en-US"/>
        </w:rPr>
      </w:pPr>
    </w:p>
    <w:p w:rsidR="00550256" w:rsidRDefault="00550256">
      <w:pPr>
        <w:pStyle w:val="ConsPlusNormal"/>
        <w:jc w:val="both"/>
        <w:rPr>
          <w:rFonts w:ascii="PT Astra Serif" w:hAnsi="PT Astra Serif"/>
          <w:sz w:val="28"/>
          <w:szCs w:val="28"/>
          <w:lang w:val="en-US"/>
        </w:rPr>
      </w:pPr>
    </w:p>
    <w:p w:rsidR="00550256" w:rsidRDefault="00550256">
      <w:pPr>
        <w:pStyle w:val="ConsPlusNormal"/>
        <w:jc w:val="both"/>
        <w:rPr>
          <w:rFonts w:ascii="PT Astra Serif" w:hAnsi="PT Astra Serif"/>
          <w:sz w:val="28"/>
          <w:szCs w:val="28"/>
          <w:lang w:val="en-US"/>
        </w:rPr>
      </w:pPr>
    </w:p>
    <w:p w:rsidR="00550256" w:rsidRDefault="00550256">
      <w:pPr>
        <w:pStyle w:val="ConsPlusNormal"/>
        <w:jc w:val="both"/>
        <w:rPr>
          <w:rFonts w:ascii="PT Astra Serif" w:hAnsi="PT Astra Serif"/>
          <w:sz w:val="28"/>
          <w:szCs w:val="28"/>
          <w:lang w:val="en-US"/>
        </w:rPr>
      </w:pPr>
    </w:p>
    <w:p w:rsidR="00550256" w:rsidRDefault="00550256">
      <w:pPr>
        <w:pStyle w:val="ConsPlusNormal"/>
        <w:jc w:val="both"/>
        <w:rPr>
          <w:rFonts w:ascii="PT Astra Serif" w:hAnsi="PT Astra Serif"/>
          <w:sz w:val="28"/>
          <w:szCs w:val="28"/>
          <w:lang w:val="en-US"/>
        </w:rPr>
      </w:pPr>
    </w:p>
    <w:p w:rsidR="00550256" w:rsidRDefault="00550256">
      <w:pPr>
        <w:pStyle w:val="ConsPlusNormal"/>
        <w:jc w:val="both"/>
        <w:rPr>
          <w:rFonts w:ascii="PT Astra Serif" w:hAnsi="PT Astra Serif"/>
          <w:sz w:val="28"/>
          <w:szCs w:val="28"/>
          <w:lang w:val="en-US"/>
        </w:rPr>
      </w:pPr>
    </w:p>
    <w:p w:rsidR="00550256" w:rsidRDefault="00550256">
      <w:pPr>
        <w:pStyle w:val="ConsPlusNormal"/>
        <w:jc w:val="both"/>
        <w:rPr>
          <w:rFonts w:ascii="PT Astra Serif" w:hAnsi="PT Astra Serif"/>
          <w:sz w:val="28"/>
          <w:szCs w:val="28"/>
          <w:lang w:val="en-US"/>
        </w:rPr>
      </w:pPr>
    </w:p>
    <w:p w:rsidR="00550256" w:rsidRDefault="00550256">
      <w:pPr>
        <w:pStyle w:val="ConsPlusNormal"/>
        <w:jc w:val="both"/>
        <w:rPr>
          <w:rFonts w:ascii="PT Astra Serif" w:hAnsi="PT Astra Serif"/>
          <w:sz w:val="28"/>
          <w:szCs w:val="28"/>
          <w:lang w:val="en-US"/>
        </w:rPr>
      </w:pPr>
    </w:p>
    <w:p w:rsidR="00550256" w:rsidRDefault="00550256">
      <w:pPr>
        <w:pStyle w:val="ConsPlusNormal"/>
        <w:jc w:val="both"/>
        <w:rPr>
          <w:rFonts w:ascii="PT Astra Serif" w:hAnsi="PT Astra Serif"/>
          <w:sz w:val="28"/>
          <w:szCs w:val="28"/>
          <w:lang w:val="en-US"/>
        </w:rPr>
      </w:pPr>
    </w:p>
    <w:p w:rsidR="00550256" w:rsidRDefault="00550256">
      <w:pPr>
        <w:pStyle w:val="ConsPlusNormal"/>
        <w:jc w:val="both"/>
        <w:rPr>
          <w:rFonts w:ascii="PT Astra Serif" w:hAnsi="PT Astra Serif"/>
          <w:sz w:val="28"/>
          <w:szCs w:val="28"/>
          <w:lang w:val="en-US"/>
        </w:rPr>
      </w:pPr>
    </w:p>
    <w:p w:rsidR="00550256" w:rsidRDefault="00550256">
      <w:pPr>
        <w:pStyle w:val="ConsPlusNormal"/>
        <w:jc w:val="both"/>
        <w:rPr>
          <w:rFonts w:ascii="PT Astra Serif" w:hAnsi="PT Astra Serif"/>
          <w:sz w:val="28"/>
          <w:szCs w:val="28"/>
          <w:lang w:val="en-US"/>
        </w:rPr>
      </w:pPr>
    </w:p>
    <w:p w:rsidR="00550256" w:rsidRPr="00550256" w:rsidRDefault="00550256">
      <w:pPr>
        <w:pStyle w:val="ConsPlusNormal"/>
        <w:jc w:val="both"/>
        <w:rPr>
          <w:rFonts w:ascii="PT Astra Serif" w:hAnsi="PT Astra Serif"/>
          <w:sz w:val="28"/>
          <w:szCs w:val="28"/>
          <w:lang w:val="en-US"/>
        </w:rPr>
      </w:pPr>
    </w:p>
    <w:p w:rsidR="00550256" w:rsidRPr="00550256" w:rsidRDefault="00550256">
      <w:pPr>
        <w:pStyle w:val="ConsPlusNormal"/>
        <w:jc w:val="both"/>
        <w:rPr>
          <w:rFonts w:ascii="PT Astra Serif" w:hAnsi="PT Astra Serif"/>
          <w:sz w:val="28"/>
          <w:szCs w:val="28"/>
        </w:rPr>
      </w:pPr>
    </w:p>
    <w:p w:rsidR="00550256" w:rsidRPr="00550256" w:rsidRDefault="00550256">
      <w:pPr>
        <w:pStyle w:val="ConsPlusNormal"/>
        <w:jc w:val="right"/>
        <w:outlineLvl w:val="0"/>
        <w:rPr>
          <w:rFonts w:ascii="PT Astra Serif" w:hAnsi="PT Astra Serif"/>
          <w:sz w:val="28"/>
          <w:szCs w:val="28"/>
        </w:rPr>
      </w:pPr>
      <w:r w:rsidRPr="00550256">
        <w:rPr>
          <w:rFonts w:ascii="PT Astra Serif" w:hAnsi="PT Astra Serif"/>
          <w:sz w:val="28"/>
          <w:szCs w:val="28"/>
        </w:rPr>
        <w:lastRenderedPageBreak/>
        <w:t>Приложение N 1</w:t>
      </w:r>
    </w:p>
    <w:p w:rsidR="00550256" w:rsidRPr="00550256" w:rsidRDefault="00550256">
      <w:pPr>
        <w:pStyle w:val="ConsPlusNormal"/>
        <w:jc w:val="right"/>
        <w:rPr>
          <w:rFonts w:ascii="PT Astra Serif" w:hAnsi="PT Astra Serif"/>
          <w:sz w:val="28"/>
          <w:szCs w:val="28"/>
        </w:rPr>
      </w:pPr>
      <w:r w:rsidRPr="00550256">
        <w:rPr>
          <w:rFonts w:ascii="PT Astra Serif" w:hAnsi="PT Astra Serif"/>
          <w:sz w:val="28"/>
          <w:szCs w:val="28"/>
        </w:rPr>
        <w:t>к постановлению</w:t>
      </w:r>
    </w:p>
    <w:p w:rsidR="00550256" w:rsidRPr="00550256" w:rsidRDefault="00550256">
      <w:pPr>
        <w:pStyle w:val="ConsPlusNormal"/>
        <w:jc w:val="right"/>
        <w:rPr>
          <w:rFonts w:ascii="PT Astra Serif" w:hAnsi="PT Astra Serif"/>
          <w:sz w:val="28"/>
          <w:szCs w:val="28"/>
        </w:rPr>
      </w:pPr>
      <w:r w:rsidRPr="00550256">
        <w:rPr>
          <w:rFonts w:ascii="PT Astra Serif" w:hAnsi="PT Astra Serif"/>
          <w:sz w:val="28"/>
          <w:szCs w:val="28"/>
        </w:rPr>
        <w:t>Правительства Саратовской области</w:t>
      </w:r>
    </w:p>
    <w:p w:rsidR="00550256" w:rsidRPr="00550256" w:rsidRDefault="00550256">
      <w:pPr>
        <w:pStyle w:val="ConsPlusNormal"/>
        <w:jc w:val="right"/>
        <w:rPr>
          <w:rFonts w:ascii="PT Astra Serif" w:hAnsi="PT Astra Serif"/>
          <w:sz w:val="28"/>
          <w:szCs w:val="28"/>
        </w:rPr>
      </w:pPr>
      <w:r w:rsidRPr="00550256">
        <w:rPr>
          <w:rFonts w:ascii="PT Astra Serif" w:hAnsi="PT Astra Serif"/>
          <w:sz w:val="28"/>
          <w:szCs w:val="28"/>
        </w:rPr>
        <w:t>от 30 декабря 2009 г. N 694-П</w:t>
      </w:r>
    </w:p>
    <w:p w:rsidR="00550256" w:rsidRPr="00550256" w:rsidRDefault="00550256">
      <w:pPr>
        <w:pStyle w:val="ConsPlusNormal"/>
        <w:jc w:val="both"/>
        <w:rPr>
          <w:rFonts w:ascii="PT Astra Serif" w:hAnsi="PT Astra Serif"/>
          <w:sz w:val="28"/>
          <w:szCs w:val="28"/>
        </w:rPr>
      </w:pPr>
    </w:p>
    <w:p w:rsidR="00550256" w:rsidRPr="00550256" w:rsidRDefault="00550256">
      <w:pPr>
        <w:pStyle w:val="ConsPlusTitle"/>
        <w:jc w:val="center"/>
        <w:rPr>
          <w:rFonts w:ascii="PT Astra Serif" w:hAnsi="PT Astra Serif"/>
          <w:sz w:val="28"/>
          <w:szCs w:val="28"/>
        </w:rPr>
      </w:pPr>
      <w:bookmarkStart w:id="0" w:name="P55"/>
      <w:bookmarkEnd w:id="0"/>
      <w:r w:rsidRPr="00550256">
        <w:rPr>
          <w:rFonts w:ascii="PT Astra Serif" w:hAnsi="PT Astra Serif"/>
          <w:sz w:val="28"/>
          <w:szCs w:val="28"/>
        </w:rPr>
        <w:t>ПОЛОЖЕНИЕ</w:t>
      </w:r>
    </w:p>
    <w:p w:rsidR="00550256" w:rsidRPr="00550256" w:rsidRDefault="00550256" w:rsidP="00550256">
      <w:pPr>
        <w:pStyle w:val="ConsPlusTitle"/>
        <w:jc w:val="center"/>
        <w:rPr>
          <w:rFonts w:ascii="PT Astra Serif" w:hAnsi="PT Astra Serif"/>
          <w:sz w:val="28"/>
          <w:szCs w:val="28"/>
        </w:rPr>
      </w:pPr>
      <w:r w:rsidRPr="00550256">
        <w:rPr>
          <w:rFonts w:ascii="PT Astra Serif" w:hAnsi="PT Astra Serif"/>
          <w:sz w:val="28"/>
          <w:szCs w:val="28"/>
        </w:rPr>
        <w:t>О ПОРЯДКЕ ПРЕДОСТАВЛЕНИЯ И РАСХОДОВАНИЯ ИЗ ОБЛАСТНОГО БЮДЖЕТА СУБВЕНЦИИ БЮДЖЕТАМ МУНИЦИПАЛЬНЫХ РАЙОНОВ (МУНИЦИПАЛЬНЫХ ОКРУГОВ, ГОРОДСКИХ ОКРУГОВ) ОБЛАСТИ НА ОСУЩЕСТВЛЕНИЕ ОРГАНАМИ МЕСТНОГО САМОУПРАВЛЕНИЯ ОТДЕЛЬНЫХ</w:t>
      </w:r>
    </w:p>
    <w:p w:rsidR="00550256" w:rsidRPr="00550256" w:rsidRDefault="00550256" w:rsidP="00550256">
      <w:pPr>
        <w:pStyle w:val="ConsPlusTitle"/>
        <w:jc w:val="center"/>
        <w:rPr>
          <w:rFonts w:ascii="PT Astra Serif" w:hAnsi="PT Astra Serif"/>
          <w:sz w:val="28"/>
          <w:szCs w:val="28"/>
        </w:rPr>
      </w:pPr>
      <w:r w:rsidRPr="00550256">
        <w:rPr>
          <w:rFonts w:ascii="PT Astra Serif" w:hAnsi="PT Astra Serif"/>
          <w:sz w:val="28"/>
          <w:szCs w:val="28"/>
        </w:rPr>
        <w:t>ГОСУДАРСТВЕННЫХ ПОЛНОМОЧИЙ ПО ОСУЩЕСТВЛЕНИЮ ДЕЯТЕЛЬНОСТИ ПО ОПЕКЕ И ПОПЕЧИТЕЛЬСТВУ В ОТНОШЕНИИ НЕСОВЕРШЕННОЛЕТНИХ ГРАЖДАН</w:t>
      </w:r>
    </w:p>
    <w:p w:rsidR="00550256" w:rsidRPr="00550256" w:rsidRDefault="0055025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50256" w:rsidRPr="0055025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0256" w:rsidRPr="00550256" w:rsidRDefault="0055025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50256" w:rsidRPr="00550256" w:rsidRDefault="0055025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Список изменяющих документов</w:t>
            </w:r>
          </w:p>
          <w:p w:rsidR="00550256" w:rsidRPr="00550256" w:rsidRDefault="00550256">
            <w:pPr>
              <w:pStyle w:val="ConsPlusNormal"/>
              <w:jc w:val="center"/>
              <w:rPr>
                <w:rFonts w:ascii="PT Astra Serif" w:hAnsi="PT Astra Serif"/>
                <w:sz w:val="28"/>
                <w:szCs w:val="28"/>
              </w:rPr>
            </w:pPr>
            <w:proofErr w:type="gramStart"/>
            <w:r w:rsidRPr="00550256">
              <w:rPr>
                <w:rFonts w:ascii="PT Astra Serif" w:hAnsi="PT Astra Serif"/>
                <w:sz w:val="28"/>
                <w:szCs w:val="28"/>
              </w:rPr>
              <w:t>(в ред. постановлений Правительства Саратовской области</w:t>
            </w:r>
            <w:proofErr w:type="gramEnd"/>
          </w:p>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 xml:space="preserve">от 20.06.2016 </w:t>
            </w:r>
            <w:hyperlink r:id="rId21">
              <w:r w:rsidRPr="00550256">
                <w:rPr>
                  <w:rFonts w:ascii="PT Astra Serif" w:hAnsi="PT Astra Serif"/>
                  <w:sz w:val="28"/>
                  <w:szCs w:val="28"/>
                </w:rPr>
                <w:t>N 303-П</w:t>
              </w:r>
            </w:hyperlink>
            <w:r w:rsidRPr="00550256">
              <w:rPr>
                <w:rFonts w:ascii="PT Astra Serif" w:hAnsi="PT Astra Serif"/>
                <w:sz w:val="28"/>
                <w:szCs w:val="28"/>
              </w:rPr>
              <w:t xml:space="preserve">, от 07.03.2025 </w:t>
            </w:r>
            <w:hyperlink r:id="rId22">
              <w:r w:rsidRPr="00550256">
                <w:rPr>
                  <w:rFonts w:ascii="PT Astra Serif" w:hAnsi="PT Astra Serif"/>
                  <w:sz w:val="28"/>
                  <w:szCs w:val="28"/>
                </w:rPr>
                <w:t>N 192-П</w:t>
              </w:r>
            </w:hyperlink>
            <w:r w:rsidRPr="00550256">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50256" w:rsidRPr="00550256" w:rsidRDefault="00550256">
            <w:pPr>
              <w:pStyle w:val="ConsPlusNormal"/>
              <w:rPr>
                <w:rFonts w:ascii="PT Astra Serif" w:hAnsi="PT Astra Serif"/>
                <w:sz w:val="28"/>
                <w:szCs w:val="28"/>
              </w:rPr>
            </w:pPr>
          </w:p>
        </w:tc>
      </w:tr>
    </w:tbl>
    <w:p w:rsidR="00550256" w:rsidRPr="00550256" w:rsidRDefault="00550256">
      <w:pPr>
        <w:pStyle w:val="ConsPlusNormal"/>
        <w:jc w:val="both"/>
        <w:rPr>
          <w:rFonts w:ascii="PT Astra Serif" w:hAnsi="PT Astra Serif"/>
          <w:sz w:val="28"/>
          <w:szCs w:val="28"/>
        </w:rPr>
      </w:pPr>
    </w:p>
    <w:p w:rsidR="00550256" w:rsidRPr="00550256" w:rsidRDefault="00550256">
      <w:pPr>
        <w:pStyle w:val="ConsPlusNormal"/>
        <w:ind w:firstLine="540"/>
        <w:jc w:val="both"/>
        <w:rPr>
          <w:rFonts w:ascii="PT Astra Serif" w:hAnsi="PT Astra Serif"/>
          <w:sz w:val="28"/>
          <w:szCs w:val="28"/>
        </w:rPr>
      </w:pPr>
      <w:bookmarkStart w:id="1" w:name="P67"/>
      <w:bookmarkEnd w:id="1"/>
      <w:r w:rsidRPr="00550256">
        <w:rPr>
          <w:rFonts w:ascii="PT Astra Serif" w:hAnsi="PT Astra Serif"/>
          <w:sz w:val="28"/>
          <w:szCs w:val="28"/>
        </w:rPr>
        <w:t>1. Настоящее Положение определяет порядок предоставления из областного бюджета субвенции бюджетам муниципальных районов, муниципальных округов и городских округов области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w:t>
      </w:r>
    </w:p>
    <w:p w:rsidR="00550256" w:rsidRPr="00550256" w:rsidRDefault="00550256">
      <w:pPr>
        <w:pStyle w:val="ConsPlusNormal"/>
        <w:jc w:val="both"/>
        <w:rPr>
          <w:rFonts w:ascii="PT Astra Serif" w:hAnsi="PT Astra Serif"/>
          <w:sz w:val="28"/>
          <w:szCs w:val="28"/>
        </w:rPr>
      </w:pPr>
      <w:r w:rsidRPr="00550256">
        <w:rPr>
          <w:rFonts w:ascii="PT Astra Serif" w:hAnsi="PT Astra Serif"/>
          <w:sz w:val="28"/>
          <w:szCs w:val="28"/>
        </w:rPr>
        <w:t xml:space="preserve">(в ред. </w:t>
      </w:r>
      <w:hyperlink r:id="rId23">
        <w:r w:rsidRPr="00550256">
          <w:rPr>
            <w:rFonts w:ascii="PT Astra Serif" w:hAnsi="PT Astra Serif"/>
            <w:sz w:val="28"/>
            <w:szCs w:val="28"/>
          </w:rPr>
          <w:t>постановления</w:t>
        </w:r>
      </w:hyperlink>
      <w:r w:rsidRPr="00550256">
        <w:rPr>
          <w:rFonts w:ascii="PT Astra Serif" w:hAnsi="PT Astra Serif"/>
          <w:sz w:val="28"/>
          <w:szCs w:val="28"/>
        </w:rPr>
        <w:t xml:space="preserve"> Правительства Саратовской области от 07.03.2025 N 192-П)</w:t>
      </w:r>
    </w:p>
    <w:p w:rsidR="00550256" w:rsidRPr="00550256" w:rsidRDefault="00550256">
      <w:pPr>
        <w:pStyle w:val="ConsPlusNormal"/>
        <w:spacing w:before="220"/>
        <w:ind w:firstLine="540"/>
        <w:jc w:val="both"/>
        <w:rPr>
          <w:rFonts w:ascii="PT Astra Serif" w:hAnsi="PT Astra Serif"/>
          <w:sz w:val="28"/>
          <w:szCs w:val="28"/>
        </w:rPr>
      </w:pPr>
      <w:r w:rsidRPr="00550256">
        <w:rPr>
          <w:rFonts w:ascii="PT Astra Serif" w:hAnsi="PT Astra Serif"/>
          <w:sz w:val="28"/>
          <w:szCs w:val="28"/>
        </w:rPr>
        <w:t>на оплату труда штатных работников, отчисления по страховым взносам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на обеспечение их деятельности;</w:t>
      </w:r>
    </w:p>
    <w:p w:rsidR="00550256" w:rsidRPr="00550256" w:rsidRDefault="00550256">
      <w:pPr>
        <w:pStyle w:val="ConsPlusNormal"/>
        <w:spacing w:before="220"/>
        <w:ind w:firstLine="540"/>
        <w:jc w:val="both"/>
        <w:rPr>
          <w:rFonts w:ascii="PT Astra Serif" w:hAnsi="PT Astra Serif"/>
          <w:sz w:val="28"/>
          <w:szCs w:val="28"/>
        </w:rPr>
      </w:pPr>
      <w:r w:rsidRPr="00550256">
        <w:rPr>
          <w:rFonts w:ascii="PT Astra Serif" w:hAnsi="PT Astra Serif"/>
          <w:sz w:val="28"/>
          <w:szCs w:val="28"/>
        </w:rPr>
        <w:t xml:space="preserve">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 в соответствии с </w:t>
      </w:r>
      <w:hyperlink r:id="rId24">
        <w:r w:rsidRPr="00550256">
          <w:rPr>
            <w:rFonts w:ascii="PT Astra Serif" w:hAnsi="PT Astra Serif"/>
            <w:sz w:val="28"/>
            <w:szCs w:val="28"/>
          </w:rPr>
          <w:t>Законом</w:t>
        </w:r>
      </w:hyperlink>
      <w:r w:rsidRPr="00550256">
        <w:rPr>
          <w:rFonts w:ascii="PT Astra Serif" w:hAnsi="PT Astra Serif"/>
          <w:sz w:val="28"/>
          <w:szCs w:val="28"/>
        </w:rPr>
        <w:t xml:space="preserve"> области "Об обеспечении дополнительных гарантий прав на имущество и жилое помещение детей-сирот и детей, оставшихся без попечения родителей, в Саратовской области" (далее - субвенция).</w:t>
      </w:r>
    </w:p>
    <w:p w:rsidR="00550256" w:rsidRPr="00550256" w:rsidRDefault="00550256">
      <w:pPr>
        <w:pStyle w:val="ConsPlusNormal"/>
        <w:spacing w:before="220"/>
        <w:ind w:firstLine="540"/>
        <w:jc w:val="both"/>
        <w:rPr>
          <w:rFonts w:ascii="PT Astra Serif" w:hAnsi="PT Astra Serif"/>
          <w:sz w:val="28"/>
          <w:szCs w:val="28"/>
        </w:rPr>
      </w:pPr>
      <w:r w:rsidRPr="00550256">
        <w:rPr>
          <w:rFonts w:ascii="PT Astra Serif" w:hAnsi="PT Astra Serif"/>
          <w:sz w:val="28"/>
          <w:szCs w:val="28"/>
        </w:rPr>
        <w:t xml:space="preserve">2. </w:t>
      </w:r>
      <w:proofErr w:type="gramStart"/>
      <w:r w:rsidRPr="00550256">
        <w:rPr>
          <w:rFonts w:ascii="PT Astra Serif" w:hAnsi="PT Astra Serif"/>
          <w:sz w:val="28"/>
          <w:szCs w:val="28"/>
        </w:rPr>
        <w:t xml:space="preserve">Субвенция предоставляется бюджетам муниципальных районов (муниципальных округов, городских округов) области в соответствии со сводной бюджетной росписью областного бюджета в пределах бюджетных </w:t>
      </w:r>
      <w:r w:rsidRPr="00550256">
        <w:rPr>
          <w:rFonts w:ascii="PT Astra Serif" w:hAnsi="PT Astra Serif"/>
          <w:sz w:val="28"/>
          <w:szCs w:val="28"/>
        </w:rPr>
        <w:lastRenderedPageBreak/>
        <w:t xml:space="preserve">ассигнований и лимитов бюджетных обязательств, предусмотренных министерству образования области (далее - Министерство), на цели, указанные в </w:t>
      </w:r>
      <w:hyperlink w:anchor="P67">
        <w:r w:rsidRPr="00550256">
          <w:rPr>
            <w:rFonts w:ascii="PT Astra Serif" w:hAnsi="PT Astra Serif"/>
            <w:sz w:val="28"/>
            <w:szCs w:val="28"/>
          </w:rPr>
          <w:t>пункте 1</w:t>
        </w:r>
      </w:hyperlink>
      <w:r w:rsidRPr="00550256">
        <w:rPr>
          <w:rFonts w:ascii="PT Astra Serif" w:hAnsi="PT Astra Serif"/>
          <w:sz w:val="28"/>
          <w:szCs w:val="28"/>
        </w:rPr>
        <w:t xml:space="preserve"> настоящего Положения, с учетом заявок и отчетов органов местного самоуправления муниципальных районов (муниципальных округов, городских округов) области.</w:t>
      </w:r>
      <w:proofErr w:type="gramEnd"/>
    </w:p>
    <w:p w:rsidR="00550256" w:rsidRPr="00550256" w:rsidRDefault="00550256">
      <w:pPr>
        <w:pStyle w:val="ConsPlusNormal"/>
        <w:jc w:val="both"/>
        <w:rPr>
          <w:rFonts w:ascii="PT Astra Serif" w:hAnsi="PT Astra Serif"/>
          <w:sz w:val="28"/>
          <w:szCs w:val="28"/>
        </w:rPr>
      </w:pPr>
      <w:r w:rsidRPr="00550256">
        <w:rPr>
          <w:rFonts w:ascii="PT Astra Serif" w:hAnsi="PT Astra Serif"/>
          <w:sz w:val="28"/>
          <w:szCs w:val="28"/>
        </w:rPr>
        <w:t xml:space="preserve">(в ред. </w:t>
      </w:r>
      <w:hyperlink r:id="rId25">
        <w:r w:rsidRPr="00550256">
          <w:rPr>
            <w:rFonts w:ascii="PT Astra Serif" w:hAnsi="PT Astra Serif"/>
            <w:sz w:val="28"/>
            <w:szCs w:val="28"/>
          </w:rPr>
          <w:t>постановления</w:t>
        </w:r>
      </w:hyperlink>
      <w:r w:rsidRPr="00550256">
        <w:rPr>
          <w:rFonts w:ascii="PT Astra Serif" w:hAnsi="PT Astra Serif"/>
          <w:sz w:val="28"/>
          <w:szCs w:val="28"/>
        </w:rPr>
        <w:t xml:space="preserve"> Правительства Саратовской области от 07.03.2025 N 192-П)</w:t>
      </w:r>
    </w:p>
    <w:p w:rsidR="00550256" w:rsidRPr="00550256" w:rsidRDefault="00550256">
      <w:pPr>
        <w:pStyle w:val="ConsPlusNormal"/>
        <w:spacing w:before="220"/>
        <w:ind w:firstLine="540"/>
        <w:jc w:val="both"/>
        <w:rPr>
          <w:rFonts w:ascii="PT Astra Serif" w:hAnsi="PT Astra Serif"/>
          <w:sz w:val="28"/>
          <w:szCs w:val="28"/>
        </w:rPr>
      </w:pPr>
      <w:r w:rsidRPr="00550256">
        <w:rPr>
          <w:rFonts w:ascii="PT Astra Serif" w:hAnsi="PT Astra Serif"/>
          <w:sz w:val="28"/>
          <w:szCs w:val="28"/>
        </w:rPr>
        <w:t>3. Перечисление субвенции из областного бюджета в бюджеты муниципальных районов, муниципальных округов и городских округов области осуществляется на счета, открытые Управлением Федерального казначейства по Саратовской области (далее - УФК) для учета поступлений и их распределения между бюджетами бюджетной системы Российской Федерации.</w:t>
      </w:r>
    </w:p>
    <w:p w:rsidR="00550256" w:rsidRPr="00550256" w:rsidRDefault="00550256">
      <w:pPr>
        <w:pStyle w:val="ConsPlusNormal"/>
        <w:jc w:val="both"/>
        <w:rPr>
          <w:rFonts w:ascii="PT Astra Serif" w:hAnsi="PT Astra Serif"/>
          <w:sz w:val="28"/>
          <w:szCs w:val="28"/>
        </w:rPr>
      </w:pPr>
      <w:r w:rsidRPr="00550256">
        <w:rPr>
          <w:rFonts w:ascii="PT Astra Serif" w:hAnsi="PT Astra Serif"/>
          <w:sz w:val="28"/>
          <w:szCs w:val="28"/>
        </w:rPr>
        <w:t>(</w:t>
      </w:r>
      <w:proofErr w:type="gramStart"/>
      <w:r w:rsidRPr="00550256">
        <w:rPr>
          <w:rFonts w:ascii="PT Astra Serif" w:hAnsi="PT Astra Serif"/>
          <w:sz w:val="28"/>
          <w:szCs w:val="28"/>
        </w:rPr>
        <w:t>в</w:t>
      </w:r>
      <w:proofErr w:type="gramEnd"/>
      <w:r w:rsidRPr="00550256">
        <w:rPr>
          <w:rFonts w:ascii="PT Astra Serif" w:hAnsi="PT Astra Serif"/>
          <w:sz w:val="28"/>
          <w:szCs w:val="28"/>
        </w:rPr>
        <w:t xml:space="preserve"> ред. </w:t>
      </w:r>
      <w:hyperlink r:id="rId26">
        <w:r w:rsidRPr="00550256">
          <w:rPr>
            <w:rFonts w:ascii="PT Astra Serif" w:hAnsi="PT Astra Serif"/>
            <w:sz w:val="28"/>
            <w:szCs w:val="28"/>
          </w:rPr>
          <w:t>постановления</w:t>
        </w:r>
      </w:hyperlink>
      <w:r w:rsidRPr="00550256">
        <w:rPr>
          <w:rFonts w:ascii="PT Astra Serif" w:hAnsi="PT Astra Serif"/>
          <w:sz w:val="28"/>
          <w:szCs w:val="28"/>
        </w:rPr>
        <w:t xml:space="preserve"> Правительства Саратовской области от 07.03.2025 N 192-П)</w:t>
      </w:r>
    </w:p>
    <w:p w:rsidR="00550256" w:rsidRPr="00550256" w:rsidRDefault="00550256">
      <w:pPr>
        <w:pStyle w:val="ConsPlusNormal"/>
        <w:spacing w:before="220"/>
        <w:ind w:firstLine="540"/>
        <w:jc w:val="both"/>
        <w:rPr>
          <w:rFonts w:ascii="PT Astra Serif" w:hAnsi="PT Astra Serif"/>
          <w:sz w:val="28"/>
          <w:szCs w:val="28"/>
        </w:rPr>
      </w:pPr>
      <w:r w:rsidRPr="00550256">
        <w:rPr>
          <w:rFonts w:ascii="PT Astra Serif" w:hAnsi="PT Astra Serif"/>
          <w:sz w:val="28"/>
          <w:szCs w:val="28"/>
        </w:rPr>
        <w:t>В случае принятия Министерством решения о передаче полномочий получателя средств областного бюджета по перечислению субвенции УФК предоставление субвенций из областного бюджета местным бюджетам осуществляется в порядке, установленном Федеральным казначейством.</w:t>
      </w:r>
    </w:p>
    <w:p w:rsidR="00550256" w:rsidRPr="00550256" w:rsidRDefault="00550256">
      <w:pPr>
        <w:pStyle w:val="ConsPlusNormal"/>
        <w:spacing w:before="220"/>
        <w:ind w:firstLine="540"/>
        <w:jc w:val="both"/>
        <w:rPr>
          <w:rFonts w:ascii="PT Astra Serif" w:hAnsi="PT Astra Serif"/>
          <w:sz w:val="28"/>
          <w:szCs w:val="28"/>
        </w:rPr>
      </w:pPr>
      <w:r w:rsidRPr="00550256">
        <w:rPr>
          <w:rFonts w:ascii="PT Astra Serif" w:hAnsi="PT Astra Serif"/>
          <w:sz w:val="28"/>
          <w:szCs w:val="28"/>
        </w:rPr>
        <w:t>Субвенция предоставляется до 14 числа текущего месяца в соответствии с представленными заявками и отчетами органов местного самоуправления муниципальных районов (муниципальных округов, городских округов) области.</w:t>
      </w:r>
    </w:p>
    <w:p w:rsidR="00550256" w:rsidRPr="00550256" w:rsidRDefault="00550256">
      <w:pPr>
        <w:pStyle w:val="ConsPlusNormal"/>
        <w:jc w:val="both"/>
        <w:rPr>
          <w:rFonts w:ascii="PT Astra Serif" w:hAnsi="PT Astra Serif"/>
          <w:sz w:val="28"/>
          <w:szCs w:val="28"/>
        </w:rPr>
      </w:pPr>
      <w:r w:rsidRPr="00550256">
        <w:rPr>
          <w:rFonts w:ascii="PT Astra Serif" w:hAnsi="PT Astra Serif"/>
          <w:sz w:val="28"/>
          <w:szCs w:val="28"/>
        </w:rPr>
        <w:t xml:space="preserve">(в ред. </w:t>
      </w:r>
      <w:hyperlink r:id="rId27">
        <w:r w:rsidRPr="00550256">
          <w:rPr>
            <w:rFonts w:ascii="PT Astra Serif" w:hAnsi="PT Astra Serif"/>
            <w:sz w:val="28"/>
            <w:szCs w:val="28"/>
          </w:rPr>
          <w:t>постановления</w:t>
        </w:r>
      </w:hyperlink>
      <w:r w:rsidRPr="00550256">
        <w:rPr>
          <w:rFonts w:ascii="PT Astra Serif" w:hAnsi="PT Astra Serif"/>
          <w:sz w:val="28"/>
          <w:szCs w:val="28"/>
        </w:rPr>
        <w:t xml:space="preserve"> Правительства Саратовской области от 07.03.2025 N 192-П)</w:t>
      </w:r>
    </w:p>
    <w:p w:rsidR="00550256" w:rsidRPr="00550256" w:rsidRDefault="00550256">
      <w:pPr>
        <w:pStyle w:val="ConsPlusNormal"/>
        <w:spacing w:before="220"/>
        <w:ind w:firstLine="540"/>
        <w:jc w:val="both"/>
        <w:rPr>
          <w:rFonts w:ascii="PT Astra Serif" w:hAnsi="PT Astra Serif"/>
          <w:sz w:val="28"/>
          <w:szCs w:val="28"/>
        </w:rPr>
      </w:pPr>
      <w:r w:rsidRPr="00550256">
        <w:rPr>
          <w:rFonts w:ascii="PT Astra Serif" w:hAnsi="PT Astra Serif"/>
          <w:sz w:val="28"/>
          <w:szCs w:val="28"/>
        </w:rPr>
        <w:t xml:space="preserve">4. </w:t>
      </w:r>
      <w:proofErr w:type="gramStart"/>
      <w:r w:rsidRPr="00550256">
        <w:rPr>
          <w:rFonts w:ascii="PT Astra Serif" w:hAnsi="PT Astra Serif"/>
          <w:sz w:val="28"/>
          <w:szCs w:val="28"/>
        </w:rPr>
        <w:t>При наличии дополнительной потребности в субвенции в текущем месяце орган местного самоуправления муниципального района (муниципального округа, городского округа) области представляет в Министерство дополнительную заявку по утвержденной форме с соответствующими расчетами и обоснованиями на текущий месяц в пределах бюджетных ассигнований на указанные цели, доведенных Министерством до органов, организующих исполнение бюджетов муниципальных районов (муниципальных округов, городских округов) области.</w:t>
      </w:r>
      <w:proofErr w:type="gramEnd"/>
      <w:r w:rsidRPr="00550256">
        <w:rPr>
          <w:rFonts w:ascii="PT Astra Serif" w:hAnsi="PT Astra Serif"/>
          <w:sz w:val="28"/>
          <w:szCs w:val="28"/>
        </w:rPr>
        <w:t xml:space="preserve"> Министерство рассматривает обоснованность дополнительной заявки и не позднее 7 рабочих дней </w:t>
      </w:r>
      <w:proofErr w:type="gramStart"/>
      <w:r w:rsidRPr="00550256">
        <w:rPr>
          <w:rFonts w:ascii="PT Astra Serif" w:hAnsi="PT Astra Serif"/>
          <w:sz w:val="28"/>
          <w:szCs w:val="28"/>
        </w:rPr>
        <w:t>с даты обращения</w:t>
      </w:r>
      <w:proofErr w:type="gramEnd"/>
      <w:r w:rsidRPr="00550256">
        <w:rPr>
          <w:rFonts w:ascii="PT Astra Serif" w:hAnsi="PT Astra Serif"/>
          <w:sz w:val="28"/>
          <w:szCs w:val="28"/>
        </w:rPr>
        <w:t xml:space="preserve"> предоставляет субвенцию в бюджет муниципального района (муниципального округа, городского округа) области или направляет мотивированный письменный отказ в случае несоответствия расчетным параметрам.</w:t>
      </w:r>
    </w:p>
    <w:p w:rsidR="00550256" w:rsidRPr="00550256" w:rsidRDefault="00550256">
      <w:pPr>
        <w:pStyle w:val="ConsPlusNormal"/>
        <w:jc w:val="both"/>
        <w:rPr>
          <w:rFonts w:ascii="PT Astra Serif" w:hAnsi="PT Astra Serif"/>
          <w:sz w:val="28"/>
          <w:szCs w:val="28"/>
        </w:rPr>
      </w:pPr>
      <w:r w:rsidRPr="00550256">
        <w:rPr>
          <w:rFonts w:ascii="PT Astra Serif" w:hAnsi="PT Astra Serif"/>
          <w:sz w:val="28"/>
          <w:szCs w:val="28"/>
        </w:rPr>
        <w:t xml:space="preserve">(в ред. </w:t>
      </w:r>
      <w:hyperlink r:id="rId28">
        <w:r w:rsidRPr="00550256">
          <w:rPr>
            <w:rFonts w:ascii="PT Astra Serif" w:hAnsi="PT Astra Serif"/>
            <w:sz w:val="28"/>
            <w:szCs w:val="28"/>
          </w:rPr>
          <w:t>постановления</w:t>
        </w:r>
      </w:hyperlink>
      <w:r w:rsidRPr="00550256">
        <w:rPr>
          <w:rFonts w:ascii="PT Astra Serif" w:hAnsi="PT Astra Serif"/>
          <w:sz w:val="28"/>
          <w:szCs w:val="28"/>
        </w:rPr>
        <w:t xml:space="preserve"> Правительства Саратовской области от 07.03.2025 N 192-П)</w:t>
      </w:r>
    </w:p>
    <w:p w:rsidR="00550256" w:rsidRPr="00550256" w:rsidRDefault="00550256">
      <w:pPr>
        <w:pStyle w:val="ConsPlusNormal"/>
        <w:spacing w:before="220"/>
        <w:ind w:firstLine="540"/>
        <w:jc w:val="both"/>
        <w:rPr>
          <w:rFonts w:ascii="PT Astra Serif" w:hAnsi="PT Astra Serif"/>
          <w:sz w:val="28"/>
          <w:szCs w:val="28"/>
        </w:rPr>
      </w:pPr>
      <w:proofErr w:type="gramStart"/>
      <w:r w:rsidRPr="00550256">
        <w:rPr>
          <w:rFonts w:ascii="PT Astra Serif" w:hAnsi="PT Astra Serif"/>
          <w:sz w:val="28"/>
          <w:szCs w:val="28"/>
        </w:rPr>
        <w:t xml:space="preserve">При наличии дополнительной потребности в субвенции сверх </w:t>
      </w:r>
      <w:r w:rsidRPr="00550256">
        <w:rPr>
          <w:rFonts w:ascii="PT Astra Serif" w:hAnsi="PT Astra Serif"/>
          <w:sz w:val="28"/>
          <w:szCs w:val="28"/>
        </w:rPr>
        <w:lastRenderedPageBreak/>
        <w:t>бюджетных ассигнований на указанные цели, доведенных Министерством до органов, организующих исполнение местных бюджетов, орган местного самоуправления муниципального района (муниципального округа, городского округа) области представляет в Министерство дополнительную заявку по утвержденной форме с расчетами и обоснованиями в срок не позднее 1 ноября текущего финансового года для подготовки соответствующих изменений в закон области об областном</w:t>
      </w:r>
      <w:proofErr w:type="gramEnd"/>
      <w:r w:rsidRPr="00550256">
        <w:rPr>
          <w:rFonts w:ascii="PT Astra Serif" w:hAnsi="PT Astra Serif"/>
          <w:sz w:val="28"/>
          <w:szCs w:val="28"/>
        </w:rPr>
        <w:t xml:space="preserve"> </w:t>
      </w:r>
      <w:proofErr w:type="gramStart"/>
      <w:r w:rsidRPr="00550256">
        <w:rPr>
          <w:rFonts w:ascii="PT Astra Serif" w:hAnsi="PT Astra Serif"/>
          <w:sz w:val="28"/>
          <w:szCs w:val="28"/>
        </w:rPr>
        <w:t>бюджете</w:t>
      </w:r>
      <w:proofErr w:type="gramEnd"/>
      <w:r w:rsidRPr="00550256">
        <w:rPr>
          <w:rFonts w:ascii="PT Astra Serif" w:hAnsi="PT Astra Serif"/>
          <w:sz w:val="28"/>
          <w:szCs w:val="28"/>
        </w:rPr>
        <w:t xml:space="preserve"> на текущий финансовый год.</w:t>
      </w:r>
    </w:p>
    <w:p w:rsidR="00550256" w:rsidRPr="00550256" w:rsidRDefault="00550256">
      <w:pPr>
        <w:pStyle w:val="ConsPlusNormal"/>
        <w:jc w:val="both"/>
        <w:rPr>
          <w:rFonts w:ascii="PT Astra Serif" w:hAnsi="PT Astra Serif"/>
          <w:sz w:val="28"/>
          <w:szCs w:val="28"/>
        </w:rPr>
      </w:pPr>
      <w:r w:rsidRPr="00550256">
        <w:rPr>
          <w:rFonts w:ascii="PT Astra Serif" w:hAnsi="PT Astra Serif"/>
          <w:sz w:val="28"/>
          <w:szCs w:val="28"/>
        </w:rPr>
        <w:t xml:space="preserve">(в ред. </w:t>
      </w:r>
      <w:hyperlink r:id="rId29">
        <w:r w:rsidRPr="00550256">
          <w:rPr>
            <w:rFonts w:ascii="PT Astra Serif" w:hAnsi="PT Astra Serif"/>
            <w:sz w:val="28"/>
            <w:szCs w:val="28"/>
          </w:rPr>
          <w:t>постановления</w:t>
        </w:r>
      </w:hyperlink>
      <w:r w:rsidRPr="00550256">
        <w:rPr>
          <w:rFonts w:ascii="PT Astra Serif" w:hAnsi="PT Astra Serif"/>
          <w:sz w:val="28"/>
          <w:szCs w:val="28"/>
        </w:rPr>
        <w:t xml:space="preserve"> Правительства Саратовской области от 07.03.2025 N 192-П)</w:t>
      </w:r>
    </w:p>
    <w:p w:rsidR="00550256" w:rsidRPr="00550256" w:rsidRDefault="00550256">
      <w:pPr>
        <w:pStyle w:val="ConsPlusNormal"/>
        <w:spacing w:before="220"/>
        <w:ind w:firstLine="540"/>
        <w:jc w:val="both"/>
        <w:rPr>
          <w:rFonts w:ascii="PT Astra Serif" w:hAnsi="PT Astra Serif"/>
          <w:sz w:val="28"/>
          <w:szCs w:val="28"/>
        </w:rPr>
      </w:pPr>
      <w:r w:rsidRPr="00550256">
        <w:rPr>
          <w:rFonts w:ascii="PT Astra Serif" w:hAnsi="PT Astra Serif"/>
          <w:sz w:val="28"/>
          <w:szCs w:val="28"/>
        </w:rPr>
        <w:t>5. Расходование субвенции осуществляется в соответствии с порядками исполнения бюджетов муниципальных районов (муниципальных округов, городских округов) области по расходам.</w:t>
      </w:r>
    </w:p>
    <w:p w:rsidR="00550256" w:rsidRPr="00550256" w:rsidRDefault="00550256">
      <w:pPr>
        <w:pStyle w:val="ConsPlusNormal"/>
        <w:jc w:val="both"/>
        <w:rPr>
          <w:rFonts w:ascii="PT Astra Serif" w:hAnsi="PT Astra Serif"/>
          <w:sz w:val="28"/>
          <w:szCs w:val="28"/>
        </w:rPr>
      </w:pPr>
      <w:r w:rsidRPr="00550256">
        <w:rPr>
          <w:rFonts w:ascii="PT Astra Serif" w:hAnsi="PT Astra Serif"/>
          <w:sz w:val="28"/>
          <w:szCs w:val="28"/>
        </w:rPr>
        <w:t>(</w:t>
      </w:r>
      <w:proofErr w:type="gramStart"/>
      <w:r w:rsidRPr="00550256">
        <w:rPr>
          <w:rFonts w:ascii="PT Astra Serif" w:hAnsi="PT Astra Serif"/>
          <w:sz w:val="28"/>
          <w:szCs w:val="28"/>
        </w:rPr>
        <w:t>в</w:t>
      </w:r>
      <w:proofErr w:type="gramEnd"/>
      <w:r w:rsidRPr="00550256">
        <w:rPr>
          <w:rFonts w:ascii="PT Astra Serif" w:hAnsi="PT Astra Serif"/>
          <w:sz w:val="28"/>
          <w:szCs w:val="28"/>
        </w:rPr>
        <w:t xml:space="preserve"> ред. </w:t>
      </w:r>
      <w:hyperlink r:id="rId30">
        <w:r w:rsidRPr="00550256">
          <w:rPr>
            <w:rFonts w:ascii="PT Astra Serif" w:hAnsi="PT Astra Serif"/>
            <w:sz w:val="28"/>
            <w:szCs w:val="28"/>
          </w:rPr>
          <w:t>постановления</w:t>
        </w:r>
      </w:hyperlink>
      <w:r w:rsidRPr="00550256">
        <w:rPr>
          <w:rFonts w:ascii="PT Astra Serif" w:hAnsi="PT Astra Serif"/>
          <w:sz w:val="28"/>
          <w:szCs w:val="28"/>
        </w:rPr>
        <w:t xml:space="preserve"> Правительства Саратовской области от 07.03.2025 N 192-П)</w:t>
      </w:r>
    </w:p>
    <w:p w:rsidR="00550256" w:rsidRPr="00550256" w:rsidRDefault="00550256">
      <w:pPr>
        <w:pStyle w:val="ConsPlusNormal"/>
        <w:spacing w:before="220"/>
        <w:ind w:firstLine="540"/>
        <w:jc w:val="both"/>
        <w:rPr>
          <w:rFonts w:ascii="PT Astra Serif" w:hAnsi="PT Astra Serif"/>
          <w:sz w:val="28"/>
          <w:szCs w:val="28"/>
        </w:rPr>
      </w:pPr>
      <w:r w:rsidRPr="00550256">
        <w:rPr>
          <w:rFonts w:ascii="PT Astra Serif" w:hAnsi="PT Astra Serif"/>
          <w:sz w:val="28"/>
          <w:szCs w:val="28"/>
        </w:rPr>
        <w:t>6. Субвенция носит целевой характер и не подлежит направлению на другие цели.</w:t>
      </w:r>
    </w:p>
    <w:p w:rsidR="00550256" w:rsidRPr="00550256" w:rsidRDefault="00550256">
      <w:pPr>
        <w:pStyle w:val="ConsPlusNormal"/>
        <w:spacing w:before="220"/>
        <w:ind w:firstLine="540"/>
        <w:jc w:val="both"/>
        <w:rPr>
          <w:rFonts w:ascii="PT Astra Serif" w:hAnsi="PT Astra Serif"/>
          <w:sz w:val="28"/>
          <w:szCs w:val="28"/>
        </w:rPr>
      </w:pPr>
      <w:r w:rsidRPr="00550256">
        <w:rPr>
          <w:rFonts w:ascii="PT Astra Serif" w:hAnsi="PT Astra Serif"/>
          <w:sz w:val="28"/>
          <w:szCs w:val="28"/>
        </w:rPr>
        <w:t>7. В случае использования субвенции не по целевому назначению соответствующие средства взыскиваются в областной бюджет в установленном порядке.</w:t>
      </w:r>
    </w:p>
    <w:p w:rsidR="00550256" w:rsidRPr="00550256" w:rsidRDefault="00550256">
      <w:pPr>
        <w:pStyle w:val="ConsPlusNormal"/>
        <w:spacing w:before="220"/>
        <w:ind w:firstLine="540"/>
        <w:jc w:val="both"/>
        <w:rPr>
          <w:rFonts w:ascii="PT Astra Serif" w:hAnsi="PT Astra Serif"/>
          <w:sz w:val="28"/>
          <w:szCs w:val="28"/>
        </w:rPr>
      </w:pPr>
      <w:r w:rsidRPr="00550256">
        <w:rPr>
          <w:rFonts w:ascii="PT Astra Serif" w:hAnsi="PT Astra Serif"/>
          <w:sz w:val="28"/>
          <w:szCs w:val="28"/>
        </w:rPr>
        <w:t>8. Суммы возврата дебиторской задолженности прошлых лет в течение 3 рабочих дней со дня поступления подлежат отражению в установленном порядке на лицевом счете администратора доходов местного бюджета с последующим перечислением администратору доходов областного бюджета от возврата неиспользованных остатков прошлых лет.</w:t>
      </w:r>
    </w:p>
    <w:p w:rsidR="00550256" w:rsidRPr="00550256" w:rsidRDefault="00550256">
      <w:pPr>
        <w:pStyle w:val="ConsPlusNormal"/>
        <w:spacing w:before="220"/>
        <w:ind w:firstLine="540"/>
        <w:jc w:val="both"/>
        <w:rPr>
          <w:rFonts w:ascii="PT Astra Serif" w:hAnsi="PT Astra Serif"/>
          <w:sz w:val="28"/>
          <w:szCs w:val="28"/>
        </w:rPr>
      </w:pPr>
      <w:r w:rsidRPr="00550256">
        <w:rPr>
          <w:rFonts w:ascii="PT Astra Serif" w:hAnsi="PT Astra Serif"/>
          <w:sz w:val="28"/>
          <w:szCs w:val="28"/>
        </w:rPr>
        <w:t>9. Неиспользованные по состоянию на 1 января текущего финансового года остатки субвенции на счете местного бюджета подлежат возврату в доход областного бюджета в течение первых 15 рабочих дней текущего финансового года.</w:t>
      </w:r>
    </w:p>
    <w:p w:rsidR="00550256" w:rsidRPr="00550256" w:rsidRDefault="00550256">
      <w:pPr>
        <w:pStyle w:val="ConsPlusNormal"/>
        <w:spacing w:before="220"/>
        <w:ind w:firstLine="540"/>
        <w:jc w:val="both"/>
        <w:rPr>
          <w:rFonts w:ascii="PT Astra Serif" w:hAnsi="PT Astra Serif"/>
          <w:sz w:val="28"/>
          <w:szCs w:val="28"/>
        </w:rPr>
      </w:pPr>
      <w:r w:rsidRPr="00550256">
        <w:rPr>
          <w:rFonts w:ascii="PT Astra Serif" w:hAnsi="PT Astra Serif"/>
          <w:sz w:val="28"/>
          <w:szCs w:val="28"/>
        </w:rPr>
        <w:t>В случае</w:t>
      </w:r>
      <w:proofErr w:type="gramStart"/>
      <w:r w:rsidRPr="00550256">
        <w:rPr>
          <w:rFonts w:ascii="PT Astra Serif" w:hAnsi="PT Astra Serif"/>
          <w:sz w:val="28"/>
          <w:szCs w:val="28"/>
        </w:rPr>
        <w:t>,</w:t>
      </w:r>
      <w:proofErr w:type="gramEnd"/>
      <w:r w:rsidRPr="00550256">
        <w:rPr>
          <w:rFonts w:ascii="PT Astra Serif" w:hAnsi="PT Astra Serif"/>
          <w:sz w:val="28"/>
          <w:szCs w:val="28"/>
        </w:rPr>
        <w:t xml:space="preserve"> если неиспользованный остаток субвенции не перечислен в доход областного бюджета, указанные средства подлежат взысканию в доход областного бюджета в установленном порядке.</w:t>
      </w:r>
    </w:p>
    <w:p w:rsidR="00550256" w:rsidRPr="00550256" w:rsidRDefault="00550256">
      <w:pPr>
        <w:pStyle w:val="ConsPlusNormal"/>
        <w:jc w:val="both"/>
        <w:rPr>
          <w:rFonts w:ascii="PT Astra Serif" w:hAnsi="PT Astra Serif"/>
          <w:sz w:val="28"/>
          <w:szCs w:val="28"/>
        </w:rPr>
      </w:pPr>
    </w:p>
    <w:p w:rsidR="00550256" w:rsidRPr="00550256" w:rsidRDefault="00550256">
      <w:pPr>
        <w:pStyle w:val="ConsPlusNormal"/>
        <w:jc w:val="both"/>
        <w:rPr>
          <w:rFonts w:ascii="PT Astra Serif" w:hAnsi="PT Astra Serif"/>
          <w:sz w:val="28"/>
          <w:szCs w:val="28"/>
        </w:rPr>
      </w:pPr>
    </w:p>
    <w:p w:rsidR="00550256" w:rsidRPr="00550256" w:rsidRDefault="00550256">
      <w:pPr>
        <w:pStyle w:val="ConsPlusNormal"/>
        <w:jc w:val="both"/>
        <w:rPr>
          <w:rFonts w:ascii="PT Astra Serif" w:hAnsi="PT Astra Serif"/>
          <w:sz w:val="28"/>
          <w:szCs w:val="28"/>
        </w:rPr>
      </w:pPr>
    </w:p>
    <w:p w:rsidR="00550256" w:rsidRDefault="00550256">
      <w:pPr>
        <w:pStyle w:val="ConsPlusNormal"/>
        <w:jc w:val="both"/>
        <w:rPr>
          <w:rFonts w:ascii="PT Astra Serif" w:hAnsi="PT Astra Serif"/>
          <w:sz w:val="28"/>
          <w:szCs w:val="28"/>
          <w:lang w:val="en-US"/>
        </w:rPr>
      </w:pPr>
    </w:p>
    <w:p w:rsidR="00550256" w:rsidRDefault="00550256">
      <w:pPr>
        <w:pStyle w:val="ConsPlusNormal"/>
        <w:jc w:val="both"/>
        <w:rPr>
          <w:rFonts w:ascii="PT Astra Serif" w:hAnsi="PT Astra Serif"/>
          <w:sz w:val="28"/>
          <w:szCs w:val="28"/>
          <w:lang w:val="en-US"/>
        </w:rPr>
      </w:pPr>
    </w:p>
    <w:p w:rsidR="00550256" w:rsidRDefault="00550256">
      <w:pPr>
        <w:pStyle w:val="ConsPlusNormal"/>
        <w:jc w:val="both"/>
        <w:rPr>
          <w:rFonts w:ascii="PT Astra Serif" w:hAnsi="PT Astra Serif"/>
          <w:sz w:val="28"/>
          <w:szCs w:val="28"/>
          <w:lang w:val="en-US"/>
        </w:rPr>
      </w:pPr>
    </w:p>
    <w:p w:rsidR="00550256" w:rsidRDefault="00550256">
      <w:pPr>
        <w:pStyle w:val="ConsPlusNormal"/>
        <w:jc w:val="both"/>
        <w:rPr>
          <w:rFonts w:ascii="PT Astra Serif" w:hAnsi="PT Astra Serif"/>
          <w:sz w:val="28"/>
          <w:szCs w:val="28"/>
          <w:lang w:val="en-US"/>
        </w:rPr>
      </w:pPr>
    </w:p>
    <w:p w:rsidR="00550256" w:rsidRPr="00550256" w:rsidRDefault="00550256">
      <w:pPr>
        <w:pStyle w:val="ConsPlusNormal"/>
        <w:jc w:val="both"/>
        <w:rPr>
          <w:rFonts w:ascii="PT Astra Serif" w:hAnsi="PT Astra Serif"/>
          <w:sz w:val="28"/>
          <w:szCs w:val="28"/>
          <w:lang w:val="en-US"/>
        </w:rPr>
      </w:pPr>
    </w:p>
    <w:p w:rsidR="00550256" w:rsidRPr="00550256" w:rsidRDefault="00550256">
      <w:pPr>
        <w:pStyle w:val="ConsPlusNormal"/>
        <w:jc w:val="both"/>
        <w:rPr>
          <w:rFonts w:ascii="PT Astra Serif" w:hAnsi="PT Astra Serif"/>
          <w:sz w:val="28"/>
          <w:szCs w:val="28"/>
        </w:rPr>
      </w:pPr>
    </w:p>
    <w:p w:rsidR="00550256" w:rsidRPr="00550256" w:rsidRDefault="00550256">
      <w:pPr>
        <w:pStyle w:val="ConsPlusNormal"/>
        <w:jc w:val="right"/>
        <w:outlineLvl w:val="0"/>
        <w:rPr>
          <w:rFonts w:ascii="PT Astra Serif" w:hAnsi="PT Astra Serif"/>
          <w:sz w:val="28"/>
          <w:szCs w:val="28"/>
        </w:rPr>
      </w:pPr>
      <w:r w:rsidRPr="00550256">
        <w:rPr>
          <w:rFonts w:ascii="PT Astra Serif" w:hAnsi="PT Astra Serif"/>
          <w:sz w:val="28"/>
          <w:szCs w:val="28"/>
        </w:rPr>
        <w:lastRenderedPageBreak/>
        <w:t>Приложение N 2</w:t>
      </w:r>
    </w:p>
    <w:p w:rsidR="00550256" w:rsidRPr="00550256" w:rsidRDefault="00550256">
      <w:pPr>
        <w:pStyle w:val="ConsPlusNormal"/>
        <w:jc w:val="right"/>
        <w:rPr>
          <w:rFonts w:ascii="PT Astra Serif" w:hAnsi="PT Astra Serif"/>
          <w:sz w:val="28"/>
          <w:szCs w:val="28"/>
        </w:rPr>
      </w:pPr>
      <w:r w:rsidRPr="00550256">
        <w:rPr>
          <w:rFonts w:ascii="PT Astra Serif" w:hAnsi="PT Astra Serif"/>
          <w:sz w:val="28"/>
          <w:szCs w:val="28"/>
        </w:rPr>
        <w:t>к постановлению</w:t>
      </w:r>
    </w:p>
    <w:p w:rsidR="00550256" w:rsidRPr="00550256" w:rsidRDefault="00550256">
      <w:pPr>
        <w:pStyle w:val="ConsPlusNormal"/>
        <w:jc w:val="right"/>
        <w:rPr>
          <w:rFonts w:ascii="PT Astra Serif" w:hAnsi="PT Astra Serif"/>
          <w:sz w:val="28"/>
          <w:szCs w:val="28"/>
        </w:rPr>
      </w:pPr>
      <w:r w:rsidRPr="00550256">
        <w:rPr>
          <w:rFonts w:ascii="PT Astra Serif" w:hAnsi="PT Astra Serif"/>
          <w:sz w:val="28"/>
          <w:szCs w:val="28"/>
        </w:rPr>
        <w:t>Правительства Саратовской области</w:t>
      </w:r>
    </w:p>
    <w:p w:rsidR="00550256" w:rsidRPr="00550256" w:rsidRDefault="00550256">
      <w:pPr>
        <w:pStyle w:val="ConsPlusNormal"/>
        <w:jc w:val="right"/>
        <w:rPr>
          <w:rFonts w:ascii="PT Astra Serif" w:hAnsi="PT Astra Serif"/>
          <w:sz w:val="28"/>
          <w:szCs w:val="28"/>
        </w:rPr>
      </w:pPr>
      <w:r w:rsidRPr="00550256">
        <w:rPr>
          <w:rFonts w:ascii="PT Astra Serif" w:hAnsi="PT Astra Serif"/>
          <w:sz w:val="28"/>
          <w:szCs w:val="28"/>
        </w:rPr>
        <w:t>от 30 декабря 2009 г. N 694-П</w:t>
      </w:r>
    </w:p>
    <w:p w:rsidR="00550256" w:rsidRPr="00550256" w:rsidRDefault="0055025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50256" w:rsidRPr="0055025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0256" w:rsidRPr="00550256" w:rsidRDefault="0055025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50256" w:rsidRPr="00550256" w:rsidRDefault="0055025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Список изменяющих документов</w:t>
            </w:r>
          </w:p>
          <w:p w:rsidR="00550256" w:rsidRPr="00550256" w:rsidRDefault="00550256">
            <w:pPr>
              <w:pStyle w:val="ConsPlusNormal"/>
              <w:jc w:val="center"/>
              <w:rPr>
                <w:rFonts w:ascii="PT Astra Serif" w:hAnsi="PT Astra Serif"/>
                <w:sz w:val="28"/>
                <w:szCs w:val="28"/>
              </w:rPr>
            </w:pPr>
            <w:proofErr w:type="gramStart"/>
            <w:r w:rsidRPr="00550256">
              <w:rPr>
                <w:rFonts w:ascii="PT Astra Serif" w:hAnsi="PT Astra Serif"/>
                <w:sz w:val="28"/>
                <w:szCs w:val="28"/>
              </w:rPr>
              <w:t>(в ред. постановлений Правительства Саратовской области</w:t>
            </w:r>
            <w:proofErr w:type="gramEnd"/>
          </w:p>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 xml:space="preserve">от 20.06.2016 </w:t>
            </w:r>
            <w:hyperlink r:id="rId31">
              <w:r w:rsidRPr="00550256">
                <w:rPr>
                  <w:rFonts w:ascii="PT Astra Serif" w:hAnsi="PT Astra Serif"/>
                  <w:sz w:val="28"/>
                  <w:szCs w:val="28"/>
                </w:rPr>
                <w:t>N 303-П</w:t>
              </w:r>
            </w:hyperlink>
            <w:r w:rsidRPr="00550256">
              <w:rPr>
                <w:rFonts w:ascii="PT Astra Serif" w:hAnsi="PT Astra Serif"/>
                <w:sz w:val="28"/>
                <w:szCs w:val="28"/>
              </w:rPr>
              <w:t xml:space="preserve">, от 12.04.2018 </w:t>
            </w:r>
            <w:hyperlink r:id="rId32">
              <w:r w:rsidRPr="00550256">
                <w:rPr>
                  <w:rFonts w:ascii="PT Astra Serif" w:hAnsi="PT Astra Serif"/>
                  <w:sz w:val="28"/>
                  <w:szCs w:val="28"/>
                </w:rPr>
                <w:t>N 189-П</w:t>
              </w:r>
            </w:hyperlink>
            <w:r w:rsidRPr="00550256">
              <w:rPr>
                <w:rFonts w:ascii="PT Astra Serif" w:hAnsi="PT Astra Serif"/>
                <w:sz w:val="28"/>
                <w:szCs w:val="28"/>
              </w:rPr>
              <w:t xml:space="preserve">, от 07.03.2025 </w:t>
            </w:r>
            <w:hyperlink r:id="rId33">
              <w:r w:rsidRPr="00550256">
                <w:rPr>
                  <w:rFonts w:ascii="PT Astra Serif" w:hAnsi="PT Astra Serif"/>
                  <w:sz w:val="28"/>
                  <w:szCs w:val="28"/>
                </w:rPr>
                <w:t>N 192-П</w:t>
              </w:r>
            </w:hyperlink>
            <w:r w:rsidRPr="00550256">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50256" w:rsidRPr="00550256" w:rsidRDefault="00550256">
            <w:pPr>
              <w:pStyle w:val="ConsPlusNormal"/>
              <w:rPr>
                <w:rFonts w:ascii="PT Astra Serif" w:hAnsi="PT Astra Serif"/>
                <w:sz w:val="28"/>
                <w:szCs w:val="28"/>
              </w:rPr>
            </w:pPr>
          </w:p>
        </w:tc>
      </w:tr>
    </w:tbl>
    <w:p w:rsidR="00550256" w:rsidRPr="00550256" w:rsidRDefault="00550256">
      <w:pPr>
        <w:pStyle w:val="ConsPlusNormal"/>
        <w:jc w:val="both"/>
        <w:rPr>
          <w:rFonts w:ascii="PT Astra Serif" w:hAnsi="PT Astra Serif"/>
          <w:sz w:val="28"/>
          <w:szCs w:val="28"/>
        </w:rPr>
      </w:pPr>
    </w:p>
    <w:p w:rsidR="00550256" w:rsidRPr="00550256" w:rsidRDefault="00550256">
      <w:pPr>
        <w:pStyle w:val="ConsPlusNonformat"/>
        <w:jc w:val="both"/>
        <w:rPr>
          <w:rFonts w:ascii="PT Astra Serif" w:hAnsi="PT Astra Serif"/>
          <w:sz w:val="28"/>
          <w:szCs w:val="28"/>
        </w:rPr>
      </w:pPr>
      <w:bookmarkStart w:id="2" w:name="P102"/>
      <w:bookmarkEnd w:id="2"/>
      <w:r w:rsidRPr="00550256">
        <w:rPr>
          <w:rFonts w:ascii="PT Astra Serif" w:hAnsi="PT Astra Serif"/>
          <w:sz w:val="28"/>
          <w:szCs w:val="28"/>
        </w:rPr>
        <w:t xml:space="preserve">                                  Заявка</w:t>
      </w:r>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 xml:space="preserve">    __________________________________________________________________</w:t>
      </w:r>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 xml:space="preserve">        </w:t>
      </w:r>
      <w:proofErr w:type="gramStart"/>
      <w:r w:rsidRPr="00550256">
        <w:rPr>
          <w:rFonts w:ascii="PT Astra Serif" w:hAnsi="PT Astra Serif"/>
          <w:sz w:val="28"/>
          <w:szCs w:val="28"/>
        </w:rPr>
        <w:t>(наименование муниципального района (муниципального округа,</w:t>
      </w:r>
      <w:proofErr w:type="gramEnd"/>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 xml:space="preserve">                        </w:t>
      </w:r>
      <w:proofErr w:type="gramStart"/>
      <w:r w:rsidRPr="00550256">
        <w:rPr>
          <w:rFonts w:ascii="PT Astra Serif" w:hAnsi="PT Astra Serif"/>
          <w:sz w:val="28"/>
          <w:szCs w:val="28"/>
        </w:rPr>
        <w:t>городского округа) области)</w:t>
      </w:r>
      <w:proofErr w:type="gramEnd"/>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на предоставление из областного бюджета субвенции на осуществление органами</w:t>
      </w:r>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 xml:space="preserve">      местного самоуправления отдельных государственных полномочий </w:t>
      </w:r>
      <w:proofErr w:type="gramStart"/>
      <w:r w:rsidRPr="00550256">
        <w:rPr>
          <w:rFonts w:ascii="PT Astra Serif" w:hAnsi="PT Astra Serif"/>
          <w:sz w:val="28"/>
          <w:szCs w:val="28"/>
        </w:rPr>
        <w:t>по</w:t>
      </w:r>
      <w:proofErr w:type="gramEnd"/>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 xml:space="preserve">     осуществлению деятельности по опеке и попечительству в отношении</w:t>
      </w:r>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 xml:space="preserve">        несовершеннолетних граждан </w:t>
      </w:r>
      <w:proofErr w:type="gramStart"/>
      <w:r w:rsidRPr="00550256">
        <w:rPr>
          <w:rFonts w:ascii="PT Astra Serif" w:hAnsi="PT Astra Serif"/>
          <w:sz w:val="28"/>
          <w:szCs w:val="28"/>
        </w:rPr>
        <w:t>на</w:t>
      </w:r>
      <w:proofErr w:type="gramEnd"/>
      <w:r w:rsidRPr="00550256">
        <w:rPr>
          <w:rFonts w:ascii="PT Astra Serif" w:hAnsi="PT Astra Serif"/>
          <w:sz w:val="28"/>
          <w:szCs w:val="28"/>
        </w:rPr>
        <w:t xml:space="preserve"> _______________ _______ года</w:t>
      </w:r>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 xml:space="preserve">                                        (месяц)</w:t>
      </w:r>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 xml:space="preserve">         _________________________________________________________</w:t>
      </w:r>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 xml:space="preserve">                        (дата формирования заявки)</w:t>
      </w:r>
    </w:p>
    <w:p w:rsidR="00550256" w:rsidRPr="00550256" w:rsidRDefault="00550256">
      <w:pPr>
        <w:pStyle w:val="ConsPlusNonformat"/>
        <w:jc w:val="both"/>
        <w:rPr>
          <w:rFonts w:ascii="PT Astra Serif" w:hAnsi="PT Astra Serif"/>
          <w:sz w:val="28"/>
          <w:szCs w:val="28"/>
        </w:rPr>
      </w:pPr>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 xml:space="preserve">                                                                   (рублей)</w:t>
      </w:r>
    </w:p>
    <w:p w:rsidR="00550256" w:rsidRPr="00550256" w:rsidRDefault="00550256">
      <w:pPr>
        <w:pStyle w:val="ConsPlusNormal"/>
        <w:spacing w:after="1"/>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304"/>
        <w:gridCol w:w="1644"/>
        <w:gridCol w:w="1474"/>
        <w:gridCol w:w="2324"/>
      </w:tblGrid>
      <w:tr w:rsidR="00550256" w:rsidRPr="00550256">
        <w:tc>
          <w:tcPr>
            <w:tcW w:w="2268" w:type="dxa"/>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Наименование</w:t>
            </w:r>
          </w:p>
        </w:tc>
        <w:tc>
          <w:tcPr>
            <w:tcW w:w="1304" w:type="dxa"/>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Предусмотрено в областном бюджете на текущий год</w:t>
            </w:r>
          </w:p>
        </w:tc>
        <w:tc>
          <w:tcPr>
            <w:tcW w:w="1644" w:type="dxa"/>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 xml:space="preserve">Предельные объемы оплаты денежных обязательств, отраженные на счете в Управлении Федерального казначейства по Саратовской области на дату представления заявки </w:t>
            </w:r>
            <w:r w:rsidRPr="00550256">
              <w:rPr>
                <w:rFonts w:ascii="PT Astra Serif" w:hAnsi="PT Astra Serif"/>
                <w:sz w:val="28"/>
                <w:szCs w:val="28"/>
              </w:rPr>
              <w:lastRenderedPageBreak/>
              <w:t>(далее - объемы финансирования)</w:t>
            </w:r>
          </w:p>
        </w:tc>
        <w:tc>
          <w:tcPr>
            <w:tcW w:w="1474" w:type="dxa"/>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lastRenderedPageBreak/>
              <w:t>Начислено за отчетный период нарастающим итогом с начала года, с учетом первой половины текущего месяца</w:t>
            </w:r>
          </w:p>
        </w:tc>
        <w:tc>
          <w:tcPr>
            <w:tcW w:w="2324" w:type="dxa"/>
          </w:tcPr>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 xml:space="preserve">  Потребность</w:t>
            </w:r>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 xml:space="preserve">  в субвенции</w:t>
            </w:r>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 xml:space="preserve">  на ________</w:t>
            </w:r>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 xml:space="preserve">      месяц</w:t>
            </w:r>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 xml:space="preserve">   </w:t>
            </w:r>
            <w:proofErr w:type="gramStart"/>
            <w:r w:rsidRPr="00550256">
              <w:rPr>
                <w:rFonts w:ascii="PT Astra Serif" w:hAnsi="PT Astra Serif"/>
                <w:sz w:val="28"/>
                <w:szCs w:val="28"/>
              </w:rPr>
              <w:t>(с учетом</w:t>
            </w:r>
            <w:proofErr w:type="gramEnd"/>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 xml:space="preserve">     остатка</w:t>
            </w:r>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неиспользованных</w:t>
            </w:r>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 xml:space="preserve">    объемов</w:t>
            </w:r>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финансирования)</w:t>
            </w:r>
          </w:p>
        </w:tc>
      </w:tr>
      <w:tr w:rsidR="00550256" w:rsidRPr="00550256">
        <w:tc>
          <w:tcPr>
            <w:tcW w:w="2268" w:type="dxa"/>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lastRenderedPageBreak/>
              <w:t>1</w:t>
            </w:r>
          </w:p>
        </w:tc>
        <w:tc>
          <w:tcPr>
            <w:tcW w:w="1304" w:type="dxa"/>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2</w:t>
            </w:r>
          </w:p>
        </w:tc>
        <w:tc>
          <w:tcPr>
            <w:tcW w:w="1644" w:type="dxa"/>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3</w:t>
            </w:r>
          </w:p>
        </w:tc>
        <w:tc>
          <w:tcPr>
            <w:tcW w:w="1474" w:type="dxa"/>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4</w:t>
            </w:r>
          </w:p>
        </w:tc>
        <w:tc>
          <w:tcPr>
            <w:tcW w:w="2324" w:type="dxa"/>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5</w:t>
            </w:r>
          </w:p>
        </w:tc>
      </w:tr>
      <w:tr w:rsidR="00550256" w:rsidRPr="00550256">
        <w:tc>
          <w:tcPr>
            <w:tcW w:w="2268" w:type="dxa"/>
          </w:tcPr>
          <w:p w:rsidR="00550256" w:rsidRPr="00550256" w:rsidRDefault="00550256">
            <w:pPr>
              <w:pStyle w:val="ConsPlusNormal"/>
              <w:rPr>
                <w:rFonts w:ascii="PT Astra Serif" w:hAnsi="PT Astra Serif"/>
                <w:sz w:val="28"/>
                <w:szCs w:val="28"/>
              </w:rPr>
            </w:pPr>
            <w:r w:rsidRPr="00550256">
              <w:rPr>
                <w:rFonts w:ascii="PT Astra Serif" w:hAnsi="PT Astra Serif"/>
                <w:sz w:val="28"/>
                <w:szCs w:val="28"/>
              </w:rPr>
              <w:t>1. Оплата труда штатных работников, отчисления по страховым взносам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w:t>
            </w:r>
          </w:p>
        </w:tc>
        <w:tc>
          <w:tcPr>
            <w:tcW w:w="1304" w:type="dxa"/>
          </w:tcPr>
          <w:p w:rsidR="00550256" w:rsidRPr="00550256" w:rsidRDefault="00550256">
            <w:pPr>
              <w:pStyle w:val="ConsPlusNormal"/>
              <w:rPr>
                <w:rFonts w:ascii="PT Astra Serif" w:hAnsi="PT Astra Serif"/>
                <w:sz w:val="28"/>
                <w:szCs w:val="28"/>
              </w:rPr>
            </w:pPr>
          </w:p>
        </w:tc>
        <w:tc>
          <w:tcPr>
            <w:tcW w:w="1644" w:type="dxa"/>
          </w:tcPr>
          <w:p w:rsidR="00550256" w:rsidRPr="00550256" w:rsidRDefault="00550256">
            <w:pPr>
              <w:pStyle w:val="ConsPlusNormal"/>
              <w:rPr>
                <w:rFonts w:ascii="PT Astra Serif" w:hAnsi="PT Astra Serif"/>
                <w:sz w:val="28"/>
                <w:szCs w:val="28"/>
              </w:rPr>
            </w:pPr>
          </w:p>
        </w:tc>
        <w:tc>
          <w:tcPr>
            <w:tcW w:w="1474" w:type="dxa"/>
          </w:tcPr>
          <w:p w:rsidR="00550256" w:rsidRPr="00550256" w:rsidRDefault="00550256">
            <w:pPr>
              <w:pStyle w:val="ConsPlusNormal"/>
              <w:rPr>
                <w:rFonts w:ascii="PT Astra Serif" w:hAnsi="PT Astra Serif"/>
                <w:sz w:val="28"/>
                <w:szCs w:val="28"/>
              </w:rPr>
            </w:pPr>
          </w:p>
        </w:tc>
        <w:tc>
          <w:tcPr>
            <w:tcW w:w="2324" w:type="dxa"/>
          </w:tcPr>
          <w:p w:rsidR="00550256" w:rsidRPr="00550256" w:rsidRDefault="00550256">
            <w:pPr>
              <w:pStyle w:val="ConsPlusNormal"/>
              <w:rPr>
                <w:rFonts w:ascii="PT Astra Serif" w:hAnsi="PT Astra Serif"/>
                <w:sz w:val="28"/>
                <w:szCs w:val="28"/>
              </w:rPr>
            </w:pPr>
          </w:p>
        </w:tc>
      </w:tr>
      <w:tr w:rsidR="00550256" w:rsidRPr="00550256">
        <w:tc>
          <w:tcPr>
            <w:tcW w:w="2268" w:type="dxa"/>
          </w:tcPr>
          <w:p w:rsidR="00550256" w:rsidRPr="00550256" w:rsidRDefault="00550256">
            <w:pPr>
              <w:pStyle w:val="ConsPlusNormal"/>
              <w:rPr>
                <w:rFonts w:ascii="PT Astra Serif" w:hAnsi="PT Astra Serif"/>
                <w:sz w:val="28"/>
                <w:szCs w:val="28"/>
              </w:rPr>
            </w:pPr>
            <w:r w:rsidRPr="00550256">
              <w:rPr>
                <w:rFonts w:ascii="PT Astra Serif" w:hAnsi="PT Astra Serif"/>
                <w:sz w:val="28"/>
                <w:szCs w:val="28"/>
              </w:rPr>
              <w:t>2. Расходы на обеспечение их деятельности</w:t>
            </w:r>
          </w:p>
        </w:tc>
        <w:tc>
          <w:tcPr>
            <w:tcW w:w="1304" w:type="dxa"/>
          </w:tcPr>
          <w:p w:rsidR="00550256" w:rsidRPr="00550256" w:rsidRDefault="00550256">
            <w:pPr>
              <w:pStyle w:val="ConsPlusNormal"/>
              <w:rPr>
                <w:rFonts w:ascii="PT Astra Serif" w:hAnsi="PT Astra Serif"/>
                <w:sz w:val="28"/>
                <w:szCs w:val="28"/>
              </w:rPr>
            </w:pPr>
          </w:p>
        </w:tc>
        <w:tc>
          <w:tcPr>
            <w:tcW w:w="1644" w:type="dxa"/>
          </w:tcPr>
          <w:p w:rsidR="00550256" w:rsidRPr="00550256" w:rsidRDefault="00550256">
            <w:pPr>
              <w:pStyle w:val="ConsPlusNormal"/>
              <w:rPr>
                <w:rFonts w:ascii="PT Astra Serif" w:hAnsi="PT Astra Serif"/>
                <w:sz w:val="28"/>
                <w:szCs w:val="28"/>
              </w:rPr>
            </w:pPr>
          </w:p>
        </w:tc>
        <w:tc>
          <w:tcPr>
            <w:tcW w:w="1474" w:type="dxa"/>
          </w:tcPr>
          <w:p w:rsidR="00550256" w:rsidRPr="00550256" w:rsidRDefault="00550256">
            <w:pPr>
              <w:pStyle w:val="ConsPlusNormal"/>
              <w:rPr>
                <w:rFonts w:ascii="PT Astra Serif" w:hAnsi="PT Astra Serif"/>
                <w:sz w:val="28"/>
                <w:szCs w:val="28"/>
              </w:rPr>
            </w:pPr>
          </w:p>
        </w:tc>
        <w:tc>
          <w:tcPr>
            <w:tcW w:w="2324" w:type="dxa"/>
          </w:tcPr>
          <w:p w:rsidR="00550256" w:rsidRPr="00550256" w:rsidRDefault="00550256">
            <w:pPr>
              <w:pStyle w:val="ConsPlusNormal"/>
              <w:rPr>
                <w:rFonts w:ascii="PT Astra Serif" w:hAnsi="PT Astra Serif"/>
                <w:sz w:val="28"/>
                <w:szCs w:val="28"/>
              </w:rPr>
            </w:pPr>
          </w:p>
        </w:tc>
      </w:tr>
      <w:tr w:rsidR="00550256" w:rsidRPr="00550256">
        <w:tc>
          <w:tcPr>
            <w:tcW w:w="2268" w:type="dxa"/>
          </w:tcPr>
          <w:p w:rsidR="00550256" w:rsidRPr="00550256" w:rsidRDefault="00550256">
            <w:pPr>
              <w:pStyle w:val="ConsPlusNormal"/>
              <w:rPr>
                <w:rFonts w:ascii="PT Astra Serif" w:hAnsi="PT Astra Serif"/>
                <w:sz w:val="28"/>
                <w:szCs w:val="28"/>
              </w:rPr>
            </w:pPr>
            <w:r w:rsidRPr="00550256">
              <w:rPr>
                <w:rFonts w:ascii="PT Astra Serif" w:hAnsi="PT Astra Serif"/>
                <w:sz w:val="28"/>
                <w:szCs w:val="28"/>
              </w:rPr>
              <w:t xml:space="preserve">3. </w:t>
            </w:r>
            <w:proofErr w:type="gramStart"/>
            <w:r w:rsidRPr="00550256">
              <w:rPr>
                <w:rFonts w:ascii="PT Astra Serif" w:hAnsi="PT Astra Serif"/>
                <w:sz w:val="28"/>
                <w:szCs w:val="28"/>
              </w:rPr>
              <w:t xml:space="preserve">Расходы на обеспечение деятельности по сохранению, содержанию </w:t>
            </w:r>
            <w:r w:rsidRPr="00550256">
              <w:rPr>
                <w:rFonts w:ascii="PT Astra Serif" w:hAnsi="PT Astra Serif"/>
                <w:sz w:val="28"/>
                <w:szCs w:val="28"/>
              </w:rPr>
              <w:lastRenderedPageBreak/>
              <w:t xml:space="preserve">(включая плату за жилое помещение и коммунальные услуги, за исключением коммунальных услуг, по которым в соответствии с Правилами предоставления коммунальных услуг гражданам осуществляется перерасчет в связи с временным отсутствием потребителя в жилом помещении) и ремонту пустующих жилых помещений, закрепленных за детьми-сиротами и детьми, оставшимися без попечения родителей, в соответствии с </w:t>
            </w:r>
            <w:hyperlink r:id="rId34">
              <w:r w:rsidRPr="00550256">
                <w:rPr>
                  <w:rFonts w:ascii="PT Astra Serif" w:hAnsi="PT Astra Serif"/>
                  <w:sz w:val="28"/>
                  <w:szCs w:val="28"/>
                </w:rPr>
                <w:t>Законом</w:t>
              </w:r>
            </w:hyperlink>
            <w:r w:rsidRPr="00550256">
              <w:rPr>
                <w:rFonts w:ascii="PT Astra Serif" w:hAnsi="PT Astra Serif"/>
                <w:sz w:val="28"/>
                <w:szCs w:val="28"/>
              </w:rPr>
              <w:t xml:space="preserve"> области "Об</w:t>
            </w:r>
            <w:proofErr w:type="gramEnd"/>
            <w:r w:rsidRPr="00550256">
              <w:rPr>
                <w:rFonts w:ascii="PT Astra Serif" w:hAnsi="PT Astra Serif"/>
                <w:sz w:val="28"/>
                <w:szCs w:val="28"/>
              </w:rPr>
              <w:t xml:space="preserve"> </w:t>
            </w:r>
            <w:proofErr w:type="gramStart"/>
            <w:r w:rsidRPr="00550256">
              <w:rPr>
                <w:rFonts w:ascii="PT Astra Serif" w:hAnsi="PT Astra Serif"/>
                <w:sz w:val="28"/>
                <w:szCs w:val="28"/>
              </w:rPr>
              <w:t>обеспечении</w:t>
            </w:r>
            <w:proofErr w:type="gramEnd"/>
            <w:r w:rsidRPr="00550256">
              <w:rPr>
                <w:rFonts w:ascii="PT Astra Serif" w:hAnsi="PT Astra Serif"/>
                <w:sz w:val="28"/>
                <w:szCs w:val="28"/>
              </w:rPr>
              <w:t xml:space="preserve"> дополнительных гарантий прав на имущество и жилое помещение детей-сирот и детей, оставшихся без попечения </w:t>
            </w:r>
            <w:r w:rsidRPr="00550256">
              <w:rPr>
                <w:rFonts w:ascii="PT Astra Serif" w:hAnsi="PT Astra Serif"/>
                <w:sz w:val="28"/>
                <w:szCs w:val="28"/>
              </w:rPr>
              <w:lastRenderedPageBreak/>
              <w:t>родителей, в Саратовской области"</w:t>
            </w:r>
          </w:p>
        </w:tc>
        <w:tc>
          <w:tcPr>
            <w:tcW w:w="1304" w:type="dxa"/>
          </w:tcPr>
          <w:p w:rsidR="00550256" w:rsidRPr="00550256" w:rsidRDefault="00550256">
            <w:pPr>
              <w:pStyle w:val="ConsPlusNormal"/>
              <w:rPr>
                <w:rFonts w:ascii="PT Astra Serif" w:hAnsi="PT Astra Serif"/>
                <w:sz w:val="28"/>
                <w:szCs w:val="28"/>
              </w:rPr>
            </w:pPr>
          </w:p>
        </w:tc>
        <w:tc>
          <w:tcPr>
            <w:tcW w:w="1644" w:type="dxa"/>
          </w:tcPr>
          <w:p w:rsidR="00550256" w:rsidRPr="00550256" w:rsidRDefault="00550256">
            <w:pPr>
              <w:pStyle w:val="ConsPlusNormal"/>
              <w:rPr>
                <w:rFonts w:ascii="PT Astra Serif" w:hAnsi="PT Astra Serif"/>
                <w:sz w:val="28"/>
                <w:szCs w:val="28"/>
              </w:rPr>
            </w:pPr>
          </w:p>
        </w:tc>
        <w:tc>
          <w:tcPr>
            <w:tcW w:w="1474" w:type="dxa"/>
          </w:tcPr>
          <w:p w:rsidR="00550256" w:rsidRPr="00550256" w:rsidRDefault="00550256">
            <w:pPr>
              <w:pStyle w:val="ConsPlusNormal"/>
              <w:rPr>
                <w:rFonts w:ascii="PT Astra Serif" w:hAnsi="PT Astra Serif"/>
                <w:sz w:val="28"/>
                <w:szCs w:val="28"/>
              </w:rPr>
            </w:pPr>
          </w:p>
        </w:tc>
        <w:tc>
          <w:tcPr>
            <w:tcW w:w="2324" w:type="dxa"/>
          </w:tcPr>
          <w:p w:rsidR="00550256" w:rsidRPr="00550256" w:rsidRDefault="00550256">
            <w:pPr>
              <w:pStyle w:val="ConsPlusNormal"/>
              <w:rPr>
                <w:rFonts w:ascii="PT Astra Serif" w:hAnsi="PT Astra Serif"/>
                <w:sz w:val="28"/>
                <w:szCs w:val="28"/>
              </w:rPr>
            </w:pPr>
          </w:p>
        </w:tc>
      </w:tr>
      <w:tr w:rsidR="00550256" w:rsidRPr="00550256">
        <w:tc>
          <w:tcPr>
            <w:tcW w:w="2268" w:type="dxa"/>
          </w:tcPr>
          <w:p w:rsidR="00550256" w:rsidRPr="00550256" w:rsidRDefault="00550256">
            <w:pPr>
              <w:pStyle w:val="ConsPlusNormal"/>
              <w:ind w:firstLine="283"/>
              <w:jc w:val="both"/>
              <w:rPr>
                <w:rFonts w:ascii="PT Astra Serif" w:hAnsi="PT Astra Serif"/>
                <w:sz w:val="28"/>
                <w:szCs w:val="28"/>
              </w:rPr>
            </w:pPr>
            <w:r w:rsidRPr="00550256">
              <w:rPr>
                <w:rFonts w:ascii="PT Astra Serif" w:hAnsi="PT Astra Serif"/>
                <w:sz w:val="28"/>
                <w:szCs w:val="28"/>
              </w:rPr>
              <w:lastRenderedPageBreak/>
              <w:t>Итого:</w:t>
            </w:r>
          </w:p>
        </w:tc>
        <w:tc>
          <w:tcPr>
            <w:tcW w:w="1304" w:type="dxa"/>
          </w:tcPr>
          <w:p w:rsidR="00550256" w:rsidRPr="00550256" w:rsidRDefault="00550256">
            <w:pPr>
              <w:pStyle w:val="ConsPlusNormal"/>
              <w:rPr>
                <w:rFonts w:ascii="PT Astra Serif" w:hAnsi="PT Astra Serif"/>
                <w:sz w:val="28"/>
                <w:szCs w:val="28"/>
              </w:rPr>
            </w:pPr>
          </w:p>
        </w:tc>
        <w:tc>
          <w:tcPr>
            <w:tcW w:w="1644" w:type="dxa"/>
          </w:tcPr>
          <w:p w:rsidR="00550256" w:rsidRPr="00550256" w:rsidRDefault="00550256">
            <w:pPr>
              <w:pStyle w:val="ConsPlusNormal"/>
              <w:rPr>
                <w:rFonts w:ascii="PT Astra Serif" w:hAnsi="PT Astra Serif"/>
                <w:sz w:val="28"/>
                <w:szCs w:val="28"/>
              </w:rPr>
            </w:pPr>
          </w:p>
        </w:tc>
        <w:tc>
          <w:tcPr>
            <w:tcW w:w="1474" w:type="dxa"/>
          </w:tcPr>
          <w:p w:rsidR="00550256" w:rsidRPr="00550256" w:rsidRDefault="00550256">
            <w:pPr>
              <w:pStyle w:val="ConsPlusNormal"/>
              <w:rPr>
                <w:rFonts w:ascii="PT Astra Serif" w:hAnsi="PT Astra Serif"/>
                <w:sz w:val="28"/>
                <w:szCs w:val="28"/>
              </w:rPr>
            </w:pPr>
          </w:p>
        </w:tc>
        <w:tc>
          <w:tcPr>
            <w:tcW w:w="2324" w:type="dxa"/>
          </w:tcPr>
          <w:p w:rsidR="00550256" w:rsidRPr="00550256" w:rsidRDefault="00550256">
            <w:pPr>
              <w:pStyle w:val="ConsPlusNormal"/>
              <w:rPr>
                <w:rFonts w:ascii="PT Astra Serif" w:hAnsi="PT Astra Serif"/>
                <w:sz w:val="28"/>
                <w:szCs w:val="28"/>
              </w:rPr>
            </w:pPr>
          </w:p>
        </w:tc>
      </w:tr>
    </w:tbl>
    <w:p w:rsidR="00550256" w:rsidRPr="00550256" w:rsidRDefault="00550256">
      <w:pPr>
        <w:pStyle w:val="ConsPlusNormal"/>
        <w:jc w:val="both"/>
        <w:rPr>
          <w:rFonts w:ascii="PT Astra Serif" w:hAnsi="PT Astra Serif"/>
          <w:sz w:val="28"/>
          <w:szCs w:val="28"/>
        </w:rPr>
      </w:pPr>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Руководитель уполномоченного органа</w:t>
      </w:r>
    </w:p>
    <w:p w:rsidR="00550256" w:rsidRPr="00550256" w:rsidRDefault="00550256">
      <w:pPr>
        <w:pStyle w:val="ConsPlusNonformat"/>
        <w:jc w:val="both"/>
        <w:rPr>
          <w:rFonts w:ascii="PT Astra Serif" w:hAnsi="PT Astra Serif"/>
          <w:sz w:val="28"/>
          <w:szCs w:val="28"/>
        </w:rPr>
      </w:pPr>
      <w:proofErr w:type="gramStart"/>
      <w:r w:rsidRPr="00550256">
        <w:rPr>
          <w:rFonts w:ascii="PT Astra Serif" w:hAnsi="PT Astra Serif"/>
          <w:sz w:val="28"/>
          <w:szCs w:val="28"/>
        </w:rPr>
        <w:t>муниципального района (муниципального</w:t>
      </w:r>
      <w:proofErr w:type="gramEnd"/>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округа, городского округа) области           _____________   ______________</w:t>
      </w:r>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 xml:space="preserve">                                               (подпись)        (Ф.И.О.)</w:t>
      </w:r>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Руководитель бухгалтерской службы</w:t>
      </w:r>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уполномоченного органа муниципального</w:t>
      </w:r>
    </w:p>
    <w:p w:rsidR="00550256" w:rsidRPr="00550256" w:rsidRDefault="00550256">
      <w:pPr>
        <w:pStyle w:val="ConsPlusNonformat"/>
        <w:jc w:val="both"/>
        <w:rPr>
          <w:rFonts w:ascii="PT Astra Serif" w:hAnsi="PT Astra Serif"/>
          <w:sz w:val="28"/>
          <w:szCs w:val="28"/>
        </w:rPr>
      </w:pPr>
      <w:proofErr w:type="gramStart"/>
      <w:r w:rsidRPr="00550256">
        <w:rPr>
          <w:rFonts w:ascii="PT Astra Serif" w:hAnsi="PT Astra Serif"/>
          <w:sz w:val="28"/>
          <w:szCs w:val="28"/>
        </w:rPr>
        <w:t>района (муниципального округа, городского</w:t>
      </w:r>
      <w:proofErr w:type="gramEnd"/>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округа) области (при наличии должности)      _____________   ______________</w:t>
      </w:r>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 xml:space="preserve">                                               (подпись)        (Ф.И.О.)</w:t>
      </w:r>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Исполнитель                                  _____________   ______________</w:t>
      </w:r>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 xml:space="preserve">                                               </w:t>
      </w:r>
      <w:proofErr w:type="gramStart"/>
      <w:r w:rsidRPr="00550256">
        <w:rPr>
          <w:rFonts w:ascii="PT Astra Serif" w:hAnsi="PT Astra Serif"/>
          <w:sz w:val="28"/>
          <w:szCs w:val="28"/>
        </w:rPr>
        <w:t>(Ф.И.О.)       (контактный</w:t>
      </w:r>
      <w:proofErr w:type="gramEnd"/>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 xml:space="preserve">                                                                телефон)</w:t>
      </w:r>
    </w:p>
    <w:p w:rsidR="00550256" w:rsidRPr="00550256" w:rsidRDefault="00550256">
      <w:pPr>
        <w:pStyle w:val="ConsPlusNormal"/>
        <w:jc w:val="both"/>
        <w:rPr>
          <w:rFonts w:ascii="PT Astra Serif" w:hAnsi="PT Astra Serif"/>
          <w:sz w:val="28"/>
          <w:szCs w:val="28"/>
        </w:rPr>
      </w:pPr>
    </w:p>
    <w:p w:rsidR="00550256" w:rsidRPr="00550256" w:rsidRDefault="00550256">
      <w:pPr>
        <w:pStyle w:val="ConsPlusNormal"/>
        <w:jc w:val="both"/>
        <w:rPr>
          <w:rFonts w:ascii="PT Astra Serif" w:hAnsi="PT Astra Serif"/>
          <w:sz w:val="28"/>
          <w:szCs w:val="28"/>
        </w:rPr>
      </w:pPr>
    </w:p>
    <w:p w:rsidR="00550256" w:rsidRPr="00550256" w:rsidRDefault="00550256">
      <w:pPr>
        <w:pStyle w:val="ConsPlusNormal"/>
        <w:jc w:val="both"/>
        <w:rPr>
          <w:rFonts w:ascii="PT Astra Serif" w:hAnsi="PT Astra Serif"/>
          <w:sz w:val="28"/>
          <w:szCs w:val="28"/>
        </w:rPr>
      </w:pPr>
    </w:p>
    <w:p w:rsidR="00550256" w:rsidRDefault="00550256">
      <w:pPr>
        <w:pStyle w:val="ConsPlusNormal"/>
        <w:jc w:val="both"/>
        <w:rPr>
          <w:rFonts w:ascii="PT Astra Serif" w:hAnsi="PT Astra Serif"/>
          <w:sz w:val="28"/>
          <w:szCs w:val="28"/>
          <w:lang w:val="en-US"/>
        </w:rPr>
      </w:pPr>
    </w:p>
    <w:p w:rsidR="00550256" w:rsidRDefault="00550256">
      <w:pPr>
        <w:pStyle w:val="ConsPlusNormal"/>
        <w:jc w:val="both"/>
        <w:rPr>
          <w:rFonts w:ascii="PT Astra Serif" w:hAnsi="PT Astra Serif"/>
          <w:sz w:val="28"/>
          <w:szCs w:val="28"/>
          <w:lang w:val="en-US"/>
        </w:rPr>
      </w:pPr>
    </w:p>
    <w:p w:rsidR="00550256" w:rsidRDefault="00550256">
      <w:pPr>
        <w:pStyle w:val="ConsPlusNormal"/>
        <w:jc w:val="both"/>
        <w:rPr>
          <w:rFonts w:ascii="PT Astra Serif" w:hAnsi="PT Astra Serif"/>
          <w:sz w:val="28"/>
          <w:szCs w:val="28"/>
          <w:lang w:val="en-US"/>
        </w:rPr>
      </w:pPr>
    </w:p>
    <w:p w:rsidR="00550256" w:rsidRDefault="00550256">
      <w:pPr>
        <w:pStyle w:val="ConsPlusNormal"/>
        <w:jc w:val="both"/>
        <w:rPr>
          <w:rFonts w:ascii="PT Astra Serif" w:hAnsi="PT Astra Serif"/>
          <w:sz w:val="28"/>
          <w:szCs w:val="28"/>
          <w:lang w:val="en-US"/>
        </w:rPr>
      </w:pPr>
    </w:p>
    <w:p w:rsidR="00550256" w:rsidRDefault="00550256">
      <w:pPr>
        <w:pStyle w:val="ConsPlusNormal"/>
        <w:jc w:val="both"/>
        <w:rPr>
          <w:rFonts w:ascii="PT Astra Serif" w:hAnsi="PT Astra Serif"/>
          <w:sz w:val="28"/>
          <w:szCs w:val="28"/>
          <w:lang w:val="en-US"/>
        </w:rPr>
      </w:pPr>
    </w:p>
    <w:p w:rsidR="00550256" w:rsidRDefault="00550256">
      <w:pPr>
        <w:pStyle w:val="ConsPlusNormal"/>
        <w:jc w:val="both"/>
        <w:rPr>
          <w:rFonts w:ascii="PT Astra Serif" w:hAnsi="PT Astra Serif"/>
          <w:sz w:val="28"/>
          <w:szCs w:val="28"/>
          <w:lang w:val="en-US"/>
        </w:rPr>
      </w:pPr>
    </w:p>
    <w:p w:rsidR="00550256" w:rsidRDefault="00550256">
      <w:pPr>
        <w:pStyle w:val="ConsPlusNormal"/>
        <w:jc w:val="both"/>
        <w:rPr>
          <w:rFonts w:ascii="PT Astra Serif" w:hAnsi="PT Astra Serif"/>
          <w:sz w:val="28"/>
          <w:szCs w:val="28"/>
          <w:lang w:val="en-US"/>
        </w:rPr>
      </w:pPr>
    </w:p>
    <w:p w:rsidR="00550256" w:rsidRDefault="00550256">
      <w:pPr>
        <w:pStyle w:val="ConsPlusNormal"/>
        <w:jc w:val="both"/>
        <w:rPr>
          <w:rFonts w:ascii="PT Astra Serif" w:hAnsi="PT Astra Serif"/>
          <w:sz w:val="28"/>
          <w:szCs w:val="28"/>
          <w:lang w:val="en-US"/>
        </w:rPr>
      </w:pPr>
    </w:p>
    <w:p w:rsidR="00550256" w:rsidRDefault="00550256">
      <w:pPr>
        <w:pStyle w:val="ConsPlusNormal"/>
        <w:jc w:val="both"/>
        <w:rPr>
          <w:rFonts w:ascii="PT Astra Serif" w:hAnsi="PT Astra Serif"/>
          <w:sz w:val="28"/>
          <w:szCs w:val="28"/>
          <w:lang w:val="en-US"/>
        </w:rPr>
      </w:pPr>
    </w:p>
    <w:p w:rsidR="00550256" w:rsidRDefault="00550256">
      <w:pPr>
        <w:pStyle w:val="ConsPlusNormal"/>
        <w:jc w:val="both"/>
        <w:rPr>
          <w:rFonts w:ascii="PT Astra Serif" w:hAnsi="PT Astra Serif"/>
          <w:sz w:val="28"/>
          <w:szCs w:val="28"/>
          <w:lang w:val="en-US"/>
        </w:rPr>
      </w:pPr>
    </w:p>
    <w:p w:rsidR="00550256" w:rsidRDefault="00550256">
      <w:pPr>
        <w:pStyle w:val="ConsPlusNormal"/>
        <w:jc w:val="both"/>
        <w:rPr>
          <w:rFonts w:ascii="PT Astra Serif" w:hAnsi="PT Astra Serif"/>
          <w:sz w:val="28"/>
          <w:szCs w:val="28"/>
          <w:lang w:val="en-US"/>
        </w:rPr>
      </w:pPr>
    </w:p>
    <w:p w:rsidR="00550256" w:rsidRDefault="00550256">
      <w:pPr>
        <w:pStyle w:val="ConsPlusNormal"/>
        <w:jc w:val="both"/>
        <w:rPr>
          <w:rFonts w:ascii="PT Astra Serif" w:hAnsi="PT Astra Serif"/>
          <w:sz w:val="28"/>
          <w:szCs w:val="28"/>
          <w:lang w:val="en-US"/>
        </w:rPr>
      </w:pPr>
    </w:p>
    <w:p w:rsidR="00550256" w:rsidRDefault="00550256">
      <w:pPr>
        <w:pStyle w:val="ConsPlusNormal"/>
        <w:jc w:val="both"/>
        <w:rPr>
          <w:rFonts w:ascii="PT Astra Serif" w:hAnsi="PT Astra Serif"/>
          <w:sz w:val="28"/>
          <w:szCs w:val="28"/>
          <w:lang w:val="en-US"/>
        </w:rPr>
      </w:pPr>
    </w:p>
    <w:p w:rsidR="00550256" w:rsidRDefault="00550256">
      <w:pPr>
        <w:pStyle w:val="ConsPlusNormal"/>
        <w:jc w:val="both"/>
        <w:rPr>
          <w:rFonts w:ascii="PT Astra Serif" w:hAnsi="PT Astra Serif"/>
          <w:sz w:val="28"/>
          <w:szCs w:val="28"/>
          <w:lang w:val="en-US"/>
        </w:rPr>
      </w:pPr>
    </w:p>
    <w:p w:rsidR="00550256" w:rsidRDefault="00550256">
      <w:pPr>
        <w:pStyle w:val="ConsPlusNormal"/>
        <w:jc w:val="both"/>
        <w:rPr>
          <w:rFonts w:ascii="PT Astra Serif" w:hAnsi="PT Astra Serif"/>
          <w:sz w:val="28"/>
          <w:szCs w:val="28"/>
          <w:lang w:val="en-US"/>
        </w:rPr>
      </w:pPr>
    </w:p>
    <w:p w:rsidR="00550256" w:rsidRDefault="00550256">
      <w:pPr>
        <w:pStyle w:val="ConsPlusNormal"/>
        <w:jc w:val="both"/>
        <w:rPr>
          <w:rFonts w:ascii="PT Astra Serif" w:hAnsi="PT Astra Serif"/>
          <w:sz w:val="28"/>
          <w:szCs w:val="28"/>
          <w:lang w:val="en-US"/>
        </w:rPr>
      </w:pPr>
    </w:p>
    <w:p w:rsidR="00550256" w:rsidRDefault="00550256">
      <w:pPr>
        <w:pStyle w:val="ConsPlusNormal"/>
        <w:jc w:val="both"/>
        <w:rPr>
          <w:rFonts w:ascii="PT Astra Serif" w:hAnsi="PT Astra Serif"/>
          <w:sz w:val="28"/>
          <w:szCs w:val="28"/>
          <w:lang w:val="en-US"/>
        </w:rPr>
      </w:pPr>
    </w:p>
    <w:p w:rsidR="00550256" w:rsidRDefault="00550256">
      <w:pPr>
        <w:pStyle w:val="ConsPlusNormal"/>
        <w:jc w:val="both"/>
        <w:rPr>
          <w:rFonts w:ascii="PT Astra Serif" w:hAnsi="PT Astra Serif"/>
          <w:sz w:val="28"/>
          <w:szCs w:val="28"/>
          <w:lang w:val="en-US"/>
        </w:rPr>
      </w:pPr>
    </w:p>
    <w:p w:rsidR="00550256" w:rsidRDefault="00550256">
      <w:pPr>
        <w:pStyle w:val="ConsPlusNormal"/>
        <w:jc w:val="both"/>
        <w:rPr>
          <w:rFonts w:ascii="PT Astra Serif" w:hAnsi="PT Astra Serif"/>
          <w:sz w:val="28"/>
          <w:szCs w:val="28"/>
          <w:lang w:val="en-US"/>
        </w:rPr>
      </w:pPr>
    </w:p>
    <w:p w:rsidR="00550256" w:rsidRDefault="00550256">
      <w:pPr>
        <w:pStyle w:val="ConsPlusNormal"/>
        <w:jc w:val="both"/>
        <w:rPr>
          <w:rFonts w:ascii="PT Astra Serif" w:hAnsi="PT Astra Serif"/>
          <w:sz w:val="28"/>
          <w:szCs w:val="28"/>
          <w:lang w:val="en-US"/>
        </w:rPr>
      </w:pPr>
    </w:p>
    <w:p w:rsidR="00550256" w:rsidRDefault="00550256">
      <w:pPr>
        <w:pStyle w:val="ConsPlusNormal"/>
        <w:jc w:val="both"/>
        <w:rPr>
          <w:rFonts w:ascii="PT Astra Serif" w:hAnsi="PT Astra Serif"/>
          <w:sz w:val="28"/>
          <w:szCs w:val="28"/>
          <w:lang w:val="en-US"/>
        </w:rPr>
        <w:sectPr w:rsidR="00550256" w:rsidSect="00FF118A">
          <w:pgSz w:w="11906" w:h="16838"/>
          <w:pgMar w:top="1134" w:right="850" w:bottom="1134" w:left="1701" w:header="708" w:footer="708" w:gutter="0"/>
          <w:cols w:space="708"/>
          <w:docGrid w:linePitch="360"/>
        </w:sectPr>
      </w:pPr>
    </w:p>
    <w:p w:rsidR="00550256" w:rsidRPr="00550256" w:rsidRDefault="00550256">
      <w:pPr>
        <w:pStyle w:val="ConsPlusNormal"/>
        <w:jc w:val="both"/>
        <w:rPr>
          <w:rFonts w:ascii="PT Astra Serif" w:hAnsi="PT Astra Serif"/>
          <w:sz w:val="28"/>
          <w:szCs w:val="28"/>
          <w:lang w:val="en-US"/>
        </w:rPr>
      </w:pPr>
    </w:p>
    <w:p w:rsidR="00550256" w:rsidRPr="00550256" w:rsidRDefault="00550256">
      <w:pPr>
        <w:pStyle w:val="ConsPlusNormal"/>
        <w:jc w:val="both"/>
        <w:rPr>
          <w:rFonts w:ascii="PT Astra Serif" w:hAnsi="PT Astra Serif"/>
          <w:sz w:val="28"/>
          <w:szCs w:val="28"/>
        </w:rPr>
      </w:pPr>
    </w:p>
    <w:p w:rsidR="00550256" w:rsidRPr="00550256" w:rsidRDefault="00550256">
      <w:pPr>
        <w:pStyle w:val="ConsPlusNormal"/>
        <w:jc w:val="right"/>
        <w:outlineLvl w:val="0"/>
        <w:rPr>
          <w:rFonts w:ascii="PT Astra Serif" w:hAnsi="PT Astra Serif"/>
          <w:sz w:val="28"/>
          <w:szCs w:val="28"/>
        </w:rPr>
      </w:pPr>
      <w:r w:rsidRPr="00550256">
        <w:rPr>
          <w:rFonts w:ascii="PT Astra Serif" w:hAnsi="PT Astra Serif"/>
          <w:sz w:val="28"/>
          <w:szCs w:val="28"/>
        </w:rPr>
        <w:t>Приложение N 3</w:t>
      </w:r>
    </w:p>
    <w:p w:rsidR="00550256" w:rsidRPr="00550256" w:rsidRDefault="00550256">
      <w:pPr>
        <w:pStyle w:val="ConsPlusNormal"/>
        <w:jc w:val="right"/>
        <w:rPr>
          <w:rFonts w:ascii="PT Astra Serif" w:hAnsi="PT Astra Serif"/>
          <w:sz w:val="28"/>
          <w:szCs w:val="28"/>
        </w:rPr>
      </w:pPr>
      <w:r w:rsidRPr="00550256">
        <w:rPr>
          <w:rFonts w:ascii="PT Astra Serif" w:hAnsi="PT Astra Serif"/>
          <w:sz w:val="28"/>
          <w:szCs w:val="28"/>
        </w:rPr>
        <w:t>к постановлению</w:t>
      </w:r>
    </w:p>
    <w:p w:rsidR="00550256" w:rsidRPr="00550256" w:rsidRDefault="00550256">
      <w:pPr>
        <w:pStyle w:val="ConsPlusNormal"/>
        <w:jc w:val="right"/>
        <w:rPr>
          <w:rFonts w:ascii="PT Astra Serif" w:hAnsi="PT Astra Serif"/>
          <w:sz w:val="28"/>
          <w:szCs w:val="28"/>
        </w:rPr>
      </w:pPr>
      <w:r w:rsidRPr="00550256">
        <w:rPr>
          <w:rFonts w:ascii="PT Astra Serif" w:hAnsi="PT Astra Serif"/>
          <w:sz w:val="28"/>
          <w:szCs w:val="28"/>
        </w:rPr>
        <w:t>Правительства Саратовской области</w:t>
      </w:r>
    </w:p>
    <w:p w:rsidR="00550256" w:rsidRPr="00550256" w:rsidRDefault="00550256">
      <w:pPr>
        <w:pStyle w:val="ConsPlusNormal"/>
        <w:jc w:val="right"/>
        <w:rPr>
          <w:rFonts w:ascii="PT Astra Serif" w:hAnsi="PT Astra Serif"/>
          <w:sz w:val="28"/>
          <w:szCs w:val="28"/>
        </w:rPr>
      </w:pPr>
      <w:r w:rsidRPr="00550256">
        <w:rPr>
          <w:rFonts w:ascii="PT Astra Serif" w:hAnsi="PT Astra Serif"/>
          <w:sz w:val="28"/>
          <w:szCs w:val="28"/>
        </w:rPr>
        <w:t>от 30 декабря 2009 г. N 694-П</w:t>
      </w:r>
    </w:p>
    <w:p w:rsidR="00550256" w:rsidRPr="00550256" w:rsidRDefault="0055025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5758"/>
        <w:gridCol w:w="113"/>
      </w:tblGrid>
      <w:tr w:rsidR="00550256" w:rsidRPr="0055025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0256" w:rsidRPr="00550256" w:rsidRDefault="0055025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50256" w:rsidRPr="00550256" w:rsidRDefault="0055025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Список изменяющих документов</w:t>
            </w:r>
          </w:p>
          <w:p w:rsidR="00550256" w:rsidRPr="00550256" w:rsidRDefault="00550256">
            <w:pPr>
              <w:pStyle w:val="ConsPlusNormal"/>
              <w:jc w:val="center"/>
              <w:rPr>
                <w:rFonts w:ascii="PT Astra Serif" w:hAnsi="PT Astra Serif"/>
                <w:sz w:val="28"/>
                <w:szCs w:val="28"/>
              </w:rPr>
            </w:pPr>
            <w:proofErr w:type="gramStart"/>
            <w:r w:rsidRPr="00550256">
              <w:rPr>
                <w:rFonts w:ascii="PT Astra Serif" w:hAnsi="PT Astra Serif"/>
                <w:sz w:val="28"/>
                <w:szCs w:val="28"/>
              </w:rPr>
              <w:t>(в ред. постановлений Правительства Саратовской области</w:t>
            </w:r>
            <w:proofErr w:type="gramEnd"/>
          </w:p>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 xml:space="preserve">от 20.06.2016 </w:t>
            </w:r>
            <w:hyperlink r:id="rId35">
              <w:r w:rsidRPr="00550256">
                <w:rPr>
                  <w:rFonts w:ascii="PT Astra Serif" w:hAnsi="PT Astra Serif"/>
                  <w:sz w:val="28"/>
                  <w:szCs w:val="28"/>
                </w:rPr>
                <w:t>N 303-П</w:t>
              </w:r>
            </w:hyperlink>
            <w:r w:rsidRPr="00550256">
              <w:rPr>
                <w:rFonts w:ascii="PT Astra Serif" w:hAnsi="PT Astra Serif"/>
                <w:sz w:val="28"/>
                <w:szCs w:val="28"/>
              </w:rPr>
              <w:t xml:space="preserve">, от 12.04.2018 </w:t>
            </w:r>
            <w:hyperlink r:id="rId36">
              <w:r w:rsidRPr="00550256">
                <w:rPr>
                  <w:rFonts w:ascii="PT Astra Serif" w:hAnsi="PT Astra Serif"/>
                  <w:sz w:val="28"/>
                  <w:szCs w:val="28"/>
                </w:rPr>
                <w:t>N 189-П</w:t>
              </w:r>
            </w:hyperlink>
            <w:r w:rsidRPr="00550256">
              <w:rPr>
                <w:rFonts w:ascii="PT Astra Serif" w:hAnsi="PT Astra Serif"/>
                <w:sz w:val="28"/>
                <w:szCs w:val="28"/>
              </w:rPr>
              <w:t xml:space="preserve">, от 07.03.2025 </w:t>
            </w:r>
            <w:hyperlink r:id="rId37">
              <w:r w:rsidRPr="00550256">
                <w:rPr>
                  <w:rFonts w:ascii="PT Astra Serif" w:hAnsi="PT Astra Serif"/>
                  <w:sz w:val="28"/>
                  <w:szCs w:val="28"/>
                </w:rPr>
                <w:t>N 192-П</w:t>
              </w:r>
            </w:hyperlink>
            <w:r w:rsidRPr="00550256">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50256" w:rsidRPr="00550256" w:rsidRDefault="00550256">
            <w:pPr>
              <w:pStyle w:val="ConsPlusNormal"/>
              <w:rPr>
                <w:rFonts w:ascii="PT Astra Serif" w:hAnsi="PT Astra Serif"/>
                <w:sz w:val="28"/>
                <w:szCs w:val="28"/>
              </w:rPr>
            </w:pPr>
          </w:p>
        </w:tc>
      </w:tr>
    </w:tbl>
    <w:p w:rsidR="00550256" w:rsidRPr="00550256" w:rsidRDefault="00550256">
      <w:pPr>
        <w:pStyle w:val="ConsPlusNormal"/>
        <w:jc w:val="both"/>
        <w:rPr>
          <w:rFonts w:ascii="PT Astra Serif" w:hAnsi="PT Astra Serif"/>
          <w:sz w:val="28"/>
          <w:szCs w:val="28"/>
        </w:rPr>
      </w:pPr>
    </w:p>
    <w:p w:rsidR="00550256" w:rsidRPr="00550256" w:rsidRDefault="00550256" w:rsidP="00550256">
      <w:pPr>
        <w:pStyle w:val="ConsPlusNonformat"/>
        <w:jc w:val="center"/>
        <w:rPr>
          <w:rFonts w:ascii="PT Astra Serif" w:hAnsi="PT Astra Serif"/>
          <w:sz w:val="28"/>
          <w:szCs w:val="28"/>
        </w:rPr>
      </w:pPr>
      <w:bookmarkStart w:id="3" w:name="P179"/>
      <w:bookmarkEnd w:id="3"/>
      <w:r w:rsidRPr="00550256">
        <w:rPr>
          <w:rFonts w:ascii="PT Astra Serif" w:hAnsi="PT Astra Serif"/>
          <w:sz w:val="28"/>
          <w:szCs w:val="28"/>
        </w:rPr>
        <w:t>Отчет</w:t>
      </w:r>
    </w:p>
    <w:p w:rsidR="00550256" w:rsidRPr="00550256" w:rsidRDefault="00550256" w:rsidP="00550256">
      <w:pPr>
        <w:pStyle w:val="ConsPlusNonformat"/>
        <w:jc w:val="center"/>
        <w:rPr>
          <w:rFonts w:ascii="PT Astra Serif" w:hAnsi="PT Astra Serif"/>
          <w:sz w:val="28"/>
          <w:szCs w:val="28"/>
        </w:rPr>
      </w:pPr>
      <w:r w:rsidRPr="00550256">
        <w:rPr>
          <w:rFonts w:ascii="PT Astra Serif" w:hAnsi="PT Astra Serif"/>
          <w:sz w:val="28"/>
          <w:szCs w:val="28"/>
        </w:rPr>
        <w:t>___________________________________________________________________________</w:t>
      </w:r>
    </w:p>
    <w:p w:rsidR="00550256" w:rsidRPr="00550256" w:rsidRDefault="00550256" w:rsidP="00550256">
      <w:pPr>
        <w:pStyle w:val="ConsPlusNonformat"/>
        <w:jc w:val="center"/>
        <w:rPr>
          <w:rFonts w:ascii="PT Astra Serif" w:hAnsi="PT Astra Serif"/>
          <w:sz w:val="28"/>
          <w:szCs w:val="28"/>
        </w:rPr>
      </w:pPr>
      <w:proofErr w:type="gramStart"/>
      <w:r w:rsidRPr="00550256">
        <w:rPr>
          <w:rFonts w:ascii="PT Astra Serif" w:hAnsi="PT Astra Serif"/>
          <w:sz w:val="28"/>
          <w:szCs w:val="28"/>
        </w:rPr>
        <w:t>(наименование муниципального района (муниципального округа, городского</w:t>
      </w:r>
      <w:proofErr w:type="gramEnd"/>
    </w:p>
    <w:p w:rsidR="00550256" w:rsidRPr="00550256" w:rsidRDefault="00550256" w:rsidP="00550256">
      <w:pPr>
        <w:pStyle w:val="ConsPlusNonformat"/>
        <w:jc w:val="center"/>
        <w:rPr>
          <w:rFonts w:ascii="PT Astra Serif" w:hAnsi="PT Astra Serif"/>
          <w:sz w:val="28"/>
          <w:szCs w:val="28"/>
        </w:rPr>
      </w:pPr>
      <w:proofErr w:type="gramStart"/>
      <w:r w:rsidRPr="00550256">
        <w:rPr>
          <w:rFonts w:ascii="PT Astra Serif" w:hAnsi="PT Astra Serif"/>
          <w:sz w:val="28"/>
          <w:szCs w:val="28"/>
        </w:rPr>
        <w:t>округа) области)</w:t>
      </w:r>
      <w:proofErr w:type="gramEnd"/>
    </w:p>
    <w:p w:rsidR="00550256" w:rsidRPr="00550256" w:rsidRDefault="00550256" w:rsidP="00550256">
      <w:pPr>
        <w:pStyle w:val="ConsPlusNonformat"/>
        <w:jc w:val="center"/>
        <w:rPr>
          <w:rFonts w:ascii="PT Astra Serif" w:hAnsi="PT Astra Serif"/>
          <w:sz w:val="28"/>
          <w:szCs w:val="28"/>
        </w:rPr>
      </w:pPr>
      <w:r w:rsidRPr="00550256">
        <w:rPr>
          <w:rFonts w:ascii="PT Astra Serif" w:hAnsi="PT Astra Serif"/>
          <w:sz w:val="28"/>
          <w:szCs w:val="28"/>
        </w:rPr>
        <w:t xml:space="preserve">об использовании субвенции, полученной из областного бюджета </w:t>
      </w:r>
      <w:proofErr w:type="gramStart"/>
      <w:r w:rsidRPr="00550256">
        <w:rPr>
          <w:rFonts w:ascii="PT Astra Serif" w:hAnsi="PT Astra Serif"/>
          <w:sz w:val="28"/>
          <w:szCs w:val="28"/>
        </w:rPr>
        <w:t>на</w:t>
      </w:r>
      <w:proofErr w:type="gramEnd"/>
    </w:p>
    <w:p w:rsidR="00550256" w:rsidRPr="00550256" w:rsidRDefault="00550256" w:rsidP="00550256">
      <w:pPr>
        <w:pStyle w:val="ConsPlusNonformat"/>
        <w:jc w:val="center"/>
        <w:rPr>
          <w:rFonts w:ascii="PT Astra Serif" w:hAnsi="PT Astra Serif"/>
          <w:sz w:val="28"/>
          <w:szCs w:val="28"/>
        </w:rPr>
      </w:pPr>
      <w:r w:rsidRPr="00550256">
        <w:rPr>
          <w:rFonts w:ascii="PT Astra Serif" w:hAnsi="PT Astra Serif"/>
          <w:sz w:val="28"/>
          <w:szCs w:val="28"/>
        </w:rPr>
        <w:t xml:space="preserve">осуществление органами местного самоуправления </w:t>
      </w:r>
      <w:proofErr w:type="gramStart"/>
      <w:r w:rsidRPr="00550256">
        <w:rPr>
          <w:rFonts w:ascii="PT Astra Serif" w:hAnsi="PT Astra Serif"/>
          <w:sz w:val="28"/>
          <w:szCs w:val="28"/>
        </w:rPr>
        <w:t>отдельных</w:t>
      </w:r>
      <w:proofErr w:type="gramEnd"/>
      <w:r w:rsidRPr="00550256">
        <w:rPr>
          <w:rFonts w:ascii="PT Astra Serif" w:hAnsi="PT Astra Serif"/>
          <w:sz w:val="28"/>
          <w:szCs w:val="28"/>
        </w:rPr>
        <w:t xml:space="preserve"> государственных</w:t>
      </w:r>
    </w:p>
    <w:p w:rsidR="00550256" w:rsidRPr="00550256" w:rsidRDefault="00550256" w:rsidP="00550256">
      <w:pPr>
        <w:pStyle w:val="ConsPlusNonformat"/>
        <w:jc w:val="center"/>
        <w:rPr>
          <w:rFonts w:ascii="PT Astra Serif" w:hAnsi="PT Astra Serif"/>
          <w:sz w:val="28"/>
          <w:szCs w:val="28"/>
        </w:rPr>
      </w:pPr>
      <w:r w:rsidRPr="00550256">
        <w:rPr>
          <w:rFonts w:ascii="PT Astra Serif" w:hAnsi="PT Astra Serif"/>
          <w:sz w:val="28"/>
          <w:szCs w:val="28"/>
        </w:rPr>
        <w:t xml:space="preserve">полномочий по осуществлению деятельности по опеке и попечительству </w:t>
      </w:r>
      <w:proofErr w:type="gramStart"/>
      <w:r w:rsidRPr="00550256">
        <w:rPr>
          <w:rFonts w:ascii="PT Astra Serif" w:hAnsi="PT Astra Serif"/>
          <w:sz w:val="28"/>
          <w:szCs w:val="28"/>
        </w:rPr>
        <w:t>в</w:t>
      </w:r>
      <w:proofErr w:type="gramEnd"/>
    </w:p>
    <w:p w:rsidR="00550256" w:rsidRPr="00550256" w:rsidRDefault="00550256" w:rsidP="00550256">
      <w:pPr>
        <w:pStyle w:val="ConsPlusNonformat"/>
        <w:jc w:val="center"/>
        <w:rPr>
          <w:rFonts w:ascii="PT Astra Serif" w:hAnsi="PT Astra Serif"/>
          <w:sz w:val="28"/>
          <w:szCs w:val="28"/>
        </w:rPr>
      </w:pPr>
      <w:proofErr w:type="gramStart"/>
      <w:r w:rsidRPr="00550256">
        <w:rPr>
          <w:rFonts w:ascii="PT Astra Serif" w:hAnsi="PT Astra Serif"/>
          <w:sz w:val="28"/>
          <w:szCs w:val="28"/>
        </w:rPr>
        <w:t>отношении</w:t>
      </w:r>
      <w:proofErr w:type="gramEnd"/>
      <w:r w:rsidRPr="00550256">
        <w:rPr>
          <w:rFonts w:ascii="PT Astra Serif" w:hAnsi="PT Astra Serif"/>
          <w:sz w:val="28"/>
          <w:szCs w:val="28"/>
        </w:rPr>
        <w:t xml:space="preserve"> несовершеннолетних граждан, за период с 1 января</w:t>
      </w:r>
    </w:p>
    <w:p w:rsidR="00550256" w:rsidRPr="00550256" w:rsidRDefault="00550256" w:rsidP="00550256">
      <w:pPr>
        <w:pStyle w:val="ConsPlusNonformat"/>
        <w:jc w:val="center"/>
        <w:rPr>
          <w:rFonts w:ascii="PT Astra Serif" w:hAnsi="PT Astra Serif"/>
          <w:sz w:val="28"/>
          <w:szCs w:val="28"/>
        </w:rPr>
      </w:pPr>
      <w:proofErr w:type="gramStart"/>
      <w:r w:rsidRPr="00550256">
        <w:rPr>
          <w:rFonts w:ascii="PT Astra Serif" w:hAnsi="PT Astra Serif"/>
          <w:sz w:val="28"/>
          <w:szCs w:val="28"/>
        </w:rPr>
        <w:t>по</w:t>
      </w:r>
      <w:proofErr w:type="gramEnd"/>
      <w:r w:rsidRPr="00550256">
        <w:rPr>
          <w:rFonts w:ascii="PT Astra Serif" w:hAnsi="PT Astra Serif"/>
          <w:sz w:val="28"/>
          <w:szCs w:val="28"/>
        </w:rPr>
        <w:t xml:space="preserve"> _______________ ______ года</w:t>
      </w:r>
    </w:p>
    <w:p w:rsidR="00550256" w:rsidRPr="00550256" w:rsidRDefault="00550256" w:rsidP="00550256">
      <w:pPr>
        <w:pStyle w:val="ConsPlusNonformat"/>
        <w:jc w:val="center"/>
        <w:rPr>
          <w:rFonts w:ascii="PT Astra Serif" w:hAnsi="PT Astra Serif"/>
          <w:sz w:val="28"/>
          <w:szCs w:val="28"/>
        </w:rPr>
      </w:pPr>
      <w:r w:rsidRPr="00550256">
        <w:rPr>
          <w:rFonts w:ascii="PT Astra Serif" w:hAnsi="PT Astra Serif"/>
          <w:sz w:val="28"/>
          <w:szCs w:val="28"/>
        </w:rPr>
        <w:t>(отчетная дата)</w:t>
      </w:r>
    </w:p>
    <w:p w:rsidR="00550256" w:rsidRPr="00550256" w:rsidRDefault="00550256">
      <w:pPr>
        <w:pStyle w:val="ConsPlusNonformat"/>
        <w:jc w:val="both"/>
        <w:rPr>
          <w:rFonts w:ascii="PT Astra Serif" w:hAnsi="PT Astra Serif"/>
          <w:sz w:val="28"/>
          <w:szCs w:val="28"/>
        </w:rPr>
      </w:pPr>
    </w:p>
    <w:p w:rsidR="00550256" w:rsidRPr="00550256" w:rsidRDefault="00550256" w:rsidP="00550256">
      <w:pPr>
        <w:pStyle w:val="ConsPlusNonformat"/>
        <w:jc w:val="right"/>
        <w:rPr>
          <w:rFonts w:ascii="PT Astra Serif" w:hAnsi="PT Astra Serif"/>
          <w:sz w:val="28"/>
          <w:szCs w:val="28"/>
        </w:rPr>
      </w:pPr>
      <w:r w:rsidRPr="00550256">
        <w:rPr>
          <w:rFonts w:ascii="PT Astra Serif" w:hAnsi="PT Astra Serif"/>
          <w:sz w:val="28"/>
          <w:szCs w:val="28"/>
        </w:rPr>
        <w:t xml:space="preserve">                                                                   (рублей)</w:t>
      </w:r>
    </w:p>
    <w:p w:rsidR="00550256" w:rsidRDefault="00550256">
      <w:pPr>
        <w:pStyle w:val="ConsPlusNormal"/>
        <w:rPr>
          <w:rFonts w:ascii="PT Astra Serif" w:hAnsi="PT Astra Serif"/>
          <w:sz w:val="28"/>
          <w:szCs w:val="2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1474"/>
        <w:gridCol w:w="1247"/>
        <w:gridCol w:w="1304"/>
        <w:gridCol w:w="1191"/>
        <w:gridCol w:w="1020"/>
        <w:gridCol w:w="1361"/>
        <w:gridCol w:w="1304"/>
        <w:gridCol w:w="1191"/>
        <w:gridCol w:w="1247"/>
      </w:tblGrid>
      <w:tr w:rsidR="00550256" w:rsidRPr="00550256">
        <w:tc>
          <w:tcPr>
            <w:tcW w:w="2154" w:type="dxa"/>
            <w:vMerge w:val="restart"/>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Наименование</w:t>
            </w:r>
          </w:p>
        </w:tc>
        <w:tc>
          <w:tcPr>
            <w:tcW w:w="1474" w:type="dxa"/>
            <w:vMerge w:val="restart"/>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 xml:space="preserve">Предусмотрено сводной бюджетной росписью </w:t>
            </w:r>
            <w:r w:rsidRPr="00550256">
              <w:rPr>
                <w:rFonts w:ascii="PT Astra Serif" w:hAnsi="PT Astra Serif"/>
                <w:sz w:val="28"/>
                <w:szCs w:val="28"/>
              </w:rPr>
              <w:lastRenderedPageBreak/>
              <w:t>бюджета муниципального района (муниципального округа, городского округа) области за счет субвенции из областного бюджета</w:t>
            </w:r>
          </w:p>
        </w:tc>
        <w:tc>
          <w:tcPr>
            <w:tcW w:w="1247" w:type="dxa"/>
            <w:vMerge w:val="restart"/>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lastRenderedPageBreak/>
              <w:t xml:space="preserve">Предельные объемы оплаты денежных </w:t>
            </w:r>
            <w:r w:rsidRPr="00550256">
              <w:rPr>
                <w:rFonts w:ascii="PT Astra Serif" w:hAnsi="PT Astra Serif"/>
                <w:sz w:val="28"/>
                <w:szCs w:val="28"/>
              </w:rPr>
              <w:lastRenderedPageBreak/>
              <w:t>обязательств, отраженные на счете в Управлении Федерального казначейства по Саратовской области</w:t>
            </w:r>
          </w:p>
        </w:tc>
        <w:tc>
          <w:tcPr>
            <w:tcW w:w="1304" w:type="dxa"/>
            <w:vMerge w:val="restart"/>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lastRenderedPageBreak/>
              <w:t xml:space="preserve">Начислено за отчетный период (нарастающим </w:t>
            </w:r>
            <w:r w:rsidRPr="00550256">
              <w:rPr>
                <w:rFonts w:ascii="PT Astra Serif" w:hAnsi="PT Astra Serif"/>
                <w:sz w:val="28"/>
                <w:szCs w:val="28"/>
              </w:rPr>
              <w:lastRenderedPageBreak/>
              <w:t>итогом с начала года)</w:t>
            </w:r>
          </w:p>
        </w:tc>
        <w:tc>
          <w:tcPr>
            <w:tcW w:w="1191" w:type="dxa"/>
            <w:vMerge w:val="restart"/>
          </w:tcPr>
          <w:p w:rsidR="00550256" w:rsidRPr="00550256" w:rsidRDefault="00550256">
            <w:pPr>
              <w:pStyle w:val="ConsPlusNormal"/>
              <w:jc w:val="center"/>
              <w:rPr>
                <w:rFonts w:ascii="PT Astra Serif" w:hAnsi="PT Astra Serif"/>
                <w:sz w:val="28"/>
                <w:szCs w:val="28"/>
              </w:rPr>
            </w:pPr>
            <w:bookmarkStart w:id="4" w:name="P195"/>
            <w:bookmarkEnd w:id="4"/>
            <w:r w:rsidRPr="00550256">
              <w:rPr>
                <w:rFonts w:ascii="PT Astra Serif" w:hAnsi="PT Astra Serif"/>
                <w:sz w:val="28"/>
                <w:szCs w:val="28"/>
              </w:rPr>
              <w:lastRenderedPageBreak/>
              <w:t xml:space="preserve">Поступление доходов на счет администратора </w:t>
            </w:r>
            <w:r w:rsidRPr="00550256">
              <w:rPr>
                <w:rFonts w:ascii="PT Astra Serif" w:hAnsi="PT Astra Serif"/>
                <w:sz w:val="28"/>
                <w:szCs w:val="28"/>
              </w:rPr>
              <w:lastRenderedPageBreak/>
              <w:t>доходов местного бюджета</w:t>
            </w:r>
          </w:p>
        </w:tc>
        <w:tc>
          <w:tcPr>
            <w:tcW w:w="1020" w:type="dxa"/>
            <w:vMerge w:val="restart"/>
          </w:tcPr>
          <w:p w:rsidR="00550256" w:rsidRPr="00550256" w:rsidRDefault="00550256">
            <w:pPr>
              <w:pStyle w:val="ConsPlusNormal"/>
              <w:jc w:val="center"/>
              <w:rPr>
                <w:rFonts w:ascii="PT Astra Serif" w:hAnsi="PT Astra Serif"/>
                <w:sz w:val="28"/>
                <w:szCs w:val="28"/>
              </w:rPr>
            </w:pPr>
            <w:bookmarkStart w:id="5" w:name="P196"/>
            <w:bookmarkEnd w:id="5"/>
            <w:r w:rsidRPr="00550256">
              <w:rPr>
                <w:rFonts w:ascii="PT Astra Serif" w:hAnsi="PT Astra Serif"/>
                <w:sz w:val="28"/>
                <w:szCs w:val="28"/>
              </w:rPr>
              <w:lastRenderedPageBreak/>
              <w:t>Кассовые расходы</w:t>
            </w:r>
          </w:p>
        </w:tc>
        <w:tc>
          <w:tcPr>
            <w:tcW w:w="1361" w:type="dxa"/>
            <w:vMerge w:val="restart"/>
          </w:tcPr>
          <w:p w:rsidR="00550256" w:rsidRPr="00550256" w:rsidRDefault="00550256">
            <w:pPr>
              <w:pStyle w:val="ConsPlusNormal"/>
              <w:jc w:val="center"/>
              <w:rPr>
                <w:rFonts w:ascii="PT Astra Serif" w:hAnsi="PT Astra Serif"/>
                <w:sz w:val="28"/>
                <w:szCs w:val="28"/>
              </w:rPr>
            </w:pPr>
            <w:bookmarkStart w:id="6" w:name="P197"/>
            <w:bookmarkEnd w:id="6"/>
            <w:r w:rsidRPr="00550256">
              <w:rPr>
                <w:rFonts w:ascii="PT Astra Serif" w:hAnsi="PT Astra Serif"/>
                <w:sz w:val="28"/>
                <w:szCs w:val="28"/>
              </w:rPr>
              <w:t xml:space="preserve">Восстановлено дебиторской задолженности </w:t>
            </w:r>
            <w:r w:rsidRPr="00550256">
              <w:rPr>
                <w:rFonts w:ascii="PT Astra Serif" w:hAnsi="PT Astra Serif"/>
                <w:sz w:val="28"/>
                <w:szCs w:val="28"/>
              </w:rPr>
              <w:lastRenderedPageBreak/>
              <w:t>прошлых лет в бюджет муниципального района (муниципального округа, городского округа) области средств (субвенции)</w:t>
            </w:r>
          </w:p>
        </w:tc>
        <w:tc>
          <w:tcPr>
            <w:tcW w:w="1304" w:type="dxa"/>
            <w:vMerge w:val="restart"/>
          </w:tcPr>
          <w:p w:rsidR="00550256" w:rsidRPr="00550256" w:rsidRDefault="00550256">
            <w:pPr>
              <w:pStyle w:val="ConsPlusNormal"/>
              <w:jc w:val="center"/>
              <w:rPr>
                <w:rFonts w:ascii="PT Astra Serif" w:hAnsi="PT Astra Serif"/>
                <w:sz w:val="28"/>
                <w:szCs w:val="28"/>
              </w:rPr>
            </w:pPr>
            <w:bookmarkStart w:id="7" w:name="P198"/>
            <w:bookmarkEnd w:id="7"/>
            <w:r w:rsidRPr="00550256">
              <w:rPr>
                <w:rFonts w:ascii="PT Astra Serif" w:hAnsi="PT Astra Serif"/>
                <w:sz w:val="28"/>
                <w:szCs w:val="28"/>
              </w:rPr>
              <w:lastRenderedPageBreak/>
              <w:t xml:space="preserve">Возвращено дебиторской задолженности </w:t>
            </w:r>
            <w:r w:rsidRPr="00550256">
              <w:rPr>
                <w:rFonts w:ascii="PT Astra Serif" w:hAnsi="PT Astra Serif"/>
                <w:sz w:val="28"/>
                <w:szCs w:val="28"/>
              </w:rPr>
              <w:lastRenderedPageBreak/>
              <w:t>прошлых лет в областной бюджет из бюджета муниципального района (муниципального округа, городского округа) области (субвенции)</w:t>
            </w:r>
          </w:p>
        </w:tc>
        <w:tc>
          <w:tcPr>
            <w:tcW w:w="2438" w:type="dxa"/>
            <w:gridSpan w:val="2"/>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lastRenderedPageBreak/>
              <w:t>Остаток субвенции на конец отчетного периода</w:t>
            </w:r>
          </w:p>
        </w:tc>
      </w:tr>
      <w:tr w:rsidR="00550256" w:rsidRPr="00550256">
        <w:tc>
          <w:tcPr>
            <w:tcW w:w="2154" w:type="dxa"/>
            <w:vMerge/>
          </w:tcPr>
          <w:p w:rsidR="00550256" w:rsidRPr="00550256" w:rsidRDefault="00550256">
            <w:pPr>
              <w:pStyle w:val="ConsPlusNormal"/>
              <w:rPr>
                <w:rFonts w:ascii="PT Astra Serif" w:hAnsi="PT Astra Serif"/>
                <w:sz w:val="28"/>
                <w:szCs w:val="28"/>
              </w:rPr>
            </w:pPr>
          </w:p>
        </w:tc>
        <w:tc>
          <w:tcPr>
            <w:tcW w:w="1474" w:type="dxa"/>
            <w:vMerge/>
          </w:tcPr>
          <w:p w:rsidR="00550256" w:rsidRPr="00550256" w:rsidRDefault="00550256">
            <w:pPr>
              <w:pStyle w:val="ConsPlusNormal"/>
              <w:rPr>
                <w:rFonts w:ascii="PT Astra Serif" w:hAnsi="PT Astra Serif"/>
                <w:sz w:val="28"/>
                <w:szCs w:val="28"/>
              </w:rPr>
            </w:pPr>
          </w:p>
        </w:tc>
        <w:tc>
          <w:tcPr>
            <w:tcW w:w="1247" w:type="dxa"/>
            <w:vMerge/>
          </w:tcPr>
          <w:p w:rsidR="00550256" w:rsidRPr="00550256" w:rsidRDefault="00550256">
            <w:pPr>
              <w:pStyle w:val="ConsPlusNormal"/>
              <w:rPr>
                <w:rFonts w:ascii="PT Astra Serif" w:hAnsi="PT Astra Serif"/>
                <w:sz w:val="28"/>
                <w:szCs w:val="28"/>
              </w:rPr>
            </w:pPr>
          </w:p>
        </w:tc>
        <w:tc>
          <w:tcPr>
            <w:tcW w:w="1304" w:type="dxa"/>
            <w:vMerge/>
          </w:tcPr>
          <w:p w:rsidR="00550256" w:rsidRPr="00550256" w:rsidRDefault="00550256">
            <w:pPr>
              <w:pStyle w:val="ConsPlusNormal"/>
              <w:rPr>
                <w:rFonts w:ascii="PT Astra Serif" w:hAnsi="PT Astra Serif"/>
                <w:sz w:val="28"/>
                <w:szCs w:val="28"/>
              </w:rPr>
            </w:pPr>
          </w:p>
        </w:tc>
        <w:tc>
          <w:tcPr>
            <w:tcW w:w="1191" w:type="dxa"/>
            <w:vMerge/>
          </w:tcPr>
          <w:p w:rsidR="00550256" w:rsidRPr="00550256" w:rsidRDefault="00550256">
            <w:pPr>
              <w:pStyle w:val="ConsPlusNormal"/>
              <w:rPr>
                <w:rFonts w:ascii="PT Astra Serif" w:hAnsi="PT Astra Serif"/>
                <w:sz w:val="28"/>
                <w:szCs w:val="28"/>
              </w:rPr>
            </w:pPr>
          </w:p>
        </w:tc>
        <w:tc>
          <w:tcPr>
            <w:tcW w:w="1020" w:type="dxa"/>
            <w:vMerge/>
          </w:tcPr>
          <w:p w:rsidR="00550256" w:rsidRPr="00550256" w:rsidRDefault="00550256">
            <w:pPr>
              <w:pStyle w:val="ConsPlusNormal"/>
              <w:rPr>
                <w:rFonts w:ascii="PT Astra Serif" w:hAnsi="PT Astra Serif"/>
                <w:sz w:val="28"/>
                <w:szCs w:val="28"/>
              </w:rPr>
            </w:pPr>
          </w:p>
        </w:tc>
        <w:tc>
          <w:tcPr>
            <w:tcW w:w="1361" w:type="dxa"/>
            <w:vMerge/>
          </w:tcPr>
          <w:p w:rsidR="00550256" w:rsidRPr="00550256" w:rsidRDefault="00550256">
            <w:pPr>
              <w:pStyle w:val="ConsPlusNormal"/>
              <w:rPr>
                <w:rFonts w:ascii="PT Astra Serif" w:hAnsi="PT Astra Serif"/>
                <w:sz w:val="28"/>
                <w:szCs w:val="28"/>
              </w:rPr>
            </w:pPr>
          </w:p>
        </w:tc>
        <w:tc>
          <w:tcPr>
            <w:tcW w:w="1304" w:type="dxa"/>
            <w:vMerge/>
          </w:tcPr>
          <w:p w:rsidR="00550256" w:rsidRPr="00550256" w:rsidRDefault="00550256">
            <w:pPr>
              <w:pStyle w:val="ConsPlusNormal"/>
              <w:rPr>
                <w:rFonts w:ascii="PT Astra Serif" w:hAnsi="PT Astra Serif"/>
                <w:sz w:val="28"/>
                <w:szCs w:val="28"/>
              </w:rPr>
            </w:pPr>
          </w:p>
        </w:tc>
        <w:tc>
          <w:tcPr>
            <w:tcW w:w="1191" w:type="dxa"/>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на счете бюджета муницип</w:t>
            </w:r>
            <w:r w:rsidRPr="00550256">
              <w:rPr>
                <w:rFonts w:ascii="PT Astra Serif" w:hAnsi="PT Astra Serif"/>
                <w:sz w:val="28"/>
                <w:szCs w:val="28"/>
              </w:rPr>
              <w:lastRenderedPageBreak/>
              <w:t>ального района (муниципального округа, городского округа) области (</w:t>
            </w:r>
            <w:hyperlink w:anchor="P195">
              <w:r w:rsidRPr="00550256">
                <w:rPr>
                  <w:rFonts w:ascii="PT Astra Serif" w:hAnsi="PT Astra Serif"/>
                  <w:sz w:val="28"/>
                  <w:szCs w:val="28"/>
                </w:rPr>
                <w:t>гр. 5</w:t>
              </w:r>
            </w:hyperlink>
            <w:r w:rsidRPr="00550256">
              <w:rPr>
                <w:rFonts w:ascii="PT Astra Serif" w:hAnsi="PT Astra Serif"/>
                <w:sz w:val="28"/>
                <w:szCs w:val="28"/>
              </w:rPr>
              <w:t xml:space="preserve"> - </w:t>
            </w:r>
            <w:hyperlink w:anchor="P196">
              <w:r w:rsidRPr="00550256">
                <w:rPr>
                  <w:rFonts w:ascii="PT Astra Serif" w:hAnsi="PT Astra Serif"/>
                  <w:sz w:val="28"/>
                  <w:szCs w:val="28"/>
                </w:rPr>
                <w:t>гр. 6</w:t>
              </w:r>
            </w:hyperlink>
            <w:r w:rsidRPr="00550256">
              <w:rPr>
                <w:rFonts w:ascii="PT Astra Serif" w:hAnsi="PT Astra Serif"/>
                <w:sz w:val="28"/>
                <w:szCs w:val="28"/>
              </w:rPr>
              <w:t xml:space="preserve"> + </w:t>
            </w:r>
            <w:hyperlink w:anchor="P197">
              <w:r w:rsidRPr="00550256">
                <w:rPr>
                  <w:rFonts w:ascii="PT Astra Serif" w:hAnsi="PT Astra Serif"/>
                  <w:sz w:val="28"/>
                  <w:szCs w:val="28"/>
                </w:rPr>
                <w:t>гр. 7</w:t>
              </w:r>
            </w:hyperlink>
            <w:r w:rsidRPr="00550256">
              <w:rPr>
                <w:rFonts w:ascii="PT Astra Serif" w:hAnsi="PT Astra Serif"/>
                <w:sz w:val="28"/>
                <w:szCs w:val="28"/>
              </w:rPr>
              <w:t xml:space="preserve"> - </w:t>
            </w:r>
            <w:hyperlink w:anchor="P198">
              <w:r w:rsidRPr="00550256">
                <w:rPr>
                  <w:rFonts w:ascii="PT Astra Serif" w:hAnsi="PT Astra Serif"/>
                  <w:sz w:val="28"/>
                  <w:szCs w:val="28"/>
                </w:rPr>
                <w:t>гр. 8</w:t>
              </w:r>
            </w:hyperlink>
            <w:r w:rsidRPr="00550256">
              <w:rPr>
                <w:rFonts w:ascii="PT Astra Serif" w:hAnsi="PT Astra Serif"/>
                <w:sz w:val="28"/>
                <w:szCs w:val="28"/>
              </w:rPr>
              <w:t>)</w:t>
            </w:r>
          </w:p>
        </w:tc>
        <w:tc>
          <w:tcPr>
            <w:tcW w:w="1247" w:type="dxa"/>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lastRenderedPageBreak/>
              <w:t xml:space="preserve">в том числе остаток </w:t>
            </w:r>
            <w:r w:rsidRPr="00550256">
              <w:rPr>
                <w:rFonts w:ascii="PT Astra Serif" w:hAnsi="PT Astra Serif"/>
                <w:sz w:val="28"/>
                <w:szCs w:val="28"/>
              </w:rPr>
              <w:lastRenderedPageBreak/>
              <w:t>невозвращенных в областной бюджет восстановленной дебиторской задолженности прошлых лет в бюджет муниципального района (муниципального округа, городского округа) области средств (субвенции)</w:t>
            </w:r>
          </w:p>
        </w:tc>
      </w:tr>
      <w:tr w:rsidR="00550256" w:rsidRPr="00550256">
        <w:tc>
          <w:tcPr>
            <w:tcW w:w="2154" w:type="dxa"/>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lastRenderedPageBreak/>
              <w:t>1</w:t>
            </w:r>
          </w:p>
        </w:tc>
        <w:tc>
          <w:tcPr>
            <w:tcW w:w="1474" w:type="dxa"/>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2</w:t>
            </w:r>
          </w:p>
        </w:tc>
        <w:tc>
          <w:tcPr>
            <w:tcW w:w="1247" w:type="dxa"/>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3</w:t>
            </w:r>
          </w:p>
        </w:tc>
        <w:tc>
          <w:tcPr>
            <w:tcW w:w="1304" w:type="dxa"/>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4</w:t>
            </w:r>
          </w:p>
        </w:tc>
        <w:tc>
          <w:tcPr>
            <w:tcW w:w="1191" w:type="dxa"/>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5</w:t>
            </w:r>
          </w:p>
        </w:tc>
        <w:tc>
          <w:tcPr>
            <w:tcW w:w="1020" w:type="dxa"/>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6</w:t>
            </w:r>
          </w:p>
        </w:tc>
        <w:tc>
          <w:tcPr>
            <w:tcW w:w="1361" w:type="dxa"/>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7</w:t>
            </w:r>
          </w:p>
        </w:tc>
        <w:tc>
          <w:tcPr>
            <w:tcW w:w="1304" w:type="dxa"/>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8</w:t>
            </w:r>
          </w:p>
        </w:tc>
        <w:tc>
          <w:tcPr>
            <w:tcW w:w="1191" w:type="dxa"/>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9</w:t>
            </w:r>
          </w:p>
        </w:tc>
        <w:tc>
          <w:tcPr>
            <w:tcW w:w="1247" w:type="dxa"/>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10</w:t>
            </w:r>
          </w:p>
        </w:tc>
      </w:tr>
      <w:tr w:rsidR="00550256" w:rsidRPr="00550256">
        <w:tc>
          <w:tcPr>
            <w:tcW w:w="2154" w:type="dxa"/>
          </w:tcPr>
          <w:p w:rsidR="00550256" w:rsidRPr="00550256" w:rsidRDefault="00550256">
            <w:pPr>
              <w:pStyle w:val="ConsPlusNormal"/>
              <w:rPr>
                <w:rFonts w:ascii="PT Astra Serif" w:hAnsi="PT Astra Serif"/>
                <w:sz w:val="28"/>
                <w:szCs w:val="28"/>
              </w:rPr>
            </w:pPr>
            <w:r w:rsidRPr="00550256">
              <w:rPr>
                <w:rFonts w:ascii="PT Astra Serif" w:hAnsi="PT Astra Serif"/>
                <w:sz w:val="28"/>
                <w:szCs w:val="28"/>
              </w:rPr>
              <w:t xml:space="preserve">1. Оплата труда </w:t>
            </w:r>
            <w:r w:rsidRPr="00550256">
              <w:rPr>
                <w:rFonts w:ascii="PT Astra Serif" w:hAnsi="PT Astra Serif"/>
                <w:sz w:val="28"/>
                <w:szCs w:val="28"/>
              </w:rPr>
              <w:lastRenderedPageBreak/>
              <w:t>штатных работников, отчисления по страховым взносам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w:t>
            </w:r>
          </w:p>
        </w:tc>
        <w:tc>
          <w:tcPr>
            <w:tcW w:w="1474" w:type="dxa"/>
          </w:tcPr>
          <w:p w:rsidR="00550256" w:rsidRPr="00550256" w:rsidRDefault="00550256">
            <w:pPr>
              <w:pStyle w:val="ConsPlusNormal"/>
              <w:rPr>
                <w:rFonts w:ascii="PT Astra Serif" w:hAnsi="PT Astra Serif"/>
                <w:sz w:val="28"/>
                <w:szCs w:val="28"/>
              </w:rPr>
            </w:pPr>
          </w:p>
        </w:tc>
        <w:tc>
          <w:tcPr>
            <w:tcW w:w="1247" w:type="dxa"/>
          </w:tcPr>
          <w:p w:rsidR="00550256" w:rsidRPr="00550256" w:rsidRDefault="00550256">
            <w:pPr>
              <w:pStyle w:val="ConsPlusNormal"/>
              <w:rPr>
                <w:rFonts w:ascii="PT Astra Serif" w:hAnsi="PT Astra Serif"/>
                <w:sz w:val="28"/>
                <w:szCs w:val="28"/>
              </w:rPr>
            </w:pPr>
          </w:p>
        </w:tc>
        <w:tc>
          <w:tcPr>
            <w:tcW w:w="1304" w:type="dxa"/>
          </w:tcPr>
          <w:p w:rsidR="00550256" w:rsidRPr="00550256" w:rsidRDefault="00550256">
            <w:pPr>
              <w:pStyle w:val="ConsPlusNormal"/>
              <w:rPr>
                <w:rFonts w:ascii="PT Astra Serif" w:hAnsi="PT Astra Serif"/>
                <w:sz w:val="28"/>
                <w:szCs w:val="28"/>
              </w:rPr>
            </w:pPr>
          </w:p>
        </w:tc>
        <w:tc>
          <w:tcPr>
            <w:tcW w:w="1191" w:type="dxa"/>
          </w:tcPr>
          <w:p w:rsidR="00550256" w:rsidRPr="00550256" w:rsidRDefault="00550256">
            <w:pPr>
              <w:pStyle w:val="ConsPlusNormal"/>
              <w:rPr>
                <w:rFonts w:ascii="PT Astra Serif" w:hAnsi="PT Astra Serif"/>
                <w:sz w:val="28"/>
                <w:szCs w:val="28"/>
              </w:rPr>
            </w:pPr>
          </w:p>
        </w:tc>
        <w:tc>
          <w:tcPr>
            <w:tcW w:w="1020" w:type="dxa"/>
          </w:tcPr>
          <w:p w:rsidR="00550256" w:rsidRPr="00550256" w:rsidRDefault="00550256">
            <w:pPr>
              <w:pStyle w:val="ConsPlusNormal"/>
              <w:rPr>
                <w:rFonts w:ascii="PT Astra Serif" w:hAnsi="PT Astra Serif"/>
                <w:sz w:val="28"/>
                <w:szCs w:val="28"/>
              </w:rPr>
            </w:pPr>
          </w:p>
        </w:tc>
        <w:tc>
          <w:tcPr>
            <w:tcW w:w="1361" w:type="dxa"/>
          </w:tcPr>
          <w:p w:rsidR="00550256" w:rsidRPr="00550256" w:rsidRDefault="00550256">
            <w:pPr>
              <w:pStyle w:val="ConsPlusNormal"/>
              <w:rPr>
                <w:rFonts w:ascii="PT Astra Serif" w:hAnsi="PT Astra Serif"/>
                <w:sz w:val="28"/>
                <w:szCs w:val="28"/>
              </w:rPr>
            </w:pPr>
          </w:p>
        </w:tc>
        <w:tc>
          <w:tcPr>
            <w:tcW w:w="1304" w:type="dxa"/>
          </w:tcPr>
          <w:p w:rsidR="00550256" w:rsidRPr="00550256" w:rsidRDefault="00550256">
            <w:pPr>
              <w:pStyle w:val="ConsPlusNormal"/>
              <w:rPr>
                <w:rFonts w:ascii="PT Astra Serif" w:hAnsi="PT Astra Serif"/>
                <w:sz w:val="28"/>
                <w:szCs w:val="28"/>
              </w:rPr>
            </w:pPr>
          </w:p>
        </w:tc>
        <w:tc>
          <w:tcPr>
            <w:tcW w:w="1191" w:type="dxa"/>
          </w:tcPr>
          <w:p w:rsidR="00550256" w:rsidRPr="00550256" w:rsidRDefault="00550256">
            <w:pPr>
              <w:pStyle w:val="ConsPlusNormal"/>
              <w:rPr>
                <w:rFonts w:ascii="PT Astra Serif" w:hAnsi="PT Astra Serif"/>
                <w:sz w:val="28"/>
                <w:szCs w:val="28"/>
              </w:rPr>
            </w:pPr>
          </w:p>
        </w:tc>
        <w:tc>
          <w:tcPr>
            <w:tcW w:w="1247" w:type="dxa"/>
          </w:tcPr>
          <w:p w:rsidR="00550256" w:rsidRPr="00550256" w:rsidRDefault="00550256">
            <w:pPr>
              <w:pStyle w:val="ConsPlusNormal"/>
              <w:rPr>
                <w:rFonts w:ascii="PT Astra Serif" w:hAnsi="PT Astra Serif"/>
                <w:sz w:val="28"/>
                <w:szCs w:val="28"/>
              </w:rPr>
            </w:pPr>
          </w:p>
        </w:tc>
      </w:tr>
      <w:tr w:rsidR="00550256" w:rsidRPr="00550256">
        <w:tc>
          <w:tcPr>
            <w:tcW w:w="2154" w:type="dxa"/>
          </w:tcPr>
          <w:p w:rsidR="00550256" w:rsidRPr="00550256" w:rsidRDefault="00550256">
            <w:pPr>
              <w:pStyle w:val="ConsPlusNormal"/>
              <w:rPr>
                <w:rFonts w:ascii="PT Astra Serif" w:hAnsi="PT Astra Serif"/>
                <w:sz w:val="28"/>
                <w:szCs w:val="28"/>
              </w:rPr>
            </w:pPr>
            <w:r w:rsidRPr="00550256">
              <w:rPr>
                <w:rFonts w:ascii="PT Astra Serif" w:hAnsi="PT Astra Serif"/>
                <w:sz w:val="28"/>
                <w:szCs w:val="28"/>
              </w:rPr>
              <w:lastRenderedPageBreak/>
              <w:t>2. Расходы на обеспечение их деятельности</w:t>
            </w:r>
          </w:p>
        </w:tc>
        <w:tc>
          <w:tcPr>
            <w:tcW w:w="1474" w:type="dxa"/>
          </w:tcPr>
          <w:p w:rsidR="00550256" w:rsidRPr="00550256" w:rsidRDefault="00550256">
            <w:pPr>
              <w:pStyle w:val="ConsPlusNormal"/>
              <w:rPr>
                <w:rFonts w:ascii="PT Astra Serif" w:hAnsi="PT Astra Serif"/>
                <w:sz w:val="28"/>
                <w:szCs w:val="28"/>
              </w:rPr>
            </w:pPr>
          </w:p>
        </w:tc>
        <w:tc>
          <w:tcPr>
            <w:tcW w:w="1247" w:type="dxa"/>
          </w:tcPr>
          <w:p w:rsidR="00550256" w:rsidRPr="00550256" w:rsidRDefault="00550256">
            <w:pPr>
              <w:pStyle w:val="ConsPlusNormal"/>
              <w:rPr>
                <w:rFonts w:ascii="PT Astra Serif" w:hAnsi="PT Astra Serif"/>
                <w:sz w:val="28"/>
                <w:szCs w:val="28"/>
              </w:rPr>
            </w:pPr>
          </w:p>
        </w:tc>
        <w:tc>
          <w:tcPr>
            <w:tcW w:w="1304" w:type="dxa"/>
          </w:tcPr>
          <w:p w:rsidR="00550256" w:rsidRPr="00550256" w:rsidRDefault="00550256">
            <w:pPr>
              <w:pStyle w:val="ConsPlusNormal"/>
              <w:rPr>
                <w:rFonts w:ascii="PT Astra Serif" w:hAnsi="PT Astra Serif"/>
                <w:sz w:val="28"/>
                <w:szCs w:val="28"/>
              </w:rPr>
            </w:pPr>
          </w:p>
        </w:tc>
        <w:tc>
          <w:tcPr>
            <w:tcW w:w="1191" w:type="dxa"/>
          </w:tcPr>
          <w:p w:rsidR="00550256" w:rsidRPr="00550256" w:rsidRDefault="00550256">
            <w:pPr>
              <w:pStyle w:val="ConsPlusNormal"/>
              <w:rPr>
                <w:rFonts w:ascii="PT Astra Serif" w:hAnsi="PT Astra Serif"/>
                <w:sz w:val="28"/>
                <w:szCs w:val="28"/>
              </w:rPr>
            </w:pPr>
          </w:p>
        </w:tc>
        <w:tc>
          <w:tcPr>
            <w:tcW w:w="1020" w:type="dxa"/>
          </w:tcPr>
          <w:p w:rsidR="00550256" w:rsidRPr="00550256" w:rsidRDefault="00550256">
            <w:pPr>
              <w:pStyle w:val="ConsPlusNormal"/>
              <w:rPr>
                <w:rFonts w:ascii="PT Astra Serif" w:hAnsi="PT Astra Serif"/>
                <w:sz w:val="28"/>
                <w:szCs w:val="28"/>
              </w:rPr>
            </w:pPr>
          </w:p>
        </w:tc>
        <w:tc>
          <w:tcPr>
            <w:tcW w:w="1361" w:type="dxa"/>
          </w:tcPr>
          <w:p w:rsidR="00550256" w:rsidRPr="00550256" w:rsidRDefault="00550256">
            <w:pPr>
              <w:pStyle w:val="ConsPlusNormal"/>
              <w:rPr>
                <w:rFonts w:ascii="PT Astra Serif" w:hAnsi="PT Astra Serif"/>
                <w:sz w:val="28"/>
                <w:szCs w:val="28"/>
              </w:rPr>
            </w:pPr>
          </w:p>
        </w:tc>
        <w:tc>
          <w:tcPr>
            <w:tcW w:w="1304" w:type="dxa"/>
          </w:tcPr>
          <w:p w:rsidR="00550256" w:rsidRPr="00550256" w:rsidRDefault="00550256">
            <w:pPr>
              <w:pStyle w:val="ConsPlusNormal"/>
              <w:rPr>
                <w:rFonts w:ascii="PT Astra Serif" w:hAnsi="PT Astra Serif"/>
                <w:sz w:val="28"/>
                <w:szCs w:val="28"/>
              </w:rPr>
            </w:pPr>
          </w:p>
        </w:tc>
        <w:tc>
          <w:tcPr>
            <w:tcW w:w="1191" w:type="dxa"/>
          </w:tcPr>
          <w:p w:rsidR="00550256" w:rsidRPr="00550256" w:rsidRDefault="00550256">
            <w:pPr>
              <w:pStyle w:val="ConsPlusNormal"/>
              <w:rPr>
                <w:rFonts w:ascii="PT Astra Serif" w:hAnsi="PT Astra Serif"/>
                <w:sz w:val="28"/>
                <w:szCs w:val="28"/>
              </w:rPr>
            </w:pPr>
          </w:p>
        </w:tc>
        <w:tc>
          <w:tcPr>
            <w:tcW w:w="1247" w:type="dxa"/>
          </w:tcPr>
          <w:p w:rsidR="00550256" w:rsidRPr="00550256" w:rsidRDefault="00550256">
            <w:pPr>
              <w:pStyle w:val="ConsPlusNormal"/>
              <w:rPr>
                <w:rFonts w:ascii="PT Astra Serif" w:hAnsi="PT Astra Serif"/>
                <w:sz w:val="28"/>
                <w:szCs w:val="28"/>
              </w:rPr>
            </w:pPr>
          </w:p>
        </w:tc>
      </w:tr>
      <w:tr w:rsidR="00550256" w:rsidRPr="00550256">
        <w:tc>
          <w:tcPr>
            <w:tcW w:w="2154" w:type="dxa"/>
          </w:tcPr>
          <w:p w:rsidR="00550256" w:rsidRPr="00550256" w:rsidRDefault="00550256">
            <w:pPr>
              <w:pStyle w:val="ConsPlusNormal"/>
              <w:rPr>
                <w:rFonts w:ascii="PT Astra Serif" w:hAnsi="PT Astra Serif"/>
                <w:sz w:val="28"/>
                <w:szCs w:val="28"/>
              </w:rPr>
            </w:pPr>
            <w:r w:rsidRPr="00550256">
              <w:rPr>
                <w:rFonts w:ascii="PT Astra Serif" w:hAnsi="PT Astra Serif"/>
                <w:sz w:val="28"/>
                <w:szCs w:val="28"/>
              </w:rPr>
              <w:lastRenderedPageBreak/>
              <w:t xml:space="preserve">3. </w:t>
            </w:r>
            <w:proofErr w:type="gramStart"/>
            <w:r w:rsidRPr="00550256">
              <w:rPr>
                <w:rFonts w:ascii="PT Astra Serif" w:hAnsi="PT Astra Serif"/>
                <w:sz w:val="28"/>
                <w:szCs w:val="28"/>
              </w:rPr>
              <w:t xml:space="preserve">Расходы на обеспечение деятельности по сохранению, содержанию (включая плату за жилое помещение и коммунальные услуги, за исключением коммунальных услуг, по которым в соответствии с Правилами предоставления коммунальных услуг гражданам осуществляется перерасчет в связи с временным отсутствием потребителя в жилом помещении) и ремонту пустующих жилых помещений, </w:t>
            </w:r>
            <w:r w:rsidRPr="00550256">
              <w:rPr>
                <w:rFonts w:ascii="PT Astra Serif" w:hAnsi="PT Astra Serif"/>
                <w:sz w:val="28"/>
                <w:szCs w:val="28"/>
              </w:rPr>
              <w:lastRenderedPageBreak/>
              <w:t xml:space="preserve">закрепленных за детьми-сиротами и детьми, оставшимися без попечения родителей, в соответствии с </w:t>
            </w:r>
            <w:hyperlink r:id="rId38">
              <w:r w:rsidRPr="00550256">
                <w:rPr>
                  <w:rFonts w:ascii="PT Astra Serif" w:hAnsi="PT Astra Serif"/>
                  <w:sz w:val="28"/>
                  <w:szCs w:val="28"/>
                </w:rPr>
                <w:t>Законом</w:t>
              </w:r>
            </w:hyperlink>
            <w:r w:rsidRPr="00550256">
              <w:rPr>
                <w:rFonts w:ascii="PT Astra Serif" w:hAnsi="PT Astra Serif"/>
                <w:sz w:val="28"/>
                <w:szCs w:val="28"/>
              </w:rPr>
              <w:t xml:space="preserve"> области "Об</w:t>
            </w:r>
            <w:proofErr w:type="gramEnd"/>
            <w:r w:rsidRPr="00550256">
              <w:rPr>
                <w:rFonts w:ascii="PT Astra Serif" w:hAnsi="PT Astra Serif"/>
                <w:sz w:val="28"/>
                <w:szCs w:val="28"/>
              </w:rPr>
              <w:t xml:space="preserve"> </w:t>
            </w:r>
            <w:proofErr w:type="gramStart"/>
            <w:r w:rsidRPr="00550256">
              <w:rPr>
                <w:rFonts w:ascii="PT Astra Serif" w:hAnsi="PT Astra Serif"/>
                <w:sz w:val="28"/>
                <w:szCs w:val="28"/>
              </w:rPr>
              <w:t>обеспечении</w:t>
            </w:r>
            <w:proofErr w:type="gramEnd"/>
            <w:r w:rsidRPr="00550256">
              <w:rPr>
                <w:rFonts w:ascii="PT Astra Serif" w:hAnsi="PT Astra Serif"/>
                <w:sz w:val="28"/>
                <w:szCs w:val="28"/>
              </w:rPr>
              <w:t xml:space="preserve"> дополнительных гарантий прав на имущество и жилое помещение детей-сирот и детей, оставшихся без попечения родителей, в Саратовской области"</w:t>
            </w:r>
          </w:p>
        </w:tc>
        <w:tc>
          <w:tcPr>
            <w:tcW w:w="1474" w:type="dxa"/>
          </w:tcPr>
          <w:p w:rsidR="00550256" w:rsidRPr="00550256" w:rsidRDefault="00550256">
            <w:pPr>
              <w:pStyle w:val="ConsPlusNormal"/>
              <w:rPr>
                <w:rFonts w:ascii="PT Astra Serif" w:hAnsi="PT Astra Serif"/>
                <w:sz w:val="28"/>
                <w:szCs w:val="28"/>
              </w:rPr>
            </w:pPr>
          </w:p>
        </w:tc>
        <w:tc>
          <w:tcPr>
            <w:tcW w:w="1247" w:type="dxa"/>
          </w:tcPr>
          <w:p w:rsidR="00550256" w:rsidRPr="00550256" w:rsidRDefault="00550256">
            <w:pPr>
              <w:pStyle w:val="ConsPlusNormal"/>
              <w:rPr>
                <w:rFonts w:ascii="PT Astra Serif" w:hAnsi="PT Astra Serif"/>
                <w:sz w:val="28"/>
                <w:szCs w:val="28"/>
              </w:rPr>
            </w:pPr>
          </w:p>
        </w:tc>
        <w:tc>
          <w:tcPr>
            <w:tcW w:w="1304" w:type="dxa"/>
          </w:tcPr>
          <w:p w:rsidR="00550256" w:rsidRPr="00550256" w:rsidRDefault="00550256">
            <w:pPr>
              <w:pStyle w:val="ConsPlusNormal"/>
              <w:rPr>
                <w:rFonts w:ascii="PT Astra Serif" w:hAnsi="PT Astra Serif"/>
                <w:sz w:val="28"/>
                <w:szCs w:val="28"/>
              </w:rPr>
            </w:pPr>
          </w:p>
        </w:tc>
        <w:tc>
          <w:tcPr>
            <w:tcW w:w="1191" w:type="dxa"/>
          </w:tcPr>
          <w:p w:rsidR="00550256" w:rsidRPr="00550256" w:rsidRDefault="00550256">
            <w:pPr>
              <w:pStyle w:val="ConsPlusNormal"/>
              <w:rPr>
                <w:rFonts w:ascii="PT Astra Serif" w:hAnsi="PT Astra Serif"/>
                <w:sz w:val="28"/>
                <w:szCs w:val="28"/>
              </w:rPr>
            </w:pPr>
          </w:p>
        </w:tc>
        <w:tc>
          <w:tcPr>
            <w:tcW w:w="1020" w:type="dxa"/>
          </w:tcPr>
          <w:p w:rsidR="00550256" w:rsidRPr="00550256" w:rsidRDefault="00550256">
            <w:pPr>
              <w:pStyle w:val="ConsPlusNormal"/>
              <w:rPr>
                <w:rFonts w:ascii="PT Astra Serif" w:hAnsi="PT Astra Serif"/>
                <w:sz w:val="28"/>
                <w:szCs w:val="28"/>
              </w:rPr>
            </w:pPr>
          </w:p>
        </w:tc>
        <w:tc>
          <w:tcPr>
            <w:tcW w:w="1361" w:type="dxa"/>
          </w:tcPr>
          <w:p w:rsidR="00550256" w:rsidRPr="00550256" w:rsidRDefault="00550256">
            <w:pPr>
              <w:pStyle w:val="ConsPlusNormal"/>
              <w:rPr>
                <w:rFonts w:ascii="PT Astra Serif" w:hAnsi="PT Astra Serif"/>
                <w:sz w:val="28"/>
                <w:szCs w:val="28"/>
              </w:rPr>
            </w:pPr>
          </w:p>
        </w:tc>
        <w:tc>
          <w:tcPr>
            <w:tcW w:w="1304" w:type="dxa"/>
          </w:tcPr>
          <w:p w:rsidR="00550256" w:rsidRPr="00550256" w:rsidRDefault="00550256">
            <w:pPr>
              <w:pStyle w:val="ConsPlusNormal"/>
              <w:rPr>
                <w:rFonts w:ascii="PT Astra Serif" w:hAnsi="PT Astra Serif"/>
                <w:sz w:val="28"/>
                <w:szCs w:val="28"/>
              </w:rPr>
            </w:pPr>
          </w:p>
        </w:tc>
        <w:tc>
          <w:tcPr>
            <w:tcW w:w="1191" w:type="dxa"/>
          </w:tcPr>
          <w:p w:rsidR="00550256" w:rsidRPr="00550256" w:rsidRDefault="00550256">
            <w:pPr>
              <w:pStyle w:val="ConsPlusNormal"/>
              <w:rPr>
                <w:rFonts w:ascii="PT Astra Serif" w:hAnsi="PT Astra Serif"/>
                <w:sz w:val="28"/>
                <w:szCs w:val="28"/>
              </w:rPr>
            </w:pPr>
          </w:p>
        </w:tc>
        <w:tc>
          <w:tcPr>
            <w:tcW w:w="1247" w:type="dxa"/>
          </w:tcPr>
          <w:p w:rsidR="00550256" w:rsidRPr="00550256" w:rsidRDefault="00550256">
            <w:pPr>
              <w:pStyle w:val="ConsPlusNormal"/>
              <w:rPr>
                <w:rFonts w:ascii="PT Astra Serif" w:hAnsi="PT Astra Serif"/>
                <w:sz w:val="28"/>
                <w:szCs w:val="28"/>
              </w:rPr>
            </w:pPr>
          </w:p>
        </w:tc>
      </w:tr>
      <w:tr w:rsidR="00550256" w:rsidRPr="00550256">
        <w:tc>
          <w:tcPr>
            <w:tcW w:w="2154" w:type="dxa"/>
          </w:tcPr>
          <w:p w:rsidR="00550256" w:rsidRPr="00550256" w:rsidRDefault="00550256">
            <w:pPr>
              <w:pStyle w:val="ConsPlusNormal"/>
              <w:ind w:firstLine="283"/>
              <w:jc w:val="both"/>
              <w:rPr>
                <w:rFonts w:ascii="PT Astra Serif" w:hAnsi="PT Astra Serif"/>
                <w:sz w:val="28"/>
                <w:szCs w:val="28"/>
              </w:rPr>
            </w:pPr>
            <w:r w:rsidRPr="00550256">
              <w:rPr>
                <w:rFonts w:ascii="PT Astra Serif" w:hAnsi="PT Astra Serif"/>
                <w:sz w:val="28"/>
                <w:szCs w:val="28"/>
              </w:rPr>
              <w:lastRenderedPageBreak/>
              <w:t>Итого:</w:t>
            </w:r>
          </w:p>
        </w:tc>
        <w:tc>
          <w:tcPr>
            <w:tcW w:w="1474" w:type="dxa"/>
          </w:tcPr>
          <w:p w:rsidR="00550256" w:rsidRPr="00550256" w:rsidRDefault="00550256">
            <w:pPr>
              <w:pStyle w:val="ConsPlusNormal"/>
              <w:rPr>
                <w:rFonts w:ascii="PT Astra Serif" w:hAnsi="PT Astra Serif"/>
                <w:sz w:val="28"/>
                <w:szCs w:val="28"/>
              </w:rPr>
            </w:pPr>
          </w:p>
        </w:tc>
        <w:tc>
          <w:tcPr>
            <w:tcW w:w="1247" w:type="dxa"/>
          </w:tcPr>
          <w:p w:rsidR="00550256" w:rsidRPr="00550256" w:rsidRDefault="00550256">
            <w:pPr>
              <w:pStyle w:val="ConsPlusNormal"/>
              <w:rPr>
                <w:rFonts w:ascii="PT Astra Serif" w:hAnsi="PT Astra Serif"/>
                <w:sz w:val="28"/>
                <w:szCs w:val="28"/>
              </w:rPr>
            </w:pPr>
          </w:p>
        </w:tc>
        <w:tc>
          <w:tcPr>
            <w:tcW w:w="1304" w:type="dxa"/>
          </w:tcPr>
          <w:p w:rsidR="00550256" w:rsidRPr="00550256" w:rsidRDefault="00550256">
            <w:pPr>
              <w:pStyle w:val="ConsPlusNormal"/>
              <w:rPr>
                <w:rFonts w:ascii="PT Astra Serif" w:hAnsi="PT Astra Serif"/>
                <w:sz w:val="28"/>
                <w:szCs w:val="28"/>
              </w:rPr>
            </w:pPr>
          </w:p>
        </w:tc>
        <w:tc>
          <w:tcPr>
            <w:tcW w:w="1191" w:type="dxa"/>
          </w:tcPr>
          <w:p w:rsidR="00550256" w:rsidRPr="00550256" w:rsidRDefault="00550256">
            <w:pPr>
              <w:pStyle w:val="ConsPlusNormal"/>
              <w:rPr>
                <w:rFonts w:ascii="PT Astra Serif" w:hAnsi="PT Astra Serif"/>
                <w:sz w:val="28"/>
                <w:szCs w:val="28"/>
              </w:rPr>
            </w:pPr>
          </w:p>
        </w:tc>
        <w:tc>
          <w:tcPr>
            <w:tcW w:w="1020" w:type="dxa"/>
          </w:tcPr>
          <w:p w:rsidR="00550256" w:rsidRPr="00550256" w:rsidRDefault="00550256">
            <w:pPr>
              <w:pStyle w:val="ConsPlusNormal"/>
              <w:rPr>
                <w:rFonts w:ascii="PT Astra Serif" w:hAnsi="PT Astra Serif"/>
                <w:sz w:val="28"/>
                <w:szCs w:val="28"/>
              </w:rPr>
            </w:pPr>
          </w:p>
        </w:tc>
        <w:tc>
          <w:tcPr>
            <w:tcW w:w="1361" w:type="dxa"/>
          </w:tcPr>
          <w:p w:rsidR="00550256" w:rsidRPr="00550256" w:rsidRDefault="00550256">
            <w:pPr>
              <w:pStyle w:val="ConsPlusNormal"/>
              <w:rPr>
                <w:rFonts w:ascii="PT Astra Serif" w:hAnsi="PT Astra Serif"/>
                <w:sz w:val="28"/>
                <w:szCs w:val="28"/>
              </w:rPr>
            </w:pPr>
          </w:p>
        </w:tc>
        <w:tc>
          <w:tcPr>
            <w:tcW w:w="1304" w:type="dxa"/>
          </w:tcPr>
          <w:p w:rsidR="00550256" w:rsidRPr="00550256" w:rsidRDefault="00550256">
            <w:pPr>
              <w:pStyle w:val="ConsPlusNormal"/>
              <w:rPr>
                <w:rFonts w:ascii="PT Astra Serif" w:hAnsi="PT Astra Serif"/>
                <w:sz w:val="28"/>
                <w:szCs w:val="28"/>
              </w:rPr>
            </w:pPr>
          </w:p>
        </w:tc>
        <w:tc>
          <w:tcPr>
            <w:tcW w:w="1191" w:type="dxa"/>
          </w:tcPr>
          <w:p w:rsidR="00550256" w:rsidRPr="00550256" w:rsidRDefault="00550256">
            <w:pPr>
              <w:pStyle w:val="ConsPlusNormal"/>
              <w:rPr>
                <w:rFonts w:ascii="PT Astra Serif" w:hAnsi="PT Astra Serif"/>
                <w:sz w:val="28"/>
                <w:szCs w:val="28"/>
              </w:rPr>
            </w:pPr>
          </w:p>
        </w:tc>
        <w:tc>
          <w:tcPr>
            <w:tcW w:w="1247" w:type="dxa"/>
          </w:tcPr>
          <w:p w:rsidR="00550256" w:rsidRPr="00550256" w:rsidRDefault="00550256">
            <w:pPr>
              <w:pStyle w:val="ConsPlusNormal"/>
              <w:rPr>
                <w:rFonts w:ascii="PT Astra Serif" w:hAnsi="PT Astra Serif"/>
                <w:sz w:val="28"/>
                <w:szCs w:val="28"/>
              </w:rPr>
            </w:pPr>
          </w:p>
        </w:tc>
      </w:tr>
    </w:tbl>
    <w:p w:rsidR="00550256" w:rsidRPr="00550256" w:rsidRDefault="00550256">
      <w:pPr>
        <w:pStyle w:val="ConsPlusNormal"/>
        <w:jc w:val="both"/>
        <w:rPr>
          <w:rFonts w:ascii="PT Astra Serif" w:hAnsi="PT Astra Serif"/>
          <w:sz w:val="28"/>
          <w:szCs w:val="28"/>
        </w:rPr>
      </w:pPr>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Руководитель уполномоченного органа</w:t>
      </w:r>
    </w:p>
    <w:p w:rsidR="00550256" w:rsidRPr="00550256" w:rsidRDefault="00550256">
      <w:pPr>
        <w:pStyle w:val="ConsPlusNonformat"/>
        <w:jc w:val="both"/>
        <w:rPr>
          <w:rFonts w:ascii="PT Astra Serif" w:hAnsi="PT Astra Serif"/>
          <w:sz w:val="28"/>
          <w:szCs w:val="28"/>
        </w:rPr>
      </w:pPr>
      <w:proofErr w:type="gramStart"/>
      <w:r w:rsidRPr="00550256">
        <w:rPr>
          <w:rFonts w:ascii="PT Astra Serif" w:hAnsi="PT Astra Serif"/>
          <w:sz w:val="28"/>
          <w:szCs w:val="28"/>
        </w:rPr>
        <w:t>муниципального района  (муниципального</w:t>
      </w:r>
      <w:proofErr w:type="gramEnd"/>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округа, городского округа) области           _____________   ______________</w:t>
      </w:r>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 xml:space="preserve">                                              (подпись)         (Ф.И.О.)</w:t>
      </w:r>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Руководитель бухгалтерской службы</w:t>
      </w:r>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lastRenderedPageBreak/>
        <w:t>уполномоченного органа муниципального</w:t>
      </w:r>
    </w:p>
    <w:p w:rsidR="00550256" w:rsidRPr="00550256" w:rsidRDefault="00550256">
      <w:pPr>
        <w:pStyle w:val="ConsPlusNonformat"/>
        <w:jc w:val="both"/>
        <w:rPr>
          <w:rFonts w:ascii="PT Astra Serif" w:hAnsi="PT Astra Serif"/>
          <w:sz w:val="28"/>
          <w:szCs w:val="28"/>
        </w:rPr>
      </w:pPr>
      <w:proofErr w:type="gramStart"/>
      <w:r w:rsidRPr="00550256">
        <w:rPr>
          <w:rFonts w:ascii="PT Astra Serif" w:hAnsi="PT Astra Serif"/>
          <w:sz w:val="28"/>
          <w:szCs w:val="28"/>
        </w:rPr>
        <w:t>района (муниципального округа, городского</w:t>
      </w:r>
      <w:proofErr w:type="gramEnd"/>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округа) области (при наличии должности)      _____________   ______________</w:t>
      </w:r>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 xml:space="preserve">                                               (подпись)         (Ф.И.О.)</w:t>
      </w:r>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Исполнитель                                  _____________   ______________</w:t>
      </w:r>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 xml:space="preserve">                                               </w:t>
      </w:r>
      <w:proofErr w:type="gramStart"/>
      <w:r w:rsidRPr="00550256">
        <w:rPr>
          <w:rFonts w:ascii="PT Astra Serif" w:hAnsi="PT Astra Serif"/>
          <w:sz w:val="28"/>
          <w:szCs w:val="28"/>
        </w:rPr>
        <w:t>(Ф.И.О.)       (контактный</w:t>
      </w:r>
      <w:proofErr w:type="gramEnd"/>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 xml:space="preserve">                                                                телефон)</w:t>
      </w:r>
    </w:p>
    <w:p w:rsidR="00550256" w:rsidRPr="00550256" w:rsidRDefault="00550256">
      <w:pPr>
        <w:pStyle w:val="ConsPlusNormal"/>
        <w:jc w:val="both"/>
        <w:rPr>
          <w:rFonts w:ascii="PT Astra Serif" w:hAnsi="PT Astra Serif"/>
          <w:sz w:val="28"/>
          <w:szCs w:val="28"/>
        </w:rPr>
      </w:pPr>
    </w:p>
    <w:p w:rsidR="00550256" w:rsidRPr="00550256" w:rsidRDefault="00550256">
      <w:pPr>
        <w:pStyle w:val="ConsPlusNormal"/>
        <w:jc w:val="both"/>
        <w:rPr>
          <w:rFonts w:ascii="PT Astra Serif" w:hAnsi="PT Astra Serif"/>
          <w:sz w:val="28"/>
          <w:szCs w:val="28"/>
        </w:rPr>
      </w:pPr>
    </w:p>
    <w:p w:rsidR="00550256" w:rsidRPr="00550256" w:rsidRDefault="00550256">
      <w:pPr>
        <w:pStyle w:val="ConsPlusNormal"/>
        <w:jc w:val="both"/>
        <w:rPr>
          <w:rFonts w:ascii="PT Astra Serif" w:hAnsi="PT Astra Serif"/>
          <w:sz w:val="28"/>
          <w:szCs w:val="28"/>
        </w:rPr>
      </w:pPr>
    </w:p>
    <w:p w:rsidR="00550256" w:rsidRDefault="00550256">
      <w:pPr>
        <w:pStyle w:val="ConsPlusNormal"/>
        <w:jc w:val="both"/>
        <w:rPr>
          <w:rFonts w:ascii="PT Astra Serif" w:hAnsi="PT Astra Serif"/>
          <w:sz w:val="28"/>
          <w:szCs w:val="28"/>
          <w:lang w:val="en-US"/>
        </w:rPr>
      </w:pPr>
    </w:p>
    <w:p w:rsidR="00550256" w:rsidRDefault="00550256">
      <w:pPr>
        <w:pStyle w:val="ConsPlusNormal"/>
        <w:jc w:val="both"/>
        <w:rPr>
          <w:rFonts w:ascii="PT Astra Serif" w:hAnsi="PT Astra Serif"/>
          <w:sz w:val="28"/>
          <w:szCs w:val="28"/>
          <w:lang w:val="en-US"/>
        </w:rPr>
      </w:pPr>
    </w:p>
    <w:p w:rsidR="00550256" w:rsidRDefault="00550256">
      <w:pPr>
        <w:pStyle w:val="ConsPlusNormal"/>
        <w:jc w:val="both"/>
        <w:rPr>
          <w:rFonts w:ascii="PT Astra Serif" w:hAnsi="PT Astra Serif"/>
          <w:sz w:val="28"/>
          <w:szCs w:val="28"/>
          <w:lang w:val="en-US"/>
        </w:rPr>
      </w:pPr>
    </w:p>
    <w:p w:rsidR="00550256" w:rsidRDefault="00550256">
      <w:pPr>
        <w:pStyle w:val="ConsPlusNormal"/>
        <w:jc w:val="both"/>
        <w:rPr>
          <w:rFonts w:ascii="PT Astra Serif" w:hAnsi="PT Astra Serif"/>
          <w:sz w:val="28"/>
          <w:szCs w:val="28"/>
          <w:lang w:val="en-US"/>
        </w:rPr>
      </w:pPr>
    </w:p>
    <w:p w:rsidR="00550256" w:rsidRDefault="00550256">
      <w:pPr>
        <w:pStyle w:val="ConsPlusNormal"/>
        <w:jc w:val="both"/>
        <w:rPr>
          <w:rFonts w:ascii="PT Astra Serif" w:hAnsi="PT Astra Serif"/>
          <w:sz w:val="28"/>
          <w:szCs w:val="28"/>
          <w:lang w:val="en-US"/>
        </w:rPr>
      </w:pPr>
    </w:p>
    <w:p w:rsidR="00550256" w:rsidRDefault="00550256">
      <w:pPr>
        <w:pStyle w:val="ConsPlusNormal"/>
        <w:jc w:val="both"/>
        <w:rPr>
          <w:rFonts w:ascii="PT Astra Serif" w:hAnsi="PT Astra Serif"/>
          <w:sz w:val="28"/>
          <w:szCs w:val="28"/>
          <w:lang w:val="en-US"/>
        </w:rPr>
      </w:pPr>
    </w:p>
    <w:p w:rsidR="00550256" w:rsidRDefault="00550256">
      <w:pPr>
        <w:pStyle w:val="ConsPlusNormal"/>
        <w:jc w:val="both"/>
        <w:rPr>
          <w:rFonts w:ascii="PT Astra Serif" w:hAnsi="PT Astra Serif"/>
          <w:sz w:val="28"/>
          <w:szCs w:val="28"/>
          <w:lang w:val="en-US"/>
        </w:rPr>
      </w:pPr>
    </w:p>
    <w:p w:rsidR="00550256" w:rsidRDefault="00550256">
      <w:pPr>
        <w:pStyle w:val="ConsPlusNormal"/>
        <w:jc w:val="both"/>
        <w:rPr>
          <w:rFonts w:ascii="PT Astra Serif" w:hAnsi="PT Astra Serif"/>
          <w:sz w:val="28"/>
          <w:szCs w:val="28"/>
          <w:lang w:val="en-US"/>
        </w:rPr>
      </w:pPr>
    </w:p>
    <w:p w:rsidR="00550256" w:rsidRDefault="00550256">
      <w:pPr>
        <w:pStyle w:val="ConsPlusNormal"/>
        <w:jc w:val="both"/>
        <w:rPr>
          <w:rFonts w:ascii="PT Astra Serif" w:hAnsi="PT Astra Serif"/>
          <w:sz w:val="28"/>
          <w:szCs w:val="28"/>
          <w:lang w:val="en-US"/>
        </w:rPr>
      </w:pPr>
    </w:p>
    <w:p w:rsidR="00550256" w:rsidRDefault="00550256">
      <w:pPr>
        <w:pStyle w:val="ConsPlusNormal"/>
        <w:jc w:val="both"/>
        <w:rPr>
          <w:rFonts w:ascii="PT Astra Serif" w:hAnsi="PT Astra Serif"/>
          <w:sz w:val="28"/>
          <w:szCs w:val="28"/>
          <w:lang w:val="en-US"/>
        </w:rPr>
      </w:pPr>
    </w:p>
    <w:p w:rsidR="00550256" w:rsidRDefault="00550256">
      <w:pPr>
        <w:pStyle w:val="ConsPlusNormal"/>
        <w:jc w:val="both"/>
        <w:rPr>
          <w:rFonts w:ascii="PT Astra Serif" w:hAnsi="PT Astra Serif"/>
          <w:sz w:val="28"/>
          <w:szCs w:val="28"/>
          <w:lang w:val="en-US"/>
        </w:rPr>
      </w:pPr>
    </w:p>
    <w:p w:rsidR="00550256" w:rsidRDefault="00550256">
      <w:pPr>
        <w:pStyle w:val="ConsPlusNormal"/>
        <w:jc w:val="both"/>
        <w:rPr>
          <w:rFonts w:ascii="PT Astra Serif" w:hAnsi="PT Astra Serif"/>
          <w:sz w:val="28"/>
          <w:szCs w:val="28"/>
          <w:lang w:val="en-US"/>
        </w:rPr>
      </w:pPr>
    </w:p>
    <w:p w:rsidR="00550256" w:rsidRDefault="00550256">
      <w:pPr>
        <w:pStyle w:val="ConsPlusNormal"/>
        <w:jc w:val="both"/>
        <w:rPr>
          <w:rFonts w:ascii="PT Astra Serif" w:hAnsi="PT Astra Serif"/>
          <w:sz w:val="28"/>
          <w:szCs w:val="28"/>
          <w:lang w:val="en-US"/>
        </w:rPr>
      </w:pPr>
    </w:p>
    <w:p w:rsidR="00550256" w:rsidRDefault="00550256">
      <w:pPr>
        <w:pStyle w:val="ConsPlusNormal"/>
        <w:jc w:val="both"/>
        <w:rPr>
          <w:rFonts w:ascii="PT Astra Serif" w:hAnsi="PT Astra Serif"/>
          <w:sz w:val="28"/>
          <w:szCs w:val="28"/>
          <w:lang w:val="en-US"/>
        </w:rPr>
      </w:pPr>
    </w:p>
    <w:p w:rsidR="00550256" w:rsidRDefault="00550256">
      <w:pPr>
        <w:pStyle w:val="ConsPlusNormal"/>
        <w:jc w:val="both"/>
        <w:rPr>
          <w:rFonts w:ascii="PT Astra Serif" w:hAnsi="PT Astra Serif"/>
          <w:sz w:val="28"/>
          <w:szCs w:val="28"/>
          <w:lang w:val="en-US"/>
        </w:rPr>
      </w:pPr>
    </w:p>
    <w:p w:rsidR="00550256" w:rsidRDefault="00550256">
      <w:pPr>
        <w:pStyle w:val="ConsPlusNormal"/>
        <w:jc w:val="both"/>
        <w:rPr>
          <w:rFonts w:ascii="PT Astra Serif" w:hAnsi="PT Astra Serif"/>
          <w:sz w:val="28"/>
          <w:szCs w:val="28"/>
          <w:lang w:val="en-US"/>
        </w:rPr>
      </w:pPr>
    </w:p>
    <w:p w:rsidR="00550256" w:rsidRDefault="00550256">
      <w:pPr>
        <w:pStyle w:val="ConsPlusNormal"/>
        <w:jc w:val="both"/>
        <w:rPr>
          <w:rFonts w:ascii="PT Astra Serif" w:hAnsi="PT Astra Serif"/>
          <w:sz w:val="28"/>
          <w:szCs w:val="28"/>
          <w:lang w:val="en-US"/>
        </w:rPr>
      </w:pPr>
    </w:p>
    <w:p w:rsidR="00550256" w:rsidRDefault="00550256">
      <w:pPr>
        <w:pStyle w:val="ConsPlusNormal"/>
        <w:jc w:val="both"/>
        <w:rPr>
          <w:rFonts w:ascii="PT Astra Serif" w:hAnsi="PT Astra Serif"/>
          <w:sz w:val="28"/>
          <w:szCs w:val="28"/>
          <w:lang w:val="en-US"/>
        </w:rPr>
      </w:pPr>
    </w:p>
    <w:p w:rsidR="00550256" w:rsidRDefault="00550256">
      <w:pPr>
        <w:pStyle w:val="ConsPlusNormal"/>
        <w:jc w:val="both"/>
        <w:rPr>
          <w:rFonts w:ascii="PT Astra Serif" w:hAnsi="PT Astra Serif"/>
          <w:sz w:val="28"/>
          <w:szCs w:val="28"/>
          <w:lang w:val="en-US"/>
        </w:rPr>
      </w:pPr>
    </w:p>
    <w:p w:rsidR="00550256" w:rsidRDefault="00550256">
      <w:pPr>
        <w:pStyle w:val="ConsPlusNormal"/>
        <w:jc w:val="both"/>
        <w:rPr>
          <w:rFonts w:ascii="PT Astra Serif" w:hAnsi="PT Astra Serif"/>
          <w:sz w:val="28"/>
          <w:szCs w:val="28"/>
          <w:lang w:val="en-US"/>
        </w:rPr>
      </w:pPr>
    </w:p>
    <w:p w:rsidR="00550256" w:rsidRPr="00550256" w:rsidRDefault="00550256">
      <w:pPr>
        <w:pStyle w:val="ConsPlusNormal"/>
        <w:jc w:val="both"/>
        <w:rPr>
          <w:rFonts w:ascii="PT Astra Serif" w:hAnsi="PT Astra Serif"/>
          <w:sz w:val="28"/>
          <w:szCs w:val="28"/>
          <w:lang w:val="en-US"/>
        </w:rPr>
      </w:pPr>
    </w:p>
    <w:p w:rsidR="00550256" w:rsidRPr="00550256" w:rsidRDefault="00550256">
      <w:pPr>
        <w:pStyle w:val="ConsPlusNormal"/>
        <w:jc w:val="both"/>
        <w:rPr>
          <w:rFonts w:ascii="PT Astra Serif" w:hAnsi="PT Astra Serif"/>
          <w:sz w:val="28"/>
          <w:szCs w:val="28"/>
        </w:rPr>
      </w:pPr>
    </w:p>
    <w:p w:rsidR="00550256" w:rsidRPr="00550256" w:rsidRDefault="00550256">
      <w:pPr>
        <w:pStyle w:val="ConsPlusNormal"/>
        <w:jc w:val="right"/>
        <w:outlineLvl w:val="0"/>
        <w:rPr>
          <w:rFonts w:ascii="PT Astra Serif" w:hAnsi="PT Astra Serif"/>
          <w:sz w:val="28"/>
          <w:szCs w:val="28"/>
        </w:rPr>
      </w:pPr>
      <w:r w:rsidRPr="00550256">
        <w:rPr>
          <w:rFonts w:ascii="PT Astra Serif" w:hAnsi="PT Astra Serif"/>
          <w:sz w:val="28"/>
          <w:szCs w:val="28"/>
        </w:rPr>
        <w:lastRenderedPageBreak/>
        <w:t>Приложение N 4</w:t>
      </w:r>
    </w:p>
    <w:p w:rsidR="00550256" w:rsidRPr="00550256" w:rsidRDefault="00550256">
      <w:pPr>
        <w:pStyle w:val="ConsPlusNormal"/>
        <w:jc w:val="right"/>
        <w:rPr>
          <w:rFonts w:ascii="PT Astra Serif" w:hAnsi="PT Astra Serif"/>
          <w:sz w:val="28"/>
          <w:szCs w:val="28"/>
        </w:rPr>
      </w:pPr>
      <w:r w:rsidRPr="00550256">
        <w:rPr>
          <w:rFonts w:ascii="PT Astra Serif" w:hAnsi="PT Astra Serif"/>
          <w:sz w:val="28"/>
          <w:szCs w:val="28"/>
        </w:rPr>
        <w:t>к постановлению</w:t>
      </w:r>
    </w:p>
    <w:p w:rsidR="00550256" w:rsidRPr="00550256" w:rsidRDefault="00550256">
      <w:pPr>
        <w:pStyle w:val="ConsPlusNormal"/>
        <w:jc w:val="right"/>
        <w:rPr>
          <w:rFonts w:ascii="PT Astra Serif" w:hAnsi="PT Astra Serif"/>
          <w:sz w:val="28"/>
          <w:szCs w:val="28"/>
        </w:rPr>
      </w:pPr>
      <w:r w:rsidRPr="00550256">
        <w:rPr>
          <w:rFonts w:ascii="PT Astra Serif" w:hAnsi="PT Astra Serif"/>
          <w:sz w:val="28"/>
          <w:szCs w:val="28"/>
        </w:rPr>
        <w:t>Правительства Саратовской области</w:t>
      </w:r>
    </w:p>
    <w:p w:rsidR="00550256" w:rsidRPr="00550256" w:rsidRDefault="00550256">
      <w:pPr>
        <w:pStyle w:val="ConsPlusNormal"/>
        <w:jc w:val="right"/>
        <w:rPr>
          <w:rFonts w:ascii="PT Astra Serif" w:hAnsi="PT Astra Serif"/>
          <w:sz w:val="28"/>
          <w:szCs w:val="28"/>
        </w:rPr>
      </w:pPr>
      <w:r w:rsidRPr="00550256">
        <w:rPr>
          <w:rFonts w:ascii="PT Astra Serif" w:hAnsi="PT Astra Serif"/>
          <w:sz w:val="28"/>
          <w:szCs w:val="28"/>
        </w:rPr>
        <w:t>от 30 декабря 2009 г. N 694-П</w:t>
      </w:r>
    </w:p>
    <w:p w:rsidR="00550256" w:rsidRPr="00550256" w:rsidRDefault="0055025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5758"/>
        <w:gridCol w:w="113"/>
      </w:tblGrid>
      <w:tr w:rsidR="00550256" w:rsidRPr="0055025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0256" w:rsidRPr="00550256" w:rsidRDefault="0055025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50256" w:rsidRPr="00550256" w:rsidRDefault="0055025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Список изменяющих документов</w:t>
            </w:r>
          </w:p>
          <w:p w:rsidR="00550256" w:rsidRPr="00550256" w:rsidRDefault="00550256">
            <w:pPr>
              <w:pStyle w:val="ConsPlusNormal"/>
              <w:jc w:val="center"/>
              <w:rPr>
                <w:rFonts w:ascii="PT Astra Serif" w:hAnsi="PT Astra Serif"/>
                <w:sz w:val="28"/>
                <w:szCs w:val="28"/>
              </w:rPr>
            </w:pPr>
            <w:proofErr w:type="gramStart"/>
            <w:r w:rsidRPr="00550256">
              <w:rPr>
                <w:rFonts w:ascii="PT Astra Serif" w:hAnsi="PT Astra Serif"/>
                <w:sz w:val="28"/>
                <w:szCs w:val="28"/>
              </w:rPr>
              <w:t>(в ред. постановлений Правительства Саратовской области</w:t>
            </w:r>
            <w:proofErr w:type="gramEnd"/>
          </w:p>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 xml:space="preserve">от 20.06.2016 </w:t>
            </w:r>
            <w:hyperlink r:id="rId39">
              <w:r w:rsidRPr="00550256">
                <w:rPr>
                  <w:rFonts w:ascii="PT Astra Serif" w:hAnsi="PT Astra Serif"/>
                  <w:sz w:val="28"/>
                  <w:szCs w:val="28"/>
                </w:rPr>
                <w:t>N 303-П</w:t>
              </w:r>
            </w:hyperlink>
            <w:r w:rsidRPr="00550256">
              <w:rPr>
                <w:rFonts w:ascii="PT Astra Serif" w:hAnsi="PT Astra Serif"/>
                <w:sz w:val="28"/>
                <w:szCs w:val="28"/>
              </w:rPr>
              <w:t xml:space="preserve">, от 07.03.2025 </w:t>
            </w:r>
            <w:hyperlink r:id="rId40">
              <w:r w:rsidRPr="00550256">
                <w:rPr>
                  <w:rFonts w:ascii="PT Astra Serif" w:hAnsi="PT Astra Serif"/>
                  <w:sz w:val="28"/>
                  <w:szCs w:val="28"/>
                </w:rPr>
                <w:t>N 192-П</w:t>
              </w:r>
            </w:hyperlink>
            <w:r w:rsidRPr="00550256">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50256" w:rsidRPr="00550256" w:rsidRDefault="00550256">
            <w:pPr>
              <w:pStyle w:val="ConsPlusNormal"/>
              <w:rPr>
                <w:rFonts w:ascii="PT Astra Serif" w:hAnsi="PT Astra Serif"/>
                <w:sz w:val="28"/>
                <w:szCs w:val="28"/>
              </w:rPr>
            </w:pPr>
          </w:p>
        </w:tc>
      </w:tr>
    </w:tbl>
    <w:p w:rsidR="00550256" w:rsidRPr="00550256" w:rsidRDefault="00550256">
      <w:pPr>
        <w:pStyle w:val="ConsPlusNormal"/>
        <w:jc w:val="both"/>
        <w:rPr>
          <w:rFonts w:ascii="PT Astra Serif" w:hAnsi="PT Astra Serif"/>
          <w:sz w:val="28"/>
          <w:szCs w:val="28"/>
        </w:rPr>
      </w:pPr>
    </w:p>
    <w:p w:rsidR="00550256" w:rsidRPr="00550256" w:rsidRDefault="00550256">
      <w:pPr>
        <w:pStyle w:val="ConsPlusNonformat"/>
        <w:jc w:val="both"/>
        <w:rPr>
          <w:rFonts w:ascii="PT Astra Serif" w:hAnsi="PT Astra Serif"/>
          <w:sz w:val="28"/>
          <w:szCs w:val="28"/>
        </w:rPr>
      </w:pPr>
      <w:bookmarkStart w:id="8" w:name="P278"/>
      <w:bookmarkEnd w:id="8"/>
      <w:r w:rsidRPr="00550256">
        <w:rPr>
          <w:rFonts w:ascii="PT Astra Serif" w:hAnsi="PT Astra Serif"/>
          <w:sz w:val="28"/>
          <w:szCs w:val="28"/>
        </w:rPr>
        <w:t xml:space="preserve">                               Сводный отчет</w:t>
      </w:r>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 xml:space="preserve">     ________________________________________________________________</w:t>
      </w:r>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 xml:space="preserve">     (наименование главного распорядителя средств областного бюджета)</w:t>
      </w:r>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об использовании субвенции, предоставленной из областного бюджета бюджетам</w:t>
      </w:r>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 xml:space="preserve">муниципальных районов, муниципальных округов и городских округов области </w:t>
      </w:r>
      <w:proofErr w:type="gramStart"/>
      <w:r w:rsidRPr="00550256">
        <w:rPr>
          <w:rFonts w:ascii="PT Astra Serif" w:hAnsi="PT Astra Serif"/>
          <w:sz w:val="28"/>
          <w:szCs w:val="28"/>
        </w:rPr>
        <w:t>на</w:t>
      </w:r>
      <w:proofErr w:type="gramEnd"/>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 xml:space="preserve"> осуществление органами местного самоуправления </w:t>
      </w:r>
      <w:proofErr w:type="gramStart"/>
      <w:r w:rsidRPr="00550256">
        <w:rPr>
          <w:rFonts w:ascii="PT Astra Serif" w:hAnsi="PT Astra Serif"/>
          <w:sz w:val="28"/>
          <w:szCs w:val="28"/>
        </w:rPr>
        <w:t>отдельных</w:t>
      </w:r>
      <w:proofErr w:type="gramEnd"/>
      <w:r w:rsidRPr="00550256">
        <w:rPr>
          <w:rFonts w:ascii="PT Astra Serif" w:hAnsi="PT Astra Serif"/>
          <w:sz w:val="28"/>
          <w:szCs w:val="28"/>
        </w:rPr>
        <w:t xml:space="preserve"> государственных</w:t>
      </w:r>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 xml:space="preserve">   полномочий по осуществлению деятельности по опеке и попечительству </w:t>
      </w:r>
      <w:proofErr w:type="gramStart"/>
      <w:r w:rsidRPr="00550256">
        <w:rPr>
          <w:rFonts w:ascii="PT Astra Serif" w:hAnsi="PT Astra Serif"/>
          <w:sz w:val="28"/>
          <w:szCs w:val="28"/>
        </w:rPr>
        <w:t>в</w:t>
      </w:r>
      <w:proofErr w:type="gramEnd"/>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 xml:space="preserve">                   </w:t>
      </w:r>
      <w:proofErr w:type="gramStart"/>
      <w:r w:rsidRPr="00550256">
        <w:rPr>
          <w:rFonts w:ascii="PT Astra Serif" w:hAnsi="PT Astra Serif"/>
          <w:sz w:val="28"/>
          <w:szCs w:val="28"/>
        </w:rPr>
        <w:t>отношении</w:t>
      </w:r>
      <w:proofErr w:type="gramEnd"/>
      <w:r w:rsidRPr="00550256">
        <w:rPr>
          <w:rFonts w:ascii="PT Astra Serif" w:hAnsi="PT Astra Serif"/>
          <w:sz w:val="28"/>
          <w:szCs w:val="28"/>
        </w:rPr>
        <w:t xml:space="preserve"> несовершеннолетних граждан,</w:t>
      </w:r>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 xml:space="preserve">                за период с 1 января </w:t>
      </w:r>
      <w:proofErr w:type="gramStart"/>
      <w:r w:rsidRPr="00550256">
        <w:rPr>
          <w:rFonts w:ascii="PT Astra Serif" w:hAnsi="PT Astra Serif"/>
          <w:sz w:val="28"/>
          <w:szCs w:val="28"/>
        </w:rPr>
        <w:t>по</w:t>
      </w:r>
      <w:proofErr w:type="gramEnd"/>
      <w:r w:rsidRPr="00550256">
        <w:rPr>
          <w:rFonts w:ascii="PT Astra Serif" w:hAnsi="PT Astra Serif"/>
          <w:sz w:val="28"/>
          <w:szCs w:val="28"/>
        </w:rPr>
        <w:t xml:space="preserve"> ___________________  года</w:t>
      </w:r>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 xml:space="preserve">                                          (отчетная дата)</w:t>
      </w:r>
    </w:p>
    <w:p w:rsidR="00550256" w:rsidRPr="00550256" w:rsidRDefault="00550256">
      <w:pPr>
        <w:pStyle w:val="ConsPlusNonformat"/>
        <w:jc w:val="both"/>
        <w:rPr>
          <w:rFonts w:ascii="PT Astra Serif" w:hAnsi="PT Astra Serif"/>
          <w:sz w:val="28"/>
          <w:szCs w:val="28"/>
        </w:rPr>
      </w:pPr>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 xml:space="preserve">                                                                     рублей</w:t>
      </w:r>
    </w:p>
    <w:p w:rsidR="00550256" w:rsidRPr="00550256" w:rsidRDefault="00550256">
      <w:pPr>
        <w:pStyle w:val="ConsPlusNormal"/>
        <w:spacing w:after="1"/>
        <w:rPr>
          <w:rFonts w:ascii="PT Astra Serif" w:hAnsi="PT Astra Serif"/>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995"/>
        <w:gridCol w:w="397"/>
        <w:gridCol w:w="1182"/>
        <w:gridCol w:w="982"/>
        <w:gridCol w:w="847"/>
        <w:gridCol w:w="396"/>
        <w:gridCol w:w="1181"/>
        <w:gridCol w:w="982"/>
        <w:gridCol w:w="396"/>
        <w:gridCol w:w="1181"/>
        <w:gridCol w:w="982"/>
        <w:gridCol w:w="396"/>
        <w:gridCol w:w="1181"/>
        <w:gridCol w:w="982"/>
        <w:gridCol w:w="1022"/>
        <w:gridCol w:w="1022"/>
        <w:gridCol w:w="1022"/>
        <w:gridCol w:w="1022"/>
      </w:tblGrid>
      <w:tr w:rsidR="00550256" w:rsidRPr="00550256">
        <w:tc>
          <w:tcPr>
            <w:tcW w:w="1020" w:type="dxa"/>
            <w:vMerge w:val="restart"/>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 xml:space="preserve">Наименование муниципальных районов </w:t>
            </w:r>
            <w:r w:rsidRPr="00550256">
              <w:rPr>
                <w:rFonts w:ascii="PT Astra Serif" w:hAnsi="PT Astra Serif"/>
                <w:sz w:val="28"/>
                <w:szCs w:val="28"/>
              </w:rPr>
              <w:lastRenderedPageBreak/>
              <w:t>(муниципальных округов, городских округов) области</w:t>
            </w:r>
          </w:p>
        </w:tc>
        <w:tc>
          <w:tcPr>
            <w:tcW w:w="3515" w:type="dxa"/>
            <w:gridSpan w:val="3"/>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lastRenderedPageBreak/>
              <w:t xml:space="preserve">Предусмотрено сводной бюджетной росписью бюджета муниципального района (городского округа) области за счет субвенции из областного </w:t>
            </w:r>
            <w:r w:rsidRPr="00550256">
              <w:rPr>
                <w:rFonts w:ascii="PT Astra Serif" w:hAnsi="PT Astra Serif"/>
                <w:sz w:val="28"/>
                <w:szCs w:val="28"/>
              </w:rPr>
              <w:lastRenderedPageBreak/>
              <w:t>бюджета</w:t>
            </w:r>
          </w:p>
        </w:tc>
        <w:tc>
          <w:tcPr>
            <w:tcW w:w="1134" w:type="dxa"/>
            <w:vMerge w:val="restart"/>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lastRenderedPageBreak/>
              <w:t>Предельные объемы оплаты дене</w:t>
            </w:r>
            <w:r w:rsidRPr="00550256">
              <w:rPr>
                <w:rFonts w:ascii="PT Astra Serif" w:hAnsi="PT Astra Serif"/>
                <w:sz w:val="28"/>
                <w:szCs w:val="28"/>
              </w:rPr>
              <w:lastRenderedPageBreak/>
              <w:t>жных обязательств, отраженные на счете в Управлении Федерального казначейства по Саратовской области</w:t>
            </w:r>
          </w:p>
        </w:tc>
        <w:tc>
          <w:tcPr>
            <w:tcW w:w="3458" w:type="dxa"/>
            <w:gridSpan w:val="3"/>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lastRenderedPageBreak/>
              <w:t>Начислено за отчетный период (нарастающим итогом с начала года)</w:t>
            </w:r>
          </w:p>
        </w:tc>
        <w:tc>
          <w:tcPr>
            <w:tcW w:w="3572" w:type="dxa"/>
            <w:gridSpan w:val="3"/>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Поступление доходов на счет администратора доходов местного бюджета</w:t>
            </w:r>
          </w:p>
        </w:tc>
        <w:tc>
          <w:tcPr>
            <w:tcW w:w="3855" w:type="dxa"/>
            <w:gridSpan w:val="3"/>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Кассовые расходы</w:t>
            </w:r>
          </w:p>
        </w:tc>
        <w:tc>
          <w:tcPr>
            <w:tcW w:w="1304" w:type="dxa"/>
            <w:vMerge w:val="restart"/>
          </w:tcPr>
          <w:p w:rsidR="00550256" w:rsidRPr="00550256" w:rsidRDefault="00550256">
            <w:pPr>
              <w:pStyle w:val="ConsPlusNormal"/>
              <w:jc w:val="center"/>
              <w:rPr>
                <w:rFonts w:ascii="PT Astra Serif" w:hAnsi="PT Astra Serif"/>
                <w:sz w:val="28"/>
                <w:szCs w:val="28"/>
              </w:rPr>
            </w:pPr>
            <w:bookmarkStart w:id="9" w:name="P296"/>
            <w:bookmarkEnd w:id="9"/>
            <w:r w:rsidRPr="00550256">
              <w:rPr>
                <w:rFonts w:ascii="PT Astra Serif" w:hAnsi="PT Astra Serif"/>
                <w:sz w:val="28"/>
                <w:szCs w:val="28"/>
              </w:rPr>
              <w:t xml:space="preserve">Восстановлено дебиторской задолженности </w:t>
            </w:r>
            <w:r w:rsidRPr="00550256">
              <w:rPr>
                <w:rFonts w:ascii="PT Astra Serif" w:hAnsi="PT Astra Serif"/>
                <w:sz w:val="28"/>
                <w:szCs w:val="28"/>
              </w:rPr>
              <w:lastRenderedPageBreak/>
              <w:t>прошлых лет в бюджет муниципального района (муниципального округа, городского округа) области средств (субвенции)</w:t>
            </w:r>
          </w:p>
        </w:tc>
        <w:tc>
          <w:tcPr>
            <w:tcW w:w="1304" w:type="dxa"/>
            <w:vMerge w:val="restart"/>
          </w:tcPr>
          <w:p w:rsidR="00550256" w:rsidRPr="00550256" w:rsidRDefault="00550256">
            <w:pPr>
              <w:pStyle w:val="ConsPlusNormal"/>
              <w:jc w:val="center"/>
              <w:rPr>
                <w:rFonts w:ascii="PT Astra Serif" w:hAnsi="PT Astra Serif"/>
                <w:sz w:val="28"/>
                <w:szCs w:val="28"/>
              </w:rPr>
            </w:pPr>
            <w:bookmarkStart w:id="10" w:name="P297"/>
            <w:bookmarkEnd w:id="10"/>
            <w:r w:rsidRPr="00550256">
              <w:rPr>
                <w:rFonts w:ascii="PT Astra Serif" w:hAnsi="PT Astra Serif"/>
                <w:sz w:val="28"/>
                <w:szCs w:val="28"/>
              </w:rPr>
              <w:lastRenderedPageBreak/>
              <w:t>Возвращено дебиторской задолженности прошл</w:t>
            </w:r>
            <w:r w:rsidRPr="00550256">
              <w:rPr>
                <w:rFonts w:ascii="PT Astra Serif" w:hAnsi="PT Astra Serif"/>
                <w:sz w:val="28"/>
                <w:szCs w:val="28"/>
              </w:rPr>
              <w:lastRenderedPageBreak/>
              <w:t>ых лет в областной бюджет из бюджета муниципального района (муниципального округа, городского округа) области (субвенции)</w:t>
            </w:r>
          </w:p>
        </w:tc>
        <w:tc>
          <w:tcPr>
            <w:tcW w:w="2324" w:type="dxa"/>
            <w:gridSpan w:val="2"/>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lastRenderedPageBreak/>
              <w:t>Остаток субвенции на конец отчетного периода</w:t>
            </w:r>
          </w:p>
        </w:tc>
      </w:tr>
      <w:tr w:rsidR="00550256" w:rsidRPr="00550256">
        <w:tc>
          <w:tcPr>
            <w:tcW w:w="0" w:type="auto"/>
            <w:vMerge/>
          </w:tcPr>
          <w:p w:rsidR="00550256" w:rsidRPr="00550256" w:rsidRDefault="00550256">
            <w:pPr>
              <w:pStyle w:val="ConsPlusNormal"/>
              <w:rPr>
                <w:rFonts w:ascii="PT Astra Serif" w:hAnsi="PT Astra Serif"/>
                <w:sz w:val="28"/>
                <w:szCs w:val="28"/>
              </w:rPr>
            </w:pPr>
          </w:p>
        </w:tc>
        <w:tc>
          <w:tcPr>
            <w:tcW w:w="680" w:type="dxa"/>
            <w:vMerge w:val="restart"/>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всего</w:t>
            </w:r>
          </w:p>
        </w:tc>
        <w:tc>
          <w:tcPr>
            <w:tcW w:w="2835" w:type="dxa"/>
            <w:gridSpan w:val="2"/>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в том числе</w:t>
            </w:r>
          </w:p>
        </w:tc>
        <w:tc>
          <w:tcPr>
            <w:tcW w:w="0" w:type="auto"/>
            <w:vMerge/>
          </w:tcPr>
          <w:p w:rsidR="00550256" w:rsidRPr="00550256" w:rsidRDefault="00550256">
            <w:pPr>
              <w:pStyle w:val="ConsPlusNormal"/>
              <w:rPr>
                <w:rFonts w:ascii="PT Astra Serif" w:hAnsi="PT Astra Serif"/>
                <w:sz w:val="28"/>
                <w:szCs w:val="28"/>
              </w:rPr>
            </w:pPr>
          </w:p>
        </w:tc>
        <w:tc>
          <w:tcPr>
            <w:tcW w:w="737" w:type="dxa"/>
            <w:vMerge w:val="restart"/>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всего</w:t>
            </w:r>
          </w:p>
        </w:tc>
        <w:tc>
          <w:tcPr>
            <w:tcW w:w="2721" w:type="dxa"/>
            <w:gridSpan w:val="2"/>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в том числе</w:t>
            </w:r>
          </w:p>
        </w:tc>
        <w:tc>
          <w:tcPr>
            <w:tcW w:w="737" w:type="dxa"/>
            <w:vMerge w:val="restart"/>
          </w:tcPr>
          <w:p w:rsidR="00550256" w:rsidRPr="00550256" w:rsidRDefault="00550256">
            <w:pPr>
              <w:pStyle w:val="ConsPlusNormal"/>
              <w:jc w:val="center"/>
              <w:rPr>
                <w:rFonts w:ascii="PT Astra Serif" w:hAnsi="PT Astra Serif"/>
                <w:sz w:val="28"/>
                <w:szCs w:val="28"/>
              </w:rPr>
            </w:pPr>
            <w:bookmarkStart w:id="11" w:name="P303"/>
            <w:bookmarkEnd w:id="11"/>
            <w:r w:rsidRPr="00550256">
              <w:rPr>
                <w:rFonts w:ascii="PT Astra Serif" w:hAnsi="PT Astra Serif"/>
                <w:sz w:val="28"/>
                <w:szCs w:val="28"/>
              </w:rPr>
              <w:t>всего</w:t>
            </w:r>
          </w:p>
        </w:tc>
        <w:tc>
          <w:tcPr>
            <w:tcW w:w="2835" w:type="dxa"/>
            <w:gridSpan w:val="2"/>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в том числе</w:t>
            </w:r>
          </w:p>
        </w:tc>
        <w:tc>
          <w:tcPr>
            <w:tcW w:w="794" w:type="dxa"/>
            <w:vMerge w:val="restart"/>
          </w:tcPr>
          <w:p w:rsidR="00550256" w:rsidRPr="00550256" w:rsidRDefault="00550256">
            <w:pPr>
              <w:pStyle w:val="ConsPlusNormal"/>
              <w:jc w:val="center"/>
              <w:rPr>
                <w:rFonts w:ascii="PT Astra Serif" w:hAnsi="PT Astra Serif"/>
                <w:sz w:val="28"/>
                <w:szCs w:val="28"/>
              </w:rPr>
            </w:pPr>
            <w:bookmarkStart w:id="12" w:name="P305"/>
            <w:bookmarkEnd w:id="12"/>
            <w:r w:rsidRPr="00550256">
              <w:rPr>
                <w:rFonts w:ascii="PT Astra Serif" w:hAnsi="PT Astra Serif"/>
                <w:sz w:val="28"/>
                <w:szCs w:val="28"/>
              </w:rPr>
              <w:t>всего</w:t>
            </w:r>
          </w:p>
        </w:tc>
        <w:tc>
          <w:tcPr>
            <w:tcW w:w="3061" w:type="dxa"/>
            <w:gridSpan w:val="2"/>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в том числе</w:t>
            </w:r>
          </w:p>
        </w:tc>
        <w:tc>
          <w:tcPr>
            <w:tcW w:w="0" w:type="auto"/>
            <w:vMerge/>
          </w:tcPr>
          <w:p w:rsidR="00550256" w:rsidRPr="00550256" w:rsidRDefault="00550256">
            <w:pPr>
              <w:pStyle w:val="ConsPlusNormal"/>
              <w:rPr>
                <w:rFonts w:ascii="PT Astra Serif" w:hAnsi="PT Astra Serif"/>
                <w:sz w:val="28"/>
                <w:szCs w:val="28"/>
              </w:rPr>
            </w:pPr>
          </w:p>
        </w:tc>
        <w:tc>
          <w:tcPr>
            <w:tcW w:w="0" w:type="auto"/>
            <w:vMerge/>
          </w:tcPr>
          <w:p w:rsidR="00550256" w:rsidRPr="00550256" w:rsidRDefault="00550256">
            <w:pPr>
              <w:pStyle w:val="ConsPlusNormal"/>
              <w:rPr>
                <w:rFonts w:ascii="PT Astra Serif" w:hAnsi="PT Astra Serif"/>
                <w:sz w:val="28"/>
                <w:szCs w:val="28"/>
              </w:rPr>
            </w:pPr>
          </w:p>
        </w:tc>
        <w:tc>
          <w:tcPr>
            <w:tcW w:w="1077" w:type="dxa"/>
            <w:vMerge w:val="restart"/>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бюджета муниципального района (муниципального округа, городского округа) области (</w:t>
            </w:r>
            <w:hyperlink w:anchor="P303">
              <w:r w:rsidRPr="00550256">
                <w:rPr>
                  <w:rFonts w:ascii="PT Astra Serif" w:hAnsi="PT Astra Serif"/>
                  <w:sz w:val="28"/>
                  <w:szCs w:val="28"/>
                </w:rPr>
                <w:t>гр. 9</w:t>
              </w:r>
            </w:hyperlink>
            <w:r w:rsidRPr="00550256">
              <w:rPr>
                <w:rFonts w:ascii="PT Astra Serif" w:hAnsi="PT Astra Serif"/>
                <w:sz w:val="28"/>
                <w:szCs w:val="28"/>
              </w:rPr>
              <w:t xml:space="preserve"> - </w:t>
            </w:r>
            <w:hyperlink w:anchor="P305">
              <w:r w:rsidRPr="00550256">
                <w:rPr>
                  <w:rFonts w:ascii="PT Astra Serif" w:hAnsi="PT Astra Serif"/>
                  <w:sz w:val="28"/>
                  <w:szCs w:val="28"/>
                </w:rPr>
                <w:t>гр. 12</w:t>
              </w:r>
            </w:hyperlink>
            <w:r w:rsidRPr="00550256">
              <w:rPr>
                <w:rFonts w:ascii="PT Astra Serif" w:hAnsi="PT Astra Serif"/>
                <w:sz w:val="28"/>
                <w:szCs w:val="28"/>
              </w:rPr>
              <w:t xml:space="preserve"> + </w:t>
            </w:r>
            <w:hyperlink w:anchor="P296">
              <w:r w:rsidRPr="00550256">
                <w:rPr>
                  <w:rFonts w:ascii="PT Astra Serif" w:hAnsi="PT Astra Serif"/>
                  <w:sz w:val="28"/>
                  <w:szCs w:val="28"/>
                </w:rPr>
                <w:t>гр. 15</w:t>
              </w:r>
            </w:hyperlink>
            <w:r w:rsidRPr="00550256">
              <w:rPr>
                <w:rFonts w:ascii="PT Astra Serif" w:hAnsi="PT Astra Serif"/>
                <w:sz w:val="28"/>
                <w:szCs w:val="28"/>
              </w:rPr>
              <w:t xml:space="preserve"> - </w:t>
            </w:r>
            <w:hyperlink w:anchor="P297">
              <w:r w:rsidRPr="00550256">
                <w:rPr>
                  <w:rFonts w:ascii="PT Astra Serif" w:hAnsi="PT Astra Serif"/>
                  <w:sz w:val="28"/>
                  <w:szCs w:val="28"/>
                </w:rPr>
                <w:t>гр. 16</w:t>
              </w:r>
            </w:hyperlink>
            <w:r w:rsidRPr="00550256">
              <w:rPr>
                <w:rFonts w:ascii="PT Astra Serif" w:hAnsi="PT Astra Serif"/>
                <w:sz w:val="28"/>
                <w:szCs w:val="28"/>
              </w:rPr>
              <w:t>)</w:t>
            </w:r>
          </w:p>
        </w:tc>
        <w:tc>
          <w:tcPr>
            <w:tcW w:w="1247" w:type="dxa"/>
            <w:vMerge w:val="restart"/>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в том числе: остаток невозвращенных в областной бюджет восстановленной дебиторской задолженности прошлых лет в бюджет муниципального района (муниц</w:t>
            </w:r>
            <w:r w:rsidRPr="00550256">
              <w:rPr>
                <w:rFonts w:ascii="PT Astra Serif" w:hAnsi="PT Astra Serif"/>
                <w:sz w:val="28"/>
                <w:szCs w:val="28"/>
              </w:rPr>
              <w:lastRenderedPageBreak/>
              <w:t>ипального округа, городского округа) области средств (субвенции)</w:t>
            </w:r>
          </w:p>
        </w:tc>
      </w:tr>
      <w:tr w:rsidR="00550256" w:rsidRPr="00550256">
        <w:tc>
          <w:tcPr>
            <w:tcW w:w="0" w:type="auto"/>
            <w:vMerge/>
          </w:tcPr>
          <w:p w:rsidR="00550256" w:rsidRPr="00550256" w:rsidRDefault="00550256">
            <w:pPr>
              <w:pStyle w:val="ConsPlusNormal"/>
              <w:rPr>
                <w:rFonts w:ascii="PT Astra Serif" w:hAnsi="PT Astra Serif"/>
                <w:sz w:val="28"/>
                <w:szCs w:val="28"/>
              </w:rPr>
            </w:pPr>
          </w:p>
        </w:tc>
        <w:tc>
          <w:tcPr>
            <w:tcW w:w="0" w:type="auto"/>
            <w:vMerge/>
          </w:tcPr>
          <w:p w:rsidR="00550256" w:rsidRPr="00550256" w:rsidRDefault="00550256">
            <w:pPr>
              <w:pStyle w:val="ConsPlusNormal"/>
              <w:rPr>
                <w:rFonts w:ascii="PT Astra Serif" w:hAnsi="PT Astra Serif"/>
                <w:sz w:val="28"/>
                <w:szCs w:val="28"/>
              </w:rPr>
            </w:pPr>
          </w:p>
        </w:tc>
        <w:tc>
          <w:tcPr>
            <w:tcW w:w="1474" w:type="dxa"/>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оплата труда штатных работников, отчисления по страховым взносам на обязательное пенсионное страхование, обязательное социальное страхование на случай временной нетрудо</w:t>
            </w:r>
            <w:r w:rsidRPr="00550256">
              <w:rPr>
                <w:rFonts w:ascii="PT Astra Serif" w:hAnsi="PT Astra Serif"/>
                <w:sz w:val="28"/>
                <w:szCs w:val="28"/>
              </w:rPr>
              <w:lastRenderedPageBreak/>
              <w:t>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w:t>
            </w:r>
          </w:p>
        </w:tc>
        <w:tc>
          <w:tcPr>
            <w:tcW w:w="1361" w:type="dxa"/>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lastRenderedPageBreak/>
              <w:t>на обеспечение деятельности по сохранению, содержанию и ремонту пустующих жилых помещений, закрепленных за детьми-сиротами и детьми, остав</w:t>
            </w:r>
            <w:r w:rsidRPr="00550256">
              <w:rPr>
                <w:rFonts w:ascii="PT Astra Serif" w:hAnsi="PT Astra Serif"/>
                <w:sz w:val="28"/>
                <w:szCs w:val="28"/>
              </w:rPr>
              <w:lastRenderedPageBreak/>
              <w:t xml:space="preserve">шимися без попечения родителей, в соответствии с </w:t>
            </w:r>
            <w:hyperlink r:id="rId41">
              <w:r w:rsidRPr="00550256">
                <w:rPr>
                  <w:rFonts w:ascii="PT Astra Serif" w:hAnsi="PT Astra Serif"/>
                  <w:sz w:val="28"/>
                  <w:szCs w:val="28"/>
                </w:rPr>
                <w:t>Законом</w:t>
              </w:r>
            </w:hyperlink>
            <w:r w:rsidRPr="00550256">
              <w:rPr>
                <w:rFonts w:ascii="PT Astra Serif" w:hAnsi="PT Astra Serif"/>
                <w:sz w:val="28"/>
                <w:szCs w:val="28"/>
              </w:rPr>
              <w:t xml:space="preserve"> области "Об обеспечении дополнительных гарантий прав на имущество и жилое помещение детей-сирот и детей, </w:t>
            </w:r>
            <w:r w:rsidRPr="00550256">
              <w:rPr>
                <w:rFonts w:ascii="PT Astra Serif" w:hAnsi="PT Astra Serif"/>
                <w:sz w:val="28"/>
                <w:szCs w:val="28"/>
              </w:rPr>
              <w:lastRenderedPageBreak/>
              <w:t>оставшихся без попечения родителей, в Саратовской области"</w:t>
            </w:r>
          </w:p>
        </w:tc>
        <w:tc>
          <w:tcPr>
            <w:tcW w:w="0" w:type="auto"/>
            <w:vMerge/>
          </w:tcPr>
          <w:p w:rsidR="00550256" w:rsidRPr="00550256" w:rsidRDefault="00550256">
            <w:pPr>
              <w:pStyle w:val="ConsPlusNormal"/>
              <w:rPr>
                <w:rFonts w:ascii="PT Astra Serif" w:hAnsi="PT Astra Serif"/>
                <w:sz w:val="28"/>
                <w:szCs w:val="28"/>
              </w:rPr>
            </w:pPr>
          </w:p>
        </w:tc>
        <w:tc>
          <w:tcPr>
            <w:tcW w:w="0" w:type="auto"/>
            <w:vMerge/>
          </w:tcPr>
          <w:p w:rsidR="00550256" w:rsidRPr="00550256" w:rsidRDefault="00550256">
            <w:pPr>
              <w:pStyle w:val="ConsPlusNormal"/>
              <w:rPr>
                <w:rFonts w:ascii="PT Astra Serif" w:hAnsi="PT Astra Serif"/>
                <w:sz w:val="28"/>
                <w:szCs w:val="28"/>
              </w:rPr>
            </w:pPr>
          </w:p>
        </w:tc>
        <w:tc>
          <w:tcPr>
            <w:tcW w:w="1247" w:type="dxa"/>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оплата труда штатных работников, отчисления по страховым взносам на обязательное пенсионное страхование, обязательное социальное страхование на случай временной нетрудо</w:t>
            </w:r>
            <w:r w:rsidRPr="00550256">
              <w:rPr>
                <w:rFonts w:ascii="PT Astra Serif" w:hAnsi="PT Astra Serif"/>
                <w:sz w:val="28"/>
                <w:szCs w:val="28"/>
              </w:rPr>
              <w:lastRenderedPageBreak/>
              <w:t>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w:t>
            </w:r>
          </w:p>
        </w:tc>
        <w:tc>
          <w:tcPr>
            <w:tcW w:w="1474" w:type="dxa"/>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lastRenderedPageBreak/>
              <w:t>на обеспечение деятельности по сохранению, содержанию и ремонту пустующих жилых помещений, закрепленных за детьми-сиротами и детьми, остав</w:t>
            </w:r>
            <w:r w:rsidRPr="00550256">
              <w:rPr>
                <w:rFonts w:ascii="PT Astra Serif" w:hAnsi="PT Astra Serif"/>
                <w:sz w:val="28"/>
                <w:szCs w:val="28"/>
              </w:rPr>
              <w:lastRenderedPageBreak/>
              <w:t xml:space="preserve">шимися без попечения родителей, в соответствии с </w:t>
            </w:r>
            <w:hyperlink r:id="rId42">
              <w:r w:rsidRPr="00550256">
                <w:rPr>
                  <w:rFonts w:ascii="PT Astra Serif" w:hAnsi="PT Astra Serif"/>
                  <w:sz w:val="28"/>
                  <w:szCs w:val="28"/>
                </w:rPr>
                <w:t>Законом</w:t>
              </w:r>
            </w:hyperlink>
            <w:r w:rsidRPr="00550256">
              <w:rPr>
                <w:rFonts w:ascii="PT Astra Serif" w:hAnsi="PT Astra Serif"/>
                <w:sz w:val="28"/>
                <w:szCs w:val="28"/>
              </w:rPr>
              <w:t xml:space="preserve"> области "Об обеспечении дополнительных гарантий прав на имущество и жилое помещение детей-сирот и детей, </w:t>
            </w:r>
            <w:r w:rsidRPr="00550256">
              <w:rPr>
                <w:rFonts w:ascii="PT Astra Serif" w:hAnsi="PT Astra Serif"/>
                <w:sz w:val="28"/>
                <w:szCs w:val="28"/>
              </w:rPr>
              <w:lastRenderedPageBreak/>
              <w:t>оставшихся без попечения родителей, в Саратовской области"</w:t>
            </w:r>
          </w:p>
        </w:tc>
        <w:tc>
          <w:tcPr>
            <w:tcW w:w="0" w:type="auto"/>
            <w:vMerge/>
          </w:tcPr>
          <w:p w:rsidR="00550256" w:rsidRPr="00550256" w:rsidRDefault="00550256">
            <w:pPr>
              <w:pStyle w:val="ConsPlusNormal"/>
              <w:rPr>
                <w:rFonts w:ascii="PT Astra Serif" w:hAnsi="PT Astra Serif"/>
                <w:sz w:val="28"/>
                <w:szCs w:val="28"/>
              </w:rPr>
            </w:pPr>
          </w:p>
        </w:tc>
        <w:tc>
          <w:tcPr>
            <w:tcW w:w="1361" w:type="dxa"/>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оплата труда штатных работников, отчисления по страховым взносам на обязательное пенсионное страхование, обязательное социальное страхование на случай временной нетрудо</w:t>
            </w:r>
            <w:r w:rsidRPr="00550256">
              <w:rPr>
                <w:rFonts w:ascii="PT Astra Serif" w:hAnsi="PT Astra Serif"/>
                <w:sz w:val="28"/>
                <w:szCs w:val="28"/>
              </w:rPr>
              <w:lastRenderedPageBreak/>
              <w:t>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w:t>
            </w:r>
          </w:p>
        </w:tc>
        <w:tc>
          <w:tcPr>
            <w:tcW w:w="1474" w:type="dxa"/>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lastRenderedPageBreak/>
              <w:t>на обеспечение деятельности по сохранению, содержанию и ремонту пустующих жилых помещений, закрепленных за детьми-сиротами и детьми, остав</w:t>
            </w:r>
            <w:r w:rsidRPr="00550256">
              <w:rPr>
                <w:rFonts w:ascii="PT Astra Serif" w:hAnsi="PT Astra Serif"/>
                <w:sz w:val="28"/>
                <w:szCs w:val="28"/>
              </w:rPr>
              <w:lastRenderedPageBreak/>
              <w:t xml:space="preserve">шимися без попечения родителей, в соответствии с </w:t>
            </w:r>
            <w:hyperlink r:id="rId43">
              <w:r w:rsidRPr="00550256">
                <w:rPr>
                  <w:rFonts w:ascii="PT Astra Serif" w:hAnsi="PT Astra Serif"/>
                  <w:sz w:val="28"/>
                  <w:szCs w:val="28"/>
                </w:rPr>
                <w:t>Законом</w:t>
              </w:r>
            </w:hyperlink>
            <w:r w:rsidRPr="00550256">
              <w:rPr>
                <w:rFonts w:ascii="PT Astra Serif" w:hAnsi="PT Astra Serif"/>
                <w:sz w:val="28"/>
                <w:szCs w:val="28"/>
              </w:rPr>
              <w:t xml:space="preserve"> области "Об обеспечении дополнительных гарантий прав на имущество и жилое помещение детей-сирот и детей, </w:t>
            </w:r>
            <w:r w:rsidRPr="00550256">
              <w:rPr>
                <w:rFonts w:ascii="PT Astra Serif" w:hAnsi="PT Astra Serif"/>
                <w:sz w:val="28"/>
                <w:szCs w:val="28"/>
              </w:rPr>
              <w:lastRenderedPageBreak/>
              <w:t>оставшихся без попечения родителей, в Саратовской области"</w:t>
            </w:r>
          </w:p>
        </w:tc>
        <w:tc>
          <w:tcPr>
            <w:tcW w:w="0" w:type="auto"/>
            <w:vMerge/>
          </w:tcPr>
          <w:p w:rsidR="00550256" w:rsidRPr="00550256" w:rsidRDefault="00550256">
            <w:pPr>
              <w:pStyle w:val="ConsPlusNormal"/>
              <w:rPr>
                <w:rFonts w:ascii="PT Astra Serif" w:hAnsi="PT Astra Serif"/>
                <w:sz w:val="28"/>
                <w:szCs w:val="28"/>
              </w:rPr>
            </w:pPr>
          </w:p>
        </w:tc>
        <w:tc>
          <w:tcPr>
            <w:tcW w:w="1474" w:type="dxa"/>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оплата труда штатных работников, отчисления по страховым взносам на обязательное пенсионное страхование, обязательное социальное страхование на случай временной нетрудо</w:t>
            </w:r>
            <w:r w:rsidRPr="00550256">
              <w:rPr>
                <w:rFonts w:ascii="PT Astra Serif" w:hAnsi="PT Astra Serif"/>
                <w:sz w:val="28"/>
                <w:szCs w:val="28"/>
              </w:rPr>
              <w:lastRenderedPageBreak/>
              <w:t>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w:t>
            </w:r>
          </w:p>
        </w:tc>
        <w:tc>
          <w:tcPr>
            <w:tcW w:w="1587" w:type="dxa"/>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lastRenderedPageBreak/>
              <w:t>на обеспечение деятельности по сохранению, содержанию и ремонту пустующих жилых помещений, закрепленных за детьми-сиротами и детьми, остав</w:t>
            </w:r>
            <w:r w:rsidRPr="00550256">
              <w:rPr>
                <w:rFonts w:ascii="PT Astra Serif" w:hAnsi="PT Astra Serif"/>
                <w:sz w:val="28"/>
                <w:szCs w:val="28"/>
              </w:rPr>
              <w:lastRenderedPageBreak/>
              <w:t xml:space="preserve">шимися без попечения родителей, в соответствии с </w:t>
            </w:r>
            <w:hyperlink r:id="rId44">
              <w:r w:rsidRPr="00550256">
                <w:rPr>
                  <w:rFonts w:ascii="PT Astra Serif" w:hAnsi="PT Astra Serif"/>
                  <w:sz w:val="28"/>
                  <w:szCs w:val="28"/>
                </w:rPr>
                <w:t>Законом</w:t>
              </w:r>
            </w:hyperlink>
            <w:r w:rsidRPr="00550256">
              <w:rPr>
                <w:rFonts w:ascii="PT Astra Serif" w:hAnsi="PT Astra Serif"/>
                <w:sz w:val="28"/>
                <w:szCs w:val="28"/>
              </w:rPr>
              <w:t xml:space="preserve"> области "Об обеспечении дополнительных гарантий прав на имущество и жилое помещение детей-сирот и детей, </w:t>
            </w:r>
            <w:r w:rsidRPr="00550256">
              <w:rPr>
                <w:rFonts w:ascii="PT Astra Serif" w:hAnsi="PT Astra Serif"/>
                <w:sz w:val="28"/>
                <w:szCs w:val="28"/>
              </w:rPr>
              <w:lastRenderedPageBreak/>
              <w:t>оставшихся без попечения родителей, в Саратовской области"</w:t>
            </w:r>
          </w:p>
        </w:tc>
        <w:tc>
          <w:tcPr>
            <w:tcW w:w="0" w:type="auto"/>
            <w:vMerge/>
          </w:tcPr>
          <w:p w:rsidR="00550256" w:rsidRPr="00550256" w:rsidRDefault="00550256">
            <w:pPr>
              <w:pStyle w:val="ConsPlusNormal"/>
              <w:rPr>
                <w:rFonts w:ascii="PT Astra Serif" w:hAnsi="PT Astra Serif"/>
                <w:sz w:val="28"/>
                <w:szCs w:val="28"/>
              </w:rPr>
            </w:pPr>
          </w:p>
        </w:tc>
        <w:tc>
          <w:tcPr>
            <w:tcW w:w="0" w:type="auto"/>
            <w:vMerge/>
          </w:tcPr>
          <w:p w:rsidR="00550256" w:rsidRPr="00550256" w:rsidRDefault="00550256">
            <w:pPr>
              <w:pStyle w:val="ConsPlusNormal"/>
              <w:rPr>
                <w:rFonts w:ascii="PT Astra Serif" w:hAnsi="PT Astra Serif"/>
                <w:sz w:val="28"/>
                <w:szCs w:val="28"/>
              </w:rPr>
            </w:pPr>
          </w:p>
        </w:tc>
        <w:tc>
          <w:tcPr>
            <w:tcW w:w="0" w:type="auto"/>
            <w:vMerge/>
          </w:tcPr>
          <w:p w:rsidR="00550256" w:rsidRPr="00550256" w:rsidRDefault="00550256">
            <w:pPr>
              <w:pStyle w:val="ConsPlusNormal"/>
              <w:rPr>
                <w:rFonts w:ascii="PT Astra Serif" w:hAnsi="PT Astra Serif"/>
                <w:sz w:val="28"/>
                <w:szCs w:val="28"/>
              </w:rPr>
            </w:pPr>
          </w:p>
        </w:tc>
        <w:tc>
          <w:tcPr>
            <w:tcW w:w="0" w:type="auto"/>
            <w:vMerge/>
          </w:tcPr>
          <w:p w:rsidR="00550256" w:rsidRPr="00550256" w:rsidRDefault="00550256">
            <w:pPr>
              <w:pStyle w:val="ConsPlusNormal"/>
              <w:rPr>
                <w:rFonts w:ascii="PT Astra Serif" w:hAnsi="PT Astra Serif"/>
                <w:sz w:val="28"/>
                <w:szCs w:val="28"/>
              </w:rPr>
            </w:pPr>
          </w:p>
        </w:tc>
      </w:tr>
      <w:tr w:rsidR="00550256" w:rsidRPr="00550256">
        <w:tc>
          <w:tcPr>
            <w:tcW w:w="1020" w:type="dxa"/>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lastRenderedPageBreak/>
              <w:t>1</w:t>
            </w:r>
          </w:p>
        </w:tc>
        <w:tc>
          <w:tcPr>
            <w:tcW w:w="680" w:type="dxa"/>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2</w:t>
            </w:r>
          </w:p>
        </w:tc>
        <w:tc>
          <w:tcPr>
            <w:tcW w:w="1474" w:type="dxa"/>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3</w:t>
            </w:r>
          </w:p>
        </w:tc>
        <w:tc>
          <w:tcPr>
            <w:tcW w:w="1361" w:type="dxa"/>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4</w:t>
            </w:r>
          </w:p>
        </w:tc>
        <w:tc>
          <w:tcPr>
            <w:tcW w:w="1134" w:type="dxa"/>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5</w:t>
            </w:r>
          </w:p>
        </w:tc>
        <w:tc>
          <w:tcPr>
            <w:tcW w:w="737" w:type="dxa"/>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6</w:t>
            </w:r>
          </w:p>
        </w:tc>
        <w:tc>
          <w:tcPr>
            <w:tcW w:w="1247" w:type="dxa"/>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7</w:t>
            </w:r>
          </w:p>
        </w:tc>
        <w:tc>
          <w:tcPr>
            <w:tcW w:w="1474" w:type="dxa"/>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8</w:t>
            </w:r>
          </w:p>
        </w:tc>
        <w:tc>
          <w:tcPr>
            <w:tcW w:w="737" w:type="dxa"/>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9</w:t>
            </w:r>
          </w:p>
        </w:tc>
        <w:tc>
          <w:tcPr>
            <w:tcW w:w="1361" w:type="dxa"/>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10</w:t>
            </w:r>
          </w:p>
        </w:tc>
        <w:tc>
          <w:tcPr>
            <w:tcW w:w="1474" w:type="dxa"/>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11</w:t>
            </w:r>
          </w:p>
        </w:tc>
        <w:tc>
          <w:tcPr>
            <w:tcW w:w="794" w:type="dxa"/>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12</w:t>
            </w:r>
          </w:p>
        </w:tc>
        <w:tc>
          <w:tcPr>
            <w:tcW w:w="1474" w:type="dxa"/>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13</w:t>
            </w:r>
          </w:p>
        </w:tc>
        <w:tc>
          <w:tcPr>
            <w:tcW w:w="1587" w:type="dxa"/>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14</w:t>
            </w:r>
          </w:p>
        </w:tc>
        <w:tc>
          <w:tcPr>
            <w:tcW w:w="1304" w:type="dxa"/>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15</w:t>
            </w:r>
          </w:p>
        </w:tc>
        <w:tc>
          <w:tcPr>
            <w:tcW w:w="1304" w:type="dxa"/>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16</w:t>
            </w:r>
          </w:p>
        </w:tc>
        <w:tc>
          <w:tcPr>
            <w:tcW w:w="1077" w:type="dxa"/>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17</w:t>
            </w:r>
          </w:p>
        </w:tc>
        <w:tc>
          <w:tcPr>
            <w:tcW w:w="1247" w:type="dxa"/>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18</w:t>
            </w:r>
          </w:p>
        </w:tc>
      </w:tr>
    </w:tbl>
    <w:p w:rsidR="00550256" w:rsidRPr="00550256" w:rsidRDefault="00550256">
      <w:pPr>
        <w:pStyle w:val="ConsPlusNormal"/>
        <w:jc w:val="both"/>
        <w:rPr>
          <w:rFonts w:ascii="PT Astra Serif" w:hAnsi="PT Astra Serif"/>
          <w:sz w:val="28"/>
          <w:szCs w:val="28"/>
        </w:rPr>
      </w:pPr>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Руководитель главного распорядителя</w:t>
      </w:r>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средств областного бюджета               _____________   __________________</w:t>
      </w:r>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 xml:space="preserve">                                           (подпись)          (Ф.И.О.)</w:t>
      </w:r>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Руководитель планово-финансовой службы   _____________   __________________</w:t>
      </w:r>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 xml:space="preserve">                                           (подпись)          (Ф.И.О.)</w:t>
      </w:r>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Исполнитель                              _____________   __________________</w:t>
      </w:r>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 xml:space="preserve">                                            </w:t>
      </w:r>
      <w:proofErr w:type="gramStart"/>
      <w:r w:rsidRPr="00550256">
        <w:rPr>
          <w:rFonts w:ascii="PT Astra Serif" w:hAnsi="PT Astra Serif"/>
          <w:sz w:val="28"/>
          <w:szCs w:val="28"/>
        </w:rPr>
        <w:t>(Ф.И.О.)        (контактный</w:t>
      </w:r>
      <w:proofErr w:type="gramEnd"/>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 xml:space="preserve">                                                              телефон)</w:t>
      </w:r>
    </w:p>
    <w:p w:rsidR="00550256" w:rsidRPr="00550256" w:rsidRDefault="00550256">
      <w:pPr>
        <w:pStyle w:val="ConsPlusNormal"/>
        <w:rPr>
          <w:rFonts w:ascii="PT Astra Serif" w:hAnsi="PT Astra Serif"/>
          <w:sz w:val="28"/>
          <w:szCs w:val="28"/>
        </w:rPr>
        <w:sectPr w:rsidR="00550256" w:rsidRPr="00550256" w:rsidSect="00550256">
          <w:pgSz w:w="16838" w:h="11905" w:orient="landscape"/>
          <w:pgMar w:top="709" w:right="397" w:bottom="850" w:left="397" w:header="0" w:footer="0" w:gutter="0"/>
          <w:cols w:space="720"/>
          <w:titlePg/>
        </w:sectPr>
      </w:pPr>
    </w:p>
    <w:p w:rsidR="00550256" w:rsidRPr="00550256" w:rsidRDefault="00550256">
      <w:pPr>
        <w:pStyle w:val="ConsPlusNormal"/>
        <w:jc w:val="both"/>
        <w:rPr>
          <w:rFonts w:ascii="PT Astra Serif" w:hAnsi="PT Astra Serif"/>
          <w:sz w:val="28"/>
          <w:szCs w:val="28"/>
        </w:rPr>
      </w:pPr>
    </w:p>
    <w:p w:rsidR="00550256" w:rsidRPr="00550256" w:rsidRDefault="00550256">
      <w:pPr>
        <w:pStyle w:val="ConsPlusNormal"/>
        <w:jc w:val="right"/>
        <w:outlineLvl w:val="0"/>
        <w:rPr>
          <w:rFonts w:ascii="PT Astra Serif" w:hAnsi="PT Astra Serif"/>
          <w:sz w:val="28"/>
          <w:szCs w:val="28"/>
        </w:rPr>
      </w:pPr>
      <w:bookmarkStart w:id="13" w:name="_GoBack"/>
      <w:bookmarkEnd w:id="13"/>
      <w:r w:rsidRPr="00550256">
        <w:rPr>
          <w:rFonts w:ascii="PT Astra Serif" w:hAnsi="PT Astra Serif"/>
          <w:sz w:val="28"/>
          <w:szCs w:val="28"/>
        </w:rPr>
        <w:t>Приложение N 5</w:t>
      </w:r>
    </w:p>
    <w:p w:rsidR="00550256" w:rsidRPr="00550256" w:rsidRDefault="00550256">
      <w:pPr>
        <w:pStyle w:val="ConsPlusNormal"/>
        <w:jc w:val="right"/>
        <w:rPr>
          <w:rFonts w:ascii="PT Astra Serif" w:hAnsi="PT Astra Serif"/>
          <w:sz w:val="28"/>
          <w:szCs w:val="28"/>
        </w:rPr>
      </w:pPr>
      <w:r w:rsidRPr="00550256">
        <w:rPr>
          <w:rFonts w:ascii="PT Astra Serif" w:hAnsi="PT Astra Serif"/>
          <w:sz w:val="28"/>
          <w:szCs w:val="28"/>
        </w:rPr>
        <w:t>к постановлению</w:t>
      </w:r>
    </w:p>
    <w:p w:rsidR="00550256" w:rsidRPr="00550256" w:rsidRDefault="00550256">
      <w:pPr>
        <w:pStyle w:val="ConsPlusNormal"/>
        <w:jc w:val="right"/>
        <w:rPr>
          <w:rFonts w:ascii="PT Astra Serif" w:hAnsi="PT Astra Serif"/>
          <w:sz w:val="28"/>
          <w:szCs w:val="28"/>
        </w:rPr>
      </w:pPr>
      <w:r w:rsidRPr="00550256">
        <w:rPr>
          <w:rFonts w:ascii="PT Astra Serif" w:hAnsi="PT Astra Serif"/>
          <w:sz w:val="28"/>
          <w:szCs w:val="28"/>
        </w:rPr>
        <w:t>Правительства Саратовской области</w:t>
      </w:r>
    </w:p>
    <w:p w:rsidR="00550256" w:rsidRPr="00550256" w:rsidRDefault="00550256">
      <w:pPr>
        <w:pStyle w:val="ConsPlusNormal"/>
        <w:jc w:val="right"/>
        <w:rPr>
          <w:rFonts w:ascii="PT Astra Serif" w:hAnsi="PT Astra Serif"/>
          <w:sz w:val="28"/>
          <w:szCs w:val="28"/>
        </w:rPr>
      </w:pPr>
      <w:r w:rsidRPr="00550256">
        <w:rPr>
          <w:rFonts w:ascii="PT Astra Serif" w:hAnsi="PT Astra Serif"/>
          <w:sz w:val="28"/>
          <w:szCs w:val="28"/>
        </w:rPr>
        <w:t>от 30 декабря 2009 г. N 694-П</w:t>
      </w:r>
    </w:p>
    <w:p w:rsidR="00550256" w:rsidRPr="00550256" w:rsidRDefault="0055025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550256" w:rsidRPr="0055025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0256" w:rsidRPr="00550256" w:rsidRDefault="0055025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50256" w:rsidRPr="00550256" w:rsidRDefault="0055025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Список изменяющих документов</w:t>
            </w:r>
          </w:p>
          <w:p w:rsidR="00550256" w:rsidRPr="00550256" w:rsidRDefault="00550256">
            <w:pPr>
              <w:pStyle w:val="ConsPlusNormal"/>
              <w:jc w:val="center"/>
              <w:rPr>
                <w:rFonts w:ascii="PT Astra Serif" w:hAnsi="PT Astra Serif"/>
                <w:sz w:val="28"/>
                <w:szCs w:val="28"/>
              </w:rPr>
            </w:pPr>
            <w:proofErr w:type="gramStart"/>
            <w:r w:rsidRPr="00550256">
              <w:rPr>
                <w:rFonts w:ascii="PT Astra Serif" w:hAnsi="PT Astra Serif"/>
                <w:sz w:val="28"/>
                <w:szCs w:val="28"/>
              </w:rPr>
              <w:t>(в ред. постановлений Правительства Саратовской области</w:t>
            </w:r>
            <w:proofErr w:type="gramEnd"/>
          </w:p>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 xml:space="preserve">от 20.06.2016 </w:t>
            </w:r>
            <w:hyperlink r:id="rId45">
              <w:r w:rsidRPr="00550256">
                <w:rPr>
                  <w:rFonts w:ascii="PT Astra Serif" w:hAnsi="PT Astra Serif"/>
                  <w:sz w:val="28"/>
                  <w:szCs w:val="28"/>
                </w:rPr>
                <w:t>N 303-П</w:t>
              </w:r>
            </w:hyperlink>
            <w:r w:rsidRPr="00550256">
              <w:rPr>
                <w:rFonts w:ascii="PT Astra Serif" w:hAnsi="PT Astra Serif"/>
                <w:sz w:val="28"/>
                <w:szCs w:val="28"/>
              </w:rPr>
              <w:t xml:space="preserve">, от 12.04.2018 </w:t>
            </w:r>
            <w:hyperlink r:id="rId46">
              <w:r w:rsidRPr="00550256">
                <w:rPr>
                  <w:rFonts w:ascii="PT Astra Serif" w:hAnsi="PT Astra Serif"/>
                  <w:sz w:val="28"/>
                  <w:szCs w:val="28"/>
                </w:rPr>
                <w:t>N 189-П</w:t>
              </w:r>
            </w:hyperlink>
            <w:r w:rsidRPr="00550256">
              <w:rPr>
                <w:rFonts w:ascii="PT Astra Serif" w:hAnsi="PT Astra Serif"/>
                <w:sz w:val="28"/>
                <w:szCs w:val="28"/>
              </w:rPr>
              <w:t xml:space="preserve">, от 07.03.2025 </w:t>
            </w:r>
            <w:hyperlink r:id="rId47">
              <w:r w:rsidRPr="00550256">
                <w:rPr>
                  <w:rFonts w:ascii="PT Astra Serif" w:hAnsi="PT Astra Serif"/>
                  <w:sz w:val="28"/>
                  <w:szCs w:val="28"/>
                </w:rPr>
                <w:t>N 192-П</w:t>
              </w:r>
            </w:hyperlink>
            <w:r w:rsidRPr="00550256">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50256" w:rsidRPr="00550256" w:rsidRDefault="00550256">
            <w:pPr>
              <w:pStyle w:val="ConsPlusNormal"/>
              <w:rPr>
                <w:rFonts w:ascii="PT Astra Serif" w:hAnsi="PT Astra Serif"/>
                <w:sz w:val="28"/>
                <w:szCs w:val="28"/>
              </w:rPr>
            </w:pPr>
          </w:p>
        </w:tc>
      </w:tr>
    </w:tbl>
    <w:p w:rsidR="00550256" w:rsidRPr="00550256" w:rsidRDefault="00550256">
      <w:pPr>
        <w:pStyle w:val="ConsPlusNormal"/>
        <w:jc w:val="both"/>
        <w:rPr>
          <w:rFonts w:ascii="PT Astra Serif" w:hAnsi="PT Astra Serif"/>
          <w:sz w:val="28"/>
          <w:szCs w:val="28"/>
        </w:rPr>
      </w:pPr>
    </w:p>
    <w:p w:rsidR="00550256" w:rsidRPr="00550256" w:rsidRDefault="00550256">
      <w:pPr>
        <w:pStyle w:val="ConsPlusNonformat"/>
        <w:jc w:val="both"/>
        <w:rPr>
          <w:rFonts w:ascii="PT Astra Serif" w:hAnsi="PT Astra Serif"/>
          <w:sz w:val="28"/>
          <w:szCs w:val="28"/>
        </w:rPr>
      </w:pPr>
      <w:bookmarkStart w:id="14" w:name="P357"/>
      <w:bookmarkEnd w:id="14"/>
      <w:r w:rsidRPr="00550256">
        <w:rPr>
          <w:rFonts w:ascii="PT Astra Serif" w:hAnsi="PT Astra Serif"/>
          <w:sz w:val="28"/>
          <w:szCs w:val="28"/>
        </w:rPr>
        <w:t xml:space="preserve">                           Дополнительная заявка</w:t>
      </w:r>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 xml:space="preserve">     ________________________________________________________________</w:t>
      </w:r>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 xml:space="preserve">            </w:t>
      </w:r>
      <w:proofErr w:type="gramStart"/>
      <w:r w:rsidRPr="00550256">
        <w:rPr>
          <w:rFonts w:ascii="PT Astra Serif" w:hAnsi="PT Astra Serif"/>
          <w:sz w:val="28"/>
          <w:szCs w:val="28"/>
        </w:rPr>
        <w:t>(наименование муниципального района (муниципального</w:t>
      </w:r>
      <w:proofErr w:type="gramEnd"/>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 xml:space="preserve">                    </w:t>
      </w:r>
      <w:proofErr w:type="gramStart"/>
      <w:r w:rsidRPr="00550256">
        <w:rPr>
          <w:rFonts w:ascii="PT Astra Serif" w:hAnsi="PT Astra Serif"/>
          <w:sz w:val="28"/>
          <w:szCs w:val="28"/>
        </w:rPr>
        <w:t>округа, городского округа) области)</w:t>
      </w:r>
      <w:proofErr w:type="gramEnd"/>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на предоставление из областного бюджета субвенции на осуществление органами</w:t>
      </w:r>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 xml:space="preserve">      местного самоуправления отдельных государственных полномочий </w:t>
      </w:r>
      <w:proofErr w:type="gramStart"/>
      <w:r w:rsidRPr="00550256">
        <w:rPr>
          <w:rFonts w:ascii="PT Astra Serif" w:hAnsi="PT Astra Serif"/>
          <w:sz w:val="28"/>
          <w:szCs w:val="28"/>
        </w:rPr>
        <w:t>по</w:t>
      </w:r>
      <w:proofErr w:type="gramEnd"/>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 xml:space="preserve">     осуществлению деятельности по опеке и попечительству в отношении</w:t>
      </w:r>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 xml:space="preserve">       несовершеннолетних граждан </w:t>
      </w:r>
      <w:proofErr w:type="gramStart"/>
      <w:r w:rsidRPr="00550256">
        <w:rPr>
          <w:rFonts w:ascii="PT Astra Serif" w:hAnsi="PT Astra Serif"/>
          <w:sz w:val="28"/>
          <w:szCs w:val="28"/>
        </w:rPr>
        <w:t>на</w:t>
      </w:r>
      <w:proofErr w:type="gramEnd"/>
      <w:r w:rsidRPr="00550256">
        <w:rPr>
          <w:rFonts w:ascii="PT Astra Serif" w:hAnsi="PT Astra Serif"/>
          <w:sz w:val="28"/>
          <w:szCs w:val="28"/>
        </w:rPr>
        <w:t xml:space="preserve"> _________________ _______ года</w:t>
      </w:r>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 xml:space="preserve">                                          (месяц)</w:t>
      </w:r>
    </w:p>
    <w:p w:rsidR="00550256" w:rsidRPr="00550256" w:rsidRDefault="00550256">
      <w:pPr>
        <w:pStyle w:val="ConsPlusNonformat"/>
        <w:jc w:val="both"/>
        <w:rPr>
          <w:rFonts w:ascii="PT Astra Serif" w:hAnsi="PT Astra Serif"/>
          <w:sz w:val="28"/>
          <w:szCs w:val="28"/>
        </w:rPr>
      </w:pPr>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 xml:space="preserve">                                                                   (рублей)</w:t>
      </w:r>
    </w:p>
    <w:p w:rsidR="00550256" w:rsidRPr="00550256" w:rsidRDefault="00550256">
      <w:pPr>
        <w:pStyle w:val="ConsPlusNormal"/>
        <w:spacing w:after="1"/>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2891"/>
        <w:gridCol w:w="1984"/>
        <w:gridCol w:w="1020"/>
        <w:gridCol w:w="1191"/>
      </w:tblGrid>
      <w:tr w:rsidR="00550256" w:rsidRPr="00550256">
        <w:tc>
          <w:tcPr>
            <w:tcW w:w="1928" w:type="dxa"/>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Наименование</w:t>
            </w:r>
          </w:p>
        </w:tc>
        <w:tc>
          <w:tcPr>
            <w:tcW w:w="2891" w:type="dxa"/>
          </w:tcPr>
          <w:p w:rsidR="00550256" w:rsidRPr="00550256" w:rsidRDefault="00550256">
            <w:pPr>
              <w:pStyle w:val="ConsPlusNonformat"/>
              <w:jc w:val="both"/>
              <w:rPr>
                <w:rFonts w:ascii="PT Astra Serif" w:hAnsi="PT Astra Serif"/>
                <w:sz w:val="28"/>
                <w:szCs w:val="28"/>
              </w:rPr>
            </w:pPr>
            <w:bookmarkStart w:id="15" w:name="P369"/>
            <w:bookmarkEnd w:id="15"/>
            <w:r w:rsidRPr="00550256">
              <w:rPr>
                <w:rFonts w:ascii="PT Astra Serif" w:hAnsi="PT Astra Serif"/>
                <w:sz w:val="28"/>
                <w:szCs w:val="28"/>
              </w:rPr>
              <w:t xml:space="preserve">   Потребность </w:t>
            </w:r>
            <w:proofErr w:type="gramStart"/>
            <w:r w:rsidRPr="00550256">
              <w:rPr>
                <w:rFonts w:ascii="PT Astra Serif" w:hAnsi="PT Astra Serif"/>
                <w:sz w:val="28"/>
                <w:szCs w:val="28"/>
              </w:rPr>
              <w:t>в</w:t>
            </w:r>
            <w:proofErr w:type="gramEnd"/>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субвенции по заявке</w:t>
            </w:r>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 xml:space="preserve">  муниципального</w:t>
            </w:r>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 xml:space="preserve">       района</w:t>
            </w:r>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 xml:space="preserve">   </w:t>
            </w:r>
            <w:proofErr w:type="gramStart"/>
            <w:r w:rsidRPr="00550256">
              <w:rPr>
                <w:rFonts w:ascii="PT Astra Serif" w:hAnsi="PT Astra Serif"/>
                <w:sz w:val="28"/>
                <w:szCs w:val="28"/>
              </w:rPr>
              <w:t>(муниципального</w:t>
            </w:r>
            <w:proofErr w:type="gramEnd"/>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 xml:space="preserve"> округа, городского</w:t>
            </w:r>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 xml:space="preserve"> округа) области </w:t>
            </w:r>
            <w:proofErr w:type="gramStart"/>
            <w:r w:rsidRPr="00550256">
              <w:rPr>
                <w:rFonts w:ascii="PT Astra Serif" w:hAnsi="PT Astra Serif"/>
                <w:sz w:val="28"/>
                <w:szCs w:val="28"/>
              </w:rPr>
              <w:t>на</w:t>
            </w:r>
            <w:proofErr w:type="gramEnd"/>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 xml:space="preserve">  ________________</w:t>
            </w:r>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 xml:space="preserve">      (месяц)</w:t>
            </w:r>
          </w:p>
        </w:tc>
        <w:tc>
          <w:tcPr>
            <w:tcW w:w="1984" w:type="dxa"/>
          </w:tcPr>
          <w:p w:rsidR="00550256" w:rsidRPr="00550256" w:rsidRDefault="00550256">
            <w:pPr>
              <w:pStyle w:val="ConsPlusNonformat"/>
              <w:jc w:val="both"/>
              <w:rPr>
                <w:rFonts w:ascii="PT Astra Serif" w:hAnsi="PT Astra Serif"/>
                <w:sz w:val="28"/>
                <w:szCs w:val="28"/>
              </w:rPr>
            </w:pPr>
            <w:bookmarkStart w:id="16" w:name="P378"/>
            <w:bookmarkEnd w:id="16"/>
            <w:r w:rsidRPr="00550256">
              <w:rPr>
                <w:rFonts w:ascii="PT Astra Serif" w:hAnsi="PT Astra Serif"/>
                <w:sz w:val="28"/>
                <w:szCs w:val="28"/>
              </w:rPr>
              <w:t xml:space="preserve">  Уточненная</w:t>
            </w:r>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 xml:space="preserve">  расчетная</w:t>
            </w:r>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 xml:space="preserve">потребность </w:t>
            </w:r>
            <w:proofErr w:type="gramStart"/>
            <w:r w:rsidRPr="00550256">
              <w:rPr>
                <w:rFonts w:ascii="PT Astra Serif" w:hAnsi="PT Astra Serif"/>
                <w:sz w:val="28"/>
                <w:szCs w:val="28"/>
              </w:rPr>
              <w:t>в</w:t>
            </w:r>
            <w:proofErr w:type="gramEnd"/>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 xml:space="preserve"> субвенции </w:t>
            </w:r>
            <w:proofErr w:type="gramStart"/>
            <w:r w:rsidRPr="00550256">
              <w:rPr>
                <w:rFonts w:ascii="PT Astra Serif" w:hAnsi="PT Astra Serif"/>
                <w:sz w:val="28"/>
                <w:szCs w:val="28"/>
              </w:rPr>
              <w:t>на</w:t>
            </w:r>
            <w:proofErr w:type="gramEnd"/>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 xml:space="preserve"> ____________</w:t>
            </w:r>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 xml:space="preserve">   (месяц)</w:t>
            </w:r>
          </w:p>
        </w:tc>
        <w:tc>
          <w:tcPr>
            <w:tcW w:w="1020" w:type="dxa"/>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Отклонение (</w:t>
            </w:r>
            <w:hyperlink w:anchor="P378">
              <w:r w:rsidRPr="00550256">
                <w:rPr>
                  <w:rFonts w:ascii="PT Astra Serif" w:hAnsi="PT Astra Serif"/>
                  <w:sz w:val="28"/>
                  <w:szCs w:val="28"/>
                </w:rPr>
                <w:t>гр. 3</w:t>
              </w:r>
            </w:hyperlink>
            <w:r w:rsidRPr="00550256">
              <w:rPr>
                <w:rFonts w:ascii="PT Astra Serif" w:hAnsi="PT Astra Serif"/>
                <w:sz w:val="28"/>
                <w:szCs w:val="28"/>
              </w:rPr>
              <w:t xml:space="preserve"> - </w:t>
            </w:r>
            <w:hyperlink w:anchor="P369">
              <w:r w:rsidRPr="00550256">
                <w:rPr>
                  <w:rFonts w:ascii="PT Astra Serif" w:hAnsi="PT Astra Serif"/>
                  <w:sz w:val="28"/>
                  <w:szCs w:val="28"/>
                </w:rPr>
                <w:t>гр. 2</w:t>
              </w:r>
            </w:hyperlink>
            <w:r w:rsidRPr="00550256">
              <w:rPr>
                <w:rFonts w:ascii="PT Astra Serif" w:hAnsi="PT Astra Serif"/>
                <w:sz w:val="28"/>
                <w:szCs w:val="28"/>
              </w:rPr>
              <w:t>)</w:t>
            </w:r>
          </w:p>
        </w:tc>
        <w:tc>
          <w:tcPr>
            <w:tcW w:w="1191" w:type="dxa"/>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Обоснование изменения потребности, сроки выплат</w:t>
            </w:r>
          </w:p>
        </w:tc>
      </w:tr>
      <w:tr w:rsidR="00550256" w:rsidRPr="00550256">
        <w:tc>
          <w:tcPr>
            <w:tcW w:w="1928" w:type="dxa"/>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1</w:t>
            </w:r>
          </w:p>
        </w:tc>
        <w:tc>
          <w:tcPr>
            <w:tcW w:w="2891" w:type="dxa"/>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2</w:t>
            </w:r>
          </w:p>
        </w:tc>
        <w:tc>
          <w:tcPr>
            <w:tcW w:w="1984" w:type="dxa"/>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3</w:t>
            </w:r>
          </w:p>
        </w:tc>
        <w:tc>
          <w:tcPr>
            <w:tcW w:w="1020" w:type="dxa"/>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4</w:t>
            </w:r>
          </w:p>
        </w:tc>
        <w:tc>
          <w:tcPr>
            <w:tcW w:w="1191" w:type="dxa"/>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t>5</w:t>
            </w:r>
          </w:p>
        </w:tc>
      </w:tr>
      <w:tr w:rsidR="00550256" w:rsidRPr="00550256">
        <w:tc>
          <w:tcPr>
            <w:tcW w:w="1928" w:type="dxa"/>
          </w:tcPr>
          <w:p w:rsidR="00550256" w:rsidRPr="00550256" w:rsidRDefault="00550256">
            <w:pPr>
              <w:pStyle w:val="ConsPlusNormal"/>
              <w:rPr>
                <w:rFonts w:ascii="PT Astra Serif" w:hAnsi="PT Astra Serif"/>
                <w:sz w:val="28"/>
                <w:szCs w:val="28"/>
              </w:rPr>
            </w:pPr>
            <w:r w:rsidRPr="00550256">
              <w:rPr>
                <w:rFonts w:ascii="PT Astra Serif" w:hAnsi="PT Astra Serif"/>
                <w:sz w:val="28"/>
                <w:szCs w:val="28"/>
              </w:rPr>
              <w:t xml:space="preserve">1. Оплата труда штатных работников, отчисления по страховым взносам на обязательное пенсионное страхование, </w:t>
            </w:r>
            <w:r w:rsidRPr="00550256">
              <w:rPr>
                <w:rFonts w:ascii="PT Astra Serif" w:hAnsi="PT Astra Serif"/>
                <w:sz w:val="28"/>
                <w:szCs w:val="28"/>
              </w:rPr>
              <w:lastRenderedPageBreak/>
              <w:t>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w:t>
            </w:r>
          </w:p>
        </w:tc>
        <w:tc>
          <w:tcPr>
            <w:tcW w:w="2891" w:type="dxa"/>
          </w:tcPr>
          <w:p w:rsidR="00550256" w:rsidRPr="00550256" w:rsidRDefault="00550256">
            <w:pPr>
              <w:pStyle w:val="ConsPlusNormal"/>
              <w:rPr>
                <w:rFonts w:ascii="PT Astra Serif" w:hAnsi="PT Astra Serif"/>
                <w:sz w:val="28"/>
                <w:szCs w:val="28"/>
              </w:rPr>
            </w:pPr>
          </w:p>
        </w:tc>
        <w:tc>
          <w:tcPr>
            <w:tcW w:w="1984" w:type="dxa"/>
          </w:tcPr>
          <w:p w:rsidR="00550256" w:rsidRPr="00550256" w:rsidRDefault="00550256">
            <w:pPr>
              <w:pStyle w:val="ConsPlusNormal"/>
              <w:rPr>
                <w:rFonts w:ascii="PT Astra Serif" w:hAnsi="PT Astra Serif"/>
                <w:sz w:val="28"/>
                <w:szCs w:val="28"/>
              </w:rPr>
            </w:pPr>
          </w:p>
        </w:tc>
        <w:tc>
          <w:tcPr>
            <w:tcW w:w="1020" w:type="dxa"/>
          </w:tcPr>
          <w:p w:rsidR="00550256" w:rsidRPr="00550256" w:rsidRDefault="00550256">
            <w:pPr>
              <w:pStyle w:val="ConsPlusNormal"/>
              <w:rPr>
                <w:rFonts w:ascii="PT Astra Serif" w:hAnsi="PT Astra Serif"/>
                <w:sz w:val="28"/>
                <w:szCs w:val="28"/>
              </w:rPr>
            </w:pPr>
          </w:p>
        </w:tc>
        <w:tc>
          <w:tcPr>
            <w:tcW w:w="1191" w:type="dxa"/>
          </w:tcPr>
          <w:p w:rsidR="00550256" w:rsidRPr="00550256" w:rsidRDefault="00550256">
            <w:pPr>
              <w:pStyle w:val="ConsPlusNormal"/>
              <w:rPr>
                <w:rFonts w:ascii="PT Astra Serif" w:hAnsi="PT Astra Serif"/>
                <w:sz w:val="28"/>
                <w:szCs w:val="28"/>
              </w:rPr>
            </w:pPr>
          </w:p>
        </w:tc>
      </w:tr>
      <w:tr w:rsidR="00550256" w:rsidRPr="00550256">
        <w:tc>
          <w:tcPr>
            <w:tcW w:w="1928" w:type="dxa"/>
          </w:tcPr>
          <w:p w:rsidR="00550256" w:rsidRPr="00550256" w:rsidRDefault="00550256">
            <w:pPr>
              <w:pStyle w:val="ConsPlusNormal"/>
              <w:rPr>
                <w:rFonts w:ascii="PT Astra Serif" w:hAnsi="PT Astra Serif"/>
                <w:sz w:val="28"/>
                <w:szCs w:val="28"/>
              </w:rPr>
            </w:pPr>
            <w:r w:rsidRPr="00550256">
              <w:rPr>
                <w:rFonts w:ascii="PT Astra Serif" w:hAnsi="PT Astra Serif"/>
                <w:sz w:val="28"/>
                <w:szCs w:val="28"/>
              </w:rPr>
              <w:lastRenderedPageBreak/>
              <w:t>2. Расходы на обеспечение их деятельности</w:t>
            </w:r>
          </w:p>
        </w:tc>
        <w:tc>
          <w:tcPr>
            <w:tcW w:w="2891" w:type="dxa"/>
          </w:tcPr>
          <w:p w:rsidR="00550256" w:rsidRPr="00550256" w:rsidRDefault="00550256">
            <w:pPr>
              <w:pStyle w:val="ConsPlusNormal"/>
              <w:rPr>
                <w:rFonts w:ascii="PT Astra Serif" w:hAnsi="PT Astra Serif"/>
                <w:sz w:val="28"/>
                <w:szCs w:val="28"/>
              </w:rPr>
            </w:pPr>
          </w:p>
        </w:tc>
        <w:tc>
          <w:tcPr>
            <w:tcW w:w="1984" w:type="dxa"/>
          </w:tcPr>
          <w:p w:rsidR="00550256" w:rsidRPr="00550256" w:rsidRDefault="00550256">
            <w:pPr>
              <w:pStyle w:val="ConsPlusNormal"/>
              <w:rPr>
                <w:rFonts w:ascii="PT Astra Serif" w:hAnsi="PT Astra Serif"/>
                <w:sz w:val="28"/>
                <w:szCs w:val="28"/>
              </w:rPr>
            </w:pPr>
          </w:p>
        </w:tc>
        <w:tc>
          <w:tcPr>
            <w:tcW w:w="1020" w:type="dxa"/>
          </w:tcPr>
          <w:p w:rsidR="00550256" w:rsidRPr="00550256" w:rsidRDefault="00550256">
            <w:pPr>
              <w:pStyle w:val="ConsPlusNormal"/>
              <w:rPr>
                <w:rFonts w:ascii="PT Astra Serif" w:hAnsi="PT Astra Serif"/>
                <w:sz w:val="28"/>
                <w:szCs w:val="28"/>
              </w:rPr>
            </w:pPr>
          </w:p>
        </w:tc>
        <w:tc>
          <w:tcPr>
            <w:tcW w:w="1191" w:type="dxa"/>
          </w:tcPr>
          <w:p w:rsidR="00550256" w:rsidRPr="00550256" w:rsidRDefault="00550256">
            <w:pPr>
              <w:pStyle w:val="ConsPlusNormal"/>
              <w:rPr>
                <w:rFonts w:ascii="PT Astra Serif" w:hAnsi="PT Astra Serif"/>
                <w:sz w:val="28"/>
                <w:szCs w:val="28"/>
              </w:rPr>
            </w:pPr>
          </w:p>
        </w:tc>
      </w:tr>
      <w:tr w:rsidR="00550256" w:rsidRPr="00550256">
        <w:tc>
          <w:tcPr>
            <w:tcW w:w="1928" w:type="dxa"/>
          </w:tcPr>
          <w:p w:rsidR="00550256" w:rsidRPr="00550256" w:rsidRDefault="00550256">
            <w:pPr>
              <w:pStyle w:val="ConsPlusNormal"/>
              <w:rPr>
                <w:rFonts w:ascii="PT Astra Serif" w:hAnsi="PT Astra Serif"/>
                <w:sz w:val="28"/>
                <w:szCs w:val="28"/>
              </w:rPr>
            </w:pPr>
            <w:r w:rsidRPr="00550256">
              <w:rPr>
                <w:rFonts w:ascii="PT Astra Serif" w:hAnsi="PT Astra Serif"/>
                <w:sz w:val="28"/>
                <w:szCs w:val="28"/>
              </w:rPr>
              <w:t xml:space="preserve">3. </w:t>
            </w:r>
            <w:proofErr w:type="gramStart"/>
            <w:r w:rsidRPr="00550256">
              <w:rPr>
                <w:rFonts w:ascii="PT Astra Serif" w:hAnsi="PT Astra Serif"/>
                <w:sz w:val="28"/>
                <w:szCs w:val="28"/>
              </w:rPr>
              <w:t xml:space="preserve">Расходы на обеспечение деятельности по сохранению, содержанию (включая плату за жилое помещение и коммунальные услуги, за исключением коммунальных услуг, по которым в соответствии с Правилами </w:t>
            </w:r>
            <w:r w:rsidRPr="00550256">
              <w:rPr>
                <w:rFonts w:ascii="PT Astra Serif" w:hAnsi="PT Astra Serif"/>
                <w:sz w:val="28"/>
                <w:szCs w:val="28"/>
              </w:rPr>
              <w:lastRenderedPageBreak/>
              <w:t xml:space="preserve">предоставления коммунальных услуг гражданам осуществляется перерасчет в связи с временным отсутствием потребителя в жилом помещении) и ремонту пустующих жилых помещений, закрепленных за детьми-сиротами и детьми, оставшимися без попечения родителей, в соответствии с </w:t>
            </w:r>
            <w:hyperlink r:id="rId48">
              <w:r w:rsidRPr="00550256">
                <w:rPr>
                  <w:rFonts w:ascii="PT Astra Serif" w:hAnsi="PT Astra Serif"/>
                  <w:sz w:val="28"/>
                  <w:szCs w:val="28"/>
                </w:rPr>
                <w:t>Законом</w:t>
              </w:r>
            </w:hyperlink>
            <w:r w:rsidRPr="00550256">
              <w:rPr>
                <w:rFonts w:ascii="PT Astra Serif" w:hAnsi="PT Astra Serif"/>
                <w:sz w:val="28"/>
                <w:szCs w:val="28"/>
              </w:rPr>
              <w:t xml:space="preserve"> области "Об</w:t>
            </w:r>
            <w:proofErr w:type="gramEnd"/>
            <w:r w:rsidRPr="00550256">
              <w:rPr>
                <w:rFonts w:ascii="PT Astra Serif" w:hAnsi="PT Astra Serif"/>
                <w:sz w:val="28"/>
                <w:szCs w:val="28"/>
              </w:rPr>
              <w:t xml:space="preserve"> </w:t>
            </w:r>
            <w:proofErr w:type="gramStart"/>
            <w:r w:rsidRPr="00550256">
              <w:rPr>
                <w:rFonts w:ascii="PT Astra Serif" w:hAnsi="PT Astra Serif"/>
                <w:sz w:val="28"/>
                <w:szCs w:val="28"/>
              </w:rPr>
              <w:t>обеспечении</w:t>
            </w:r>
            <w:proofErr w:type="gramEnd"/>
            <w:r w:rsidRPr="00550256">
              <w:rPr>
                <w:rFonts w:ascii="PT Astra Serif" w:hAnsi="PT Astra Serif"/>
                <w:sz w:val="28"/>
                <w:szCs w:val="28"/>
              </w:rPr>
              <w:t xml:space="preserve"> дополнительных гарантий прав на имущество и жилое помещение детей-сирот и детей, оставшихся без попечения родителей, в Саратовской области"</w:t>
            </w:r>
          </w:p>
        </w:tc>
        <w:tc>
          <w:tcPr>
            <w:tcW w:w="2891" w:type="dxa"/>
          </w:tcPr>
          <w:p w:rsidR="00550256" w:rsidRPr="00550256" w:rsidRDefault="00550256">
            <w:pPr>
              <w:pStyle w:val="ConsPlusNormal"/>
              <w:rPr>
                <w:rFonts w:ascii="PT Astra Serif" w:hAnsi="PT Astra Serif"/>
                <w:sz w:val="28"/>
                <w:szCs w:val="28"/>
              </w:rPr>
            </w:pPr>
          </w:p>
        </w:tc>
        <w:tc>
          <w:tcPr>
            <w:tcW w:w="1984" w:type="dxa"/>
          </w:tcPr>
          <w:p w:rsidR="00550256" w:rsidRPr="00550256" w:rsidRDefault="00550256">
            <w:pPr>
              <w:pStyle w:val="ConsPlusNormal"/>
              <w:rPr>
                <w:rFonts w:ascii="PT Astra Serif" w:hAnsi="PT Astra Serif"/>
                <w:sz w:val="28"/>
                <w:szCs w:val="28"/>
              </w:rPr>
            </w:pPr>
          </w:p>
        </w:tc>
        <w:tc>
          <w:tcPr>
            <w:tcW w:w="1020" w:type="dxa"/>
          </w:tcPr>
          <w:p w:rsidR="00550256" w:rsidRPr="00550256" w:rsidRDefault="00550256">
            <w:pPr>
              <w:pStyle w:val="ConsPlusNormal"/>
              <w:rPr>
                <w:rFonts w:ascii="PT Astra Serif" w:hAnsi="PT Astra Serif"/>
                <w:sz w:val="28"/>
                <w:szCs w:val="28"/>
              </w:rPr>
            </w:pPr>
          </w:p>
        </w:tc>
        <w:tc>
          <w:tcPr>
            <w:tcW w:w="1191" w:type="dxa"/>
          </w:tcPr>
          <w:p w:rsidR="00550256" w:rsidRPr="00550256" w:rsidRDefault="00550256">
            <w:pPr>
              <w:pStyle w:val="ConsPlusNormal"/>
              <w:rPr>
                <w:rFonts w:ascii="PT Astra Serif" w:hAnsi="PT Astra Serif"/>
                <w:sz w:val="28"/>
                <w:szCs w:val="28"/>
              </w:rPr>
            </w:pPr>
          </w:p>
        </w:tc>
      </w:tr>
      <w:tr w:rsidR="00550256" w:rsidRPr="00550256">
        <w:tc>
          <w:tcPr>
            <w:tcW w:w="1928" w:type="dxa"/>
          </w:tcPr>
          <w:p w:rsidR="00550256" w:rsidRPr="00550256" w:rsidRDefault="00550256">
            <w:pPr>
              <w:pStyle w:val="ConsPlusNormal"/>
              <w:jc w:val="center"/>
              <w:rPr>
                <w:rFonts w:ascii="PT Astra Serif" w:hAnsi="PT Astra Serif"/>
                <w:sz w:val="28"/>
                <w:szCs w:val="28"/>
              </w:rPr>
            </w:pPr>
            <w:r w:rsidRPr="00550256">
              <w:rPr>
                <w:rFonts w:ascii="PT Astra Serif" w:hAnsi="PT Astra Serif"/>
                <w:sz w:val="28"/>
                <w:szCs w:val="28"/>
              </w:rPr>
              <w:lastRenderedPageBreak/>
              <w:t>Итого:</w:t>
            </w:r>
          </w:p>
        </w:tc>
        <w:tc>
          <w:tcPr>
            <w:tcW w:w="2891" w:type="dxa"/>
          </w:tcPr>
          <w:p w:rsidR="00550256" w:rsidRPr="00550256" w:rsidRDefault="00550256">
            <w:pPr>
              <w:pStyle w:val="ConsPlusNormal"/>
              <w:rPr>
                <w:rFonts w:ascii="PT Astra Serif" w:hAnsi="PT Astra Serif"/>
                <w:sz w:val="28"/>
                <w:szCs w:val="28"/>
              </w:rPr>
            </w:pPr>
          </w:p>
        </w:tc>
        <w:tc>
          <w:tcPr>
            <w:tcW w:w="1984" w:type="dxa"/>
          </w:tcPr>
          <w:p w:rsidR="00550256" w:rsidRPr="00550256" w:rsidRDefault="00550256">
            <w:pPr>
              <w:pStyle w:val="ConsPlusNormal"/>
              <w:rPr>
                <w:rFonts w:ascii="PT Astra Serif" w:hAnsi="PT Astra Serif"/>
                <w:sz w:val="28"/>
                <w:szCs w:val="28"/>
              </w:rPr>
            </w:pPr>
          </w:p>
        </w:tc>
        <w:tc>
          <w:tcPr>
            <w:tcW w:w="1020" w:type="dxa"/>
          </w:tcPr>
          <w:p w:rsidR="00550256" w:rsidRPr="00550256" w:rsidRDefault="00550256">
            <w:pPr>
              <w:pStyle w:val="ConsPlusNormal"/>
              <w:rPr>
                <w:rFonts w:ascii="PT Astra Serif" w:hAnsi="PT Astra Serif"/>
                <w:sz w:val="28"/>
                <w:szCs w:val="28"/>
              </w:rPr>
            </w:pPr>
          </w:p>
        </w:tc>
        <w:tc>
          <w:tcPr>
            <w:tcW w:w="1191" w:type="dxa"/>
          </w:tcPr>
          <w:p w:rsidR="00550256" w:rsidRPr="00550256" w:rsidRDefault="00550256">
            <w:pPr>
              <w:pStyle w:val="ConsPlusNormal"/>
              <w:rPr>
                <w:rFonts w:ascii="PT Astra Serif" w:hAnsi="PT Astra Serif"/>
                <w:sz w:val="28"/>
                <w:szCs w:val="28"/>
              </w:rPr>
            </w:pPr>
          </w:p>
        </w:tc>
      </w:tr>
    </w:tbl>
    <w:p w:rsidR="00550256" w:rsidRPr="00550256" w:rsidRDefault="00550256">
      <w:pPr>
        <w:pStyle w:val="ConsPlusNormal"/>
        <w:jc w:val="both"/>
        <w:rPr>
          <w:rFonts w:ascii="PT Astra Serif" w:hAnsi="PT Astra Serif"/>
          <w:sz w:val="28"/>
          <w:szCs w:val="28"/>
        </w:rPr>
      </w:pPr>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lastRenderedPageBreak/>
        <w:t>Руководитель уполномоченного органа</w:t>
      </w:r>
    </w:p>
    <w:p w:rsidR="00550256" w:rsidRPr="00550256" w:rsidRDefault="00550256">
      <w:pPr>
        <w:pStyle w:val="ConsPlusNonformat"/>
        <w:jc w:val="both"/>
        <w:rPr>
          <w:rFonts w:ascii="PT Astra Serif" w:hAnsi="PT Astra Serif"/>
          <w:sz w:val="28"/>
          <w:szCs w:val="28"/>
        </w:rPr>
      </w:pPr>
      <w:proofErr w:type="gramStart"/>
      <w:r w:rsidRPr="00550256">
        <w:rPr>
          <w:rFonts w:ascii="PT Astra Serif" w:hAnsi="PT Astra Serif"/>
          <w:sz w:val="28"/>
          <w:szCs w:val="28"/>
        </w:rPr>
        <w:t>муниципального района (муниципального</w:t>
      </w:r>
      <w:proofErr w:type="gramEnd"/>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округа, городского округа) области          _______________ _______________</w:t>
      </w:r>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 xml:space="preserve">                                               (подпись)       (Ф.И.О.)</w:t>
      </w:r>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Руководитель бухгалтерской службы</w:t>
      </w:r>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уполномоченного органа муниципального</w:t>
      </w:r>
    </w:p>
    <w:p w:rsidR="00550256" w:rsidRPr="00550256" w:rsidRDefault="00550256">
      <w:pPr>
        <w:pStyle w:val="ConsPlusNonformat"/>
        <w:jc w:val="both"/>
        <w:rPr>
          <w:rFonts w:ascii="PT Astra Serif" w:hAnsi="PT Astra Serif"/>
          <w:sz w:val="28"/>
          <w:szCs w:val="28"/>
        </w:rPr>
      </w:pPr>
      <w:proofErr w:type="gramStart"/>
      <w:r w:rsidRPr="00550256">
        <w:rPr>
          <w:rFonts w:ascii="PT Astra Serif" w:hAnsi="PT Astra Serif"/>
          <w:sz w:val="28"/>
          <w:szCs w:val="28"/>
        </w:rPr>
        <w:t>района (муниципального округа,</w:t>
      </w:r>
      <w:proofErr w:type="gramEnd"/>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городского округа) области                  _______________ _______________</w:t>
      </w:r>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 xml:space="preserve">                                              (подпись)        (Ф.И.О.)</w:t>
      </w:r>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Исполнитель                                 _______________  ______________</w:t>
      </w:r>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 xml:space="preserve">                                                </w:t>
      </w:r>
      <w:proofErr w:type="gramStart"/>
      <w:r w:rsidRPr="00550256">
        <w:rPr>
          <w:rFonts w:ascii="PT Astra Serif" w:hAnsi="PT Astra Serif"/>
          <w:sz w:val="28"/>
          <w:szCs w:val="28"/>
        </w:rPr>
        <w:t>(Ф.И.О.)      (контактный</w:t>
      </w:r>
      <w:proofErr w:type="gramEnd"/>
    </w:p>
    <w:p w:rsidR="00550256" w:rsidRPr="00550256" w:rsidRDefault="00550256">
      <w:pPr>
        <w:pStyle w:val="ConsPlusNonformat"/>
        <w:jc w:val="both"/>
        <w:rPr>
          <w:rFonts w:ascii="PT Astra Serif" w:hAnsi="PT Astra Serif"/>
          <w:sz w:val="28"/>
          <w:szCs w:val="28"/>
        </w:rPr>
      </w:pPr>
      <w:r w:rsidRPr="00550256">
        <w:rPr>
          <w:rFonts w:ascii="PT Astra Serif" w:hAnsi="PT Astra Serif"/>
          <w:sz w:val="28"/>
          <w:szCs w:val="28"/>
        </w:rPr>
        <w:t xml:space="preserve">                                                                телефон)</w:t>
      </w:r>
    </w:p>
    <w:p w:rsidR="00550256" w:rsidRPr="00550256" w:rsidRDefault="00550256">
      <w:pPr>
        <w:pStyle w:val="ConsPlusNormal"/>
        <w:jc w:val="both"/>
        <w:rPr>
          <w:rFonts w:ascii="PT Astra Serif" w:hAnsi="PT Astra Serif"/>
          <w:sz w:val="28"/>
          <w:szCs w:val="28"/>
        </w:rPr>
      </w:pPr>
    </w:p>
    <w:p w:rsidR="00550256" w:rsidRPr="00550256" w:rsidRDefault="00550256">
      <w:pPr>
        <w:pStyle w:val="ConsPlusNormal"/>
        <w:jc w:val="both"/>
        <w:rPr>
          <w:rFonts w:ascii="PT Astra Serif" w:hAnsi="PT Astra Serif"/>
          <w:sz w:val="28"/>
          <w:szCs w:val="28"/>
        </w:rPr>
      </w:pPr>
    </w:p>
    <w:p w:rsidR="00550256" w:rsidRPr="00550256" w:rsidRDefault="00550256">
      <w:pPr>
        <w:pStyle w:val="ConsPlusNormal"/>
        <w:pBdr>
          <w:bottom w:val="single" w:sz="6" w:space="0" w:color="auto"/>
        </w:pBdr>
        <w:spacing w:before="100" w:after="100"/>
        <w:jc w:val="both"/>
        <w:rPr>
          <w:rFonts w:ascii="PT Astra Serif" w:hAnsi="PT Astra Serif"/>
          <w:sz w:val="28"/>
          <w:szCs w:val="28"/>
        </w:rPr>
      </w:pPr>
    </w:p>
    <w:p w:rsidR="005A1A7E" w:rsidRPr="00550256" w:rsidRDefault="00550256">
      <w:pPr>
        <w:rPr>
          <w:rFonts w:ascii="PT Astra Serif" w:hAnsi="PT Astra Serif"/>
          <w:sz w:val="28"/>
          <w:szCs w:val="28"/>
        </w:rPr>
      </w:pPr>
    </w:p>
    <w:sectPr w:rsidR="005A1A7E" w:rsidRPr="00550256">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0256"/>
    <w:rsid w:val="000C2229"/>
    <w:rsid w:val="00172250"/>
    <w:rsid w:val="00550256"/>
    <w:rsid w:val="00887F15"/>
    <w:rsid w:val="00A70053"/>
    <w:rsid w:val="00C742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550256"/>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55025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550256"/>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550256"/>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550256"/>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55025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550256"/>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550256"/>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358&amp;n=184323&amp;dst=100075" TargetMode="External"/><Relationship Id="rId18" Type="http://schemas.openxmlformats.org/officeDocument/2006/relationships/hyperlink" Target="https://login.consultant.ru/link/?req=doc&amp;base=RLAW358&amp;n=111127&amp;dst=100008" TargetMode="External"/><Relationship Id="rId26" Type="http://schemas.openxmlformats.org/officeDocument/2006/relationships/hyperlink" Target="https://login.consultant.ru/link/?req=doc&amp;base=RLAW358&amp;n=184323&amp;dst=100082" TargetMode="External"/><Relationship Id="rId39" Type="http://schemas.openxmlformats.org/officeDocument/2006/relationships/hyperlink" Target="https://login.consultant.ru/link/?req=doc&amp;base=RLAW358&amp;n=95637&amp;dst=100089" TargetMode="External"/><Relationship Id="rId3" Type="http://schemas.openxmlformats.org/officeDocument/2006/relationships/settings" Target="settings.xml"/><Relationship Id="rId21" Type="http://schemas.openxmlformats.org/officeDocument/2006/relationships/hyperlink" Target="https://login.consultant.ru/link/?req=doc&amp;base=RLAW358&amp;n=95637&amp;dst=100012" TargetMode="External"/><Relationship Id="rId34" Type="http://schemas.openxmlformats.org/officeDocument/2006/relationships/hyperlink" Target="https://login.consultant.ru/link/?req=doc&amp;base=RLAW358&amp;n=184193" TargetMode="External"/><Relationship Id="rId42" Type="http://schemas.openxmlformats.org/officeDocument/2006/relationships/hyperlink" Target="https://login.consultant.ru/link/?req=doc&amp;base=RLAW358&amp;n=184193" TargetMode="External"/><Relationship Id="rId47" Type="http://schemas.openxmlformats.org/officeDocument/2006/relationships/hyperlink" Target="https://login.consultant.ru/link/?req=doc&amp;base=RLAW358&amp;n=184323&amp;dst=100098" TargetMode="External"/><Relationship Id="rId50" Type="http://schemas.openxmlformats.org/officeDocument/2006/relationships/theme" Target="theme/theme1.xml"/><Relationship Id="rId7" Type="http://schemas.openxmlformats.org/officeDocument/2006/relationships/hyperlink" Target="https://login.consultant.ru/link/?req=doc&amp;base=RLAW358&amp;n=111127&amp;dst=100005" TargetMode="External"/><Relationship Id="rId12" Type="http://schemas.openxmlformats.org/officeDocument/2006/relationships/hyperlink" Target="https://login.consultant.ru/link/?req=doc&amp;base=RLAW358&amp;n=184323&amp;dst=100075" TargetMode="External"/><Relationship Id="rId17" Type="http://schemas.openxmlformats.org/officeDocument/2006/relationships/hyperlink" Target="https://login.consultant.ru/link/?req=doc&amp;base=RLAW358&amp;n=111127&amp;dst=100006" TargetMode="External"/><Relationship Id="rId25" Type="http://schemas.openxmlformats.org/officeDocument/2006/relationships/hyperlink" Target="https://login.consultant.ru/link/?req=doc&amp;base=RLAW358&amp;n=184323&amp;dst=100080" TargetMode="External"/><Relationship Id="rId33" Type="http://schemas.openxmlformats.org/officeDocument/2006/relationships/hyperlink" Target="https://login.consultant.ru/link/?req=doc&amp;base=RLAW358&amp;n=184323&amp;dst=100086" TargetMode="External"/><Relationship Id="rId38" Type="http://schemas.openxmlformats.org/officeDocument/2006/relationships/hyperlink" Target="https://login.consultant.ru/link/?req=doc&amp;base=RLAW358&amp;n=184193" TargetMode="External"/><Relationship Id="rId46" Type="http://schemas.openxmlformats.org/officeDocument/2006/relationships/hyperlink" Target="https://login.consultant.ru/link/?req=doc&amp;base=RLAW358&amp;n=111127&amp;dst=100014" TargetMode="External"/><Relationship Id="rId2" Type="http://schemas.microsoft.com/office/2007/relationships/stylesWithEffects" Target="stylesWithEffects.xml"/><Relationship Id="rId16" Type="http://schemas.openxmlformats.org/officeDocument/2006/relationships/hyperlink" Target="https://login.consultant.ru/link/?req=doc&amp;base=RLAW358&amp;n=184323&amp;dst=100076" TargetMode="External"/><Relationship Id="rId20" Type="http://schemas.openxmlformats.org/officeDocument/2006/relationships/hyperlink" Target="https://login.consultant.ru/link/?req=doc&amp;base=RLAW358&amp;n=111127&amp;dst=100010" TargetMode="External"/><Relationship Id="rId29" Type="http://schemas.openxmlformats.org/officeDocument/2006/relationships/hyperlink" Target="https://login.consultant.ru/link/?req=doc&amp;base=RLAW358&amp;n=184323&amp;dst=100084" TargetMode="External"/><Relationship Id="rId41" Type="http://schemas.openxmlformats.org/officeDocument/2006/relationships/hyperlink" Target="https://login.consultant.ru/link/?req=doc&amp;base=RLAW358&amp;n=184193" TargetMode="External"/><Relationship Id="rId1" Type="http://schemas.openxmlformats.org/officeDocument/2006/relationships/styles" Target="styles.xml"/><Relationship Id="rId6" Type="http://schemas.openxmlformats.org/officeDocument/2006/relationships/hyperlink" Target="https://login.consultant.ru/link/?req=doc&amp;base=RLAW358&amp;n=95637&amp;dst=100005" TargetMode="External"/><Relationship Id="rId11" Type="http://schemas.openxmlformats.org/officeDocument/2006/relationships/hyperlink" Target="https://login.consultant.ru/link/?req=doc&amp;base=RLAW358&amp;n=184323&amp;dst=100075" TargetMode="External"/><Relationship Id="rId24" Type="http://schemas.openxmlformats.org/officeDocument/2006/relationships/hyperlink" Target="https://login.consultant.ru/link/?req=doc&amp;base=RLAW358&amp;n=184193" TargetMode="External"/><Relationship Id="rId32" Type="http://schemas.openxmlformats.org/officeDocument/2006/relationships/hyperlink" Target="https://login.consultant.ru/link/?req=doc&amp;base=RLAW358&amp;n=111127&amp;dst=100012" TargetMode="External"/><Relationship Id="rId37" Type="http://schemas.openxmlformats.org/officeDocument/2006/relationships/hyperlink" Target="https://login.consultant.ru/link/?req=doc&amp;base=RLAW358&amp;n=184323&amp;dst=100090" TargetMode="External"/><Relationship Id="rId40" Type="http://schemas.openxmlformats.org/officeDocument/2006/relationships/hyperlink" Target="https://login.consultant.ru/link/?req=doc&amp;base=RLAW358&amp;n=184323&amp;dst=100095" TargetMode="External"/><Relationship Id="rId45" Type="http://schemas.openxmlformats.org/officeDocument/2006/relationships/hyperlink" Target="https://login.consultant.ru/link/?req=doc&amp;base=RLAW358&amp;n=95637&amp;dst=100141" TargetMode="External"/><Relationship Id="rId5" Type="http://schemas.openxmlformats.org/officeDocument/2006/relationships/hyperlink" Target="https://login.consultant.ru/link/?req=doc&amp;base=RLAW358&amp;n=45523&amp;dst=100005" TargetMode="External"/><Relationship Id="rId15" Type="http://schemas.openxmlformats.org/officeDocument/2006/relationships/hyperlink" Target="https://login.consultant.ru/link/?req=doc&amp;base=RLAW358&amp;n=184323&amp;dst=100075" TargetMode="External"/><Relationship Id="rId23" Type="http://schemas.openxmlformats.org/officeDocument/2006/relationships/hyperlink" Target="https://login.consultant.ru/link/?req=doc&amp;base=RLAW358&amp;n=184323&amp;dst=100079" TargetMode="External"/><Relationship Id="rId28" Type="http://schemas.openxmlformats.org/officeDocument/2006/relationships/hyperlink" Target="https://login.consultant.ru/link/?req=doc&amp;base=RLAW358&amp;n=184323&amp;dst=100084" TargetMode="External"/><Relationship Id="rId36" Type="http://schemas.openxmlformats.org/officeDocument/2006/relationships/hyperlink" Target="https://login.consultant.ru/link/?req=doc&amp;base=RLAW358&amp;n=111127&amp;dst=100013" TargetMode="External"/><Relationship Id="rId49" Type="http://schemas.openxmlformats.org/officeDocument/2006/relationships/fontTable" Target="fontTable.xml"/><Relationship Id="rId10" Type="http://schemas.openxmlformats.org/officeDocument/2006/relationships/hyperlink" Target="https://login.consultant.ru/link/?req=doc&amp;base=RLAW358&amp;n=184217&amp;dst=100074" TargetMode="External"/><Relationship Id="rId19" Type="http://schemas.openxmlformats.org/officeDocument/2006/relationships/hyperlink" Target="https://login.consultant.ru/link/?req=doc&amp;base=RLAW358&amp;n=30855" TargetMode="External"/><Relationship Id="rId31" Type="http://schemas.openxmlformats.org/officeDocument/2006/relationships/hyperlink" Target="https://login.consultant.ru/link/?req=doc&amp;base=RLAW358&amp;n=95637&amp;dst=100036" TargetMode="External"/><Relationship Id="rId44" Type="http://schemas.openxmlformats.org/officeDocument/2006/relationships/hyperlink" Target="https://login.consultant.ru/link/?req=doc&amp;base=RLAW358&amp;n=184193" TargetMode="External"/><Relationship Id="rId4" Type="http://schemas.openxmlformats.org/officeDocument/2006/relationships/webSettings" Target="webSettings.xml"/><Relationship Id="rId9" Type="http://schemas.openxmlformats.org/officeDocument/2006/relationships/hyperlink" Target="https://login.consultant.ru/link/?req=doc&amp;base=RLAW358&amp;n=181542&amp;dst=100526" TargetMode="External"/><Relationship Id="rId14" Type="http://schemas.openxmlformats.org/officeDocument/2006/relationships/hyperlink" Target="https://login.consultant.ru/link/?req=doc&amp;base=RLAW358&amp;n=184323&amp;dst=100075" TargetMode="External"/><Relationship Id="rId22" Type="http://schemas.openxmlformats.org/officeDocument/2006/relationships/hyperlink" Target="https://login.consultant.ru/link/?req=doc&amp;base=RLAW358&amp;n=184323&amp;dst=100077" TargetMode="External"/><Relationship Id="rId27" Type="http://schemas.openxmlformats.org/officeDocument/2006/relationships/hyperlink" Target="https://login.consultant.ru/link/?req=doc&amp;base=RLAW358&amp;n=184323&amp;dst=100083" TargetMode="External"/><Relationship Id="rId30" Type="http://schemas.openxmlformats.org/officeDocument/2006/relationships/hyperlink" Target="https://login.consultant.ru/link/?req=doc&amp;base=RLAW358&amp;n=184323&amp;dst=100085" TargetMode="External"/><Relationship Id="rId35" Type="http://schemas.openxmlformats.org/officeDocument/2006/relationships/hyperlink" Target="https://login.consultant.ru/link/?req=doc&amp;base=RLAW358&amp;n=95637&amp;dst=100057" TargetMode="External"/><Relationship Id="rId43" Type="http://schemas.openxmlformats.org/officeDocument/2006/relationships/hyperlink" Target="https://login.consultant.ru/link/?req=doc&amp;base=RLAW358&amp;n=184193" TargetMode="External"/><Relationship Id="rId48" Type="http://schemas.openxmlformats.org/officeDocument/2006/relationships/hyperlink" Target="https://login.consultant.ru/link/?req=doc&amp;base=RLAW358&amp;n=184193" TargetMode="External"/><Relationship Id="rId8" Type="http://schemas.openxmlformats.org/officeDocument/2006/relationships/hyperlink" Target="https://login.consultant.ru/link/?req=doc&amp;base=RLAW358&amp;n=184323&amp;dst=10007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24</Pages>
  <Words>4697</Words>
  <Characters>26774</Characters>
  <Application>Microsoft Office Word</Application>
  <DocSecurity>0</DocSecurity>
  <Lines>223</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2025-04-16T07:51:00Z</dcterms:created>
  <dcterms:modified xsi:type="dcterms:W3CDTF">2025-04-16T07:53:00Z</dcterms:modified>
</cp:coreProperties>
</file>