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A93508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A93508">
        <w:rPr>
          <w:rFonts w:ascii="Academy" w:hAnsi="Academy"/>
          <w:b/>
          <w:spacing w:val="30"/>
          <w:sz w:val="48"/>
        </w:rPr>
        <w:t>ЗАКОН</w:t>
      </w:r>
    </w:p>
    <w:p w:rsidR="001502F1" w:rsidRPr="00A93508" w:rsidRDefault="009B3785">
      <w:pPr>
        <w:pStyle w:val="a8"/>
        <w:framePr w:wrap="notBeside"/>
      </w:pPr>
      <w:r w:rsidRPr="00A93508">
        <w:t>САРАТОВСКОЙ ОБЛАСТИ</w:t>
      </w:r>
    </w:p>
    <w:p w:rsidR="001502F1" w:rsidRPr="00A93508" w:rsidRDefault="00786739">
      <w:pPr>
        <w:pStyle w:val="a5"/>
        <w:spacing w:after="360"/>
      </w:pPr>
      <w:r w:rsidRPr="00A93508">
        <w:rPr>
          <w:noProof/>
        </w:rPr>
        <w:drawing>
          <wp:anchor distT="0" distB="0" distL="114300" distR="114300" simplePos="0" relativeHeight="251659264" behindDoc="0" locked="1" layoutInCell="0" allowOverlap="1" wp14:anchorId="6FF11BEC" wp14:editId="0FC923E0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A93508" w:rsidRDefault="009B3785">
      <w:pPr>
        <w:pStyle w:val="a4"/>
      </w:pPr>
      <w:proofErr w:type="gramStart"/>
      <w:r w:rsidRPr="00A93508">
        <w:t>принят</w:t>
      </w:r>
      <w:proofErr w:type="gramEnd"/>
      <w:r w:rsidRPr="00A93508">
        <w:t xml:space="preserve"> Саратовской областной Думой</w:t>
      </w:r>
      <w:r w:rsidRPr="00A93508">
        <w:tab/>
      </w:r>
      <w:r w:rsidRPr="00A93508">
        <w:tab/>
        <w:t xml:space="preserve">        </w:t>
      </w:r>
      <w:r w:rsidR="003B7D04" w:rsidRPr="00A93508">
        <w:t xml:space="preserve">     21 ноября</w:t>
      </w:r>
      <w:r w:rsidRPr="00A93508">
        <w:t xml:space="preserve"> 20</w:t>
      </w:r>
      <w:r w:rsidR="00CB6590" w:rsidRPr="00A93508">
        <w:t>1</w:t>
      </w:r>
      <w:r w:rsidR="00B901B4" w:rsidRPr="00A93508">
        <w:t>8</w:t>
      </w:r>
      <w:r w:rsidRPr="00A93508">
        <w:t xml:space="preserve"> года</w:t>
      </w:r>
    </w:p>
    <w:p w:rsidR="001502F1" w:rsidRPr="00A93508" w:rsidRDefault="003B7D04" w:rsidP="003B7D04">
      <w:pPr>
        <w:pStyle w:val="a5"/>
      </w:pPr>
      <w:r w:rsidRPr="00A93508">
        <w:t>Об областном бюджете на 2019 год                                      и на плановый период 2020 и 2021 годов</w:t>
      </w:r>
    </w:p>
    <w:p w:rsidR="00BB2946" w:rsidRPr="00A93508" w:rsidRDefault="00472AA7" w:rsidP="00472AA7">
      <w:pPr>
        <w:pStyle w:val="a3"/>
        <w:ind w:firstLine="0"/>
        <w:jc w:val="center"/>
        <w:rPr>
          <w:szCs w:val="28"/>
        </w:rPr>
      </w:pPr>
      <w:r w:rsidRPr="00A93508">
        <w:rPr>
          <w:szCs w:val="28"/>
        </w:rPr>
        <w:t>(</w:t>
      </w:r>
      <w:r w:rsidRPr="00A93508">
        <w:t xml:space="preserve">с изменениями </w:t>
      </w:r>
      <w:r w:rsidRPr="00A93508">
        <w:rPr>
          <w:szCs w:val="28"/>
        </w:rPr>
        <w:t>от 29 марта 2</w:t>
      </w:r>
      <w:r w:rsidRPr="00A93508">
        <w:t xml:space="preserve">019 года № 23-ЗСО, </w:t>
      </w:r>
      <w:r w:rsidR="0031595B" w:rsidRPr="00A93508">
        <w:rPr>
          <w:szCs w:val="28"/>
        </w:rPr>
        <w:t>01 июл</w:t>
      </w:r>
      <w:r w:rsidR="00FB7819" w:rsidRPr="00A93508">
        <w:rPr>
          <w:szCs w:val="28"/>
        </w:rPr>
        <w:t>я</w:t>
      </w:r>
      <w:r w:rsidR="00BB2946" w:rsidRPr="00A93508">
        <w:rPr>
          <w:szCs w:val="28"/>
        </w:rPr>
        <w:t xml:space="preserve"> 2</w:t>
      </w:r>
      <w:r w:rsidR="00BB2946" w:rsidRPr="00A93508">
        <w:t xml:space="preserve">019 года </w:t>
      </w:r>
      <w:r w:rsidRPr="00A93508">
        <w:br/>
      </w:r>
      <w:r w:rsidR="00BB2946" w:rsidRPr="00A93508">
        <w:t xml:space="preserve">№ </w:t>
      </w:r>
      <w:r w:rsidR="0031595B" w:rsidRPr="00A93508">
        <w:t>64</w:t>
      </w:r>
      <w:r w:rsidR="00BB2946" w:rsidRPr="00A93508">
        <w:t>-ЗСО</w:t>
      </w:r>
      <w:r w:rsidR="00BB2946" w:rsidRPr="00A93508">
        <w:rPr>
          <w:szCs w:val="28"/>
        </w:rPr>
        <w:t>)</w:t>
      </w:r>
    </w:p>
    <w:p w:rsidR="00BB2946" w:rsidRPr="00A93508" w:rsidRDefault="00BB2946" w:rsidP="00BB2946">
      <w:pPr>
        <w:pStyle w:val="a3"/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на 2019 год и на плановый период 2020 и 2021 годов </w:t>
      </w:r>
    </w:p>
    <w:p w:rsidR="003B7D04" w:rsidRPr="00A93508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1. Утвердить основные характеристики областного бюджета на </w:t>
      </w:r>
      <w:r w:rsidR="00BA4722" w:rsidRPr="00A93508">
        <w:rPr>
          <w:szCs w:val="28"/>
        </w:rPr>
        <w:t xml:space="preserve">               </w:t>
      </w:r>
      <w:r w:rsidRPr="00A93508">
        <w:rPr>
          <w:szCs w:val="28"/>
        </w:rPr>
        <w:t>2019 год: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1) общий объем доходов областного бюджета в сумме           </w:t>
      </w:r>
      <w:r w:rsidR="003639F5" w:rsidRPr="00A93508">
        <w:rPr>
          <w:szCs w:val="28"/>
        </w:rPr>
        <w:t xml:space="preserve">97851581,9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2) общий объем расходов областного бюджета в сумме                  </w:t>
      </w:r>
      <w:r w:rsidR="003639F5" w:rsidRPr="00A93508">
        <w:rPr>
          <w:szCs w:val="28"/>
        </w:rPr>
        <w:t xml:space="preserve">102121217,0 </w:t>
      </w:r>
      <w:r w:rsidRPr="00A93508">
        <w:rPr>
          <w:szCs w:val="28"/>
        </w:rPr>
        <w:t>тыс. рублей</w:t>
      </w:r>
      <w:r w:rsidR="00BA4722" w:rsidRPr="00A93508">
        <w:rPr>
          <w:szCs w:val="28"/>
        </w:rPr>
        <w:t>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3)</w:t>
      </w:r>
      <w:r w:rsidRPr="00A93508">
        <w:rPr>
          <w:szCs w:val="28"/>
          <w:lang w:val="en-US"/>
        </w:rPr>
        <w:t> </w:t>
      </w:r>
      <w:r w:rsidRPr="00A93508">
        <w:rPr>
          <w:szCs w:val="28"/>
        </w:rPr>
        <w:t xml:space="preserve">дефицит областного бюджета в сумме </w:t>
      </w:r>
      <w:r w:rsidR="003639F5" w:rsidRPr="00A93508">
        <w:t xml:space="preserve">4269635,1 </w:t>
      </w:r>
      <w:r w:rsidRPr="00A93508">
        <w:rPr>
          <w:szCs w:val="28"/>
        </w:rPr>
        <w:t>тыс. рублей</w:t>
      </w:r>
      <w:r w:rsidR="00BA4722" w:rsidRPr="00A93508">
        <w:rPr>
          <w:szCs w:val="28"/>
        </w:rPr>
        <w:t>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2. Утвердить основные характеристики областного бюджета на         2020 год и на 2021</w:t>
      </w:r>
      <w:r w:rsidR="00BA4722" w:rsidRPr="00A93508">
        <w:rPr>
          <w:szCs w:val="28"/>
        </w:rPr>
        <w:t xml:space="preserve"> </w:t>
      </w:r>
      <w:r w:rsidRPr="00A93508">
        <w:rPr>
          <w:szCs w:val="28"/>
        </w:rPr>
        <w:t>год: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1) общий объем доходов областного бюджета на 2020 год в сумме </w:t>
      </w:r>
      <w:r w:rsidR="003639F5" w:rsidRPr="00A93508">
        <w:rPr>
          <w:szCs w:val="28"/>
        </w:rPr>
        <w:t xml:space="preserve">97355449,7 </w:t>
      </w:r>
      <w:r w:rsidRPr="00A93508">
        <w:rPr>
          <w:szCs w:val="28"/>
        </w:rPr>
        <w:t xml:space="preserve">тыс. рублей и на 2021 год в сумме </w:t>
      </w:r>
      <w:r w:rsidR="003639F5" w:rsidRPr="00A93508">
        <w:rPr>
          <w:szCs w:val="28"/>
        </w:rPr>
        <w:t xml:space="preserve">101243708,5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2) общий объем расходов областного бюджета на 2020 год в сумме </w:t>
      </w:r>
      <w:r w:rsidR="003639F5" w:rsidRPr="00A93508">
        <w:rPr>
          <w:spacing w:val="-6"/>
          <w:szCs w:val="28"/>
        </w:rPr>
        <w:t xml:space="preserve">96815449,7 </w:t>
      </w:r>
      <w:r w:rsidRPr="00A93508">
        <w:rPr>
          <w:szCs w:val="28"/>
        </w:rPr>
        <w:t xml:space="preserve">тыс. рублей, в том числе условно утвержденные расходы в сумме </w:t>
      </w:r>
      <w:r w:rsidR="00EF0074" w:rsidRPr="00A93508">
        <w:rPr>
          <w:szCs w:val="28"/>
        </w:rPr>
        <w:t xml:space="preserve">2027000,0 </w:t>
      </w:r>
      <w:r w:rsidRPr="00A93508">
        <w:rPr>
          <w:szCs w:val="28"/>
        </w:rPr>
        <w:t>тыс. рублей</w:t>
      </w:r>
      <w:r w:rsidR="00DD71B4" w:rsidRPr="00A93508">
        <w:rPr>
          <w:szCs w:val="28"/>
        </w:rPr>
        <w:t>,</w:t>
      </w:r>
      <w:r w:rsidRPr="00A93508">
        <w:rPr>
          <w:szCs w:val="28"/>
        </w:rPr>
        <w:t xml:space="preserve"> и на 2021 год в сумме </w:t>
      </w:r>
      <w:r w:rsidR="003639F5" w:rsidRPr="00A93508">
        <w:rPr>
          <w:spacing w:val="-6"/>
          <w:szCs w:val="28"/>
        </w:rPr>
        <w:t xml:space="preserve">99128908,5 </w:t>
      </w:r>
      <w:r w:rsidRPr="00A93508">
        <w:rPr>
          <w:szCs w:val="28"/>
        </w:rPr>
        <w:t>тыс. ру</w:t>
      </w:r>
      <w:r w:rsidRPr="00A93508">
        <w:rPr>
          <w:szCs w:val="28"/>
        </w:rPr>
        <w:t>б</w:t>
      </w:r>
      <w:r w:rsidRPr="00A93508">
        <w:rPr>
          <w:szCs w:val="28"/>
        </w:rPr>
        <w:t xml:space="preserve">лей, в том числе условно утвержденные расходы в сумме </w:t>
      </w:r>
      <w:r w:rsidR="003D11B1" w:rsidRPr="00A93508">
        <w:rPr>
          <w:szCs w:val="28"/>
        </w:rPr>
        <w:t xml:space="preserve">4300000,0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508">
        <w:rPr>
          <w:rFonts w:ascii="Times New Roman" w:hAnsi="Times New Roman" w:cs="Times New Roman"/>
          <w:sz w:val="28"/>
          <w:szCs w:val="28"/>
        </w:rPr>
        <w:t>3)</w:t>
      </w:r>
      <w:r w:rsidRPr="00A93508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A93508">
        <w:rPr>
          <w:rFonts w:ascii="Times New Roman" w:hAnsi="Times New Roman" w:cs="Times New Roman"/>
          <w:sz w:val="28"/>
          <w:szCs w:val="28"/>
        </w:rPr>
        <w:t>профицит областного бюджета на 2020 год в сумме 540000,0 тыс. рублей и на 2021 год в сумме 2114800,0 тыс. рублей.</w:t>
      </w:r>
    </w:p>
    <w:p w:rsidR="003B7D04" w:rsidRPr="00A93508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c"/>
        <w:ind w:firstLine="0"/>
        <w:jc w:val="center"/>
        <w:rPr>
          <w:b/>
          <w:i/>
          <w:szCs w:val="28"/>
        </w:rPr>
      </w:pPr>
      <w:r w:rsidRPr="00A93508">
        <w:rPr>
          <w:b/>
          <w:i/>
          <w:szCs w:val="28"/>
        </w:rPr>
        <w:t>Статья 2. Доходы областного бюджета</w:t>
      </w:r>
    </w:p>
    <w:p w:rsidR="003B7D04" w:rsidRPr="00A93508" w:rsidRDefault="003B7D04" w:rsidP="003B7D04">
      <w:pPr>
        <w:pStyle w:val="ac"/>
        <w:ind w:firstLine="709"/>
        <w:jc w:val="center"/>
        <w:rPr>
          <w:b/>
          <w:i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Утвердить распределение доходов областного бюджета на 2019 год и на плановый период 2020 и 2021 годов согласно </w:t>
      </w:r>
      <w:hyperlink r:id="rId8" w:history="1">
        <w:r w:rsidRPr="00A93508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A93508">
        <w:rPr>
          <w:szCs w:val="28"/>
        </w:rPr>
        <w:t xml:space="preserve"> к насто</w:t>
      </w:r>
      <w:r w:rsidRPr="00A93508">
        <w:rPr>
          <w:szCs w:val="28"/>
        </w:rPr>
        <w:t>я</w:t>
      </w:r>
      <w:r w:rsidRPr="00A93508">
        <w:rPr>
          <w:szCs w:val="28"/>
        </w:rPr>
        <w:t>щему Закону, в том числе безвозмездных поступлений.</w:t>
      </w:r>
    </w:p>
    <w:p w:rsidR="003B7D04" w:rsidRPr="00A93508" w:rsidRDefault="003B7D04" w:rsidP="003B7D04">
      <w:pPr>
        <w:pStyle w:val="ac"/>
        <w:ind w:firstLine="709"/>
        <w:rPr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A93508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A93508">
        <w:rPr>
          <w:rStyle w:val="ab"/>
          <w:color w:val="auto"/>
          <w:szCs w:val="28"/>
          <w:u w:val="none"/>
        </w:rPr>
        <w:t>2</w:t>
      </w:r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2. Утвердить перечень главных </w:t>
      </w:r>
      <w:proofErr w:type="gramStart"/>
      <w:r w:rsidRPr="00A93508">
        <w:rPr>
          <w:szCs w:val="28"/>
        </w:rPr>
        <w:t>администраторов источников фина</w:t>
      </w:r>
      <w:r w:rsidRPr="00A93508">
        <w:rPr>
          <w:szCs w:val="28"/>
        </w:rPr>
        <w:t>н</w:t>
      </w:r>
      <w:r w:rsidRPr="00A93508">
        <w:rPr>
          <w:szCs w:val="28"/>
        </w:rPr>
        <w:t>сирования дефицита областного бюджета</w:t>
      </w:r>
      <w:proofErr w:type="gramEnd"/>
      <w:r w:rsidRPr="00A93508">
        <w:rPr>
          <w:szCs w:val="28"/>
        </w:rPr>
        <w:t xml:space="preserve"> согласно </w:t>
      </w:r>
      <w:hyperlink r:id="rId10" w:history="1">
        <w:r w:rsidRPr="00A93508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A93508">
        <w:rPr>
          <w:szCs w:val="28"/>
        </w:rPr>
        <w:t xml:space="preserve"> к наст</w:t>
      </w:r>
      <w:r w:rsidRPr="00A93508">
        <w:rPr>
          <w:szCs w:val="28"/>
        </w:rPr>
        <w:t>о</w:t>
      </w:r>
      <w:r w:rsidRPr="00A93508">
        <w:rPr>
          <w:szCs w:val="28"/>
        </w:rPr>
        <w:t>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3. Утвердить перечень главных администраторов доходов бюджетов муниципальных районов и городских округов области согласно </w:t>
      </w:r>
      <w:hyperlink r:id="rId11" w:history="1">
        <w:r w:rsidRPr="00A93508">
          <w:rPr>
            <w:rStyle w:val="ab"/>
            <w:color w:val="auto"/>
            <w:szCs w:val="28"/>
            <w:u w:val="none"/>
          </w:rPr>
          <w:t>прилож</w:t>
        </w:r>
        <w:r w:rsidRPr="00A93508">
          <w:rPr>
            <w:rStyle w:val="ab"/>
            <w:color w:val="auto"/>
            <w:szCs w:val="28"/>
            <w:u w:val="none"/>
          </w:rPr>
          <w:t>е</w:t>
        </w:r>
        <w:r w:rsidRPr="00A93508">
          <w:rPr>
            <w:rStyle w:val="ab"/>
            <w:color w:val="auto"/>
            <w:szCs w:val="28"/>
            <w:u w:val="none"/>
          </w:rPr>
          <w:t xml:space="preserve">нию </w:t>
        </w:r>
      </w:hyperlink>
      <w:r w:rsidRPr="00A93508">
        <w:rPr>
          <w:rStyle w:val="ab"/>
          <w:color w:val="auto"/>
          <w:szCs w:val="28"/>
          <w:u w:val="none"/>
        </w:rPr>
        <w:t>4</w:t>
      </w:r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2019 году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Установить, что информационное взаимодействие между управлен</w:t>
      </w:r>
      <w:r w:rsidRPr="00A93508">
        <w:rPr>
          <w:szCs w:val="28"/>
        </w:rPr>
        <w:t>и</w:t>
      </w:r>
      <w:r w:rsidRPr="00A93508">
        <w:rPr>
          <w:szCs w:val="28"/>
        </w:rPr>
        <w:t>ем Федерального казначейства по Саратовской области и администратор</w:t>
      </w:r>
      <w:r w:rsidRPr="00A93508">
        <w:rPr>
          <w:szCs w:val="28"/>
        </w:rPr>
        <w:t>а</w:t>
      </w:r>
      <w:r w:rsidRPr="00A93508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государственное казенное учреждение Саратовской области «Це</w:t>
      </w:r>
      <w:r w:rsidRPr="00A93508">
        <w:rPr>
          <w:szCs w:val="28"/>
        </w:rPr>
        <w:t>н</w:t>
      </w:r>
      <w:r w:rsidRPr="00A93508">
        <w:rPr>
          <w:szCs w:val="28"/>
        </w:rPr>
        <w:t>трализованная бухгалтерия образования»;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управление делами Правительства области.</w:t>
      </w:r>
    </w:p>
    <w:p w:rsidR="003B7D04" w:rsidRPr="00A93508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2019 год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2020 и 2021 годов 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A93508">
        <w:rPr>
          <w:szCs w:val="28"/>
        </w:rPr>
        <w:t>н</w:t>
      </w:r>
      <w:r w:rsidRPr="00A93508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2019 год и на плановый период 2020 и 2021 годов согласно </w:t>
      </w:r>
      <w:hyperlink r:id="rId12" w:history="1">
        <w:r w:rsidRPr="00A93508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на 2019 год и на плановый период 2020 и 2021 годов 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1. Утвердить: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1) общий объем бюджетных ассигнований на исполнение публичных нормативных обязательств: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2019 год в сумме </w:t>
      </w:r>
      <w:r w:rsidR="00092BCE" w:rsidRPr="00A93508">
        <w:t xml:space="preserve">10350869,8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lastRenderedPageBreak/>
        <w:t>на 2020 год в сумме 9608277,2 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на 2021 год в сумме 9788442,1 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2) объем бюджетных ассигнований областного дорожного фонда: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2019 год в сумме </w:t>
      </w:r>
      <w:r w:rsidR="00153C47" w:rsidRPr="00A93508">
        <w:t xml:space="preserve">12340652,1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2020 год в сумме </w:t>
      </w:r>
      <w:r w:rsidR="00153C47" w:rsidRPr="00A93508">
        <w:t>10889404,4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на 2021 год в сумме </w:t>
      </w:r>
      <w:r w:rsidR="00153C47" w:rsidRPr="00A93508">
        <w:t xml:space="preserve">11654094,2 </w:t>
      </w:r>
      <w:r w:rsidRPr="00A93508">
        <w:rPr>
          <w:szCs w:val="28"/>
        </w:rPr>
        <w:t>тыс. рублей;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3) ведомственную структуру расходов областного бюджета на </w:t>
      </w:r>
      <w:r w:rsidR="00BA4722" w:rsidRPr="00A93508">
        <w:rPr>
          <w:szCs w:val="28"/>
        </w:rPr>
        <w:t xml:space="preserve">            </w:t>
      </w:r>
      <w:r w:rsidRPr="00A93508">
        <w:rPr>
          <w:szCs w:val="28"/>
        </w:rPr>
        <w:t xml:space="preserve">2019 год и на плановый период 2020 и 2021 годов согласно </w:t>
      </w:r>
      <w:hyperlink r:id="rId13" w:history="1">
        <w:r w:rsidRPr="00A93508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A93508">
        <w:rPr>
          <w:szCs w:val="28"/>
        </w:rPr>
        <w:t xml:space="preserve"> к настоящему Закону;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4) распределение бюджетных ассигнований по разделам, подразд</w:t>
      </w:r>
      <w:r w:rsidRPr="00A93508">
        <w:rPr>
          <w:szCs w:val="28"/>
        </w:rPr>
        <w:t>е</w:t>
      </w:r>
      <w:r w:rsidRPr="00A93508">
        <w:rPr>
          <w:szCs w:val="28"/>
        </w:rPr>
        <w:t>лам, целевым статьям (государственным программам области и непр</w:t>
      </w:r>
      <w:r w:rsidRPr="00A93508">
        <w:rPr>
          <w:szCs w:val="28"/>
        </w:rPr>
        <w:t>о</w:t>
      </w:r>
      <w:r w:rsidRPr="00A93508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A93508">
        <w:rPr>
          <w:szCs w:val="28"/>
        </w:rPr>
        <w:t>видов ра</w:t>
      </w:r>
      <w:r w:rsidRPr="00A93508">
        <w:rPr>
          <w:szCs w:val="28"/>
        </w:rPr>
        <w:t>с</w:t>
      </w:r>
      <w:r w:rsidRPr="00A93508">
        <w:rPr>
          <w:szCs w:val="28"/>
        </w:rPr>
        <w:t>ходов классификации расходов областного бюджета</w:t>
      </w:r>
      <w:proofErr w:type="gramEnd"/>
      <w:r w:rsidRPr="00A93508">
        <w:rPr>
          <w:szCs w:val="28"/>
        </w:rPr>
        <w:t xml:space="preserve"> на 2019 год и на пл</w:t>
      </w:r>
      <w:r w:rsidRPr="00A93508">
        <w:rPr>
          <w:szCs w:val="28"/>
        </w:rPr>
        <w:t>а</w:t>
      </w:r>
      <w:r w:rsidRPr="00A93508">
        <w:rPr>
          <w:szCs w:val="28"/>
        </w:rPr>
        <w:t xml:space="preserve">новый период 2020 и 2021 годов согласно </w:t>
      </w:r>
      <w:hyperlink r:id="rId14" w:history="1">
        <w:r w:rsidRPr="00A93508">
          <w:rPr>
            <w:rStyle w:val="ab"/>
            <w:color w:val="auto"/>
            <w:szCs w:val="28"/>
            <w:u w:val="none"/>
          </w:rPr>
          <w:t>приложению 7</w:t>
        </w:r>
      </w:hyperlink>
      <w:r w:rsidRPr="00A93508">
        <w:rPr>
          <w:szCs w:val="28"/>
        </w:rPr>
        <w:t xml:space="preserve"> к настоящему З</w:t>
      </w:r>
      <w:r w:rsidRPr="00A93508">
        <w:rPr>
          <w:szCs w:val="28"/>
        </w:rPr>
        <w:t>а</w:t>
      </w:r>
      <w:r w:rsidRPr="00A93508">
        <w:rPr>
          <w:szCs w:val="28"/>
        </w:rPr>
        <w:t>кону;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A93508">
        <w:rPr>
          <w:szCs w:val="28"/>
        </w:rPr>
        <w:t>видов расходов классификации ра</w:t>
      </w:r>
      <w:r w:rsidRPr="00A93508">
        <w:rPr>
          <w:szCs w:val="28"/>
        </w:rPr>
        <w:t>с</w:t>
      </w:r>
      <w:r w:rsidRPr="00A93508">
        <w:rPr>
          <w:szCs w:val="28"/>
        </w:rPr>
        <w:t>ходов областного бюджета</w:t>
      </w:r>
      <w:proofErr w:type="gramEnd"/>
      <w:r w:rsidRPr="00A93508">
        <w:rPr>
          <w:szCs w:val="28"/>
        </w:rPr>
        <w:t xml:space="preserve"> на 2019 год и на плановый период 2020 и     2021 годов согласно </w:t>
      </w:r>
      <w:hyperlink r:id="rId15" w:history="1">
        <w:r w:rsidRPr="00A93508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A93508">
        <w:rPr>
          <w:szCs w:val="28"/>
        </w:rPr>
        <w:t xml:space="preserve"> к настоящему Закону;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6) распределение бюджетных ассигнований на реализацию облас</w:t>
      </w:r>
      <w:r w:rsidRPr="00A93508">
        <w:rPr>
          <w:szCs w:val="28"/>
        </w:rPr>
        <w:t>т</w:t>
      </w:r>
      <w:r w:rsidRPr="00A93508">
        <w:rPr>
          <w:szCs w:val="28"/>
        </w:rPr>
        <w:t>ной адресной инвестиционной программы на 2019 год и на плановый п</w:t>
      </w:r>
      <w:r w:rsidRPr="00A93508">
        <w:rPr>
          <w:szCs w:val="28"/>
        </w:rPr>
        <w:t>е</w:t>
      </w:r>
      <w:r w:rsidRPr="00A93508">
        <w:rPr>
          <w:szCs w:val="28"/>
        </w:rPr>
        <w:t xml:space="preserve">риод 2020 и 2021 годов согласно </w:t>
      </w:r>
      <w:hyperlink r:id="rId16" w:history="1">
        <w:r w:rsidRPr="00A93508">
          <w:rPr>
            <w:szCs w:val="28"/>
          </w:rPr>
          <w:t>приложению 9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2. </w:t>
      </w:r>
      <w:proofErr w:type="gramStart"/>
      <w:r w:rsidRPr="00A93508">
        <w:rPr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A93508">
        <w:rPr>
          <w:szCs w:val="28"/>
        </w:rPr>
        <w:t>б</w:t>
      </w:r>
      <w:r w:rsidRPr="00A93508">
        <w:rPr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A93508">
        <w:rPr>
          <w:szCs w:val="28"/>
        </w:rPr>
        <w:t>и</w:t>
      </w:r>
      <w:r w:rsidRPr="00A93508">
        <w:rPr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A93508">
        <w:rPr>
          <w:szCs w:val="28"/>
        </w:rPr>
        <w:t>в</w:t>
      </w:r>
      <w:r w:rsidRPr="00A93508">
        <w:rPr>
          <w:szCs w:val="28"/>
        </w:rPr>
        <w:t>ляются в соответствии со сводной бюджетной росписью областного бю</w:t>
      </w:r>
      <w:r w:rsidRPr="00A93508">
        <w:rPr>
          <w:szCs w:val="28"/>
        </w:rPr>
        <w:t>д</w:t>
      </w:r>
      <w:r w:rsidRPr="00A93508">
        <w:rPr>
          <w:szCs w:val="28"/>
        </w:rPr>
        <w:t>жета за счет бюджетных ассигнований и в пределах утвержденных лим</w:t>
      </w:r>
      <w:r w:rsidRPr="00A93508">
        <w:rPr>
          <w:szCs w:val="28"/>
        </w:rPr>
        <w:t>и</w:t>
      </w:r>
      <w:r w:rsidRPr="00A93508">
        <w:rPr>
          <w:szCs w:val="28"/>
        </w:rPr>
        <w:t>тов</w:t>
      </w:r>
      <w:proofErr w:type="gramEnd"/>
      <w:r w:rsidRPr="00A93508">
        <w:rPr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A93508">
        <w:rPr>
          <w:szCs w:val="28"/>
        </w:rPr>
        <w:t>а</w:t>
      </w:r>
      <w:r w:rsidRPr="00A93508">
        <w:rPr>
          <w:szCs w:val="28"/>
        </w:rPr>
        <w:t>циях, за исключением субсидий, указанных в части 7 статьи 5 Федеральн</w:t>
      </w:r>
      <w:r w:rsidRPr="00A93508">
        <w:rPr>
          <w:szCs w:val="28"/>
        </w:rPr>
        <w:t>о</w:t>
      </w:r>
      <w:r w:rsidRPr="00A93508">
        <w:rPr>
          <w:szCs w:val="28"/>
        </w:rPr>
        <w:t>го закона «О федеральном бюджете на 2019 год и на плановый период 2020 и 2021 годов».</w:t>
      </w:r>
    </w:p>
    <w:p w:rsidR="003B7D04" w:rsidRPr="00A93508" w:rsidRDefault="003B7D04" w:rsidP="003B7D0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1.</w:t>
      </w:r>
      <w:r w:rsidRPr="00A93508">
        <w:rPr>
          <w:szCs w:val="28"/>
          <w:lang w:val="en-US"/>
        </w:rPr>
        <w:t> </w:t>
      </w:r>
      <w:r w:rsidRPr="00A93508">
        <w:rPr>
          <w:szCs w:val="28"/>
        </w:rPr>
        <w:t>Утвердить бюджетные ассигнования на предоставление межбю</w:t>
      </w:r>
      <w:r w:rsidRPr="00A93508">
        <w:rPr>
          <w:szCs w:val="28"/>
        </w:rPr>
        <w:t>д</w:t>
      </w:r>
      <w:r w:rsidRPr="00A93508">
        <w:rPr>
          <w:szCs w:val="28"/>
        </w:rPr>
        <w:t xml:space="preserve">жетных трансфертов из областного бюджета местным бюджетам на      2019 год и на плановый период 2020 и 2021 годов согласно </w:t>
      </w:r>
      <w:hyperlink r:id="rId17" w:history="1">
        <w:r w:rsidRPr="00A93508">
          <w:rPr>
            <w:szCs w:val="28"/>
          </w:rPr>
          <w:t>приложению 10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lastRenderedPageBreak/>
        <w:t>2.</w:t>
      </w:r>
      <w:r w:rsidRPr="00A93508">
        <w:rPr>
          <w:szCs w:val="28"/>
          <w:lang w:val="en-US"/>
        </w:rPr>
        <w:t> </w:t>
      </w:r>
      <w:r w:rsidRPr="00A93508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2019 год и на плановый период 2020 и 2021 годов согласно </w:t>
      </w:r>
      <w:hyperlink r:id="rId18" w:history="1">
        <w:r w:rsidRPr="00A93508">
          <w:rPr>
            <w:rStyle w:val="ab"/>
            <w:color w:val="auto"/>
            <w:szCs w:val="28"/>
            <w:u w:val="none"/>
          </w:rPr>
          <w:t>приложению 11</w:t>
        </w:r>
      </w:hyperlink>
      <w:r w:rsidRPr="00A93508">
        <w:rPr>
          <w:szCs w:val="28"/>
        </w:rPr>
        <w:t xml:space="preserve"> к настоящему Закону. 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3.</w:t>
      </w:r>
      <w:r w:rsidRPr="00A93508">
        <w:rPr>
          <w:szCs w:val="28"/>
          <w:lang w:val="en-US"/>
        </w:rPr>
        <w:t> </w:t>
      </w:r>
      <w:r w:rsidRPr="00A93508">
        <w:rPr>
          <w:szCs w:val="28"/>
        </w:rPr>
        <w:t xml:space="preserve">Распределение межбюджетных трансфертов, предоставляемых из областного бюджета местным бюджетам, за исключением межбюджетных трансфертов, распределение которых утверждено </w:t>
      </w:r>
      <w:hyperlink r:id="rId19" w:history="1">
        <w:r w:rsidRPr="00A93508">
          <w:rPr>
            <w:szCs w:val="28"/>
          </w:rPr>
          <w:t>приложением 11</w:t>
        </w:r>
      </w:hyperlink>
      <w:r w:rsidRPr="00A93508">
        <w:rPr>
          <w:szCs w:val="28"/>
        </w:rPr>
        <w:t xml:space="preserve"> к настоящему Закону, утверждается Правительством области.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4. Установить критерии выравнивания финансовых возможностей городских поселений (включая городские округа), сельских поселений по осуществлению органами местного самоуправления указанных муниц</w:t>
      </w:r>
      <w:r w:rsidRPr="00A93508">
        <w:rPr>
          <w:sz w:val="28"/>
          <w:szCs w:val="28"/>
        </w:rPr>
        <w:t>и</w:t>
      </w:r>
      <w:r w:rsidRPr="00A93508">
        <w:rPr>
          <w:sz w:val="28"/>
          <w:szCs w:val="28"/>
        </w:rPr>
        <w:t>пальных образований полномочий по решению вопросов местного знач</w:t>
      </w:r>
      <w:r w:rsidRPr="00A93508">
        <w:rPr>
          <w:sz w:val="28"/>
          <w:szCs w:val="28"/>
        </w:rPr>
        <w:t>е</w:t>
      </w:r>
      <w:r w:rsidRPr="00A93508">
        <w:rPr>
          <w:sz w:val="28"/>
          <w:szCs w:val="28"/>
        </w:rPr>
        <w:t>ния на 2019 год в размере 0,0467, на 2020 год в размере 0,0487, на 2021 год в размере 0,0508.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5. Установить критерий выравнивания расчетной бюджетной обе</w:t>
      </w:r>
      <w:r w:rsidRPr="00A93508">
        <w:rPr>
          <w:szCs w:val="28"/>
        </w:rPr>
        <w:t>с</w:t>
      </w:r>
      <w:r w:rsidRPr="00A93508">
        <w:rPr>
          <w:szCs w:val="28"/>
        </w:rPr>
        <w:t xml:space="preserve">печенности муниципальных районов (городских округов) области на       2019 год в размере 1,05, на 2020 год в размере 0,95, на 2021 год в </w:t>
      </w:r>
      <w:proofErr w:type="spellStart"/>
      <w:r w:rsidRPr="00A93508">
        <w:rPr>
          <w:szCs w:val="28"/>
        </w:rPr>
        <w:t>разм</w:t>
      </w:r>
      <w:proofErr w:type="gramStart"/>
      <w:r w:rsidRPr="00A93508">
        <w:rPr>
          <w:szCs w:val="28"/>
        </w:rPr>
        <w:t>е</w:t>
      </w:r>
      <w:proofErr w:type="spellEnd"/>
      <w:r w:rsidRPr="00A93508">
        <w:rPr>
          <w:szCs w:val="28"/>
        </w:rPr>
        <w:t>-</w:t>
      </w:r>
      <w:proofErr w:type="gramEnd"/>
      <w:r w:rsidRPr="00A93508">
        <w:rPr>
          <w:szCs w:val="28"/>
        </w:rPr>
        <w:t xml:space="preserve">     ре 0,94.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6. </w:t>
      </w:r>
      <w:proofErr w:type="gramStart"/>
      <w:r w:rsidRPr="00A93508">
        <w:rPr>
          <w:szCs w:val="28"/>
        </w:rPr>
        <w:t>Утвердить межбюджетный трансферт, предоставляемый из о</w:t>
      </w:r>
      <w:r w:rsidRPr="00A93508">
        <w:rPr>
          <w:szCs w:val="28"/>
        </w:rPr>
        <w:t>б</w:t>
      </w:r>
      <w:r w:rsidRPr="00A93508">
        <w:rPr>
          <w:szCs w:val="28"/>
        </w:rPr>
        <w:t>ластного бюджета федеральному бюджету в форме субвенции, на реализ</w:t>
      </w:r>
      <w:r w:rsidRPr="00A93508">
        <w:rPr>
          <w:szCs w:val="28"/>
        </w:rPr>
        <w:t>а</w:t>
      </w:r>
      <w:r w:rsidRPr="00A93508">
        <w:rPr>
          <w:szCs w:val="28"/>
        </w:rPr>
        <w:t>цию Соглашения между Министерством внутренних дел Российской Ф</w:t>
      </w:r>
      <w:r w:rsidRPr="00A93508">
        <w:rPr>
          <w:szCs w:val="28"/>
        </w:rPr>
        <w:t>е</w:t>
      </w:r>
      <w:r w:rsidRPr="00A93508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A93508">
        <w:rPr>
          <w:szCs w:val="28"/>
        </w:rPr>
        <w:t>у</w:t>
      </w:r>
      <w:r w:rsidRPr="00A93508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A93508">
        <w:rPr>
          <w:szCs w:val="28"/>
        </w:rPr>
        <w:t>о</w:t>
      </w:r>
      <w:r w:rsidRPr="00A93508">
        <w:rPr>
          <w:szCs w:val="28"/>
        </w:rPr>
        <w:t xml:space="preserve">рядок и общественную безопасность, предусмотренных </w:t>
      </w:r>
      <w:hyperlink r:id="rId20" w:history="1">
        <w:r w:rsidRPr="00A93508">
          <w:rPr>
            <w:szCs w:val="28"/>
          </w:rPr>
          <w:t>Законом</w:t>
        </w:r>
      </w:hyperlink>
      <w:r w:rsidRPr="00A93508">
        <w:rPr>
          <w:szCs w:val="28"/>
        </w:rPr>
        <w:t xml:space="preserve"> Сарато</w:t>
      </w:r>
      <w:r w:rsidRPr="00A93508">
        <w:rPr>
          <w:szCs w:val="28"/>
        </w:rPr>
        <w:t>в</w:t>
      </w:r>
      <w:r w:rsidRPr="00A93508">
        <w:rPr>
          <w:szCs w:val="28"/>
        </w:rPr>
        <w:t>ской области от 29 июля 2009</w:t>
      </w:r>
      <w:proofErr w:type="gramEnd"/>
      <w:r w:rsidRPr="00A93508">
        <w:rPr>
          <w:szCs w:val="28"/>
        </w:rPr>
        <w:t xml:space="preserve"> года № 104-ЗСО «Об административных правонарушениях на территории Саратовской области», на 2019 год в сумме 745,6 тыс. рублей, на 2020 год в сумме 745,6 тыс. рублей и на       2021 год в сумме 745,6 тыс. рублей.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7. Утвердить объем межбюджетных трансфертов, предоставляемых из областного бюджета бюджету Пенсионного фонда Российской Федер</w:t>
      </w:r>
      <w:r w:rsidRPr="00A93508">
        <w:rPr>
          <w:szCs w:val="28"/>
        </w:rPr>
        <w:t>а</w:t>
      </w:r>
      <w:r w:rsidRPr="00A93508">
        <w:rPr>
          <w:szCs w:val="28"/>
        </w:rPr>
        <w:t>ции, на 2019 год в сумме 50000,0 тыс. рублей, на 2020 год в сумме            52220,7 тыс. рублей и на 2021 год в сумме 52299,0 тыс. рублей.</w:t>
      </w:r>
    </w:p>
    <w:p w:rsidR="003B7D04" w:rsidRPr="00A93508" w:rsidRDefault="003B7D04" w:rsidP="003B7D04">
      <w:pPr>
        <w:ind w:firstLine="709"/>
        <w:jc w:val="both"/>
        <w:rPr>
          <w:bCs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8. Предоставление бюджетных кредитов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местным бюджетам в 2019 году </w:t>
      </w:r>
    </w:p>
    <w:p w:rsidR="003B7D04" w:rsidRPr="00A93508" w:rsidRDefault="003B7D04" w:rsidP="003B7D04">
      <w:pPr>
        <w:pStyle w:val="ac"/>
        <w:ind w:firstLine="709"/>
        <w:rPr>
          <w:b/>
          <w:szCs w:val="28"/>
        </w:rPr>
      </w:pP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1. Установить, что бюджетные кредиты местным бюджетам пред</w:t>
      </w:r>
      <w:r w:rsidRPr="00A93508">
        <w:rPr>
          <w:sz w:val="28"/>
          <w:szCs w:val="28"/>
        </w:rPr>
        <w:t>о</w:t>
      </w:r>
      <w:r w:rsidRPr="00A93508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A93508">
        <w:rPr>
          <w:sz w:val="28"/>
          <w:szCs w:val="28"/>
        </w:rPr>
        <w:t>н</w:t>
      </w:r>
      <w:r w:rsidRPr="00A93508">
        <w:rPr>
          <w:sz w:val="28"/>
          <w:szCs w:val="28"/>
        </w:rPr>
        <w:t>сового года, в сумме до 100000,0 тыс. рублей;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lastRenderedPageBreak/>
        <w:t xml:space="preserve">2) для частичного покрытия дефицитов местных бюджетов на срок до трех лет в сумме до </w:t>
      </w:r>
      <w:r w:rsidR="00092BCE" w:rsidRPr="00A93508">
        <w:rPr>
          <w:sz w:val="28"/>
        </w:rPr>
        <w:t xml:space="preserve">744968,6 </w:t>
      </w:r>
      <w:r w:rsidRPr="00A93508">
        <w:rPr>
          <w:sz w:val="28"/>
          <w:szCs w:val="28"/>
        </w:rPr>
        <w:t>тыс. рублей.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A93508">
        <w:rPr>
          <w:sz w:val="28"/>
          <w:szCs w:val="28"/>
        </w:rPr>
        <w:t>о</w:t>
      </w:r>
      <w:r w:rsidRPr="00A93508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A93508">
        <w:rPr>
          <w:sz w:val="28"/>
          <w:szCs w:val="28"/>
        </w:rPr>
        <w:t>и</w:t>
      </w:r>
      <w:r w:rsidRPr="00A93508">
        <w:rPr>
          <w:sz w:val="28"/>
          <w:szCs w:val="28"/>
        </w:rPr>
        <w:t>ваемых соответствующими договорами.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A93508">
        <w:rPr>
          <w:sz w:val="28"/>
          <w:szCs w:val="28"/>
        </w:rPr>
        <w:t>годовых</w:t>
      </w:r>
      <w:proofErr w:type="gramEnd"/>
      <w:r w:rsidRPr="00A93508">
        <w:rPr>
          <w:sz w:val="28"/>
          <w:szCs w:val="28"/>
        </w:rPr>
        <w:t>.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4. Бюджетные кредиты из областного бюджета местным бюджетам предоставляются с соблюдением требований, установлен</w:t>
      </w:r>
      <w:r w:rsidR="00BA4722" w:rsidRPr="00A93508">
        <w:rPr>
          <w:sz w:val="28"/>
          <w:szCs w:val="28"/>
        </w:rPr>
        <w:t>ных статьей 93</w:t>
      </w:r>
      <w:r w:rsidRPr="00A93508">
        <w:rPr>
          <w:sz w:val="28"/>
          <w:szCs w:val="28"/>
          <w:vertAlign w:val="superscript"/>
        </w:rPr>
        <w:t>2</w:t>
      </w:r>
      <w:r w:rsidRPr="00A93508">
        <w:rPr>
          <w:sz w:val="28"/>
          <w:szCs w:val="28"/>
        </w:rPr>
        <w:t xml:space="preserve"> Бюджетного кодекса Российской Федерации, а также при выполнении сл</w:t>
      </w:r>
      <w:r w:rsidRPr="00A93508">
        <w:rPr>
          <w:sz w:val="28"/>
          <w:szCs w:val="28"/>
        </w:rPr>
        <w:t>е</w:t>
      </w:r>
      <w:r w:rsidRPr="00A93508">
        <w:rPr>
          <w:sz w:val="28"/>
          <w:szCs w:val="28"/>
        </w:rPr>
        <w:t xml:space="preserve">дующих условий: 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соблюдение муниципальным образованием области предельных зн</w:t>
      </w:r>
      <w:r w:rsidRPr="00A93508">
        <w:rPr>
          <w:sz w:val="28"/>
          <w:szCs w:val="28"/>
        </w:rPr>
        <w:t>а</w:t>
      </w:r>
      <w:r w:rsidR="00BA4722" w:rsidRPr="00A93508">
        <w:rPr>
          <w:sz w:val="28"/>
          <w:szCs w:val="28"/>
        </w:rPr>
        <w:t>чений, установленных статьей 92</w:t>
      </w:r>
      <w:r w:rsidRPr="00A93508">
        <w:rPr>
          <w:sz w:val="28"/>
          <w:szCs w:val="28"/>
          <w:vertAlign w:val="superscript"/>
        </w:rPr>
        <w:t>1</w:t>
      </w:r>
      <w:r w:rsidRPr="00A93508">
        <w:rPr>
          <w:sz w:val="28"/>
          <w:szCs w:val="28"/>
        </w:rPr>
        <w:t xml:space="preserve"> и статьей 107 Бюджетного кодекса Ро</w:t>
      </w:r>
      <w:r w:rsidRPr="00A93508">
        <w:rPr>
          <w:sz w:val="28"/>
          <w:szCs w:val="28"/>
        </w:rPr>
        <w:t>с</w:t>
      </w:r>
      <w:r w:rsidRPr="00A93508">
        <w:rPr>
          <w:sz w:val="28"/>
          <w:szCs w:val="28"/>
        </w:rPr>
        <w:t>сийской Федерации, на дату перечисления бюджетного кредита;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proofErr w:type="spellStart"/>
      <w:r w:rsidRPr="00A93508">
        <w:rPr>
          <w:sz w:val="28"/>
          <w:szCs w:val="28"/>
        </w:rPr>
        <w:t>непревышение</w:t>
      </w:r>
      <w:proofErr w:type="spellEnd"/>
      <w:r w:rsidRPr="00A93508">
        <w:rPr>
          <w:sz w:val="28"/>
          <w:szCs w:val="28"/>
        </w:rPr>
        <w:t xml:space="preserve"> размера ставок по привлечению в течение периода пользования бюджетным кредитом кредитов от кредитных организаций уровня ключевой ставки Центрального банка Российской Федерации, ув</w:t>
      </w:r>
      <w:r w:rsidRPr="00A93508">
        <w:rPr>
          <w:sz w:val="28"/>
          <w:szCs w:val="28"/>
        </w:rPr>
        <w:t>е</w:t>
      </w:r>
      <w:r w:rsidRPr="00A93508">
        <w:rPr>
          <w:sz w:val="28"/>
          <w:szCs w:val="28"/>
        </w:rPr>
        <w:t>личенной на 1 процентный пункт;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утверждение (при отсутствии) и реализация плана мероприятий по оздоровлению муниципальных финансов;</w:t>
      </w:r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выполнение мероприятий, направленных на повышение эффективн</w:t>
      </w:r>
      <w:r w:rsidRPr="00A93508">
        <w:rPr>
          <w:sz w:val="28"/>
          <w:szCs w:val="28"/>
        </w:rPr>
        <w:t>о</w:t>
      </w:r>
      <w:r w:rsidRPr="00A93508">
        <w:rPr>
          <w:sz w:val="28"/>
          <w:szCs w:val="28"/>
        </w:rPr>
        <w:t>сти использования средств бюджетного кредита, включенных в договор о предоставлении бюджетного кредита.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Статья 9. Источники финансирования дефицита областного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1. Утвердить источники финансирования дефицита областного бю</w:t>
      </w:r>
      <w:r w:rsidRPr="00A93508">
        <w:rPr>
          <w:szCs w:val="28"/>
        </w:rPr>
        <w:t>д</w:t>
      </w:r>
      <w:r w:rsidRPr="00A93508">
        <w:rPr>
          <w:szCs w:val="28"/>
        </w:rPr>
        <w:t xml:space="preserve">жета на 2019 год и на плановый период 2020 и 2021 годов согласно </w:t>
      </w:r>
      <w:hyperlink r:id="rId21" w:history="1">
        <w:r w:rsidRPr="00A93508">
          <w:rPr>
            <w:szCs w:val="28"/>
          </w:rPr>
          <w:t>прил</w:t>
        </w:r>
        <w:r w:rsidRPr="00A93508">
          <w:rPr>
            <w:szCs w:val="28"/>
          </w:rPr>
          <w:t>о</w:t>
        </w:r>
        <w:r w:rsidRPr="00A93508">
          <w:rPr>
            <w:szCs w:val="28"/>
          </w:rPr>
          <w:t>жению 12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2. Утвердить </w:t>
      </w:r>
      <w:hyperlink r:id="rId22" w:history="1">
        <w:r w:rsidRPr="00A93508">
          <w:rPr>
            <w:szCs w:val="28"/>
          </w:rPr>
          <w:t>программу</w:t>
        </w:r>
      </w:hyperlink>
      <w:r w:rsidRPr="00A93508">
        <w:rPr>
          <w:szCs w:val="28"/>
        </w:rPr>
        <w:t xml:space="preserve"> государственных внутренних заимствов</w:t>
      </w:r>
      <w:r w:rsidRPr="00A93508">
        <w:rPr>
          <w:szCs w:val="28"/>
        </w:rPr>
        <w:t>а</w:t>
      </w:r>
      <w:r w:rsidRPr="00A93508">
        <w:rPr>
          <w:szCs w:val="28"/>
        </w:rPr>
        <w:t xml:space="preserve">ний области на 2019 год и на плановый период 2020 и 2021 годов согласно </w:t>
      </w:r>
      <w:hyperlink r:id="rId23" w:history="1">
        <w:r w:rsidRPr="00A93508">
          <w:rPr>
            <w:szCs w:val="28"/>
          </w:rPr>
          <w:t>приложению 13</w:t>
        </w:r>
      </w:hyperlink>
      <w:r w:rsidRPr="00A93508">
        <w:rPr>
          <w:szCs w:val="28"/>
        </w:rPr>
        <w:t xml:space="preserve"> к настоящему Закону.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3. Установить предельный объем государственного внутреннего до</w:t>
      </w:r>
      <w:r w:rsidRPr="00A93508">
        <w:rPr>
          <w:szCs w:val="28"/>
        </w:rPr>
        <w:t>л</w:t>
      </w:r>
      <w:r w:rsidRPr="00A93508">
        <w:rPr>
          <w:szCs w:val="28"/>
        </w:rPr>
        <w:t xml:space="preserve">га области на 2019 год в сумме </w:t>
      </w:r>
      <w:r w:rsidR="00602EC7" w:rsidRPr="00A93508">
        <w:rPr>
          <w:szCs w:val="28"/>
        </w:rPr>
        <w:t xml:space="preserve">67926504,3 </w:t>
      </w:r>
      <w:r w:rsidRPr="00A93508">
        <w:rPr>
          <w:szCs w:val="28"/>
        </w:rPr>
        <w:t>тыс. рублей, на 2020 год в су</w:t>
      </w:r>
      <w:r w:rsidRPr="00A93508">
        <w:rPr>
          <w:szCs w:val="28"/>
        </w:rPr>
        <w:t>м</w:t>
      </w:r>
      <w:r w:rsidRPr="00A93508">
        <w:rPr>
          <w:szCs w:val="28"/>
        </w:rPr>
        <w:t xml:space="preserve">ме </w:t>
      </w:r>
      <w:r w:rsidR="00602EC7" w:rsidRPr="00A93508">
        <w:rPr>
          <w:szCs w:val="28"/>
        </w:rPr>
        <w:t xml:space="preserve">71744972,5 </w:t>
      </w:r>
      <w:r w:rsidRPr="00A93508">
        <w:rPr>
          <w:szCs w:val="28"/>
        </w:rPr>
        <w:t xml:space="preserve">тыс. рублей и на 2021 год в сумме </w:t>
      </w:r>
      <w:r w:rsidR="00602EC7" w:rsidRPr="00A93508">
        <w:rPr>
          <w:szCs w:val="28"/>
        </w:rPr>
        <w:t xml:space="preserve">78202737,3 </w:t>
      </w:r>
      <w:r w:rsidRPr="00A93508">
        <w:rPr>
          <w:szCs w:val="28"/>
        </w:rPr>
        <w:t>тыс. рублей.</w:t>
      </w:r>
    </w:p>
    <w:p w:rsidR="003B7D04" w:rsidRPr="00A93508" w:rsidRDefault="003B7D04" w:rsidP="003B7D04">
      <w:pPr>
        <w:ind w:firstLine="708"/>
        <w:jc w:val="both"/>
        <w:rPr>
          <w:sz w:val="28"/>
          <w:szCs w:val="28"/>
        </w:rPr>
      </w:pPr>
      <w:r w:rsidRPr="00A93508">
        <w:rPr>
          <w:sz w:val="28"/>
          <w:szCs w:val="28"/>
        </w:rPr>
        <w:t>4.</w:t>
      </w:r>
      <w:r w:rsidRPr="00A93508">
        <w:rPr>
          <w:sz w:val="28"/>
          <w:szCs w:val="28"/>
          <w:lang w:val="en-US"/>
        </w:rPr>
        <w:t> </w:t>
      </w:r>
      <w:r w:rsidRPr="00A93508">
        <w:rPr>
          <w:sz w:val="28"/>
          <w:szCs w:val="28"/>
        </w:rPr>
        <w:t>Установить верхний предел государственного внутреннего долга  области:</w:t>
      </w:r>
    </w:p>
    <w:p w:rsidR="003B7D04" w:rsidRPr="00A93508" w:rsidRDefault="003B7D04" w:rsidP="003B7D04">
      <w:pPr>
        <w:ind w:firstLine="708"/>
        <w:jc w:val="both"/>
        <w:rPr>
          <w:sz w:val="28"/>
          <w:szCs w:val="28"/>
        </w:rPr>
      </w:pPr>
      <w:r w:rsidRPr="00A93508">
        <w:rPr>
          <w:sz w:val="28"/>
          <w:szCs w:val="28"/>
        </w:rPr>
        <w:t xml:space="preserve">по состоянию на 1 января 2020 года в сумме </w:t>
      </w:r>
      <w:r w:rsidR="0006374A" w:rsidRPr="00A93508">
        <w:rPr>
          <w:sz w:val="28"/>
          <w:szCs w:val="28"/>
        </w:rPr>
        <w:t xml:space="preserve">48630207,0 </w:t>
      </w:r>
      <w:r w:rsidRPr="00A93508">
        <w:rPr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3B7D04" w:rsidRPr="00A93508" w:rsidRDefault="003B7D04" w:rsidP="003B7D04">
      <w:pPr>
        <w:ind w:firstLine="708"/>
        <w:jc w:val="both"/>
        <w:rPr>
          <w:sz w:val="28"/>
          <w:szCs w:val="28"/>
        </w:rPr>
      </w:pPr>
      <w:r w:rsidRPr="00A93508">
        <w:rPr>
          <w:sz w:val="28"/>
          <w:szCs w:val="28"/>
        </w:rPr>
        <w:lastRenderedPageBreak/>
        <w:t xml:space="preserve">по состоянию на 1 января 2021 года в сумме </w:t>
      </w:r>
      <w:r w:rsidR="0006374A" w:rsidRPr="00A93508">
        <w:rPr>
          <w:sz w:val="28"/>
          <w:szCs w:val="28"/>
        </w:rPr>
        <w:t xml:space="preserve">48090207,0 </w:t>
      </w:r>
      <w:r w:rsidRPr="00A93508">
        <w:rPr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3B7D04" w:rsidRPr="00A93508" w:rsidRDefault="003B7D04" w:rsidP="003B7D04">
      <w:pPr>
        <w:ind w:firstLine="708"/>
        <w:jc w:val="both"/>
        <w:rPr>
          <w:sz w:val="28"/>
          <w:szCs w:val="28"/>
        </w:rPr>
      </w:pPr>
      <w:r w:rsidRPr="00A93508">
        <w:rPr>
          <w:sz w:val="28"/>
          <w:szCs w:val="28"/>
        </w:rPr>
        <w:t xml:space="preserve">по состоянию на 1 января 2022 года в сумме </w:t>
      </w:r>
      <w:r w:rsidR="0006374A" w:rsidRPr="00A93508">
        <w:rPr>
          <w:sz w:val="28"/>
          <w:szCs w:val="28"/>
        </w:rPr>
        <w:t xml:space="preserve">45975407,0 </w:t>
      </w:r>
      <w:r w:rsidRPr="00A93508">
        <w:rPr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1. Правительство области обеспечивает направление в 2019 году остатков средств областного бюджета в объеме до </w:t>
      </w:r>
      <w:r w:rsidR="00341C25" w:rsidRPr="00A93508">
        <w:rPr>
          <w:szCs w:val="28"/>
        </w:rPr>
        <w:t xml:space="preserve">3600000,0 </w:t>
      </w:r>
      <w:r w:rsidRPr="00A93508">
        <w:rPr>
          <w:szCs w:val="28"/>
        </w:rPr>
        <w:t>тыс. рублей, находящихся по состоянию на 1 января 2019 года на едином счете облас</w:t>
      </w:r>
      <w:r w:rsidRPr="00A93508">
        <w:rPr>
          <w:szCs w:val="28"/>
        </w:rPr>
        <w:t>т</w:t>
      </w:r>
      <w:r w:rsidRPr="00A93508">
        <w:rPr>
          <w:szCs w:val="28"/>
        </w:rPr>
        <w:t xml:space="preserve">ного бюджета, на покрытие временных кассовых разрывов. 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2. </w:t>
      </w:r>
      <w:proofErr w:type="gramStart"/>
      <w:r w:rsidRPr="00A93508">
        <w:rPr>
          <w:szCs w:val="28"/>
        </w:rPr>
        <w:t>Установить, что средства в объеме остатков субсидий, предоста</w:t>
      </w:r>
      <w:r w:rsidRPr="00A93508">
        <w:rPr>
          <w:szCs w:val="28"/>
        </w:rPr>
        <w:t>в</w:t>
      </w:r>
      <w:r w:rsidRPr="00A93508">
        <w:rPr>
          <w:szCs w:val="28"/>
        </w:rPr>
        <w:t>ленных в 2018 году областным бюджетным и автономным учреждениям на финансовое обеспечение выполнения государственных заданий на оказ</w:t>
      </w:r>
      <w:r w:rsidRPr="00A93508">
        <w:rPr>
          <w:szCs w:val="28"/>
        </w:rPr>
        <w:t>а</w:t>
      </w:r>
      <w:r w:rsidRPr="00A93508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A93508">
        <w:rPr>
          <w:szCs w:val="28"/>
        </w:rPr>
        <w:t>недостижением</w:t>
      </w:r>
      <w:proofErr w:type="spellEnd"/>
      <w:r w:rsidRPr="00A93508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A93508">
        <w:rPr>
          <w:szCs w:val="28"/>
        </w:rPr>
        <w:t>и</w:t>
      </w:r>
      <w:r w:rsidRPr="00A93508">
        <w:rPr>
          <w:szCs w:val="28"/>
        </w:rPr>
        <w:t>тельством области порядке возврату в областной бюджет.</w:t>
      </w:r>
      <w:proofErr w:type="gramEnd"/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3. </w:t>
      </w:r>
      <w:proofErr w:type="gramStart"/>
      <w:r w:rsidRPr="00A93508">
        <w:rPr>
          <w:szCs w:val="28"/>
        </w:rPr>
        <w:t>Установить,</w:t>
      </w:r>
      <w:r w:rsidR="00BA4722" w:rsidRPr="00A93508">
        <w:rPr>
          <w:szCs w:val="28"/>
        </w:rPr>
        <w:t xml:space="preserve"> что в соответствии с пунктом 7</w:t>
      </w:r>
      <w:r w:rsidRPr="00A93508">
        <w:rPr>
          <w:szCs w:val="28"/>
          <w:vertAlign w:val="superscript"/>
        </w:rPr>
        <w:t>1</w:t>
      </w:r>
      <w:r w:rsidRPr="00A93508">
        <w:rPr>
          <w:szCs w:val="28"/>
        </w:rPr>
        <w:t xml:space="preserve"> статьи 136 Бюдже</w:t>
      </w:r>
      <w:r w:rsidRPr="00A93508">
        <w:rPr>
          <w:szCs w:val="28"/>
        </w:rPr>
        <w:t>т</w:t>
      </w:r>
      <w:r w:rsidRPr="00A93508">
        <w:rPr>
          <w:szCs w:val="28"/>
        </w:rPr>
        <w:t>ного кодекса Российской Федерации главные распорядители средств о</w:t>
      </w:r>
      <w:r w:rsidRPr="00A93508">
        <w:rPr>
          <w:szCs w:val="28"/>
        </w:rPr>
        <w:t>б</w:t>
      </w:r>
      <w:r w:rsidRPr="00A93508">
        <w:rPr>
          <w:szCs w:val="28"/>
        </w:rPr>
        <w:t>ластного бюджета вправе передавать управлению Федерального казначе</w:t>
      </w:r>
      <w:r w:rsidRPr="00A93508">
        <w:rPr>
          <w:szCs w:val="28"/>
        </w:rPr>
        <w:t>й</w:t>
      </w:r>
      <w:r w:rsidRPr="00A93508">
        <w:rPr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A93508">
        <w:rPr>
          <w:szCs w:val="28"/>
        </w:rPr>
        <w:t>е</w:t>
      </w:r>
      <w:r w:rsidRPr="00A93508">
        <w:rPr>
          <w:szCs w:val="28"/>
        </w:rPr>
        <w:t>делах суммы, необходимой для оплаты денежных</w:t>
      </w:r>
      <w:proofErr w:type="gramEnd"/>
      <w:r w:rsidRPr="00A93508">
        <w:rPr>
          <w:szCs w:val="28"/>
        </w:rPr>
        <w:t xml:space="preserve"> обязательств по расх</w:t>
      </w:r>
      <w:r w:rsidRPr="00A93508">
        <w:rPr>
          <w:szCs w:val="28"/>
        </w:rPr>
        <w:t>о</w:t>
      </w:r>
      <w:r w:rsidRPr="00A93508">
        <w:rPr>
          <w:szCs w:val="28"/>
        </w:rPr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A93508">
        <w:rPr>
          <w:szCs w:val="28"/>
        </w:rPr>
        <w:t>о</w:t>
      </w:r>
      <w:r w:rsidRPr="00A93508">
        <w:rPr>
          <w:szCs w:val="28"/>
        </w:rPr>
        <w:t>рядке, установленном Федеральным казначейством.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 xml:space="preserve">Положения </w:t>
      </w:r>
      <w:hyperlink r:id="rId24" w:history="1">
        <w:r w:rsidRPr="00A93508">
          <w:rPr>
            <w:szCs w:val="28"/>
          </w:rPr>
          <w:t>абзаца первого</w:t>
        </w:r>
      </w:hyperlink>
      <w:r w:rsidRPr="00A93508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A93508">
        <w:rPr>
          <w:szCs w:val="28"/>
        </w:rPr>
        <w:t>е</w:t>
      </w:r>
      <w:r w:rsidRPr="00A93508">
        <w:rPr>
          <w:szCs w:val="28"/>
        </w:rPr>
        <w:t>вое назначение, включенные в перечень, утвержденный Правительством области.</w:t>
      </w:r>
    </w:p>
    <w:p w:rsidR="003B7D04" w:rsidRPr="00A93508" w:rsidRDefault="003B7D04" w:rsidP="003B7D04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A93508">
        <w:rPr>
          <w:sz w:val="28"/>
          <w:szCs w:val="28"/>
        </w:rPr>
        <w:t xml:space="preserve">4. </w:t>
      </w:r>
      <w:proofErr w:type="gramStart"/>
      <w:r w:rsidRPr="00A93508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 на финансовое обеспечение мероприятий национальных проектов в целях реализации Указа Президе</w:t>
      </w:r>
      <w:r w:rsidRPr="00A93508">
        <w:rPr>
          <w:sz w:val="28"/>
          <w:szCs w:val="28"/>
        </w:rPr>
        <w:t>н</w:t>
      </w:r>
      <w:r w:rsidRPr="00A93508">
        <w:rPr>
          <w:sz w:val="28"/>
          <w:szCs w:val="28"/>
        </w:rPr>
        <w:t>та Российской Федерации от 7 мая 2018 года № 204 «О национальных ц</w:t>
      </w:r>
      <w:r w:rsidRPr="00A93508">
        <w:rPr>
          <w:sz w:val="28"/>
          <w:szCs w:val="28"/>
        </w:rPr>
        <w:t>е</w:t>
      </w:r>
      <w:r w:rsidRPr="00A93508">
        <w:rPr>
          <w:sz w:val="28"/>
          <w:szCs w:val="28"/>
        </w:rPr>
        <w:t xml:space="preserve">лях и стратегических задачах развития Российской Федерации на период до 2024 года» в объемах: на 2019 год – </w:t>
      </w:r>
      <w:r w:rsidR="00092BCE" w:rsidRPr="00A93508">
        <w:rPr>
          <w:spacing w:val="-6"/>
          <w:sz w:val="28"/>
          <w:szCs w:val="28"/>
        </w:rPr>
        <w:t xml:space="preserve">1205956,2 </w:t>
      </w:r>
      <w:r w:rsidRPr="00A93508">
        <w:rPr>
          <w:sz w:val="28"/>
          <w:szCs w:val="28"/>
        </w:rPr>
        <w:t>тыс. рублей;</w:t>
      </w:r>
      <w:proofErr w:type="gramEnd"/>
      <w:r w:rsidRPr="00A93508">
        <w:rPr>
          <w:sz w:val="28"/>
          <w:szCs w:val="28"/>
        </w:rPr>
        <w:t xml:space="preserve">                     на 2020 год – </w:t>
      </w:r>
      <w:r w:rsidR="00092BCE" w:rsidRPr="00A93508">
        <w:rPr>
          <w:spacing w:val="-6"/>
          <w:sz w:val="28"/>
          <w:szCs w:val="28"/>
        </w:rPr>
        <w:t xml:space="preserve">533009,2 </w:t>
      </w:r>
      <w:r w:rsidRPr="00A93508">
        <w:rPr>
          <w:sz w:val="28"/>
          <w:szCs w:val="28"/>
        </w:rPr>
        <w:t xml:space="preserve">тыс. рублей; на 2021 год – </w:t>
      </w:r>
      <w:r w:rsidR="00092BCE" w:rsidRPr="00A93508">
        <w:rPr>
          <w:spacing w:val="-6"/>
          <w:sz w:val="28"/>
          <w:szCs w:val="28"/>
        </w:rPr>
        <w:t xml:space="preserve">596579,8 </w:t>
      </w:r>
      <w:r w:rsidRPr="00A93508">
        <w:rPr>
          <w:sz w:val="28"/>
          <w:szCs w:val="28"/>
        </w:rPr>
        <w:t>тыс. рублей.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lastRenderedPageBreak/>
        <w:t>5. Установить в соответствии со статьей 7</w:t>
      </w:r>
      <w:r w:rsidRPr="00A93508">
        <w:rPr>
          <w:szCs w:val="28"/>
          <w:vertAlign w:val="superscript"/>
        </w:rPr>
        <w:t>2</w:t>
      </w:r>
      <w:r w:rsidRPr="00A93508">
        <w:rPr>
          <w:szCs w:val="28"/>
        </w:rPr>
        <w:t xml:space="preserve"> Закона Саратовской обл</w:t>
      </w:r>
      <w:r w:rsidRPr="00A93508">
        <w:rPr>
          <w:szCs w:val="28"/>
        </w:rPr>
        <w:t>а</w:t>
      </w:r>
      <w:r w:rsidRPr="00A93508">
        <w:rPr>
          <w:szCs w:val="28"/>
        </w:rPr>
        <w:t>сти от 16 января 2008 года № 3-ЗСО «О бюджетном процессе в Сарато</w:t>
      </w:r>
      <w:r w:rsidRPr="00A93508">
        <w:rPr>
          <w:szCs w:val="28"/>
        </w:rPr>
        <w:t>в</w:t>
      </w:r>
      <w:r w:rsidRPr="00A93508">
        <w:rPr>
          <w:szCs w:val="28"/>
        </w:rPr>
        <w:t>ской области» следующие дополнительные основания для внесения изм</w:t>
      </w:r>
      <w:r w:rsidRPr="00A93508">
        <w:rPr>
          <w:szCs w:val="28"/>
        </w:rPr>
        <w:t>е</w:t>
      </w:r>
      <w:r w:rsidRPr="00A93508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A93508">
        <w:rPr>
          <w:szCs w:val="28"/>
        </w:rPr>
        <w:t>т</w:t>
      </w:r>
      <w:r w:rsidRPr="00A93508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3B7D04" w:rsidRPr="00A93508" w:rsidRDefault="003B7D04" w:rsidP="003B7D04">
      <w:pPr>
        <w:pStyle w:val="a3"/>
        <w:ind w:firstLine="709"/>
        <w:rPr>
          <w:szCs w:val="28"/>
        </w:rPr>
      </w:pPr>
      <w:proofErr w:type="gramStart"/>
      <w:r w:rsidRPr="00A93508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A93508">
        <w:rPr>
          <w:szCs w:val="28"/>
        </w:rPr>
        <w:t>д</w:t>
      </w:r>
      <w:r w:rsidRPr="00A93508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A93508">
        <w:rPr>
          <w:szCs w:val="28"/>
        </w:rPr>
        <w:t>т</w:t>
      </w:r>
      <w:r w:rsidRPr="00A93508">
        <w:rPr>
          <w:szCs w:val="28"/>
        </w:rPr>
        <w:t>ных мер принуждения в форме сокращения предоставления межбюдже</w:t>
      </w:r>
      <w:r w:rsidRPr="00A93508">
        <w:rPr>
          <w:szCs w:val="28"/>
        </w:rPr>
        <w:t>т</w:t>
      </w:r>
      <w:r w:rsidRPr="00A93508">
        <w:rPr>
          <w:szCs w:val="28"/>
        </w:rPr>
        <w:t>ных трансфертов бюджетам муниципальных образований области (за и</w:t>
      </w:r>
      <w:r w:rsidRPr="00A93508">
        <w:rPr>
          <w:szCs w:val="28"/>
        </w:rPr>
        <w:t>с</w:t>
      </w:r>
      <w:r w:rsidRPr="00A93508">
        <w:rPr>
          <w:szCs w:val="28"/>
        </w:rPr>
        <w:t>ключением субвенций) на основании уведомлений органов государстве</w:t>
      </w:r>
      <w:r w:rsidRPr="00A93508">
        <w:rPr>
          <w:szCs w:val="28"/>
        </w:rPr>
        <w:t>н</w:t>
      </w:r>
      <w:r w:rsidRPr="00A93508">
        <w:rPr>
          <w:szCs w:val="28"/>
        </w:rPr>
        <w:t>ного финансового контроля области о применении бюджетных мер пр</w:t>
      </w:r>
      <w:r w:rsidRPr="00A93508">
        <w:rPr>
          <w:szCs w:val="28"/>
        </w:rPr>
        <w:t>и</w:t>
      </w:r>
      <w:r w:rsidRPr="00A93508">
        <w:rPr>
          <w:szCs w:val="28"/>
        </w:rPr>
        <w:t>нуждения;</w:t>
      </w:r>
      <w:proofErr w:type="gramEnd"/>
    </w:p>
    <w:p w:rsidR="003B7D04" w:rsidRPr="00A93508" w:rsidRDefault="001D0E41" w:rsidP="003B7D04">
      <w:pPr>
        <w:pStyle w:val="a3"/>
        <w:ind w:firstLine="709"/>
        <w:rPr>
          <w:szCs w:val="28"/>
        </w:rPr>
      </w:pPr>
      <w:r w:rsidRPr="00A93508">
        <w:rPr>
          <w:szCs w:val="28"/>
        </w:rPr>
        <w:t>3) </w:t>
      </w:r>
      <w:r w:rsidR="003B7D04" w:rsidRPr="00A93508">
        <w:rPr>
          <w:szCs w:val="28"/>
        </w:rPr>
        <w:t>перераспределение бюджетных ассигнований по кодам бюдже</w:t>
      </w:r>
      <w:r w:rsidR="003B7D04" w:rsidRPr="00A93508">
        <w:rPr>
          <w:szCs w:val="28"/>
        </w:rPr>
        <w:t>т</w:t>
      </w:r>
      <w:r w:rsidR="003B7D04" w:rsidRPr="00A93508">
        <w:rPr>
          <w:szCs w:val="28"/>
        </w:rPr>
        <w:t>ной классификации расходов в пределах средств, предусмотренных соо</w:t>
      </w:r>
      <w:r w:rsidR="003B7D04" w:rsidRPr="00A93508">
        <w:rPr>
          <w:szCs w:val="28"/>
        </w:rPr>
        <w:t>т</w:t>
      </w:r>
      <w:r w:rsidR="003B7D04" w:rsidRPr="00A93508">
        <w:rPr>
          <w:szCs w:val="28"/>
        </w:rPr>
        <w:t>ветствующим главным распорядителям средств областного бюджета, в ц</w:t>
      </w:r>
      <w:r w:rsidR="003B7D04" w:rsidRPr="00A93508">
        <w:rPr>
          <w:szCs w:val="28"/>
        </w:rPr>
        <w:t>е</w:t>
      </w:r>
      <w:r w:rsidR="003B7D04" w:rsidRPr="00A93508">
        <w:rPr>
          <w:szCs w:val="28"/>
        </w:rPr>
        <w:t>лях осуществления ежемесячных компенсационных выплат, осуществля</w:t>
      </w:r>
      <w:r w:rsidR="003B7D04" w:rsidRPr="00A93508">
        <w:rPr>
          <w:szCs w:val="28"/>
        </w:rPr>
        <w:t>е</w:t>
      </w:r>
      <w:r w:rsidR="003B7D04" w:rsidRPr="00A93508">
        <w:rPr>
          <w:szCs w:val="28"/>
        </w:rPr>
        <w:t>мых в соответствии с Указом Президента Российской Федерации от 30 мая 1994 года № 1110 «О размере компенсационных выплат отдельным кат</w:t>
      </w:r>
      <w:r w:rsidR="003B7D04" w:rsidRPr="00A93508">
        <w:rPr>
          <w:szCs w:val="28"/>
        </w:rPr>
        <w:t>е</w:t>
      </w:r>
      <w:r w:rsidR="003B7D04" w:rsidRPr="00A93508">
        <w:rPr>
          <w:szCs w:val="28"/>
        </w:rPr>
        <w:t>гориям граждан».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A93508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A9350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3B7D04" w:rsidRPr="00A93508" w:rsidRDefault="003B7D04" w:rsidP="003B7D04">
      <w:pPr>
        <w:pStyle w:val="a3"/>
        <w:ind w:firstLine="709"/>
        <w:jc w:val="center"/>
        <w:rPr>
          <w:szCs w:val="28"/>
        </w:rPr>
      </w:pPr>
    </w:p>
    <w:p w:rsidR="003B7D04" w:rsidRPr="00A93508" w:rsidRDefault="003B7D04" w:rsidP="003B7D04">
      <w:pPr>
        <w:pStyle w:val="a3"/>
      </w:pPr>
      <w:r w:rsidRPr="00A93508">
        <w:t xml:space="preserve">1. Установить исходя из прогнозируемого уровня инфляции (декабрь </w:t>
      </w:r>
      <w:r w:rsidR="00BA4722" w:rsidRPr="00A93508">
        <w:t xml:space="preserve">2019 года </w:t>
      </w:r>
      <w:r w:rsidRPr="00A93508">
        <w:t>к декабрю</w:t>
      </w:r>
      <w:r w:rsidR="00BA4722" w:rsidRPr="00A93508">
        <w:t xml:space="preserve"> 2018 года</w:t>
      </w:r>
      <w:r w:rsidRPr="00A93508">
        <w:t>) размер индексации с 1 октября 2019 года на 3,9 процен</w:t>
      </w:r>
      <w:r w:rsidR="00BA4722" w:rsidRPr="00A93508">
        <w:t xml:space="preserve">та, с </w:t>
      </w:r>
      <w:r w:rsidRPr="00A93508">
        <w:t xml:space="preserve">1 октября 2020 года на 3,4 процента, с 1 октября </w:t>
      </w:r>
      <w:r w:rsidR="00BA4722" w:rsidRPr="00A93508">
        <w:t xml:space="preserve">              </w:t>
      </w:r>
      <w:r w:rsidRPr="00A93508">
        <w:t xml:space="preserve">2021 года </w:t>
      </w:r>
      <w:proofErr w:type="gramStart"/>
      <w:r w:rsidRPr="00A93508">
        <w:t>на</w:t>
      </w:r>
      <w:proofErr w:type="gramEnd"/>
      <w:r w:rsidRPr="00A93508">
        <w:t xml:space="preserve"> 3,7 процента:</w:t>
      </w:r>
    </w:p>
    <w:p w:rsidR="003B7D04" w:rsidRPr="00A93508" w:rsidRDefault="003B7D04" w:rsidP="003B7D04">
      <w:pPr>
        <w:pStyle w:val="a3"/>
      </w:pPr>
      <w:r w:rsidRPr="00A93508">
        <w:t>пособия на ребенка гражданам, проживающим на территории Сар</w:t>
      </w:r>
      <w:r w:rsidRPr="00A93508">
        <w:t>а</w:t>
      </w:r>
      <w:r w:rsidRPr="00A93508">
        <w:t>товской области;</w:t>
      </w:r>
    </w:p>
    <w:p w:rsidR="003B7D04" w:rsidRPr="00A93508" w:rsidRDefault="003B7D04" w:rsidP="003B7D04">
      <w:pPr>
        <w:pStyle w:val="a3"/>
      </w:pPr>
      <w:r w:rsidRPr="00A93508">
        <w:t>единовременного пособия лицу, награжденному орденом «Родител</w:t>
      </w:r>
      <w:r w:rsidRPr="00A93508">
        <w:t>ь</w:t>
      </w:r>
      <w:r w:rsidRPr="00A93508">
        <w:t>ская слава», проживающему на территории Саратовской области;</w:t>
      </w:r>
    </w:p>
    <w:p w:rsidR="003B7D04" w:rsidRPr="00A93508" w:rsidRDefault="003B7D04" w:rsidP="003B7D04">
      <w:pPr>
        <w:pStyle w:val="a3"/>
      </w:pPr>
      <w:r w:rsidRPr="00A93508">
        <w:t xml:space="preserve">ежемесячных </w:t>
      </w:r>
      <w:hyperlink r:id="rId25" w:history="1">
        <w:r w:rsidRPr="00A93508">
          <w:t>доплат</w:t>
        </w:r>
      </w:hyperlink>
      <w:r w:rsidRPr="00A93508">
        <w:t xml:space="preserve"> к пенсиям гражданам, имеющим особые засл</w:t>
      </w:r>
      <w:r w:rsidRPr="00A93508">
        <w:t>у</w:t>
      </w:r>
      <w:r w:rsidRPr="00A93508">
        <w:t>ги перед Саратовской областью в области государственного, хозяйстве</w:t>
      </w:r>
      <w:r w:rsidRPr="00A93508">
        <w:t>н</w:t>
      </w:r>
      <w:r w:rsidRPr="00A93508">
        <w:t>ного и социально-культурного развития;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 xml:space="preserve">дополнительного единовременного </w:t>
      </w:r>
      <w:hyperlink r:id="rId26" w:history="1">
        <w:r w:rsidRPr="00A93508">
          <w:t>пособия</w:t>
        </w:r>
      </w:hyperlink>
      <w:r w:rsidRPr="00A93508">
        <w:t xml:space="preserve"> при рождении ребенка и денежных средств на приобретение комплекта школьной одежды, спо</w:t>
      </w:r>
      <w:r w:rsidRPr="00A93508">
        <w:t>р</w:t>
      </w:r>
      <w:r w:rsidRPr="00A93508">
        <w:lastRenderedPageBreak/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>регионального материнского (семейного) капитала (его части) сем</w:t>
      </w:r>
      <w:r w:rsidRPr="00A93508">
        <w:t>ь</w:t>
      </w:r>
      <w:r w:rsidRPr="00A93508">
        <w:t>ям, имеющим детей, место жительство которых находится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proofErr w:type="gramStart"/>
      <w:r w:rsidRPr="00A93508">
        <w:t>ежемесячной денежной выплаты ветеранам труда, ветеранам вое</w:t>
      </w:r>
      <w:r w:rsidRPr="00A93508">
        <w:t>н</w:t>
      </w:r>
      <w:r w:rsidRPr="00A93508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A93508">
        <w:t>о</w:t>
      </w:r>
      <w:r w:rsidRPr="00A93508">
        <w:t>риях СССР, либо награжденным орденами или медалями СССР за самоо</w:t>
      </w:r>
      <w:r w:rsidRPr="00A93508">
        <w:t>т</w:t>
      </w:r>
      <w:r w:rsidRPr="00A93508">
        <w:t>верженный труд в период Великой Отечественной войны, реабилитир</w:t>
      </w:r>
      <w:r w:rsidRPr="00A93508">
        <w:t>о</w:t>
      </w:r>
      <w:r w:rsidRPr="00A93508">
        <w:t>ванным лицам и лицам, признанным пострадавшими</w:t>
      </w:r>
      <w:proofErr w:type="gramEnd"/>
      <w:r w:rsidRPr="00A93508">
        <w:t xml:space="preserve"> от политических р</w:t>
      </w:r>
      <w:r w:rsidRPr="00A93508">
        <w:t>е</w:t>
      </w:r>
      <w:r w:rsidRPr="00A93508">
        <w:t xml:space="preserve">прессий, </w:t>
      </w:r>
      <w:proofErr w:type="gramStart"/>
      <w:r w:rsidRPr="00A93508">
        <w:t>проживающим</w:t>
      </w:r>
      <w:proofErr w:type="gramEnd"/>
      <w:r w:rsidRPr="00A93508">
        <w:t xml:space="preserve">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>расходов на погребение реабилитированных лиц, проживавших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proofErr w:type="gramStart"/>
      <w:r w:rsidRPr="00A93508">
        <w:t xml:space="preserve">ежемесячных денежных </w:t>
      </w:r>
      <w:hyperlink r:id="rId27" w:history="1">
        <w:r w:rsidRPr="00A93508">
          <w:t>выплат</w:t>
        </w:r>
      </w:hyperlink>
      <w:r w:rsidRPr="00A93508">
        <w:t xml:space="preserve"> на содержание детей-сирот и детей, оставшихся без попечения родителей, переданных под опеку (попечител</w:t>
      </w:r>
      <w:r w:rsidRPr="00A93508">
        <w:t>ь</w:t>
      </w:r>
      <w:r w:rsidRPr="00A93508">
        <w:t>ство), ежемесячных денежных выплат на питание детей, больных хронич</w:t>
      </w:r>
      <w:r w:rsidRPr="00A93508">
        <w:t>е</w:t>
      </w:r>
      <w:r w:rsidRPr="00A93508">
        <w:t>ской дизентерией, туберкулезом, ослабленных детей, а также детей, нах</w:t>
      </w:r>
      <w:r w:rsidRPr="00A93508">
        <w:t>о</w:t>
      </w:r>
      <w:r w:rsidRPr="00A93508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A93508">
        <w:t>е</w:t>
      </w:r>
      <w:r w:rsidRPr="00A93508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A93508">
        <w:t>, праздничные и каникуля</w:t>
      </w:r>
      <w:r w:rsidRPr="00A93508">
        <w:t>р</w:t>
      </w:r>
      <w:r w:rsidRPr="00A93508">
        <w:t xml:space="preserve">ные дни, </w:t>
      </w:r>
      <w:proofErr w:type="gramStart"/>
      <w:r w:rsidRPr="00A93508">
        <w:t>выплачиваемых</w:t>
      </w:r>
      <w:proofErr w:type="gramEnd"/>
      <w:r w:rsidRPr="00A93508">
        <w:t xml:space="preserve"> дополнительно на каждого ребенка, переданного под опеку (попечительство);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 xml:space="preserve">ежемесячных денежных </w:t>
      </w:r>
      <w:hyperlink r:id="rId28" w:history="1">
        <w:r w:rsidRPr="00A93508">
          <w:t>выплат</w:t>
        </w:r>
      </w:hyperlink>
      <w:r w:rsidRPr="00A93508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3B7D04" w:rsidRPr="00A93508" w:rsidRDefault="003B7D04" w:rsidP="003B7D04">
      <w:pPr>
        <w:pStyle w:val="a3"/>
        <w:spacing w:line="230" w:lineRule="auto"/>
      </w:pPr>
      <w:r w:rsidRPr="00A93508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A93508">
        <w:t>а</w:t>
      </w:r>
      <w:r w:rsidRPr="00A93508">
        <w:t>ющим на территории Саратовской области;</w:t>
      </w:r>
    </w:p>
    <w:p w:rsidR="003B7D04" w:rsidRPr="00A93508" w:rsidRDefault="003B7D04" w:rsidP="003B7D04">
      <w:pPr>
        <w:pStyle w:val="a3"/>
        <w:spacing w:line="230" w:lineRule="auto"/>
      </w:pPr>
      <w:proofErr w:type="gramStart"/>
      <w:r w:rsidRPr="00A93508">
        <w:t xml:space="preserve">ежемесячных </w:t>
      </w:r>
      <w:hyperlink r:id="rId29" w:history="1">
        <w:r w:rsidRPr="00A93508">
          <w:t>денежных средств</w:t>
        </w:r>
      </w:hyperlink>
      <w:r w:rsidRPr="00A93508">
        <w:t xml:space="preserve"> на содержание ребенка (детей) в приемной семье, ежемесячных денежных средств на питание детей, бол</w:t>
      </w:r>
      <w:r w:rsidRPr="00A93508">
        <w:t>ь</w:t>
      </w:r>
      <w:r w:rsidRPr="00A93508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A93508">
        <w:t>м</w:t>
      </w:r>
      <w:r w:rsidRPr="00A93508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A93508">
        <w:t xml:space="preserve"> каждого ребенка в приемной семье;</w:t>
      </w:r>
    </w:p>
    <w:p w:rsidR="003B7D04" w:rsidRPr="00A93508" w:rsidRDefault="003B7D04" w:rsidP="00BA4722">
      <w:pPr>
        <w:pStyle w:val="a3"/>
      </w:pPr>
      <w:proofErr w:type="gramStart"/>
      <w:r w:rsidRPr="00A93508">
        <w:t xml:space="preserve">нормативов годового фонда оплаты труда с учетом начислений на оплату труда условных штатных единиц, необходимых для осуществления </w:t>
      </w:r>
      <w:r w:rsidRPr="00A93508">
        <w:lastRenderedPageBreak/>
        <w:t>государственных полномочий, переданных органам местного самоупра</w:t>
      </w:r>
      <w:r w:rsidRPr="00A93508">
        <w:t>в</w:t>
      </w:r>
      <w:r w:rsidRPr="00A93508">
        <w:t xml:space="preserve">ления в соответствии с </w:t>
      </w:r>
      <w:r w:rsidR="00BA4722" w:rsidRPr="00A93508">
        <w:t>Законом Саратовской области от 23 декабря              2005 года № 139-ЗСО «О наделении органов местного самоуправления в Саратовской области отдельными государственными полномочиями по санкционированию финансовыми органами муниципальных образований Саратовской области кассовых выплат получателям средств областного бюджета</w:t>
      </w:r>
      <w:proofErr w:type="gramEnd"/>
      <w:r w:rsidR="00BA4722" w:rsidRPr="00A93508">
        <w:t xml:space="preserve">, </w:t>
      </w:r>
      <w:proofErr w:type="gramStart"/>
      <w:r w:rsidR="00BA4722" w:rsidRPr="00A93508">
        <w:t>областным государственным автономным и бюджетным учр</w:t>
      </w:r>
      <w:r w:rsidR="00BA4722" w:rsidRPr="00A93508">
        <w:t>е</w:t>
      </w:r>
      <w:r w:rsidR="00BA4722" w:rsidRPr="00A93508">
        <w:t>ждениям, иным юридическим лицам, не являющимся участниками бю</w:t>
      </w:r>
      <w:r w:rsidR="00BA4722" w:rsidRPr="00A93508">
        <w:t>д</w:t>
      </w:r>
      <w:r w:rsidR="00BA4722" w:rsidRPr="00A93508">
        <w:t>жетного процесса, расположенным на территориях муниципальных обр</w:t>
      </w:r>
      <w:r w:rsidR="00BA4722" w:rsidRPr="00A93508">
        <w:t>а</w:t>
      </w:r>
      <w:r w:rsidR="00BA4722" w:rsidRPr="00A93508">
        <w:t xml:space="preserve">зований области», Законом Саратовской области от </w:t>
      </w:r>
      <w:r w:rsidR="001D0E41" w:rsidRPr="00A93508">
        <w:t xml:space="preserve">28 декабря 2007 года № 300-ЗСО </w:t>
      </w:r>
      <w:r w:rsidR="00BA4722" w:rsidRPr="00A93508">
        <w:t>«</w:t>
      </w:r>
      <w:hyperlink r:id="rId30" w:history="1">
        <w:r w:rsidR="00BA4722" w:rsidRPr="00A93508">
          <w:t>О наделении органов</w:t>
        </w:r>
      </w:hyperlink>
      <w:r w:rsidR="00BA4722" w:rsidRPr="00A93508">
        <w:t xml:space="preserve"> местного самоуправления в Сарато</w:t>
      </w:r>
      <w:r w:rsidR="00BA4722" w:rsidRPr="00A93508">
        <w:t>в</w:t>
      </w:r>
      <w:r w:rsidR="00BA4722" w:rsidRPr="00A93508">
        <w:t>ской области государственными полномочиями по организации пред</w:t>
      </w:r>
      <w:r w:rsidR="00BA4722" w:rsidRPr="00A93508">
        <w:t>о</w:t>
      </w:r>
      <w:r w:rsidR="00BA4722" w:rsidRPr="00A93508">
        <w:t>ставления и предоставлению гражданам субсидий на оплату жилого пом</w:t>
      </w:r>
      <w:r w:rsidR="00BA4722" w:rsidRPr="00A93508">
        <w:t>е</w:t>
      </w:r>
      <w:r w:rsidR="00BA4722" w:rsidRPr="00A93508">
        <w:t>щения и коммунальных услуг», Законом Саратовской области от 29 июля 2009</w:t>
      </w:r>
      <w:proofErr w:type="gramEnd"/>
      <w:r w:rsidR="00BA4722" w:rsidRPr="00A93508">
        <w:t xml:space="preserve"> </w:t>
      </w:r>
      <w:proofErr w:type="gramStart"/>
      <w:r w:rsidR="00BA4722" w:rsidRPr="00A93508">
        <w:t>года № 103-ЗСО «</w:t>
      </w:r>
      <w:hyperlink r:id="rId31" w:history="1">
        <w:r w:rsidR="00BA4722" w:rsidRPr="00A93508">
          <w:t>О наделении органов</w:t>
        </w:r>
      </w:hyperlink>
      <w:r w:rsidR="00BA4722" w:rsidRPr="00A93508">
        <w:t xml:space="preserve"> местного самоуправления в Саратовской области отдельными государственными полномочиями по государственному управлению охраной труда» и </w:t>
      </w:r>
      <w:r w:rsidRPr="00A93508">
        <w:t>Законом Саратовской о</w:t>
      </w:r>
      <w:r w:rsidRPr="00A93508">
        <w:t>б</w:t>
      </w:r>
      <w:r w:rsidRPr="00A93508">
        <w:t>ласти от 5 августа 2014 года № 89-ЗСО «Об организации деятельности к</w:t>
      </w:r>
      <w:r w:rsidRPr="00A93508">
        <w:t>о</w:t>
      </w:r>
      <w:r w:rsidRPr="00A93508">
        <w:t>миссий по делам несовершеннолетних и защите их прав в Саратовской о</w:t>
      </w:r>
      <w:r w:rsidRPr="00A93508">
        <w:t>б</w:t>
      </w:r>
      <w:r w:rsidRPr="00A93508">
        <w:t>ласти и наделении органов местного самоуправления государственными полномочиями по созданию и организации деятельности комиссий по д</w:t>
      </w:r>
      <w:r w:rsidRPr="00A93508">
        <w:t>е</w:t>
      </w:r>
      <w:r w:rsidRPr="00A93508">
        <w:t>лам несове</w:t>
      </w:r>
      <w:r w:rsidR="00BA4722" w:rsidRPr="00A93508">
        <w:t>ршеннолетних и защите</w:t>
      </w:r>
      <w:proofErr w:type="gramEnd"/>
      <w:r w:rsidR="00BA4722" w:rsidRPr="00A93508">
        <w:t xml:space="preserve"> их прав»</w:t>
      </w:r>
      <w:r w:rsidRPr="00A93508">
        <w:t>;</w:t>
      </w:r>
    </w:p>
    <w:p w:rsidR="003B7D04" w:rsidRPr="00A93508" w:rsidRDefault="003B7D04" w:rsidP="003B7D04">
      <w:pPr>
        <w:pStyle w:val="a3"/>
      </w:pPr>
      <w:proofErr w:type="gramStart"/>
      <w:r w:rsidRPr="00A93508">
        <w:t>нормативов среднемесячного размера оплаты труда штатного рабо</w:t>
      </w:r>
      <w:r w:rsidRPr="00A93508">
        <w:t>т</w:t>
      </w:r>
      <w:r w:rsidRPr="00A93508">
        <w:t>ника административной комиссии с учетом начислений на оплату труда, необходимых для осуществления государственных полномочий, переда</w:t>
      </w:r>
      <w:r w:rsidRPr="00A93508">
        <w:t>н</w:t>
      </w:r>
      <w:r w:rsidRPr="00A93508">
        <w:t xml:space="preserve">ных органам местного самоуправления в соответствии с </w:t>
      </w:r>
      <w:hyperlink r:id="rId32" w:history="1">
        <w:r w:rsidRPr="00A93508">
          <w:t>Законом</w:t>
        </w:r>
      </w:hyperlink>
      <w:r w:rsidRPr="00A93508">
        <w:t xml:space="preserve"> Сарато</w:t>
      </w:r>
      <w:r w:rsidRPr="00A93508">
        <w:t>в</w:t>
      </w:r>
      <w:r w:rsidRPr="00A93508">
        <w:t>ской области от 4 мая 2009 года № 41-ЗСО «Об административных коми</w:t>
      </w:r>
      <w:r w:rsidRPr="00A93508">
        <w:t>с</w:t>
      </w:r>
      <w:r w:rsidRPr="00A93508">
        <w:t>сиях и наделении органов местного самоуправления государственными полномочиями по образованию и обеспечению деятельности администр</w:t>
      </w:r>
      <w:r w:rsidRPr="00A93508">
        <w:t>а</w:t>
      </w:r>
      <w:r w:rsidRPr="00A93508">
        <w:t>тивных комиссий, определению перечня должностных лиц, уполномоче</w:t>
      </w:r>
      <w:r w:rsidRPr="00A93508">
        <w:t>н</w:t>
      </w:r>
      <w:r w:rsidRPr="00A93508">
        <w:t>ных составлять протоколы</w:t>
      </w:r>
      <w:proofErr w:type="gramEnd"/>
      <w:r w:rsidRPr="00A93508">
        <w:t xml:space="preserve"> об административных правонарушениях»;</w:t>
      </w:r>
    </w:p>
    <w:p w:rsidR="003B7D04" w:rsidRPr="00A93508" w:rsidRDefault="003B7D04" w:rsidP="003B7D04">
      <w:pPr>
        <w:pStyle w:val="a3"/>
      </w:pPr>
      <w:proofErr w:type="gramStart"/>
      <w:r w:rsidRPr="00A93508">
        <w:t>нормативов среднемесячного размера оплаты труда штатного рабо</w:t>
      </w:r>
      <w:r w:rsidRPr="00A93508">
        <w:t>т</w:t>
      </w:r>
      <w:r w:rsidRPr="00A93508">
        <w:t>ника с учетом отчислений по страховым взносам на обязательное пенс</w:t>
      </w:r>
      <w:r w:rsidRPr="00A93508">
        <w:t>и</w:t>
      </w:r>
      <w:r w:rsidRPr="00A93508">
        <w:t>онное страхование, обязательное социальное страхование на случай вр</w:t>
      </w:r>
      <w:r w:rsidRPr="00A93508">
        <w:t>е</w:t>
      </w:r>
      <w:r w:rsidRPr="00A93508">
        <w:t>менной нетрудоспособности и в связи с материнством, обязательное мед</w:t>
      </w:r>
      <w:r w:rsidRPr="00A93508">
        <w:t>и</w:t>
      </w:r>
      <w:r w:rsidRPr="00A93508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28</w:t>
      </w:r>
      <w:proofErr w:type="gramEnd"/>
      <w:r w:rsidRPr="00A93508">
        <w:t xml:space="preserve"> </w:t>
      </w:r>
      <w:proofErr w:type="gramStart"/>
      <w:r w:rsidRPr="00A93508">
        <w:t>декабря 2007 года № 297-ЗСО «</w:t>
      </w:r>
      <w:hyperlink r:id="rId33" w:history="1">
        <w:r w:rsidRPr="00A93508">
          <w:t>О наделении органов</w:t>
        </w:r>
      </w:hyperlink>
      <w:r w:rsidRPr="00A93508">
        <w:t xml:space="preserve"> местного сам</w:t>
      </w:r>
      <w:r w:rsidRPr="00A93508">
        <w:t>о</w:t>
      </w:r>
      <w:r w:rsidRPr="00A93508">
        <w:t>управления отдельными государственными полномочиями по осуществл</w:t>
      </w:r>
      <w:r w:rsidRPr="00A93508">
        <w:t>е</w:t>
      </w:r>
      <w:r w:rsidRPr="00A93508">
        <w:t>нию деятельности по опеке и попечительству в Саратовской области» и Законом Саратовской области от 12 декабря 2011 года № 190-ЗСО           «</w:t>
      </w:r>
      <w:hyperlink r:id="rId34" w:history="1">
        <w:r w:rsidRPr="00A93508">
          <w:t>О наделении органов</w:t>
        </w:r>
      </w:hyperlink>
      <w:r w:rsidRPr="00A93508">
        <w:t xml:space="preserve"> местного самоуправления государственными по</w:t>
      </w:r>
      <w:r w:rsidRPr="00A93508">
        <w:t>л</w:t>
      </w:r>
      <w:r w:rsidRPr="00A93508">
        <w:lastRenderedPageBreak/>
        <w:t>номочиями по организации предоставления питания отдельным категор</w:t>
      </w:r>
      <w:r w:rsidRPr="00A93508">
        <w:t>и</w:t>
      </w:r>
      <w:r w:rsidRPr="00A93508">
        <w:t>ям обучающихся в муниципальных образовательных организациях, реал</w:t>
      </w:r>
      <w:r w:rsidRPr="00A93508">
        <w:t>и</w:t>
      </w:r>
      <w:r w:rsidRPr="00A93508">
        <w:t>зующих образовательные программы начального общего, основного общ</w:t>
      </w:r>
      <w:r w:rsidRPr="00A93508">
        <w:t>е</w:t>
      </w:r>
      <w:r w:rsidRPr="00A93508">
        <w:t>го и среднего общего</w:t>
      </w:r>
      <w:proofErr w:type="gramEnd"/>
      <w:r w:rsidRPr="00A93508">
        <w:t xml:space="preserve"> образования, и частичному финансированию расх</w:t>
      </w:r>
      <w:r w:rsidRPr="00A93508">
        <w:t>о</w:t>
      </w:r>
      <w:r w:rsidRPr="00A93508">
        <w:t>дов на присмотр и уход за детьми дошкольного возраста в муниципальных образовательных организациях, реализующих основную общеобразов</w:t>
      </w:r>
      <w:r w:rsidRPr="00A93508">
        <w:t>а</w:t>
      </w:r>
      <w:r w:rsidRPr="00A93508">
        <w:t>тельную программу дошкольного образования»;</w:t>
      </w:r>
    </w:p>
    <w:p w:rsidR="003B7D04" w:rsidRPr="00A93508" w:rsidRDefault="003B7D04" w:rsidP="003B7D04">
      <w:pPr>
        <w:pStyle w:val="a3"/>
      </w:pPr>
      <w:proofErr w:type="gramStart"/>
      <w:r w:rsidRPr="00A93508">
        <w:t>нормативов расходов на оплату труда штатных работников с начи</w:t>
      </w:r>
      <w:r w:rsidRPr="00A93508">
        <w:t>с</w:t>
      </w:r>
      <w:r w:rsidRPr="00A93508">
        <w:t>лениями на нее, необходимых для осуществления государственных полн</w:t>
      </w:r>
      <w:r w:rsidRPr="00A93508">
        <w:t>о</w:t>
      </w:r>
      <w:r w:rsidRPr="00A93508">
        <w:t xml:space="preserve">мочий, переданных органам местного самоуправления в соответствии с </w:t>
      </w:r>
      <w:hyperlink r:id="rId35" w:history="1">
        <w:r w:rsidRPr="00A93508">
          <w:t>З</w:t>
        </w:r>
        <w:r w:rsidRPr="00A93508">
          <w:t>а</w:t>
        </w:r>
        <w:r w:rsidRPr="00A93508">
          <w:t>коном</w:t>
        </w:r>
      </w:hyperlink>
      <w:r w:rsidRPr="00A93508">
        <w:t xml:space="preserve"> Саратовской области от 27 февраля 2008 года № 44-ЗСО «О надел</w:t>
      </w:r>
      <w:r w:rsidRPr="00A93508">
        <w:t>е</w:t>
      </w:r>
      <w:r w:rsidRPr="00A93508">
        <w:t>нии органов местного самоуправления в Саратовской области госуда</w:t>
      </w:r>
      <w:r w:rsidRPr="00A93508">
        <w:t>р</w:t>
      </w:r>
      <w:r w:rsidRPr="00A93508"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A93508">
        <w:t>а</w:t>
      </w:r>
      <w:r w:rsidRPr="00A93508">
        <w:t>лизующих основную общеобразовательную программу</w:t>
      </w:r>
      <w:proofErr w:type="gramEnd"/>
      <w:r w:rsidRPr="00A93508">
        <w:t xml:space="preserve"> дошкольного обр</w:t>
      </w:r>
      <w:r w:rsidRPr="00A93508">
        <w:t>а</w:t>
      </w:r>
      <w:r w:rsidRPr="00A93508">
        <w:t>зования»;</w:t>
      </w:r>
    </w:p>
    <w:p w:rsidR="003B7D04" w:rsidRPr="00A93508" w:rsidRDefault="003B7D04" w:rsidP="003B7D04">
      <w:pPr>
        <w:pStyle w:val="a3"/>
      </w:pPr>
      <w:r w:rsidRPr="00A93508">
        <w:t>размеров денежного вознаграждения лицам, замещающим госуда</w:t>
      </w:r>
      <w:r w:rsidRPr="00A93508">
        <w:t>р</w:t>
      </w:r>
      <w:r w:rsidRPr="00A93508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3B7D04" w:rsidRPr="00A93508" w:rsidRDefault="003B7D04" w:rsidP="003B7D04">
      <w:pPr>
        <w:pStyle w:val="a3"/>
      </w:pPr>
      <w:r w:rsidRPr="00A93508">
        <w:t>2. Установить размер индексации с 1 октября 2021 года на 3,7 пр</w:t>
      </w:r>
      <w:r w:rsidRPr="00A93508">
        <w:t>о</w:t>
      </w:r>
      <w:r w:rsidRPr="00A93508">
        <w:t>цента:</w:t>
      </w:r>
    </w:p>
    <w:p w:rsidR="003B7D04" w:rsidRPr="00A93508" w:rsidRDefault="003B7D04" w:rsidP="00BA4722">
      <w:pPr>
        <w:pStyle w:val="a3"/>
      </w:pPr>
      <w:proofErr w:type="gramStart"/>
      <w:r w:rsidRPr="00A93508">
        <w:t xml:space="preserve">нормативов годового объема расходов на обеспечение деятельности условных штатных единиц в соответствии с </w:t>
      </w:r>
      <w:hyperlink r:id="rId36" w:history="1">
        <w:r w:rsidR="00BA4722" w:rsidRPr="00A93508">
          <w:t>Законом</w:t>
        </w:r>
      </w:hyperlink>
      <w:r w:rsidR="00BA4722" w:rsidRPr="00A93508">
        <w:t xml:space="preserve"> Саратовской области от 28 декабря 2007 года № 300-ЗСО «О наделении органов местного сам</w:t>
      </w:r>
      <w:r w:rsidR="00BA4722" w:rsidRPr="00A93508">
        <w:t>о</w:t>
      </w:r>
      <w:r w:rsidR="00BA4722" w:rsidRPr="00A93508">
        <w:t xml:space="preserve">управления в Саратовской области государственными полномочиями по организации предоставления и предоставлению гражданам субсидий на оплату жилого помещения и коммунальных услуг», </w:t>
      </w:r>
      <w:hyperlink r:id="rId37" w:history="1">
        <w:r w:rsidR="00BA4722" w:rsidRPr="00A93508">
          <w:t>Законом</w:t>
        </w:r>
      </w:hyperlink>
      <w:r w:rsidR="00BA4722" w:rsidRPr="00A93508">
        <w:t xml:space="preserve"> Саратовской области от 29 июля 2009 года № 103-ЗСО «О наделении органов местного самоуправления</w:t>
      </w:r>
      <w:proofErr w:type="gramEnd"/>
      <w:r w:rsidR="00BA4722" w:rsidRPr="00A93508">
        <w:t xml:space="preserve"> </w:t>
      </w:r>
      <w:proofErr w:type="gramStart"/>
      <w:r w:rsidR="00BA4722" w:rsidRPr="00A93508">
        <w:t xml:space="preserve">в Саратовской области отдельными государственными полномочиями по государственному управлению охраной труда» и </w:t>
      </w:r>
      <w:hyperlink r:id="rId38" w:history="1">
        <w:r w:rsidRPr="00A93508">
          <w:t>Зак</w:t>
        </w:r>
        <w:r w:rsidRPr="00A93508">
          <w:t>о</w:t>
        </w:r>
        <w:r w:rsidRPr="00A93508">
          <w:t>ном</w:t>
        </w:r>
      </w:hyperlink>
      <w:r w:rsidRPr="00A93508">
        <w:t xml:space="preserve"> Саратовской области от 5 августа 2014 года № 89-ЗСО «Об организ</w:t>
      </w:r>
      <w:r w:rsidRPr="00A93508">
        <w:t>а</w:t>
      </w:r>
      <w:r w:rsidRPr="00A93508">
        <w:t>ции деятельности комиссий по делам несовершеннолетних и защите их прав в Саратовской области и наделении органов местного самоуправл</w:t>
      </w:r>
      <w:r w:rsidRPr="00A93508">
        <w:t>е</w:t>
      </w:r>
      <w:r w:rsidRPr="00A93508">
        <w:t>ния государственными полномочиями по созданию и организации де</w:t>
      </w:r>
      <w:r w:rsidRPr="00A93508">
        <w:t>я</w:t>
      </w:r>
      <w:r w:rsidRPr="00A93508">
        <w:t>тельности комиссий по делам несове</w:t>
      </w:r>
      <w:r w:rsidR="00BA4722" w:rsidRPr="00A93508">
        <w:t>ршеннолетних и защите их прав»</w:t>
      </w:r>
      <w:r w:rsidRPr="00A93508">
        <w:t>;</w:t>
      </w:r>
      <w:proofErr w:type="gramEnd"/>
    </w:p>
    <w:p w:rsidR="003B7D04" w:rsidRPr="00A93508" w:rsidRDefault="003B7D04" w:rsidP="003B7D04">
      <w:pPr>
        <w:pStyle w:val="a3"/>
      </w:pPr>
      <w:proofErr w:type="gramStart"/>
      <w:r w:rsidRPr="00A93508">
        <w:t xml:space="preserve">нормативов годового объема расходов на обеспечение деятельности условных штатных единиц и на приобретение (продление срока действия) сертификатов ключей электронной цифровой подписи для обеспечения электронного документооборота в соответствии с </w:t>
      </w:r>
      <w:hyperlink r:id="rId39" w:history="1">
        <w:r w:rsidRPr="00A93508">
          <w:t>Законом</w:t>
        </w:r>
      </w:hyperlink>
      <w:r w:rsidRPr="00A93508">
        <w:t xml:space="preserve"> Саратовской области от 23 декабря 2005 года № 139-ЗСО «О наделении органов мес</w:t>
      </w:r>
      <w:r w:rsidRPr="00A93508">
        <w:t>т</w:t>
      </w:r>
      <w:r w:rsidRPr="00A93508">
        <w:t>ного самоуправления в Саратовской области отдельными государственн</w:t>
      </w:r>
      <w:r w:rsidRPr="00A93508">
        <w:t>ы</w:t>
      </w:r>
      <w:r w:rsidRPr="00A93508">
        <w:t>ми полномочиями по санкционированию финансовыми органами муниц</w:t>
      </w:r>
      <w:r w:rsidRPr="00A93508">
        <w:t>и</w:t>
      </w:r>
      <w:r w:rsidRPr="00A93508">
        <w:t>пальных образований Саратовской области кассовых выплат получателям средств</w:t>
      </w:r>
      <w:proofErr w:type="gramEnd"/>
      <w:r w:rsidRPr="00A93508">
        <w:t xml:space="preserve"> областного бюджета, областным государственным автономным и </w:t>
      </w:r>
      <w:r w:rsidRPr="00A93508">
        <w:lastRenderedPageBreak/>
        <w:t>бюджетным учреждениям, иным юридическим лицам, не являющимся участниками бюджетного процесса, расположенным на территориях мун</w:t>
      </w:r>
      <w:r w:rsidRPr="00A93508">
        <w:t>и</w:t>
      </w:r>
      <w:r w:rsidRPr="00A93508">
        <w:t>ципальных образований области»;</w:t>
      </w:r>
    </w:p>
    <w:p w:rsidR="003B7D04" w:rsidRPr="00A93508" w:rsidRDefault="003B7D04" w:rsidP="003B7D04">
      <w:pPr>
        <w:pStyle w:val="a3"/>
      </w:pPr>
      <w:r w:rsidRPr="00A93508">
        <w:t xml:space="preserve">норматива расходов на обеспечение деятельности административных комиссий в соответствии с </w:t>
      </w:r>
      <w:hyperlink r:id="rId40" w:history="1">
        <w:r w:rsidRPr="00A93508">
          <w:t>Законом</w:t>
        </w:r>
      </w:hyperlink>
      <w:r w:rsidRPr="00A93508">
        <w:t xml:space="preserve"> Саратовской области от 4 мая 2009 г</w:t>
      </w:r>
      <w:r w:rsidRPr="00A93508">
        <w:t>о</w:t>
      </w:r>
      <w:r w:rsidRPr="00A93508">
        <w:t>да № 41-ЗСО «Об административных комиссиях и наделении органов местного самоуправления государственными полномочиями по образов</w:t>
      </w:r>
      <w:r w:rsidRPr="00A93508">
        <w:t>а</w:t>
      </w:r>
      <w:r w:rsidRPr="00A93508">
        <w:t>нию и обеспечению деятельности административных комиссий, определ</w:t>
      </w:r>
      <w:r w:rsidRPr="00A93508">
        <w:t>е</w:t>
      </w:r>
      <w:r w:rsidRPr="00A93508">
        <w:t>нию перечня должностных лиц, уполномоченных составлять протоколы об административных правонарушениях»;</w:t>
      </w:r>
    </w:p>
    <w:p w:rsidR="003B7D04" w:rsidRPr="00A93508" w:rsidRDefault="003B7D04" w:rsidP="003B7D04">
      <w:pPr>
        <w:pStyle w:val="a3"/>
      </w:pPr>
      <w:r w:rsidRPr="00A93508">
        <w:t>норматива расходов на обеспечение деятельности штатных работн</w:t>
      </w:r>
      <w:r w:rsidRPr="00A93508">
        <w:t>и</w:t>
      </w:r>
      <w:r w:rsidRPr="00A93508">
        <w:t xml:space="preserve">ков в соответствии с </w:t>
      </w:r>
      <w:hyperlink r:id="rId41" w:history="1">
        <w:r w:rsidRPr="00A93508">
          <w:t>Законом</w:t>
        </w:r>
      </w:hyperlink>
      <w:r w:rsidRPr="00A93508">
        <w:t xml:space="preserve"> Саратовской области от 28 декабря 2007 года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A93508">
        <w:t>е</w:t>
      </w:r>
      <w:r w:rsidRPr="00A93508">
        <w:t>ке и попечительству в Саратовской области»;</w:t>
      </w:r>
    </w:p>
    <w:p w:rsidR="003B7D04" w:rsidRPr="00A93508" w:rsidRDefault="003B7D04" w:rsidP="003B7D04">
      <w:pPr>
        <w:pStyle w:val="a3"/>
      </w:pPr>
      <w:proofErr w:type="gramStart"/>
      <w:r w:rsidRPr="00A93508">
        <w:t>норматива расходов на обеспечение деятельности штатных работн</w:t>
      </w:r>
      <w:r w:rsidRPr="00A93508">
        <w:t>и</w:t>
      </w:r>
      <w:r w:rsidRPr="00A93508">
        <w:t xml:space="preserve">ков в расчете на одного получателя компенсации </w:t>
      </w:r>
      <w:hyperlink r:id="rId42" w:history="1">
        <w:r w:rsidRPr="00A93508">
          <w:t xml:space="preserve">в соответствии с </w:t>
        </w:r>
      </w:hyperlink>
      <w:r w:rsidRPr="00A93508">
        <w:t>Законом Саратовской области от 27 февраля 2008 года № 44-ЗСО «О наделении о</w:t>
      </w:r>
      <w:r w:rsidRPr="00A93508">
        <w:t>р</w:t>
      </w:r>
      <w:r w:rsidRPr="00A93508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3B7D04" w:rsidRPr="00A93508" w:rsidRDefault="003B7D04" w:rsidP="003B7D04">
      <w:pPr>
        <w:ind w:firstLine="709"/>
        <w:jc w:val="both"/>
        <w:rPr>
          <w:sz w:val="28"/>
          <w:szCs w:val="28"/>
        </w:rPr>
      </w:pPr>
    </w:p>
    <w:p w:rsidR="003B7D04" w:rsidRPr="00A93508" w:rsidRDefault="003B7D04" w:rsidP="003B7D0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93508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3B7D04" w:rsidRPr="00A93508" w:rsidRDefault="003B7D04" w:rsidP="003B7D0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A93508" w:rsidRDefault="003B7D04" w:rsidP="003B7D04">
      <w:pPr>
        <w:pStyle w:val="a3"/>
      </w:pPr>
      <w:r w:rsidRPr="00A93508">
        <w:rPr>
          <w:szCs w:val="28"/>
        </w:rPr>
        <w:t>Настоящий Закон вступает в силу с 1 января 2019 года.</w:t>
      </w:r>
    </w:p>
    <w:p w:rsidR="001502F1" w:rsidRPr="00A93508" w:rsidRDefault="001502F1" w:rsidP="003B7D04">
      <w:pPr>
        <w:pStyle w:val="a3"/>
      </w:pPr>
    </w:p>
    <w:p w:rsidR="003B7D04" w:rsidRPr="00A93508" w:rsidRDefault="003B7D04" w:rsidP="003B7D04">
      <w:pPr>
        <w:pStyle w:val="a3"/>
      </w:pPr>
    </w:p>
    <w:p w:rsidR="005C104B" w:rsidRPr="00A93508" w:rsidRDefault="005C104B" w:rsidP="003B7D04">
      <w:pPr>
        <w:pStyle w:val="a3"/>
      </w:pPr>
    </w:p>
    <w:p w:rsidR="003B7D04" w:rsidRPr="00A93508" w:rsidRDefault="003B7D04" w:rsidP="003B7D04">
      <w:pPr>
        <w:jc w:val="both"/>
        <w:rPr>
          <w:b/>
          <w:sz w:val="28"/>
        </w:rPr>
      </w:pPr>
      <w:r w:rsidRPr="00A93508">
        <w:rPr>
          <w:b/>
          <w:sz w:val="28"/>
        </w:rPr>
        <w:t xml:space="preserve">Губернатор </w:t>
      </w:r>
    </w:p>
    <w:p w:rsidR="003B7D04" w:rsidRPr="00A93508" w:rsidRDefault="003B7D04" w:rsidP="003B7D04">
      <w:pPr>
        <w:jc w:val="both"/>
        <w:rPr>
          <w:b/>
          <w:sz w:val="28"/>
        </w:rPr>
      </w:pPr>
      <w:r w:rsidRPr="00A93508">
        <w:rPr>
          <w:b/>
          <w:sz w:val="28"/>
        </w:rPr>
        <w:t xml:space="preserve">Саратовской области                                                                      </w:t>
      </w:r>
      <w:proofErr w:type="spellStart"/>
      <w:r w:rsidRPr="00A93508">
        <w:rPr>
          <w:b/>
          <w:sz w:val="28"/>
        </w:rPr>
        <w:t>В.В.Радаев</w:t>
      </w:r>
      <w:proofErr w:type="spellEnd"/>
    </w:p>
    <w:p w:rsidR="003B7D04" w:rsidRPr="00A93508" w:rsidRDefault="003B7D04" w:rsidP="003B7D04">
      <w:pPr>
        <w:ind w:firstLine="720"/>
        <w:jc w:val="both"/>
        <w:rPr>
          <w:b/>
          <w:sz w:val="28"/>
        </w:rPr>
      </w:pPr>
    </w:p>
    <w:p w:rsidR="005D444F" w:rsidRPr="00A93508" w:rsidRDefault="005D444F" w:rsidP="003B7D04">
      <w:pPr>
        <w:ind w:firstLine="720"/>
        <w:jc w:val="both"/>
        <w:rPr>
          <w:b/>
          <w:sz w:val="28"/>
        </w:rPr>
      </w:pPr>
    </w:p>
    <w:tbl>
      <w:tblPr>
        <w:tblStyle w:val="af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5C104B" w:rsidRPr="00A93508" w:rsidTr="00E54DAD">
        <w:trPr>
          <w:trHeight w:val="381"/>
        </w:trPr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E54DAD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финансирова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ния дефицита областного бюджета.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  <w:r w:rsidRPr="00A93508">
              <w:rPr>
                <w:color w:val="1F497D" w:themeColor="text2"/>
                <w:sz w:val="28"/>
                <w:u w:val="single"/>
              </w:rPr>
              <w:t xml:space="preserve"> 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A93508">
              <w:rPr>
                <w:color w:val="1F497D" w:themeColor="text2"/>
                <w:sz w:val="28"/>
                <w:u w:val="single"/>
              </w:rPr>
              <w:t>а</w:t>
            </w:r>
            <w:r w:rsidRPr="00A93508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A93508">
              <w:rPr>
                <w:color w:val="1F497D" w:themeColor="text2"/>
                <w:sz w:val="28"/>
                <w:u w:val="single"/>
              </w:rPr>
              <w:t>а</w:t>
            </w:r>
            <w:r w:rsidRPr="00A93508">
              <w:rPr>
                <w:color w:val="1F497D" w:themeColor="text2"/>
                <w:sz w:val="28"/>
                <w:u w:val="single"/>
              </w:rPr>
              <w:lastRenderedPageBreak/>
              <w:t>сти и бюджетами муниципальных районов и городских округов области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lastRenderedPageBreak/>
              <w:t>Приложение 6.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A93508">
              <w:rPr>
                <w:color w:val="1F497D" w:themeColor="text2"/>
                <w:sz w:val="28"/>
                <w:u w:val="single"/>
              </w:rPr>
              <w:t>о</w:t>
            </w:r>
            <w:r w:rsidRPr="00A93508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A93508">
              <w:rPr>
                <w:color w:val="1F497D" w:themeColor="text2"/>
                <w:sz w:val="28"/>
                <w:u w:val="single"/>
              </w:rPr>
              <w:t>я</w:t>
            </w:r>
            <w:r w:rsidRPr="00A93508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A93508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A93508">
              <w:rPr>
                <w:color w:val="1F497D" w:themeColor="text2"/>
                <w:sz w:val="28"/>
                <w:u w:val="single"/>
              </w:rPr>
              <w:t>с</w:t>
            </w:r>
            <w:r w:rsidRPr="00A93508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A93508">
              <w:rPr>
                <w:color w:val="1F497D" w:themeColor="text2"/>
                <w:sz w:val="28"/>
                <w:u w:val="single"/>
              </w:rPr>
              <w:t xml:space="preserve">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A93508">
              <w:rPr>
                <w:color w:val="1F497D" w:themeColor="text2"/>
                <w:sz w:val="28"/>
                <w:u w:val="single"/>
              </w:rPr>
              <w:t>е</w:t>
            </w:r>
            <w:r w:rsidRPr="00A93508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A93508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A93508">
              <w:rPr>
                <w:color w:val="1F497D" w:themeColor="text2"/>
                <w:sz w:val="28"/>
                <w:u w:val="single"/>
              </w:rPr>
              <w:t xml:space="preserve">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2019 год и на плановый период 2020 и 2021 годов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.</w:t>
            </w:r>
          </w:p>
        </w:tc>
      </w:tr>
      <w:tr w:rsidR="005C104B" w:rsidRPr="00A93508" w:rsidTr="00E54DAD">
        <w:tc>
          <w:tcPr>
            <w:tcW w:w="2235" w:type="dxa"/>
            <w:hideMark/>
          </w:tcPr>
          <w:p w:rsidR="005C104B" w:rsidRPr="00A93508" w:rsidRDefault="005C104B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5C104B" w:rsidRPr="00A93508" w:rsidRDefault="00E54DAD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A93508">
              <w:rPr>
                <w:color w:val="1F497D" w:themeColor="text2"/>
                <w:sz w:val="28"/>
                <w:u w:val="single"/>
              </w:rPr>
              <w:t>д</w:t>
            </w:r>
            <w:r w:rsidRPr="00A93508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2019 год и на пл</w:t>
            </w:r>
            <w:r w:rsidR="005361C1" w:rsidRPr="00A93508">
              <w:rPr>
                <w:color w:val="1F497D" w:themeColor="text2"/>
                <w:sz w:val="28"/>
                <w:u w:val="single"/>
              </w:rPr>
              <w:t>ановый период 2020 и 2021 годов.</w:t>
            </w:r>
          </w:p>
        </w:tc>
      </w:tr>
      <w:tr w:rsidR="005361C1" w:rsidRPr="00A93508" w:rsidTr="00E54DAD">
        <w:tc>
          <w:tcPr>
            <w:tcW w:w="2235" w:type="dxa"/>
          </w:tcPr>
          <w:p w:rsidR="005361C1" w:rsidRPr="00A93508" w:rsidRDefault="005361C1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5361C1" w:rsidRPr="00A93508" w:rsidRDefault="005361C1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5361C1" w:rsidRPr="00A93508" w:rsidTr="00E54DAD">
        <w:tc>
          <w:tcPr>
            <w:tcW w:w="2235" w:type="dxa"/>
            <w:hideMark/>
          </w:tcPr>
          <w:p w:rsidR="005361C1" w:rsidRPr="00A93508" w:rsidRDefault="005361C1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5361C1" w:rsidRPr="00A93508" w:rsidRDefault="005361C1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pacing w:val="-4"/>
                <w:sz w:val="28"/>
                <w:u w:val="single"/>
              </w:rPr>
            </w:pPr>
            <w:r w:rsidRPr="00A93508">
              <w:rPr>
                <w:color w:val="1F497D" w:themeColor="text2"/>
                <w:spacing w:val="-4"/>
                <w:sz w:val="28"/>
                <w:u w:val="single"/>
              </w:rPr>
              <w:t>Источники финансирования дефицита областного бюдж</w:t>
            </w:r>
            <w:r w:rsidRPr="00A93508">
              <w:rPr>
                <w:color w:val="1F497D" w:themeColor="text2"/>
                <w:spacing w:val="-4"/>
                <w:sz w:val="28"/>
                <w:u w:val="single"/>
              </w:rPr>
              <w:t>е</w:t>
            </w:r>
            <w:r w:rsidRPr="00A93508">
              <w:rPr>
                <w:color w:val="1F497D" w:themeColor="text2"/>
                <w:spacing w:val="-4"/>
                <w:sz w:val="28"/>
                <w:u w:val="single"/>
              </w:rPr>
              <w:t>та на 2019 год и на плановый период 2020 и 2021 годов</w:t>
            </w:r>
          </w:p>
        </w:tc>
      </w:tr>
      <w:tr w:rsidR="005361C1" w:rsidRPr="00A93508" w:rsidTr="00E54DAD">
        <w:tc>
          <w:tcPr>
            <w:tcW w:w="2235" w:type="dxa"/>
            <w:hideMark/>
          </w:tcPr>
          <w:p w:rsidR="005361C1" w:rsidRPr="00A93508" w:rsidRDefault="005361C1" w:rsidP="005D444F">
            <w:pPr>
              <w:spacing w:line="228" w:lineRule="auto"/>
              <w:jc w:val="both"/>
              <w:rPr>
                <w:sz w:val="28"/>
              </w:rPr>
            </w:pPr>
            <w:r w:rsidRPr="00A93508">
              <w:rPr>
                <w:sz w:val="28"/>
              </w:rPr>
              <w:t>Приложение 13.</w:t>
            </w:r>
          </w:p>
        </w:tc>
        <w:tc>
          <w:tcPr>
            <w:tcW w:w="7053" w:type="dxa"/>
          </w:tcPr>
          <w:p w:rsidR="005361C1" w:rsidRPr="00A93508" w:rsidRDefault="005361C1" w:rsidP="005D444F">
            <w:pPr>
              <w:spacing w:line="228" w:lineRule="auto"/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A93508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2019 год и на плановый период 2020 и 2021 годов.</w:t>
            </w:r>
          </w:p>
        </w:tc>
      </w:tr>
    </w:tbl>
    <w:p w:rsidR="003B7D04" w:rsidRPr="00A93508" w:rsidRDefault="003B7D04" w:rsidP="003B7D04">
      <w:pPr>
        <w:ind w:firstLine="720"/>
        <w:jc w:val="both"/>
        <w:rPr>
          <w:b/>
          <w:sz w:val="28"/>
        </w:rPr>
      </w:pPr>
    </w:p>
    <w:p w:rsidR="0010761A" w:rsidRPr="00A93508" w:rsidRDefault="0010761A" w:rsidP="003B7D04">
      <w:pPr>
        <w:ind w:firstLine="720"/>
        <w:jc w:val="both"/>
        <w:rPr>
          <w:b/>
          <w:sz w:val="28"/>
        </w:rPr>
      </w:pPr>
    </w:p>
    <w:p w:rsidR="0010761A" w:rsidRPr="00A93508" w:rsidRDefault="0010761A" w:rsidP="003B7D04">
      <w:pPr>
        <w:ind w:firstLine="720"/>
        <w:jc w:val="both"/>
        <w:rPr>
          <w:b/>
          <w:sz w:val="28"/>
        </w:rPr>
      </w:pPr>
    </w:p>
    <w:p w:rsidR="00542463" w:rsidRPr="00A93508" w:rsidRDefault="00542463" w:rsidP="003B7D04">
      <w:pPr>
        <w:ind w:firstLine="720"/>
        <w:jc w:val="both"/>
        <w:rPr>
          <w:b/>
          <w:sz w:val="28"/>
        </w:rPr>
      </w:pPr>
    </w:p>
    <w:p w:rsidR="00542463" w:rsidRPr="00A93508" w:rsidRDefault="00542463" w:rsidP="003B7D04">
      <w:pPr>
        <w:ind w:firstLine="720"/>
        <w:jc w:val="both"/>
        <w:rPr>
          <w:b/>
          <w:sz w:val="28"/>
        </w:rPr>
      </w:pPr>
    </w:p>
    <w:p w:rsidR="00542463" w:rsidRPr="00A93508" w:rsidRDefault="00542463" w:rsidP="003B7D04">
      <w:pPr>
        <w:ind w:firstLine="720"/>
        <w:jc w:val="both"/>
        <w:rPr>
          <w:b/>
          <w:sz w:val="28"/>
        </w:rPr>
      </w:pPr>
    </w:p>
    <w:p w:rsidR="00542463" w:rsidRPr="00A93508" w:rsidRDefault="00542463" w:rsidP="003B7D04">
      <w:pPr>
        <w:ind w:firstLine="720"/>
        <w:jc w:val="both"/>
        <w:rPr>
          <w:b/>
          <w:sz w:val="28"/>
        </w:rPr>
      </w:pPr>
    </w:p>
    <w:p w:rsidR="0010761A" w:rsidRPr="00A93508" w:rsidRDefault="0010761A" w:rsidP="003B7D04">
      <w:pPr>
        <w:ind w:firstLine="720"/>
        <w:jc w:val="both"/>
        <w:rPr>
          <w:b/>
          <w:sz w:val="28"/>
        </w:rPr>
      </w:pPr>
    </w:p>
    <w:p w:rsidR="003B7D04" w:rsidRPr="00A93508" w:rsidRDefault="003B7D04" w:rsidP="003B7D04">
      <w:pPr>
        <w:jc w:val="both"/>
        <w:rPr>
          <w:sz w:val="28"/>
        </w:rPr>
      </w:pPr>
      <w:proofErr w:type="spellStart"/>
      <w:r w:rsidRPr="00A93508">
        <w:rPr>
          <w:sz w:val="28"/>
        </w:rPr>
        <w:t>г</w:t>
      </w:r>
      <w:proofErr w:type="gramStart"/>
      <w:r w:rsidRPr="00A93508">
        <w:rPr>
          <w:sz w:val="28"/>
        </w:rPr>
        <w:t>.С</w:t>
      </w:r>
      <w:proofErr w:type="gramEnd"/>
      <w:r w:rsidRPr="00A93508">
        <w:rPr>
          <w:sz w:val="28"/>
        </w:rPr>
        <w:t>аратов</w:t>
      </w:r>
      <w:proofErr w:type="spellEnd"/>
    </w:p>
    <w:p w:rsidR="003B7D04" w:rsidRPr="00A93508" w:rsidRDefault="003B7D04" w:rsidP="003B7D04">
      <w:pPr>
        <w:jc w:val="both"/>
        <w:rPr>
          <w:sz w:val="28"/>
        </w:rPr>
      </w:pPr>
      <w:r w:rsidRPr="00A93508">
        <w:rPr>
          <w:sz w:val="28"/>
        </w:rPr>
        <w:t>«</w:t>
      </w:r>
      <w:r w:rsidR="00BA7FA3" w:rsidRPr="00A93508">
        <w:rPr>
          <w:sz w:val="28"/>
        </w:rPr>
        <w:t>2</w:t>
      </w:r>
      <w:r w:rsidR="00E1333E" w:rsidRPr="00A93508">
        <w:rPr>
          <w:sz w:val="28"/>
        </w:rPr>
        <w:t>7</w:t>
      </w:r>
      <w:r w:rsidR="00BA7FA3" w:rsidRPr="00A93508">
        <w:rPr>
          <w:sz w:val="28"/>
        </w:rPr>
        <w:t>» ноября</w:t>
      </w:r>
      <w:r w:rsidRPr="00A93508">
        <w:rPr>
          <w:sz w:val="28"/>
        </w:rPr>
        <w:t xml:space="preserve"> 2018 г.</w:t>
      </w:r>
    </w:p>
    <w:p w:rsidR="005361C1" w:rsidRPr="003B7D04" w:rsidRDefault="003B7D04">
      <w:pPr>
        <w:jc w:val="both"/>
        <w:rPr>
          <w:sz w:val="28"/>
        </w:rPr>
      </w:pPr>
      <w:r w:rsidRPr="00A93508">
        <w:rPr>
          <w:sz w:val="28"/>
        </w:rPr>
        <w:t xml:space="preserve">№ </w:t>
      </w:r>
      <w:r w:rsidR="00BA7FA3" w:rsidRPr="00A93508">
        <w:rPr>
          <w:sz w:val="28"/>
        </w:rPr>
        <w:t>127-</w:t>
      </w:r>
      <w:r w:rsidRPr="00A93508">
        <w:rPr>
          <w:sz w:val="28"/>
        </w:rPr>
        <w:t>ЗСО</w:t>
      </w:r>
      <w:bookmarkStart w:id="0" w:name="_GoBack"/>
      <w:bookmarkEnd w:id="0"/>
    </w:p>
    <w:sectPr w:rsidR="005361C1" w:rsidRPr="003B7D04" w:rsidSect="001502F1">
      <w:headerReference w:type="default" r:id="rId43"/>
      <w:pgSz w:w="11907" w:h="16840"/>
      <w:pgMar w:top="1418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8C3" w:rsidRDefault="007158C3" w:rsidP="003B7D04">
      <w:r>
        <w:separator/>
      </w:r>
    </w:p>
  </w:endnote>
  <w:endnote w:type="continuationSeparator" w:id="0">
    <w:p w:rsidR="007158C3" w:rsidRDefault="007158C3" w:rsidP="003B7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8C3" w:rsidRDefault="007158C3" w:rsidP="003B7D04">
      <w:r>
        <w:separator/>
      </w:r>
    </w:p>
  </w:footnote>
  <w:footnote w:type="continuationSeparator" w:id="0">
    <w:p w:rsidR="007158C3" w:rsidRDefault="007158C3" w:rsidP="003B7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9966880"/>
      <w:docPartObj>
        <w:docPartGallery w:val="Page Numbers (Top of Page)"/>
        <w:docPartUnique/>
      </w:docPartObj>
    </w:sdtPr>
    <w:sdtEndPr/>
    <w:sdtContent>
      <w:p w:rsidR="003B7D04" w:rsidRDefault="003B7D0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508">
          <w:rPr>
            <w:noProof/>
          </w:rPr>
          <w:t>2</w:t>
        </w:r>
        <w:r>
          <w:fldChar w:fldCharType="end"/>
        </w:r>
      </w:p>
    </w:sdtContent>
  </w:sdt>
  <w:p w:rsidR="003B7D04" w:rsidRDefault="003B7D04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6374A"/>
    <w:rsid w:val="00092BCE"/>
    <w:rsid w:val="00096109"/>
    <w:rsid w:val="000A4B74"/>
    <w:rsid w:val="000F77A0"/>
    <w:rsid w:val="0010761A"/>
    <w:rsid w:val="00146B4B"/>
    <w:rsid w:val="001502F1"/>
    <w:rsid w:val="00153C47"/>
    <w:rsid w:val="001D0E41"/>
    <w:rsid w:val="002B6AE9"/>
    <w:rsid w:val="0031595B"/>
    <w:rsid w:val="00341C25"/>
    <w:rsid w:val="003639F5"/>
    <w:rsid w:val="00381886"/>
    <w:rsid w:val="003B7D04"/>
    <w:rsid w:val="003D11B1"/>
    <w:rsid w:val="00425221"/>
    <w:rsid w:val="004570FE"/>
    <w:rsid w:val="00472AA7"/>
    <w:rsid w:val="004B368D"/>
    <w:rsid w:val="004E0266"/>
    <w:rsid w:val="004E1342"/>
    <w:rsid w:val="00515A6E"/>
    <w:rsid w:val="005361C1"/>
    <w:rsid w:val="00542463"/>
    <w:rsid w:val="005C104B"/>
    <w:rsid w:val="005D444F"/>
    <w:rsid w:val="00602EC7"/>
    <w:rsid w:val="00662EBE"/>
    <w:rsid w:val="00695063"/>
    <w:rsid w:val="006D449F"/>
    <w:rsid w:val="007158C3"/>
    <w:rsid w:val="0073029F"/>
    <w:rsid w:val="00780285"/>
    <w:rsid w:val="00786739"/>
    <w:rsid w:val="00790B70"/>
    <w:rsid w:val="00894372"/>
    <w:rsid w:val="009B3785"/>
    <w:rsid w:val="00A93508"/>
    <w:rsid w:val="00B901B4"/>
    <w:rsid w:val="00B93A91"/>
    <w:rsid w:val="00BA4722"/>
    <w:rsid w:val="00BA7FA3"/>
    <w:rsid w:val="00BB2946"/>
    <w:rsid w:val="00BE193A"/>
    <w:rsid w:val="00BF7345"/>
    <w:rsid w:val="00C137DA"/>
    <w:rsid w:val="00CB6590"/>
    <w:rsid w:val="00D16C77"/>
    <w:rsid w:val="00DD71B4"/>
    <w:rsid w:val="00E1333E"/>
    <w:rsid w:val="00E5448D"/>
    <w:rsid w:val="00E54DAD"/>
    <w:rsid w:val="00E91876"/>
    <w:rsid w:val="00ED7F4C"/>
    <w:rsid w:val="00EF0074"/>
    <w:rsid w:val="00F07CE8"/>
    <w:rsid w:val="00F47EFB"/>
    <w:rsid w:val="00FB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E54D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E54DA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B7D04"/>
    <w:rPr>
      <w:color w:val="0000FF" w:themeColor="hyperlink"/>
      <w:u w:val="single"/>
    </w:rPr>
  </w:style>
  <w:style w:type="paragraph" w:customStyle="1" w:styleId="ConsPlusNormal">
    <w:name w:val="ConsPlusNormal"/>
    <w:rsid w:val="003B7D0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3B7D04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B7D04"/>
  </w:style>
  <w:style w:type="paragraph" w:styleId="af">
    <w:name w:val="footer"/>
    <w:basedOn w:val="a"/>
    <w:link w:val="af0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B7D04"/>
  </w:style>
  <w:style w:type="table" w:styleId="af1">
    <w:name w:val="Table Grid"/>
    <w:basedOn w:val="a1"/>
    <w:rsid w:val="005C104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54D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E54DA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E54DA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E54DA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E54D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E54D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E54DA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3B7D04"/>
    <w:rPr>
      <w:color w:val="0000FF" w:themeColor="hyperlink"/>
      <w:u w:val="single"/>
    </w:rPr>
  </w:style>
  <w:style w:type="paragraph" w:customStyle="1" w:styleId="ConsPlusNormal">
    <w:name w:val="ConsPlusNormal"/>
    <w:rsid w:val="003B7D04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3B7D04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B7D04"/>
  </w:style>
  <w:style w:type="paragraph" w:styleId="af">
    <w:name w:val="footer"/>
    <w:basedOn w:val="a"/>
    <w:link w:val="af0"/>
    <w:uiPriority w:val="99"/>
    <w:unhideWhenUsed/>
    <w:rsid w:val="003B7D0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B7D04"/>
  </w:style>
  <w:style w:type="table" w:styleId="af1">
    <w:name w:val="Table Grid"/>
    <w:basedOn w:val="a1"/>
    <w:rsid w:val="005C104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54D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rsid w:val="00E54DA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E54DA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E54DAD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E54D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8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6" Type="http://schemas.openxmlformats.org/officeDocument/2006/relationships/hyperlink" Target="consultantplus://offline/ref=30E067655EC717D3C1E57C31A8FD1267DCB373BB7EA861C978B0770E86913526E8B1B88FC164C10087F224TDxBL" TargetMode="External"/><Relationship Id="rId39" Type="http://schemas.openxmlformats.org/officeDocument/2006/relationships/hyperlink" Target="consultantplus://offline/ref=3F9D9D40C0B4321351ABAFC47B26DBF6E5F0745DB3C6611BBD632899F4CD5F4240N5iBM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34" Type="http://schemas.openxmlformats.org/officeDocument/2006/relationships/hyperlink" Target="consultantplus://offline/ref=07E6DF42ADFA389E94224C25666AE0B0FD76E35523F9A5C1EC6A2D5BC3A54C66C412142DCD93619C02C97Ep8wBF" TargetMode="External"/><Relationship Id="rId42" Type="http://schemas.openxmlformats.org/officeDocument/2006/relationships/hyperlink" Target="consultantplus://offline/ref=19B99B6FCE0580F17ECE28EE0B12C6DE9DD1AA355F3F27EE823E72EDF759F6186B2A56FB7C5A2D1DBD8C8E8762ED1DCFE6778E902A7CB7vFE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5" Type="http://schemas.openxmlformats.org/officeDocument/2006/relationships/hyperlink" Target="consultantplus://offline/ref=BCE2D3C9B9CE28E15154422F950B501DD73C82CD97CBCC461F852C23C54D7E6B34A0380A1DEBB17B4F1172q3v4L" TargetMode="External"/><Relationship Id="rId33" Type="http://schemas.openxmlformats.org/officeDocument/2006/relationships/hyperlink" Target="consultantplus://offline/ref=192E6FF94D1DAB37EE1C833BA72E77C659C9679B3D811B6AB7239AF4C5223E9B4Eo9G" TargetMode="External"/><Relationship Id="rId38" Type="http://schemas.openxmlformats.org/officeDocument/2006/relationships/hyperlink" Target="consultantplus://offline/ref=3F9D9D40C0B4321351ABAFC47B26DBF6E5F0745DB3C6611BBF622899F4CD5F4240N5iB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consultantplus://offline/ref=E23786B002C0BD82FAE85D695096462A842F1055EA2ABCCAB617544D37915126FBF25CK" TargetMode="External"/><Relationship Id="rId29" Type="http://schemas.openxmlformats.org/officeDocument/2006/relationships/hyperlink" Target="consultantplus://offline/ref=D57E675821D502076C701C6E02DAC06300831C15D2020781A40B88BF1338292CB670C01AC1791218C985FCNFv1L" TargetMode="External"/><Relationship Id="rId41" Type="http://schemas.openxmlformats.org/officeDocument/2006/relationships/hyperlink" Target="consultantplus://offline/ref=3F9D9D40C0B4321351ABAFC47B26DBF6E5F0745DBBC16415B96F7593FC945340N4i7M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consultantplus://offline/ref=31F448C9486A4B53E1EFF0A9E8D5AD9EF1465620E5B9AE0F676D6EBD56E507D387752319ADE3E9FA188BCEF7i4P" TargetMode="External"/><Relationship Id="rId32" Type="http://schemas.openxmlformats.org/officeDocument/2006/relationships/hyperlink" Target="consultantplus://offline/ref=192E6FF94D1DAB37EE1C833BA72E77C659C9679B3C831165BA239AF4C5223E9B4Eo9G" TargetMode="External"/><Relationship Id="rId37" Type="http://schemas.openxmlformats.org/officeDocument/2006/relationships/hyperlink" Target="consultantplus://offline/ref=3F9D9D40C0B4321351ABAFC47B26DBF6E5F0745DB5C26510BF6F7593FC945340N4i7M" TargetMode="External"/><Relationship Id="rId40" Type="http://schemas.openxmlformats.org/officeDocument/2006/relationships/hyperlink" Target="consultantplus://offline/ref=3F9D9D40C0B4321351ABAFC47B26DBF6E5F0745DB3C6611BBD6C2899F4CD5F4240N5iBM" TargetMode="Externa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8" Type="http://schemas.openxmlformats.org/officeDocument/2006/relationships/hyperlink" Target="consultantplus://offline/ref=1256B4EB5FA9D2981A493DEA95D2C77A9BDCA0E48FAE696C6A540FC38AB89D3F9BFB8F01BBD8F1F08A875EIFwDL" TargetMode="External"/><Relationship Id="rId36" Type="http://schemas.openxmlformats.org/officeDocument/2006/relationships/hyperlink" Target="consultantplus://offline/ref=3F9D9D40C0B4321351ABAFC47B26DBF6E5F0745DBAC26512BD6F7593FC945340N4i7M" TargetMode="Externa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192E6FF94D1DAB37EE1C833BA72E77C659C9679B3287156FB3239AF4C5223E9B4Eo9G" TargetMode="Externa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consultantplus://offline/ref=9EF496AA4D173986578E5CA4A613C3B08FCD48F2683AE10C0812DBE14CD3DCE7903AB022E45818B0ECE1A5L0KCL" TargetMode="External"/><Relationship Id="rId27" Type="http://schemas.openxmlformats.org/officeDocument/2006/relationships/hyperlink" Target="consultantplus://offline/ref=8D4FE004B06CDAA7757156B7A3104E2B77B43342CDEEE5D52BEBB32CDA90EBB1327CFDC193775630B1008BgDwBL" TargetMode="External"/><Relationship Id="rId30" Type="http://schemas.openxmlformats.org/officeDocument/2006/relationships/hyperlink" Target="consultantplus://offline/ref=192E6FF94D1DAB37EE1C833BA72E77C659C9679B328A166BBA239AF4C5223E9B4Eo9G" TargetMode="External"/><Relationship Id="rId35" Type="http://schemas.openxmlformats.org/officeDocument/2006/relationships/hyperlink" Target="consultantplus://offline/ref=07E6DF42ADFA389E94224C25666AE0B0FD76E3552DF0A3C4E26A2D5BC3A54C66C412142DCD93p6w4F" TargetMode="External"/><Relationship Id="rId43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4294966200</TotalTime>
  <Pages>12</Pages>
  <Words>4941</Words>
  <Characters>28166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Мальцева Наталья Сергеевна</dc:creator>
  <cp:lastModifiedBy>Хохлова Анна Юрьевна</cp:lastModifiedBy>
  <cp:revision>18</cp:revision>
  <cp:lastPrinted>2018-11-26T07:21:00Z</cp:lastPrinted>
  <dcterms:created xsi:type="dcterms:W3CDTF">2018-12-03T07:54:00Z</dcterms:created>
  <dcterms:modified xsi:type="dcterms:W3CDTF">2019-07-02T12:15:00Z</dcterms:modified>
</cp:coreProperties>
</file>