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883" w:rsidRPr="00174883" w:rsidRDefault="00174883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ПРАВИТЕЛЬСТВО САРАТОВСКОЙ ОБЛАСТИ</w:t>
      </w:r>
    </w:p>
    <w:p w:rsidR="00174883" w:rsidRPr="00174883" w:rsidRDefault="00174883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174883" w:rsidRPr="00174883" w:rsidRDefault="0017488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ПОСТАНОВЛЕНИЕ</w:t>
      </w:r>
    </w:p>
    <w:p w:rsidR="00174883" w:rsidRPr="00174883" w:rsidRDefault="0017488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от 14 мая 2005 г. N 168-П</w:t>
      </w:r>
    </w:p>
    <w:p w:rsidR="00174883" w:rsidRPr="00174883" w:rsidRDefault="00174883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174883" w:rsidRPr="00174883" w:rsidRDefault="0017488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ВОПРОСЫ МИНИСТЕРСТВА СТРОИТЕЛЬСТВА</w:t>
      </w:r>
    </w:p>
    <w:p w:rsidR="00174883" w:rsidRPr="00174883" w:rsidRDefault="0017488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И ЖИЛИЩНО-КОММУНАЛЬНОГО ХОЗЯЙСТВА САРАТОВСКОЙ ОБЛАСТИ</w:t>
      </w:r>
    </w:p>
    <w:p w:rsidR="00174883" w:rsidRPr="00174883" w:rsidRDefault="00174883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74883" w:rsidRPr="0017488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174883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 xml:space="preserve">от 14.07.2005 </w:t>
            </w:r>
            <w:hyperlink r:id="rId5">
              <w:r w:rsidRPr="00174883">
                <w:rPr>
                  <w:rFonts w:ascii="PT Astra Serif" w:hAnsi="PT Astra Serif"/>
                  <w:sz w:val="28"/>
                  <w:szCs w:val="28"/>
                </w:rPr>
                <w:t>N 235-П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, от 07.11.2005 </w:t>
            </w:r>
            <w:hyperlink r:id="rId6">
              <w:r w:rsidRPr="00174883">
                <w:rPr>
                  <w:rFonts w:ascii="PT Astra Serif" w:hAnsi="PT Astra Serif"/>
                  <w:sz w:val="28"/>
                  <w:szCs w:val="28"/>
                </w:rPr>
                <w:t>N 376-П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, от 23.11.2005 </w:t>
            </w:r>
            <w:hyperlink r:id="rId7">
              <w:r w:rsidRPr="00174883">
                <w:rPr>
                  <w:rFonts w:ascii="PT Astra Serif" w:hAnsi="PT Astra Serif"/>
                  <w:sz w:val="28"/>
                  <w:szCs w:val="28"/>
                </w:rPr>
                <w:t>N 406-П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 xml:space="preserve">от 07.04.2006 </w:t>
            </w:r>
            <w:hyperlink r:id="rId8">
              <w:r w:rsidRPr="00174883">
                <w:rPr>
                  <w:rFonts w:ascii="PT Astra Serif" w:hAnsi="PT Astra Serif"/>
                  <w:sz w:val="28"/>
                  <w:szCs w:val="28"/>
                </w:rPr>
                <w:t>N 134-П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, от 17.11.2006 </w:t>
            </w:r>
            <w:hyperlink r:id="rId9">
              <w:r w:rsidRPr="00174883">
                <w:rPr>
                  <w:rFonts w:ascii="PT Astra Serif" w:hAnsi="PT Astra Serif"/>
                  <w:sz w:val="28"/>
                  <w:szCs w:val="28"/>
                </w:rPr>
                <w:t>N 357-П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 xml:space="preserve">от 17.03.2007 </w:t>
            </w:r>
            <w:hyperlink r:id="rId10">
              <w:r w:rsidRPr="00174883">
                <w:rPr>
                  <w:rFonts w:ascii="PT Astra Serif" w:hAnsi="PT Astra Serif"/>
                  <w:sz w:val="28"/>
                  <w:szCs w:val="28"/>
                </w:rPr>
                <w:t>N 113-П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 (ред. 15.10.2007), от 10.04.2007 </w:t>
            </w:r>
            <w:hyperlink r:id="rId11">
              <w:r w:rsidRPr="00174883">
                <w:rPr>
                  <w:rFonts w:ascii="PT Astra Serif" w:hAnsi="PT Astra Serif"/>
                  <w:sz w:val="28"/>
                  <w:szCs w:val="28"/>
                </w:rPr>
                <w:t>N 161-П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 xml:space="preserve">от 22.10.2007 </w:t>
            </w:r>
            <w:hyperlink r:id="rId12">
              <w:r w:rsidRPr="00174883">
                <w:rPr>
                  <w:rFonts w:ascii="PT Astra Serif" w:hAnsi="PT Astra Serif"/>
                  <w:sz w:val="28"/>
                  <w:szCs w:val="28"/>
                </w:rPr>
                <w:t>N 358-П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, от 21.12.2007 </w:t>
            </w:r>
            <w:hyperlink r:id="rId13">
              <w:r w:rsidRPr="00174883">
                <w:rPr>
                  <w:rFonts w:ascii="PT Astra Serif" w:hAnsi="PT Astra Serif"/>
                  <w:sz w:val="28"/>
                  <w:szCs w:val="28"/>
                </w:rPr>
                <w:t>N 448-П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, от 29.12.2007 </w:t>
            </w:r>
            <w:hyperlink r:id="rId14">
              <w:r w:rsidRPr="00174883">
                <w:rPr>
                  <w:rFonts w:ascii="PT Astra Serif" w:hAnsi="PT Astra Serif"/>
                  <w:sz w:val="28"/>
                  <w:szCs w:val="28"/>
                </w:rPr>
                <w:t>N 504-П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 xml:space="preserve">от 29.02.2008 </w:t>
            </w:r>
            <w:hyperlink r:id="rId15">
              <w:r w:rsidRPr="00174883">
                <w:rPr>
                  <w:rFonts w:ascii="PT Astra Serif" w:hAnsi="PT Astra Serif"/>
                  <w:sz w:val="28"/>
                  <w:szCs w:val="28"/>
                </w:rPr>
                <w:t>N 67-П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, от 03.06.2008 </w:t>
            </w:r>
            <w:hyperlink r:id="rId16">
              <w:r w:rsidRPr="00174883">
                <w:rPr>
                  <w:rFonts w:ascii="PT Astra Serif" w:hAnsi="PT Astra Serif"/>
                  <w:sz w:val="28"/>
                  <w:szCs w:val="28"/>
                </w:rPr>
                <w:t>N 232-П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, от 08.08.2008 </w:t>
            </w:r>
            <w:hyperlink r:id="rId17">
              <w:r w:rsidRPr="00174883">
                <w:rPr>
                  <w:rFonts w:ascii="PT Astra Serif" w:hAnsi="PT Astra Serif"/>
                  <w:sz w:val="28"/>
                  <w:szCs w:val="28"/>
                </w:rPr>
                <w:t>N 319-П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 xml:space="preserve">от 10.11.2008 </w:t>
            </w:r>
            <w:hyperlink r:id="rId18">
              <w:r w:rsidRPr="00174883">
                <w:rPr>
                  <w:rFonts w:ascii="PT Astra Serif" w:hAnsi="PT Astra Serif"/>
                  <w:sz w:val="28"/>
                  <w:szCs w:val="28"/>
                </w:rPr>
                <w:t>N 434-П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, от 19.08.2009 </w:t>
            </w:r>
            <w:hyperlink r:id="rId19">
              <w:r w:rsidRPr="00174883">
                <w:rPr>
                  <w:rFonts w:ascii="PT Astra Serif" w:hAnsi="PT Astra Serif"/>
                  <w:sz w:val="28"/>
                  <w:szCs w:val="28"/>
                </w:rPr>
                <w:t>N 398-П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, от 01.09.2009 </w:t>
            </w:r>
            <w:hyperlink r:id="rId20">
              <w:r w:rsidRPr="00174883">
                <w:rPr>
                  <w:rFonts w:ascii="PT Astra Serif" w:hAnsi="PT Astra Serif"/>
                  <w:sz w:val="28"/>
                  <w:szCs w:val="28"/>
                </w:rPr>
                <w:t>N 420-П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 xml:space="preserve">от 30.10.2009 </w:t>
            </w:r>
            <w:hyperlink r:id="rId21">
              <w:r w:rsidRPr="00174883">
                <w:rPr>
                  <w:rFonts w:ascii="PT Astra Serif" w:hAnsi="PT Astra Serif"/>
                  <w:sz w:val="28"/>
                  <w:szCs w:val="28"/>
                </w:rPr>
                <w:t>N 555-П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, от 06.04.2010 </w:t>
            </w:r>
            <w:hyperlink r:id="rId22">
              <w:r w:rsidRPr="00174883">
                <w:rPr>
                  <w:rFonts w:ascii="PT Astra Serif" w:hAnsi="PT Astra Serif"/>
                  <w:sz w:val="28"/>
                  <w:szCs w:val="28"/>
                </w:rPr>
                <w:t>N 136-П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, от 22.04.2010 </w:t>
            </w:r>
            <w:hyperlink r:id="rId23">
              <w:r w:rsidRPr="00174883">
                <w:rPr>
                  <w:rFonts w:ascii="PT Astra Serif" w:hAnsi="PT Astra Serif"/>
                  <w:sz w:val="28"/>
                  <w:szCs w:val="28"/>
                </w:rPr>
                <w:t>N 137-П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 xml:space="preserve">от 22.06.2010 </w:t>
            </w:r>
            <w:hyperlink r:id="rId24">
              <w:r w:rsidRPr="00174883">
                <w:rPr>
                  <w:rFonts w:ascii="PT Astra Serif" w:hAnsi="PT Astra Serif"/>
                  <w:sz w:val="28"/>
                  <w:szCs w:val="28"/>
                </w:rPr>
                <w:t>N 242-П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, от 30.06.2010 </w:t>
            </w:r>
            <w:hyperlink r:id="rId25">
              <w:r w:rsidRPr="00174883">
                <w:rPr>
                  <w:rFonts w:ascii="PT Astra Serif" w:hAnsi="PT Astra Serif"/>
                  <w:sz w:val="28"/>
                  <w:szCs w:val="28"/>
                </w:rPr>
                <w:t>N 260-П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, от 03.11.2010 </w:t>
            </w:r>
            <w:hyperlink r:id="rId26">
              <w:r w:rsidRPr="00174883">
                <w:rPr>
                  <w:rFonts w:ascii="PT Astra Serif" w:hAnsi="PT Astra Serif"/>
                  <w:sz w:val="28"/>
                  <w:szCs w:val="28"/>
                </w:rPr>
                <w:t>N 544-П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 xml:space="preserve">от 16.11.2010 </w:t>
            </w:r>
            <w:hyperlink r:id="rId27">
              <w:r w:rsidRPr="00174883">
                <w:rPr>
                  <w:rFonts w:ascii="PT Astra Serif" w:hAnsi="PT Astra Serif"/>
                  <w:sz w:val="28"/>
                  <w:szCs w:val="28"/>
                </w:rPr>
                <w:t>N 566-П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, от 17.02.2011 </w:t>
            </w:r>
            <w:hyperlink r:id="rId28">
              <w:r w:rsidRPr="00174883">
                <w:rPr>
                  <w:rFonts w:ascii="PT Astra Serif" w:hAnsi="PT Astra Serif"/>
                  <w:sz w:val="28"/>
                  <w:szCs w:val="28"/>
                </w:rPr>
                <w:t>N 99-П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, от 27.04.2011 </w:t>
            </w:r>
            <w:hyperlink r:id="rId29">
              <w:r w:rsidRPr="00174883">
                <w:rPr>
                  <w:rFonts w:ascii="PT Astra Serif" w:hAnsi="PT Astra Serif"/>
                  <w:sz w:val="28"/>
                  <w:szCs w:val="28"/>
                </w:rPr>
                <w:t>N 227-П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 xml:space="preserve">от 06.07.2011 </w:t>
            </w:r>
            <w:hyperlink r:id="rId30">
              <w:r w:rsidRPr="00174883">
                <w:rPr>
                  <w:rFonts w:ascii="PT Astra Serif" w:hAnsi="PT Astra Serif"/>
                  <w:sz w:val="28"/>
                  <w:szCs w:val="28"/>
                </w:rPr>
                <w:t>N 340-П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, от 27.09.2011 </w:t>
            </w:r>
            <w:hyperlink r:id="rId31">
              <w:r w:rsidRPr="00174883">
                <w:rPr>
                  <w:rFonts w:ascii="PT Astra Serif" w:hAnsi="PT Astra Serif"/>
                  <w:sz w:val="28"/>
                  <w:szCs w:val="28"/>
                </w:rPr>
                <w:t>N 523-П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, от 01.12.2011 </w:t>
            </w:r>
            <w:hyperlink r:id="rId32">
              <w:r w:rsidRPr="00174883">
                <w:rPr>
                  <w:rFonts w:ascii="PT Astra Serif" w:hAnsi="PT Astra Serif"/>
                  <w:sz w:val="28"/>
                  <w:szCs w:val="28"/>
                </w:rPr>
                <w:t>N 677-П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 xml:space="preserve">от 06.07.2012 </w:t>
            </w:r>
            <w:hyperlink r:id="rId33">
              <w:r w:rsidRPr="00174883">
                <w:rPr>
                  <w:rFonts w:ascii="PT Astra Serif" w:hAnsi="PT Astra Serif"/>
                  <w:sz w:val="28"/>
                  <w:szCs w:val="28"/>
                </w:rPr>
                <w:t>N 380-П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, от 03.08.2012 </w:t>
            </w:r>
            <w:hyperlink r:id="rId34">
              <w:r w:rsidRPr="00174883">
                <w:rPr>
                  <w:rFonts w:ascii="PT Astra Serif" w:hAnsi="PT Astra Serif"/>
                  <w:sz w:val="28"/>
                  <w:szCs w:val="28"/>
                </w:rPr>
                <w:t>N 461-П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, от 21.09.2012 </w:t>
            </w:r>
            <w:hyperlink r:id="rId35">
              <w:r w:rsidRPr="00174883">
                <w:rPr>
                  <w:rFonts w:ascii="PT Astra Serif" w:hAnsi="PT Astra Serif"/>
                  <w:sz w:val="28"/>
                  <w:szCs w:val="28"/>
                </w:rPr>
                <w:t>N 570-П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 xml:space="preserve">от 21.03.2013 </w:t>
            </w:r>
            <w:hyperlink r:id="rId36">
              <w:r w:rsidRPr="00174883">
                <w:rPr>
                  <w:rFonts w:ascii="PT Astra Serif" w:hAnsi="PT Astra Serif"/>
                  <w:sz w:val="28"/>
                  <w:szCs w:val="28"/>
                </w:rPr>
                <w:t>N 135-П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, от 06.05.2013 </w:t>
            </w:r>
            <w:hyperlink r:id="rId37">
              <w:r w:rsidRPr="00174883">
                <w:rPr>
                  <w:rFonts w:ascii="PT Astra Serif" w:hAnsi="PT Astra Serif"/>
                  <w:sz w:val="28"/>
                  <w:szCs w:val="28"/>
                </w:rPr>
                <w:t>N 224-П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, от 25.07.2013 </w:t>
            </w:r>
            <w:hyperlink r:id="rId38">
              <w:r w:rsidRPr="00174883">
                <w:rPr>
                  <w:rFonts w:ascii="PT Astra Serif" w:hAnsi="PT Astra Serif"/>
                  <w:sz w:val="28"/>
                  <w:szCs w:val="28"/>
                </w:rPr>
                <w:t>N 358-П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 xml:space="preserve">от 18.09.2013 </w:t>
            </w:r>
            <w:hyperlink r:id="rId39">
              <w:r w:rsidRPr="00174883">
                <w:rPr>
                  <w:rFonts w:ascii="PT Astra Serif" w:hAnsi="PT Astra Serif"/>
                  <w:sz w:val="28"/>
                  <w:szCs w:val="28"/>
                </w:rPr>
                <w:t>N 482-П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, от 11.12.2013 </w:t>
            </w:r>
            <w:hyperlink r:id="rId40">
              <w:r w:rsidRPr="00174883">
                <w:rPr>
                  <w:rFonts w:ascii="PT Astra Serif" w:hAnsi="PT Astra Serif"/>
                  <w:sz w:val="28"/>
                  <w:szCs w:val="28"/>
                </w:rPr>
                <w:t>N 701-П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, от 12.02.2014 </w:t>
            </w:r>
            <w:hyperlink r:id="rId41">
              <w:r w:rsidRPr="00174883">
                <w:rPr>
                  <w:rFonts w:ascii="PT Astra Serif" w:hAnsi="PT Astra Serif"/>
                  <w:sz w:val="28"/>
                  <w:szCs w:val="28"/>
                </w:rPr>
                <w:t>N 68-П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 xml:space="preserve">от 20.02.2014 </w:t>
            </w:r>
            <w:hyperlink r:id="rId42">
              <w:r w:rsidRPr="00174883">
                <w:rPr>
                  <w:rFonts w:ascii="PT Astra Serif" w:hAnsi="PT Astra Serif"/>
                  <w:sz w:val="28"/>
                  <w:szCs w:val="28"/>
                </w:rPr>
                <w:t>N 96-П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, от 24.02.2014 </w:t>
            </w:r>
            <w:hyperlink r:id="rId43">
              <w:r w:rsidRPr="00174883">
                <w:rPr>
                  <w:rFonts w:ascii="PT Astra Serif" w:hAnsi="PT Astra Serif"/>
                  <w:sz w:val="28"/>
                  <w:szCs w:val="28"/>
                </w:rPr>
                <w:t>N 107-П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, от 11.03.2014 </w:t>
            </w:r>
            <w:hyperlink r:id="rId44">
              <w:r w:rsidRPr="00174883">
                <w:rPr>
                  <w:rFonts w:ascii="PT Astra Serif" w:hAnsi="PT Astra Serif"/>
                  <w:sz w:val="28"/>
                  <w:szCs w:val="28"/>
                </w:rPr>
                <w:t>N 144-П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 xml:space="preserve">от 26.03.2014 </w:t>
            </w:r>
            <w:hyperlink r:id="rId45">
              <w:r w:rsidRPr="00174883">
                <w:rPr>
                  <w:rFonts w:ascii="PT Astra Serif" w:hAnsi="PT Astra Serif"/>
                  <w:sz w:val="28"/>
                  <w:szCs w:val="28"/>
                </w:rPr>
                <w:t>N 172-П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, от 27.01.2015 </w:t>
            </w:r>
            <w:hyperlink r:id="rId46">
              <w:r w:rsidRPr="00174883">
                <w:rPr>
                  <w:rFonts w:ascii="PT Astra Serif" w:hAnsi="PT Astra Serif"/>
                  <w:sz w:val="28"/>
                  <w:szCs w:val="28"/>
                </w:rPr>
                <w:t>N 19-П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, от 27.01.2015 </w:t>
            </w:r>
            <w:hyperlink r:id="rId47">
              <w:r w:rsidRPr="00174883">
                <w:rPr>
                  <w:rFonts w:ascii="PT Astra Serif" w:hAnsi="PT Astra Serif"/>
                  <w:sz w:val="28"/>
                  <w:szCs w:val="28"/>
                </w:rPr>
                <w:t>N 21-П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 xml:space="preserve">от 21.07.2015 </w:t>
            </w:r>
            <w:hyperlink r:id="rId48">
              <w:r w:rsidRPr="00174883">
                <w:rPr>
                  <w:rFonts w:ascii="PT Astra Serif" w:hAnsi="PT Astra Serif"/>
                  <w:sz w:val="28"/>
                  <w:szCs w:val="28"/>
                </w:rPr>
                <w:t>N 369-П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, от 07.09.2015 </w:t>
            </w:r>
            <w:hyperlink r:id="rId49">
              <w:r w:rsidRPr="00174883">
                <w:rPr>
                  <w:rFonts w:ascii="PT Astra Serif" w:hAnsi="PT Astra Serif"/>
                  <w:sz w:val="28"/>
                  <w:szCs w:val="28"/>
                </w:rPr>
                <w:t>N 452-П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, от 17.11.2015 </w:t>
            </w:r>
            <w:hyperlink r:id="rId50">
              <w:r w:rsidRPr="00174883">
                <w:rPr>
                  <w:rFonts w:ascii="PT Astra Serif" w:hAnsi="PT Astra Serif"/>
                  <w:sz w:val="28"/>
                  <w:szCs w:val="28"/>
                </w:rPr>
                <w:t>N 576-П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 xml:space="preserve">от 04.07.2016 </w:t>
            </w:r>
            <w:hyperlink r:id="rId51">
              <w:r w:rsidRPr="00174883">
                <w:rPr>
                  <w:rFonts w:ascii="PT Astra Serif" w:hAnsi="PT Astra Serif"/>
                  <w:sz w:val="28"/>
                  <w:szCs w:val="28"/>
                </w:rPr>
                <w:t>N 327-П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, от 15.07.2016 </w:t>
            </w:r>
            <w:hyperlink r:id="rId52">
              <w:r w:rsidRPr="00174883">
                <w:rPr>
                  <w:rFonts w:ascii="PT Astra Serif" w:hAnsi="PT Astra Serif"/>
                  <w:sz w:val="28"/>
                  <w:szCs w:val="28"/>
                </w:rPr>
                <w:t>N 371-П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, от 07.09.2016 </w:t>
            </w:r>
            <w:hyperlink r:id="rId53">
              <w:r w:rsidRPr="00174883">
                <w:rPr>
                  <w:rFonts w:ascii="PT Astra Serif" w:hAnsi="PT Astra Serif"/>
                  <w:sz w:val="28"/>
                  <w:szCs w:val="28"/>
                </w:rPr>
                <w:t>N 478-П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 xml:space="preserve">от 27.10.2016 </w:t>
            </w:r>
            <w:hyperlink r:id="rId54">
              <w:r w:rsidRPr="00174883">
                <w:rPr>
                  <w:rFonts w:ascii="PT Astra Serif" w:hAnsi="PT Astra Serif"/>
                  <w:sz w:val="28"/>
                  <w:szCs w:val="28"/>
                </w:rPr>
                <w:t>N 585-П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, от 08.12.2016 </w:t>
            </w:r>
            <w:hyperlink r:id="rId55">
              <w:r w:rsidRPr="00174883">
                <w:rPr>
                  <w:rFonts w:ascii="PT Astra Serif" w:hAnsi="PT Astra Serif"/>
                  <w:sz w:val="28"/>
                  <w:szCs w:val="28"/>
                </w:rPr>
                <w:t>N 677-П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, от 21.02.2017 </w:t>
            </w:r>
            <w:hyperlink r:id="rId56">
              <w:r w:rsidRPr="00174883">
                <w:rPr>
                  <w:rFonts w:ascii="PT Astra Serif" w:hAnsi="PT Astra Serif"/>
                  <w:sz w:val="28"/>
                  <w:szCs w:val="28"/>
                </w:rPr>
                <w:t>N 70-П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 xml:space="preserve">от 26.05.2017 </w:t>
            </w:r>
            <w:hyperlink r:id="rId57">
              <w:r w:rsidRPr="00174883">
                <w:rPr>
                  <w:rFonts w:ascii="PT Astra Serif" w:hAnsi="PT Astra Serif"/>
                  <w:sz w:val="28"/>
                  <w:szCs w:val="28"/>
                </w:rPr>
                <w:t>N 274-П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, от 29.09.2017 </w:t>
            </w:r>
            <w:hyperlink r:id="rId58">
              <w:r w:rsidRPr="00174883">
                <w:rPr>
                  <w:rFonts w:ascii="PT Astra Serif" w:hAnsi="PT Astra Serif"/>
                  <w:sz w:val="28"/>
                  <w:szCs w:val="28"/>
                </w:rPr>
                <w:t>N 502-П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, от 29.12.2017 </w:t>
            </w:r>
            <w:hyperlink r:id="rId59">
              <w:r w:rsidRPr="00174883">
                <w:rPr>
                  <w:rFonts w:ascii="PT Astra Serif" w:hAnsi="PT Astra Serif"/>
                  <w:sz w:val="28"/>
                  <w:szCs w:val="28"/>
                </w:rPr>
                <w:t>N 737-П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 xml:space="preserve">от 19.02.2018 </w:t>
            </w:r>
            <w:hyperlink r:id="rId60">
              <w:r w:rsidRPr="00174883">
                <w:rPr>
                  <w:rFonts w:ascii="PT Astra Serif" w:hAnsi="PT Astra Serif"/>
                  <w:sz w:val="28"/>
                  <w:szCs w:val="28"/>
                </w:rPr>
                <w:t>N 77-П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, от 01.06.2018 </w:t>
            </w:r>
            <w:hyperlink r:id="rId61">
              <w:r w:rsidRPr="00174883">
                <w:rPr>
                  <w:rFonts w:ascii="PT Astra Serif" w:hAnsi="PT Astra Serif"/>
                  <w:sz w:val="28"/>
                  <w:szCs w:val="28"/>
                </w:rPr>
                <w:t>N 299-П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, от 29.06.2018 </w:t>
            </w:r>
            <w:hyperlink r:id="rId62">
              <w:r w:rsidRPr="00174883">
                <w:rPr>
                  <w:rFonts w:ascii="PT Astra Serif" w:hAnsi="PT Astra Serif"/>
                  <w:sz w:val="28"/>
                  <w:szCs w:val="28"/>
                </w:rPr>
                <w:t>N 352-П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 xml:space="preserve">от 10.09.2018 </w:t>
            </w:r>
            <w:hyperlink r:id="rId63">
              <w:r w:rsidRPr="00174883">
                <w:rPr>
                  <w:rFonts w:ascii="PT Astra Serif" w:hAnsi="PT Astra Serif"/>
                  <w:sz w:val="28"/>
                  <w:szCs w:val="28"/>
                </w:rPr>
                <w:t>N 499-П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, от 29.10.2018 </w:t>
            </w:r>
            <w:hyperlink r:id="rId64">
              <w:r w:rsidRPr="00174883">
                <w:rPr>
                  <w:rFonts w:ascii="PT Astra Serif" w:hAnsi="PT Astra Serif"/>
                  <w:sz w:val="28"/>
                  <w:szCs w:val="28"/>
                </w:rPr>
                <w:t>N 591-П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, от 06.12.2018 </w:t>
            </w:r>
            <w:hyperlink r:id="rId65">
              <w:r w:rsidRPr="00174883">
                <w:rPr>
                  <w:rFonts w:ascii="PT Astra Serif" w:hAnsi="PT Astra Serif"/>
                  <w:sz w:val="28"/>
                  <w:szCs w:val="28"/>
                </w:rPr>
                <w:t>N 667-П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 xml:space="preserve">от 28.01.2019 </w:t>
            </w:r>
            <w:hyperlink r:id="rId66">
              <w:r w:rsidRPr="00174883">
                <w:rPr>
                  <w:rFonts w:ascii="PT Astra Serif" w:hAnsi="PT Astra Serif"/>
                  <w:sz w:val="28"/>
                  <w:szCs w:val="28"/>
                </w:rPr>
                <w:t>N 37-П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, от 28.06.2019 </w:t>
            </w:r>
            <w:hyperlink r:id="rId67">
              <w:r w:rsidRPr="00174883">
                <w:rPr>
                  <w:rFonts w:ascii="PT Astra Serif" w:hAnsi="PT Astra Serif"/>
                  <w:sz w:val="28"/>
                  <w:szCs w:val="28"/>
                </w:rPr>
                <w:t>N 454-П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, от 10.07.2019 </w:t>
            </w:r>
            <w:hyperlink r:id="rId68">
              <w:r w:rsidRPr="00174883">
                <w:rPr>
                  <w:rFonts w:ascii="PT Astra Serif" w:hAnsi="PT Astra Serif"/>
                  <w:sz w:val="28"/>
                  <w:szCs w:val="28"/>
                </w:rPr>
                <w:t>N 486-П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 xml:space="preserve">от 02.08.2019 </w:t>
            </w:r>
            <w:hyperlink r:id="rId69">
              <w:r w:rsidRPr="00174883">
                <w:rPr>
                  <w:rFonts w:ascii="PT Astra Serif" w:hAnsi="PT Astra Serif"/>
                  <w:sz w:val="28"/>
                  <w:szCs w:val="28"/>
                </w:rPr>
                <w:t>N 541-П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, от 20.09.2019 </w:t>
            </w:r>
            <w:hyperlink r:id="rId70">
              <w:r w:rsidRPr="00174883">
                <w:rPr>
                  <w:rFonts w:ascii="PT Astra Serif" w:hAnsi="PT Astra Serif"/>
                  <w:sz w:val="28"/>
                  <w:szCs w:val="28"/>
                </w:rPr>
                <w:t>N 664-П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, от 27.09.2019 </w:t>
            </w:r>
            <w:hyperlink r:id="rId71">
              <w:r w:rsidRPr="00174883">
                <w:rPr>
                  <w:rFonts w:ascii="PT Astra Serif" w:hAnsi="PT Astra Serif"/>
                  <w:sz w:val="28"/>
                  <w:szCs w:val="28"/>
                </w:rPr>
                <w:t>N 679-П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 xml:space="preserve">от 21.11.2019 </w:t>
            </w:r>
            <w:hyperlink r:id="rId72">
              <w:r w:rsidRPr="00174883">
                <w:rPr>
                  <w:rFonts w:ascii="PT Astra Serif" w:hAnsi="PT Astra Serif"/>
                  <w:sz w:val="28"/>
                  <w:szCs w:val="28"/>
                </w:rPr>
                <w:t>N 811-П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, от 15.05.2020 </w:t>
            </w:r>
            <w:hyperlink r:id="rId73">
              <w:r w:rsidRPr="00174883">
                <w:rPr>
                  <w:rFonts w:ascii="PT Astra Serif" w:hAnsi="PT Astra Serif"/>
                  <w:sz w:val="28"/>
                  <w:szCs w:val="28"/>
                </w:rPr>
                <w:t>N 394-П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, от 28.08.2020 </w:t>
            </w:r>
            <w:hyperlink r:id="rId74">
              <w:r w:rsidRPr="00174883">
                <w:rPr>
                  <w:rFonts w:ascii="PT Astra Serif" w:hAnsi="PT Astra Serif"/>
                  <w:sz w:val="28"/>
                  <w:szCs w:val="28"/>
                </w:rPr>
                <w:t>N 736-П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 xml:space="preserve">от 24.03.2021 </w:t>
            </w:r>
            <w:hyperlink r:id="rId75">
              <w:r w:rsidRPr="00174883">
                <w:rPr>
                  <w:rFonts w:ascii="PT Astra Serif" w:hAnsi="PT Astra Serif"/>
                  <w:sz w:val="28"/>
                  <w:szCs w:val="28"/>
                </w:rPr>
                <w:t>N 187-П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, от 05.04.2021 </w:t>
            </w:r>
            <w:hyperlink r:id="rId76">
              <w:r w:rsidRPr="00174883">
                <w:rPr>
                  <w:rFonts w:ascii="PT Astra Serif" w:hAnsi="PT Astra Serif"/>
                  <w:sz w:val="28"/>
                  <w:szCs w:val="28"/>
                </w:rPr>
                <w:t>N 219-П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, от 16.07.2021 </w:t>
            </w:r>
            <w:hyperlink r:id="rId77">
              <w:r w:rsidRPr="00174883">
                <w:rPr>
                  <w:rFonts w:ascii="PT Astra Serif" w:hAnsi="PT Astra Serif"/>
                  <w:sz w:val="28"/>
                  <w:szCs w:val="28"/>
                </w:rPr>
                <w:t>N 557-П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 xml:space="preserve">от 28.09.2021 </w:t>
            </w:r>
            <w:hyperlink r:id="rId78">
              <w:r w:rsidRPr="00174883">
                <w:rPr>
                  <w:rFonts w:ascii="PT Astra Serif" w:hAnsi="PT Astra Serif"/>
                  <w:sz w:val="28"/>
                  <w:szCs w:val="28"/>
                </w:rPr>
                <w:t>N 815-П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, от 01.04.2022 </w:t>
            </w:r>
            <w:hyperlink r:id="rId79">
              <w:r w:rsidRPr="00174883">
                <w:rPr>
                  <w:rFonts w:ascii="PT Astra Serif" w:hAnsi="PT Astra Serif"/>
                  <w:sz w:val="28"/>
                  <w:szCs w:val="28"/>
                </w:rPr>
                <w:t>N 223-П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, от 07.07.2022 </w:t>
            </w:r>
            <w:hyperlink r:id="rId80">
              <w:r w:rsidRPr="00174883">
                <w:rPr>
                  <w:rFonts w:ascii="PT Astra Serif" w:hAnsi="PT Astra Serif"/>
                  <w:sz w:val="28"/>
                  <w:szCs w:val="28"/>
                </w:rPr>
                <w:t>N 579-П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 xml:space="preserve">от 21.07.2022 </w:t>
            </w:r>
            <w:hyperlink r:id="rId81">
              <w:r w:rsidRPr="00174883">
                <w:rPr>
                  <w:rFonts w:ascii="PT Astra Serif" w:hAnsi="PT Astra Serif"/>
                  <w:sz w:val="28"/>
                  <w:szCs w:val="28"/>
                </w:rPr>
                <w:t>N 639-П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, от 27.12.2022 </w:t>
            </w:r>
            <w:hyperlink r:id="rId82">
              <w:r w:rsidRPr="00174883">
                <w:rPr>
                  <w:rFonts w:ascii="PT Astra Serif" w:hAnsi="PT Astra Serif"/>
                  <w:sz w:val="28"/>
                  <w:szCs w:val="28"/>
                </w:rPr>
                <w:t>N 1310-П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, от 30.12.2022 </w:t>
            </w:r>
            <w:hyperlink r:id="rId83">
              <w:r w:rsidRPr="00174883">
                <w:rPr>
                  <w:rFonts w:ascii="PT Astra Serif" w:hAnsi="PT Astra Serif"/>
                  <w:sz w:val="28"/>
                  <w:szCs w:val="28"/>
                </w:rPr>
                <w:t>N 1351-П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 xml:space="preserve">от 28.04.2023 </w:t>
            </w:r>
            <w:hyperlink r:id="rId84">
              <w:r w:rsidRPr="00174883">
                <w:rPr>
                  <w:rFonts w:ascii="PT Astra Serif" w:hAnsi="PT Astra Serif"/>
                  <w:sz w:val="28"/>
                  <w:szCs w:val="28"/>
                </w:rPr>
                <w:t>N 380-П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, от 04.03.2024 </w:t>
            </w:r>
            <w:hyperlink r:id="rId85">
              <w:r w:rsidRPr="00174883">
                <w:rPr>
                  <w:rFonts w:ascii="PT Astra Serif" w:hAnsi="PT Astra Serif"/>
                  <w:sz w:val="28"/>
                  <w:szCs w:val="28"/>
                </w:rPr>
                <w:t>N 145-П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, от 22.03.2024 </w:t>
            </w:r>
            <w:hyperlink r:id="rId86">
              <w:r w:rsidRPr="00174883">
                <w:rPr>
                  <w:rFonts w:ascii="PT Astra Serif" w:hAnsi="PT Astra Serif"/>
                  <w:sz w:val="28"/>
                  <w:szCs w:val="28"/>
                </w:rPr>
                <w:t>N 210-П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 xml:space="preserve">от 02.08.2024 </w:t>
            </w:r>
            <w:hyperlink r:id="rId87">
              <w:r w:rsidRPr="00174883">
                <w:rPr>
                  <w:rFonts w:ascii="PT Astra Serif" w:hAnsi="PT Astra Serif"/>
                  <w:sz w:val="28"/>
                  <w:szCs w:val="28"/>
                </w:rPr>
                <w:t>N 650-П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, от 26.12.2024 </w:t>
            </w:r>
            <w:hyperlink r:id="rId88">
              <w:r w:rsidRPr="00174883">
                <w:rPr>
                  <w:rFonts w:ascii="PT Astra Serif" w:hAnsi="PT Astra Serif"/>
                  <w:sz w:val="28"/>
                  <w:szCs w:val="28"/>
                </w:rPr>
                <w:t>N 1097-П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, от 13.05.2025 </w:t>
            </w:r>
            <w:hyperlink r:id="rId89">
              <w:r w:rsidRPr="00174883">
                <w:rPr>
                  <w:rFonts w:ascii="PT Astra Serif" w:hAnsi="PT Astra Serif"/>
                  <w:sz w:val="28"/>
                  <w:szCs w:val="28"/>
                </w:rPr>
                <w:t>N 380-П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 xml:space="preserve">от 19.09.2025 </w:t>
            </w:r>
            <w:hyperlink r:id="rId90">
              <w:r w:rsidRPr="00174883">
                <w:rPr>
                  <w:rFonts w:ascii="PT Astra Serif" w:hAnsi="PT Astra Serif"/>
                  <w:sz w:val="28"/>
                  <w:szCs w:val="28"/>
                </w:rPr>
                <w:t>N 736-П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, от 24.11.2025 </w:t>
            </w:r>
            <w:hyperlink r:id="rId91">
              <w:r w:rsidRPr="00174883">
                <w:rPr>
                  <w:rFonts w:ascii="PT Astra Serif" w:hAnsi="PT Astra Serif"/>
                  <w:sz w:val="28"/>
                  <w:szCs w:val="28"/>
                </w:rPr>
                <w:t>N 872-П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, от 02.02.2026 </w:t>
            </w:r>
            <w:hyperlink r:id="rId92">
              <w:r w:rsidRPr="00174883">
                <w:rPr>
                  <w:rFonts w:ascii="PT Astra Serif" w:hAnsi="PT Astra Serif"/>
                  <w:sz w:val="28"/>
                  <w:szCs w:val="28"/>
                </w:rPr>
                <w:t>N 42-П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 xml:space="preserve">от 02.02.2026 </w:t>
            </w:r>
            <w:hyperlink r:id="rId93">
              <w:r w:rsidRPr="00174883">
                <w:rPr>
                  <w:rFonts w:ascii="PT Astra Serif" w:hAnsi="PT Astra Serif"/>
                  <w:sz w:val="28"/>
                  <w:szCs w:val="28"/>
                </w:rPr>
                <w:t>N 43-П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, от 30.04.2026 </w:t>
            </w:r>
            <w:hyperlink r:id="rId94">
              <w:r w:rsidRPr="00174883">
                <w:rPr>
                  <w:rFonts w:ascii="PT Astra Serif" w:hAnsi="PT Astra Serif"/>
                  <w:sz w:val="28"/>
                  <w:szCs w:val="28"/>
                </w:rPr>
                <w:t>N 341-П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, от 07.05.2026 </w:t>
            </w:r>
            <w:hyperlink r:id="rId95">
              <w:r w:rsidRPr="00174883">
                <w:rPr>
                  <w:rFonts w:ascii="PT Astra Serif" w:hAnsi="PT Astra Serif"/>
                  <w:sz w:val="28"/>
                  <w:szCs w:val="28"/>
                </w:rPr>
                <w:t>N 362-П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174883" w:rsidRP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74883" w:rsidRPr="00174883" w:rsidRDefault="0017488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 xml:space="preserve">На основании </w:t>
      </w:r>
      <w:hyperlink r:id="rId96">
        <w:r w:rsidRPr="00174883">
          <w:rPr>
            <w:rFonts w:ascii="PT Astra Serif" w:hAnsi="PT Astra Serif"/>
            <w:sz w:val="28"/>
            <w:szCs w:val="28"/>
          </w:rPr>
          <w:t>Устава</w:t>
        </w:r>
      </w:hyperlink>
      <w:r w:rsidRPr="00174883">
        <w:rPr>
          <w:rFonts w:ascii="PT Astra Serif" w:hAnsi="PT Astra Serif"/>
          <w:sz w:val="28"/>
          <w:szCs w:val="28"/>
        </w:rPr>
        <w:t xml:space="preserve"> (Основного Закона) Саратовской области </w:t>
      </w:r>
      <w:r w:rsidRPr="00174883">
        <w:rPr>
          <w:rFonts w:ascii="PT Astra Serif" w:hAnsi="PT Astra Serif"/>
          <w:sz w:val="28"/>
          <w:szCs w:val="28"/>
        </w:rPr>
        <w:lastRenderedPageBreak/>
        <w:t>Правительство области постановляет: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 xml:space="preserve">1. Утвердить </w:t>
      </w:r>
      <w:hyperlink w:anchor="P63">
        <w:r w:rsidRPr="00174883">
          <w:rPr>
            <w:rFonts w:ascii="PT Astra Serif" w:hAnsi="PT Astra Serif"/>
            <w:sz w:val="28"/>
            <w:szCs w:val="28"/>
          </w:rPr>
          <w:t>Положение</w:t>
        </w:r>
      </w:hyperlink>
      <w:r w:rsidRPr="00174883">
        <w:rPr>
          <w:rFonts w:ascii="PT Astra Serif" w:hAnsi="PT Astra Serif"/>
          <w:sz w:val="28"/>
          <w:szCs w:val="28"/>
        </w:rPr>
        <w:t xml:space="preserve">, </w:t>
      </w:r>
      <w:hyperlink w:anchor="P394">
        <w:r w:rsidRPr="00174883">
          <w:rPr>
            <w:rFonts w:ascii="PT Astra Serif" w:hAnsi="PT Astra Serif"/>
            <w:sz w:val="28"/>
            <w:szCs w:val="28"/>
          </w:rPr>
          <w:t>штатную численность</w:t>
        </w:r>
      </w:hyperlink>
      <w:r w:rsidRPr="00174883">
        <w:rPr>
          <w:rFonts w:ascii="PT Astra Serif" w:hAnsi="PT Astra Serif"/>
          <w:sz w:val="28"/>
          <w:szCs w:val="28"/>
        </w:rPr>
        <w:t xml:space="preserve"> министерства строительства и жилищно-коммунального хозяйства Саратовской области и </w:t>
      </w:r>
      <w:hyperlink w:anchor="P646">
        <w:r w:rsidRPr="00174883">
          <w:rPr>
            <w:rFonts w:ascii="PT Astra Serif" w:hAnsi="PT Astra Serif"/>
            <w:sz w:val="28"/>
            <w:szCs w:val="28"/>
          </w:rPr>
          <w:t>перечень</w:t>
        </w:r>
      </w:hyperlink>
      <w:r w:rsidRPr="00174883">
        <w:rPr>
          <w:rFonts w:ascii="PT Astra Serif" w:hAnsi="PT Astra Serif"/>
          <w:sz w:val="28"/>
          <w:szCs w:val="28"/>
        </w:rPr>
        <w:t xml:space="preserve"> подведомственных министерству строительства и жилищно-коммунального хозяйства Саратовской области организаций согласно приложениям N 1 - 3.</w:t>
      </w:r>
    </w:p>
    <w:p w:rsidR="00174883" w:rsidRP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 xml:space="preserve">(п. 1 в ред. </w:t>
      </w:r>
      <w:hyperlink r:id="rId97">
        <w:r w:rsidRPr="0017488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74883">
        <w:rPr>
          <w:rFonts w:ascii="PT Astra Serif" w:hAnsi="PT Astra Serif"/>
          <w:sz w:val="28"/>
          <w:szCs w:val="28"/>
        </w:rPr>
        <w:t xml:space="preserve"> Правительства Саратовской области от 27.10.2016 N 585-П)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2. Признать утратившими силу: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98">
        <w:r w:rsidRPr="00174883">
          <w:rPr>
            <w:rFonts w:ascii="PT Astra Serif" w:hAnsi="PT Astra Serif"/>
            <w:sz w:val="28"/>
            <w:szCs w:val="28"/>
          </w:rPr>
          <w:t>приложения N 1</w:t>
        </w:r>
      </w:hyperlink>
      <w:r w:rsidRPr="00174883">
        <w:rPr>
          <w:rFonts w:ascii="PT Astra Serif" w:hAnsi="PT Astra Serif"/>
          <w:sz w:val="28"/>
          <w:szCs w:val="28"/>
        </w:rPr>
        <w:t xml:space="preserve">, </w:t>
      </w:r>
      <w:hyperlink r:id="rId99">
        <w:r w:rsidRPr="00174883">
          <w:rPr>
            <w:rFonts w:ascii="PT Astra Serif" w:hAnsi="PT Astra Serif"/>
            <w:sz w:val="28"/>
            <w:szCs w:val="28"/>
          </w:rPr>
          <w:t>2</w:t>
        </w:r>
      </w:hyperlink>
      <w:r w:rsidRPr="00174883">
        <w:rPr>
          <w:rFonts w:ascii="PT Astra Serif" w:hAnsi="PT Astra Serif"/>
          <w:sz w:val="28"/>
          <w:szCs w:val="28"/>
        </w:rPr>
        <w:t xml:space="preserve">, </w:t>
      </w:r>
      <w:hyperlink r:id="rId100">
        <w:r w:rsidRPr="00174883">
          <w:rPr>
            <w:rFonts w:ascii="PT Astra Serif" w:hAnsi="PT Astra Serif"/>
            <w:sz w:val="28"/>
            <w:szCs w:val="28"/>
          </w:rPr>
          <w:t>4</w:t>
        </w:r>
      </w:hyperlink>
      <w:r w:rsidRPr="00174883">
        <w:rPr>
          <w:rFonts w:ascii="PT Astra Serif" w:hAnsi="PT Astra Serif"/>
          <w:sz w:val="28"/>
          <w:szCs w:val="28"/>
        </w:rPr>
        <w:t xml:space="preserve"> к постановлению Правительства Саратовской области от 8 сентября 2004 г. N 191-П "Вопросы министерства по строительству и жилищно-коммунальному хозяйству Саратовской области";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01">
        <w:r w:rsidRPr="00174883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174883">
        <w:rPr>
          <w:rFonts w:ascii="PT Astra Serif" w:hAnsi="PT Astra Serif"/>
          <w:sz w:val="28"/>
          <w:szCs w:val="28"/>
        </w:rPr>
        <w:t xml:space="preserve"> Правительства Саратовской области от 3 декабря 2004 г. N 269-П "О внесении изменения в постановление Правительства Саратовской области от 8 сентября 2004 г. N 191-П".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3. Настоящее постановление вступает в силу со дня его подписания.</w:t>
      </w:r>
    </w:p>
    <w:p w:rsidR="00174883" w:rsidRP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74883" w:rsidRPr="00174883" w:rsidRDefault="0017488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Губернатор</w:t>
      </w:r>
    </w:p>
    <w:p w:rsidR="00174883" w:rsidRPr="00174883" w:rsidRDefault="0017488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Саратовской области</w:t>
      </w:r>
    </w:p>
    <w:p w:rsidR="00174883" w:rsidRPr="00174883" w:rsidRDefault="0017488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П.Л.ИПАТОВ</w:t>
      </w:r>
    </w:p>
    <w:p w:rsidR="00174883" w:rsidRP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74883" w:rsidRP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74883" w:rsidRP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74883" w:rsidRP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74883" w:rsidRP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74883" w:rsidRPr="00174883" w:rsidRDefault="00174883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lastRenderedPageBreak/>
        <w:t>Приложение N 1</w:t>
      </w:r>
    </w:p>
    <w:p w:rsidR="00174883" w:rsidRPr="00174883" w:rsidRDefault="0017488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к постановлению</w:t>
      </w:r>
    </w:p>
    <w:p w:rsidR="00174883" w:rsidRPr="00174883" w:rsidRDefault="0017488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174883" w:rsidRPr="00174883" w:rsidRDefault="0017488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от 14 мая 2005 г. N 168-П</w:t>
      </w:r>
    </w:p>
    <w:p w:rsidR="00174883" w:rsidRP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74883" w:rsidRPr="00174883" w:rsidRDefault="0017488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0" w:name="P63"/>
      <w:bookmarkEnd w:id="0"/>
      <w:r w:rsidRPr="00174883">
        <w:rPr>
          <w:rFonts w:ascii="PT Astra Serif" w:hAnsi="PT Astra Serif"/>
          <w:sz w:val="28"/>
          <w:szCs w:val="28"/>
        </w:rPr>
        <w:t>ПОЛОЖЕНИЕ</w:t>
      </w:r>
    </w:p>
    <w:p w:rsidR="00174883" w:rsidRPr="00174883" w:rsidRDefault="0017488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О МИНИСТЕРСТВЕ СТРОИТЕЛЬСТВА И ЖИЛИЩНО-КОММУНАЛЬНОГО</w:t>
      </w:r>
      <w:r>
        <w:rPr>
          <w:rFonts w:ascii="PT Astra Serif" w:hAnsi="PT Astra Serif"/>
          <w:sz w:val="28"/>
          <w:szCs w:val="28"/>
        </w:rPr>
        <w:t xml:space="preserve"> </w:t>
      </w:r>
      <w:r w:rsidRPr="00174883">
        <w:rPr>
          <w:rFonts w:ascii="PT Astra Serif" w:hAnsi="PT Astra Serif"/>
          <w:sz w:val="28"/>
          <w:szCs w:val="28"/>
        </w:rPr>
        <w:t>ХОЗЯЙСТВА САРАТОВСКОЙ ОБЛАСТИ</w:t>
      </w:r>
    </w:p>
    <w:p w:rsidR="00174883" w:rsidRPr="00174883" w:rsidRDefault="00174883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74883" w:rsidRPr="0017488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174883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 xml:space="preserve">от 04.03.2024 </w:t>
            </w:r>
            <w:hyperlink r:id="rId102">
              <w:r w:rsidRPr="00174883">
                <w:rPr>
                  <w:rFonts w:ascii="PT Astra Serif" w:hAnsi="PT Astra Serif"/>
                  <w:sz w:val="28"/>
                  <w:szCs w:val="28"/>
                </w:rPr>
                <w:t>N 145-П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, от 22.03.2024 </w:t>
            </w:r>
            <w:hyperlink r:id="rId103">
              <w:r w:rsidRPr="00174883">
                <w:rPr>
                  <w:rFonts w:ascii="PT Astra Serif" w:hAnsi="PT Astra Serif"/>
                  <w:sz w:val="28"/>
                  <w:szCs w:val="28"/>
                </w:rPr>
                <w:t>N 210-П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, от 02.08.2024 </w:t>
            </w:r>
            <w:hyperlink r:id="rId104">
              <w:r w:rsidRPr="00174883">
                <w:rPr>
                  <w:rFonts w:ascii="PT Astra Serif" w:hAnsi="PT Astra Serif"/>
                  <w:sz w:val="28"/>
                  <w:szCs w:val="28"/>
                </w:rPr>
                <w:t>N 650-П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 xml:space="preserve">от 26.12.2024 </w:t>
            </w:r>
            <w:hyperlink r:id="rId105">
              <w:r w:rsidRPr="00174883">
                <w:rPr>
                  <w:rFonts w:ascii="PT Astra Serif" w:hAnsi="PT Astra Serif"/>
                  <w:sz w:val="28"/>
                  <w:szCs w:val="28"/>
                </w:rPr>
                <w:t>N 1097-П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, от 13.05.2025 </w:t>
            </w:r>
            <w:hyperlink r:id="rId106">
              <w:r w:rsidRPr="00174883">
                <w:rPr>
                  <w:rFonts w:ascii="PT Astra Serif" w:hAnsi="PT Astra Serif"/>
                  <w:sz w:val="28"/>
                  <w:szCs w:val="28"/>
                </w:rPr>
                <w:t>N 380-П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, от 19.09.2025 </w:t>
            </w:r>
            <w:hyperlink r:id="rId107">
              <w:r w:rsidRPr="00174883">
                <w:rPr>
                  <w:rFonts w:ascii="PT Astra Serif" w:hAnsi="PT Astra Serif"/>
                  <w:sz w:val="28"/>
                  <w:szCs w:val="28"/>
                </w:rPr>
                <w:t>N 736-П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 xml:space="preserve">от 24.11.2025 </w:t>
            </w:r>
            <w:hyperlink r:id="rId108">
              <w:r w:rsidRPr="00174883">
                <w:rPr>
                  <w:rFonts w:ascii="PT Astra Serif" w:hAnsi="PT Astra Serif"/>
                  <w:sz w:val="28"/>
                  <w:szCs w:val="28"/>
                </w:rPr>
                <w:t>N 872-П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, от 02.02.2026 </w:t>
            </w:r>
            <w:hyperlink r:id="rId109">
              <w:r w:rsidRPr="00174883">
                <w:rPr>
                  <w:rFonts w:ascii="PT Astra Serif" w:hAnsi="PT Astra Serif"/>
                  <w:sz w:val="28"/>
                  <w:szCs w:val="28"/>
                </w:rPr>
                <w:t>N 42-П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174883" w:rsidRP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74883" w:rsidRPr="00174883" w:rsidRDefault="00174883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I. Общие положения</w:t>
      </w:r>
    </w:p>
    <w:p w:rsidR="00174883" w:rsidRP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74883" w:rsidRPr="00174883" w:rsidRDefault="0017488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1. Министерство строительства и жилищно-коммунального хозяйства Саратовской области (далее - Министерство) является исполнительным органом Саратовской области.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Министерство является правопреемником министерства по строительству и жилищно-коммунальному хозяйству Саратовской области.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 xml:space="preserve">2. В своей деятельности Министерство руководствуется </w:t>
      </w:r>
      <w:hyperlink r:id="rId110">
        <w:r w:rsidRPr="00174883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174883">
        <w:rPr>
          <w:rFonts w:ascii="PT Astra Serif" w:hAnsi="PT Astra Serif"/>
          <w:sz w:val="28"/>
          <w:szCs w:val="28"/>
        </w:rPr>
        <w:t xml:space="preserve">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</w:t>
      </w:r>
      <w:hyperlink r:id="rId111">
        <w:r w:rsidRPr="00174883">
          <w:rPr>
            <w:rFonts w:ascii="PT Astra Serif" w:hAnsi="PT Astra Serif"/>
            <w:sz w:val="28"/>
            <w:szCs w:val="28"/>
          </w:rPr>
          <w:t>Уставом</w:t>
        </w:r>
      </w:hyperlink>
      <w:r w:rsidRPr="00174883">
        <w:rPr>
          <w:rFonts w:ascii="PT Astra Serif" w:hAnsi="PT Astra Serif"/>
          <w:sz w:val="28"/>
          <w:szCs w:val="28"/>
        </w:rPr>
        <w:t xml:space="preserve"> (Основным Законом) Саратовской области, законами Саратовской области, нормативными правовыми актами Саратовской областной Думы, Губернатора Саратовской области, Правительства Саратовской области и настоящим Положением.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 xml:space="preserve">3. </w:t>
      </w:r>
      <w:proofErr w:type="gramStart"/>
      <w:r w:rsidRPr="00174883">
        <w:rPr>
          <w:rFonts w:ascii="PT Astra Serif" w:hAnsi="PT Astra Serif"/>
          <w:sz w:val="28"/>
          <w:szCs w:val="28"/>
        </w:rPr>
        <w:t>Министерство является уполномоченным исполнительным органом области, осуществляющим в установленном порядке политику в сферах жилищных отношений, жилищно-коммунального хозяйства, в том числе коммунальной энергетики, строительства, архитектуры, градостроительства, государственный контроль за соблюдением органами местного самоуправления законодательства о градостроительной деятельности в случаях, предусмотренных законодательством Российской Федерации, уполномоченным исполнительным органом области на проведение аудита закупок (торгов) специализированной некоммерческой организации, осуществляющей деятельность, направленную на обеспечение проведения</w:t>
      </w:r>
      <w:proofErr w:type="gramEnd"/>
      <w:r w:rsidRPr="00174883">
        <w:rPr>
          <w:rFonts w:ascii="PT Astra Serif" w:hAnsi="PT Astra Serif"/>
          <w:sz w:val="28"/>
          <w:szCs w:val="28"/>
        </w:rPr>
        <w:t xml:space="preserve"> капитального ремонта общего имущества в многоквартирных домах, в целях заключения договора об оказании услуг и (или) выполнении работ по капитальному ремонту общего имущества в многоквартирном доме.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lastRenderedPageBreak/>
        <w:t>4. Министерство обладает правами юридического лица, имеет бланк и круглую печать со своим наименованием и изображением Государственного герба Российской Федерации, иные печати, штампы и бланки установленного образца, самостоятельный баланс, лицевые счета получателя бюджетных средств и иные счета, открываемые в установленном порядке.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5. Имущество Министерства находится в государственной собственности области и закрепляется за ним на праве оперативного управления.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6. Финансирование деятельности Министерства осуществляется за счет средств областного бюджета.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7. Положение, штатная численность Министерства утверждаются Правительством области по предложению министра строительства и жилищно-коммунального хозяйства области.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8. Юридический адрес Министерства: 410042, г. Саратов, ул. Челюскинцев, 114.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Местонахождение Министерства: 410042, г. Саратов, ул. Челюскинцев, 114.</w:t>
      </w:r>
    </w:p>
    <w:p w:rsidR="00174883" w:rsidRP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 xml:space="preserve">(п. 8 в ред. </w:t>
      </w:r>
      <w:hyperlink r:id="rId112">
        <w:r w:rsidRPr="0017488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74883">
        <w:rPr>
          <w:rFonts w:ascii="PT Astra Serif" w:hAnsi="PT Astra Serif"/>
          <w:sz w:val="28"/>
          <w:szCs w:val="28"/>
        </w:rPr>
        <w:t xml:space="preserve"> Правительства Саратовской области от 26.12.2024 N 1097-П)</w:t>
      </w:r>
    </w:p>
    <w:p w:rsidR="00174883" w:rsidRP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74883" w:rsidRPr="00174883" w:rsidRDefault="00174883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II. Основные задачи Министерства</w:t>
      </w:r>
    </w:p>
    <w:p w:rsidR="00174883" w:rsidRP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74883" w:rsidRPr="00174883" w:rsidRDefault="0017488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9. Основными задачами Министерства являются: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1) разработка и реализация государственных программ, инвестиционных программ, научно-технических программ и иных мероприятий, направленных на исполнение законодательства Российской Федерации и области в сферах жилищных отношений, жилищно-коммунального хозяйства, строительства, архитектуры, градостроительства;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2) участие в разработке прогнозов социально-экономического развития строительного комплекса и жилищно-коммунального хозяйства области и предложений к проекту областного бюджета по вопросам, входящим в компетенцию Министерства;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3) разработка предложений по совершенствованию нормативных правовых актов в сфере строительства, архитектуры, градостроительства, жилищных отношений, жилищно-коммунального хозяйства, анализ практики их применения;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 xml:space="preserve">4) организация проведения государственной экспертизы проектной документации объектов капитального строительства, государственной экспертизы результатов инженерных изысканий в пределах компетенции, </w:t>
      </w:r>
      <w:r w:rsidRPr="00174883">
        <w:rPr>
          <w:rFonts w:ascii="PT Astra Serif" w:hAnsi="PT Astra Serif"/>
          <w:sz w:val="28"/>
          <w:szCs w:val="28"/>
        </w:rPr>
        <w:lastRenderedPageBreak/>
        <w:t>установленной законодательством;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5) подготовка документов территориального планирования области;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6) организация разработки региональных нормативов градостроительного проектирования;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7) содействие развитию субъектов малого предпринимательства в строительстве, жилищно-коммунальном хозяйстве, разработка и осуществление мер по их государственной поддержке, способствование формированию рыночных отношений на основе развития конкуренции;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174883">
        <w:rPr>
          <w:rFonts w:ascii="PT Astra Serif" w:hAnsi="PT Astra Serif"/>
          <w:sz w:val="28"/>
          <w:szCs w:val="28"/>
        </w:rPr>
        <w:t>8) внесение в установленном порядке предложений по определению форм адресной государственной поддержки населения области в сфере жилищного строительства по предоставлению социальных выплат, содействие созданию рынка жилья, развитию коммерческого жилищного строительства, системы ипотечного кредитования, строительству жилья для социально незащищенных слоев населения и переселению граждан из ветхого и аварийного жилищного фонда, развитию индивидуального жилищного строительства;</w:t>
      </w:r>
      <w:proofErr w:type="gramEnd"/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9) содействие развитию рынка доступного жилья и разработке механизмов реализации жилищных прав граждан;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10) анализ проведения преобразований в жилищно-коммунальном хозяйстве, определение стратегического направления и тактических задач ее дальнейшего развития, подготовка предложений по организационно-правовому обеспечению проведения реформы;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11) мониторинг и анализ реализации государственной политики и эффективности нормативно-правового регулирования в области энергосбережения и повышения энергетической эффективности в сфере строительства и жилищно-коммунального хозяйства;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12) участие в разработке и реализации мер по привлечению инвестиций в сферы строительства, архитектуры, градостроительства, жилищных отношений, жилищно-коммунального хозяйства;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13) содействие развитию единой информационной среды в сферах жилищных отношений, жилищно-коммунального хозяйства, строительства, архитектуры, градостроительства;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14) разработка совместно с заинтересованными исполнительными органами области мероприятий в области энергосбережения и обеспечения экологической безопасности при развитии и функционировании строительного комплекса и жилищно-коммунального хозяйства;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 xml:space="preserve">15) осуществление государственного </w:t>
      </w:r>
      <w:proofErr w:type="gramStart"/>
      <w:r w:rsidRPr="00174883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174883">
        <w:rPr>
          <w:rFonts w:ascii="PT Astra Serif" w:hAnsi="PT Astra Serif"/>
          <w:sz w:val="28"/>
          <w:szCs w:val="28"/>
        </w:rPr>
        <w:t xml:space="preserve"> соблюдением органами </w:t>
      </w:r>
      <w:r w:rsidRPr="00174883">
        <w:rPr>
          <w:rFonts w:ascii="PT Astra Serif" w:hAnsi="PT Astra Serif"/>
          <w:sz w:val="28"/>
          <w:szCs w:val="28"/>
        </w:rPr>
        <w:lastRenderedPageBreak/>
        <w:t>местного самоуправления законодательства о градостроительной деятельности;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16) участие в реализации соглашений о торгово-экономическом, научно-техническом и культурном сотрудничестве между Правительством области и органами государственной власти субъектов Российской Федерации по вопросам, отнесенным к компетенции Министерства;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17) участие в соответствии с законодательством в реализации межправительственных и отраслевых соглашений со странами дальнего и ближнего зарубежья по вопросам, отнесенным к компетенции Министерства;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18) участие в соответствии с законодательством в международном сотрудничестве по вопросам, отнесенным к компетенции Министерства;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19) организация и проведение семинаров, конференций, выставок, смотров-конкурсов по вопросам, отнесенным к компетенции Министерства;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174883">
        <w:rPr>
          <w:rFonts w:ascii="PT Astra Serif" w:hAnsi="PT Astra Serif"/>
          <w:sz w:val="28"/>
          <w:szCs w:val="28"/>
        </w:rPr>
        <w:t>20) подготовка и представление в Правительство области предложений о создании, реорганизации и ликвидации государственных учреждений и предприятий, некоммерческих организаций, осуществление прав собственника в отношении имущества государственных учреждений и предприятий, некоммерческих организаций, утверждение в установленном порядке их уставов, бизнес-планов, финансовой и бухгалтерской отчетности, согласование структуры и штатного расписания, назначение и освобождение руководителей государственных унитарных предприятий, государственных учреждений, некоммерческих организаций, находящихся в</w:t>
      </w:r>
      <w:proofErr w:type="gramEnd"/>
      <w:r w:rsidRPr="00174883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174883">
        <w:rPr>
          <w:rFonts w:ascii="PT Astra Serif" w:hAnsi="PT Astra Serif"/>
          <w:sz w:val="28"/>
          <w:szCs w:val="28"/>
        </w:rPr>
        <w:t>ведении</w:t>
      </w:r>
      <w:proofErr w:type="gramEnd"/>
      <w:r w:rsidRPr="00174883">
        <w:rPr>
          <w:rFonts w:ascii="PT Astra Serif" w:hAnsi="PT Astra Serif"/>
          <w:sz w:val="28"/>
          <w:szCs w:val="28"/>
        </w:rPr>
        <w:t xml:space="preserve"> Министерства, в установленном порядке;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21) организация подготовки, переподготовки и повышения квалификации кадров для ну</w:t>
      </w:r>
      <w:proofErr w:type="gramStart"/>
      <w:r w:rsidRPr="00174883">
        <w:rPr>
          <w:rFonts w:ascii="PT Astra Serif" w:hAnsi="PT Astra Serif"/>
          <w:sz w:val="28"/>
          <w:szCs w:val="28"/>
        </w:rPr>
        <w:t>жд стр</w:t>
      </w:r>
      <w:proofErr w:type="gramEnd"/>
      <w:r w:rsidRPr="00174883">
        <w:rPr>
          <w:rFonts w:ascii="PT Astra Serif" w:hAnsi="PT Astra Serif"/>
          <w:sz w:val="28"/>
          <w:szCs w:val="28"/>
        </w:rPr>
        <w:t>оительства, архитектуры, градостроительства, жилищно-коммунального хозяйства, в том числе коммунальной энергетики;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22) участие в разработке и реализации программ, мероприятий по охране труда в строительстве и жилищно-коммунальном хозяйстве;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23) осуществление в пределах своей компетенции координации и методического обеспечения разработки и реализации мероприятий по мобилизационной подготовке, гражданской обороне и защите работников от чрезвычайных ситуаций в мирное и военное время на предприятиях и в организациях отрасли, обеспечение проведения комплекса мероприятий по переводу Министерства на работу в условиях военного времени;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24) организация выполнения мобилизационных заданий Правительства Российской Федерации и Правительства области в пределах компетенции Министерства;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lastRenderedPageBreak/>
        <w:t>25) выполнение мероприятий по воинскому учету, бронированию военнообязанных и созданию условий по защите сведений, составляющих государственную тайну, по вопросам, входящим в компетенцию Министерства;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26) организация работы по технической защите информации ограниченного доступа от ее утечки по техническим каналам по вопросам, входящим в компетенцию Министерства;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27) осуществление других задач, предусмотренных законодательством Российской Федерации и Саратовской области;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 xml:space="preserve">28) осуществление реализации федерального </w:t>
      </w:r>
      <w:hyperlink r:id="rId113">
        <w:r w:rsidRPr="00174883">
          <w:rPr>
            <w:rFonts w:ascii="PT Astra Serif" w:hAnsi="PT Astra Serif"/>
            <w:sz w:val="28"/>
            <w:szCs w:val="28"/>
          </w:rPr>
          <w:t>проекта</w:t>
        </w:r>
      </w:hyperlink>
      <w:r w:rsidRPr="00174883">
        <w:rPr>
          <w:rFonts w:ascii="PT Astra Serif" w:hAnsi="PT Astra Serif"/>
          <w:sz w:val="28"/>
          <w:szCs w:val="28"/>
        </w:rPr>
        <w:t xml:space="preserve"> "Формирование комфортной городской среды" на территории области;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29) обеспечение при реализации своих полномочий приоритета целей и задач по содействию развитию конкуренции на товарных рынках в сферах строительства, архитектуры, градостроительства, жилищно-коммунального хозяйства;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30) участие в реализации государственных программ Российской Федерации и государственных программ Саратовской области в сфере жилищно-коммунального хозяйства.</w:t>
      </w:r>
    </w:p>
    <w:p w:rsidR="00174883" w:rsidRP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74883" w:rsidRPr="00174883" w:rsidRDefault="00174883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III. Основные функции Министерства</w:t>
      </w:r>
    </w:p>
    <w:p w:rsidR="00174883" w:rsidRP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74883" w:rsidRPr="00174883" w:rsidRDefault="0017488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10. Основными функциями, необходимыми для реализации Министерством возложенных задач, являются: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10.1. В сфере градостроительного регулирования и архитектуры:</w:t>
      </w:r>
    </w:p>
    <w:p w:rsidR="00174883" w:rsidRP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 xml:space="preserve">(в ред. </w:t>
      </w:r>
      <w:hyperlink r:id="rId114">
        <w:r w:rsidRPr="0017488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74883">
        <w:rPr>
          <w:rFonts w:ascii="PT Astra Serif" w:hAnsi="PT Astra Serif"/>
          <w:sz w:val="28"/>
          <w:szCs w:val="28"/>
        </w:rPr>
        <w:t xml:space="preserve"> Правительства Саратовской области от 22.03.2024 N 210-П)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1) подготовка документов территориального планирования области;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2) принятие решения о подготовке и подготовка схемы территориального планирования области;</w:t>
      </w:r>
    </w:p>
    <w:p w:rsidR="00174883" w:rsidRP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(</w:t>
      </w:r>
      <w:proofErr w:type="spellStart"/>
      <w:r w:rsidRPr="00174883">
        <w:rPr>
          <w:rFonts w:ascii="PT Astra Serif" w:hAnsi="PT Astra Serif"/>
          <w:sz w:val="28"/>
          <w:szCs w:val="28"/>
        </w:rPr>
        <w:t>пп</w:t>
      </w:r>
      <w:proofErr w:type="spellEnd"/>
      <w:r w:rsidRPr="00174883">
        <w:rPr>
          <w:rFonts w:ascii="PT Astra Serif" w:hAnsi="PT Astra Serif"/>
          <w:sz w:val="28"/>
          <w:szCs w:val="28"/>
        </w:rPr>
        <w:t xml:space="preserve">. 2 в ред. </w:t>
      </w:r>
      <w:hyperlink r:id="rId115">
        <w:r w:rsidRPr="0017488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74883">
        <w:rPr>
          <w:rFonts w:ascii="PT Astra Serif" w:hAnsi="PT Astra Serif"/>
          <w:sz w:val="28"/>
          <w:szCs w:val="28"/>
        </w:rPr>
        <w:t xml:space="preserve"> Правительства Саратовской области от 13.05.2025 N 380-П)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 xml:space="preserve">3) принятие решения о подготовке документации по планировке территории, утверждение документации по планировке территории в случаях, предусмотренных Градостроительным </w:t>
      </w:r>
      <w:hyperlink r:id="rId116">
        <w:r w:rsidRPr="00174883">
          <w:rPr>
            <w:rFonts w:ascii="PT Astra Serif" w:hAnsi="PT Astra Serif"/>
            <w:sz w:val="28"/>
            <w:szCs w:val="28"/>
          </w:rPr>
          <w:t>кодексом</w:t>
        </w:r>
      </w:hyperlink>
      <w:r w:rsidRPr="00174883">
        <w:rPr>
          <w:rFonts w:ascii="PT Astra Serif" w:hAnsi="PT Astra Serif"/>
          <w:sz w:val="28"/>
          <w:szCs w:val="28"/>
        </w:rPr>
        <w:t xml:space="preserve"> Российской Федерации;</w:t>
      </w:r>
    </w:p>
    <w:p w:rsidR="00174883" w:rsidRP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(</w:t>
      </w:r>
      <w:proofErr w:type="spellStart"/>
      <w:r w:rsidRPr="00174883">
        <w:rPr>
          <w:rFonts w:ascii="PT Astra Serif" w:hAnsi="PT Astra Serif"/>
          <w:sz w:val="28"/>
          <w:szCs w:val="28"/>
        </w:rPr>
        <w:t>пп</w:t>
      </w:r>
      <w:proofErr w:type="spellEnd"/>
      <w:r w:rsidRPr="00174883">
        <w:rPr>
          <w:rFonts w:ascii="PT Astra Serif" w:hAnsi="PT Astra Serif"/>
          <w:sz w:val="28"/>
          <w:szCs w:val="28"/>
        </w:rPr>
        <w:t xml:space="preserve">. 3 в ред. </w:t>
      </w:r>
      <w:hyperlink r:id="rId117">
        <w:r w:rsidRPr="0017488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74883">
        <w:rPr>
          <w:rFonts w:ascii="PT Astra Serif" w:hAnsi="PT Astra Serif"/>
          <w:sz w:val="28"/>
          <w:szCs w:val="28"/>
        </w:rPr>
        <w:t xml:space="preserve"> Правительства Саратовской области от 13.05.2025 N 380-П)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174883">
        <w:rPr>
          <w:rFonts w:ascii="PT Astra Serif" w:hAnsi="PT Astra Serif"/>
          <w:sz w:val="28"/>
          <w:szCs w:val="28"/>
        </w:rPr>
        <w:t xml:space="preserve">4) организация рассмотрения исполнительными органами области </w:t>
      </w:r>
      <w:r w:rsidRPr="00174883">
        <w:rPr>
          <w:rFonts w:ascii="PT Astra Serif" w:hAnsi="PT Astra Serif"/>
          <w:sz w:val="28"/>
          <w:szCs w:val="28"/>
        </w:rPr>
        <w:lastRenderedPageBreak/>
        <w:t>проектов схем территориального планирования Российской Федерации, проектов схем территориального планирования субъектов Российской Федерации, имеющих общую границу с Саратовской областью, проектов схем территориального планирования двух и более субъектов Российской Федерации, хотя бы один из которых имеет общую границу с Саратовской областью, проектов схем территориального планирования муниципальных районов Саратовской области, проектов генеральных планов поселений, проектов генеральных</w:t>
      </w:r>
      <w:proofErr w:type="gramEnd"/>
      <w:r w:rsidRPr="00174883">
        <w:rPr>
          <w:rFonts w:ascii="PT Astra Serif" w:hAnsi="PT Astra Serif"/>
          <w:sz w:val="28"/>
          <w:szCs w:val="28"/>
        </w:rPr>
        <w:t xml:space="preserve"> планов городских округов Саратовской области;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органами местного самоуправления муниципальных образований Саратовской области - проектов схем территориального планирования Российской Федерации, а также проектов изменений в утвержденные документы территориального планирования (далее - проекты документов территориального планирования);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5) обеспечение утверждения единого документа территориального планирования и градостроительного зонирования применительно к территориям двух и более поселений, и (или) муниципальных округов городских округов, и (или) отдельных населенных пунктов, входящих в их состав;</w:t>
      </w:r>
    </w:p>
    <w:p w:rsidR="00174883" w:rsidRP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 xml:space="preserve">(в ред. </w:t>
      </w:r>
      <w:hyperlink r:id="rId118">
        <w:r w:rsidRPr="0017488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74883">
        <w:rPr>
          <w:rFonts w:ascii="PT Astra Serif" w:hAnsi="PT Astra Serif"/>
          <w:sz w:val="28"/>
          <w:szCs w:val="28"/>
        </w:rPr>
        <w:t xml:space="preserve"> Правительства Саратовской области от 19.09.2025 N 736-П)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6) подготовка проекта заключения, сводного заключения о согласии (о несогласии) Правительства области с проектом документа территориального планирования;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7) организация разработки региональных нормативов градостроительного проектирования;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8) взаимодействие с органами архитектуры и градостроительства в районах и городах области, проектно-изыскательскими и научно-исследовательскими организациями, строительными предприятиями по вопросам, относящимся к компетенции Министерства;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9) организация выполнения работ по инженерным изысканиям для подготовки проектной документации, строительства, реконструкции объектов капитального строительства и документов территориального планирования и градостроительного зонирования;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10) принятие решения о подготовке документации по планировке территории в планируемых границах искусственного земельного участка, созданного на водном объекте, находящемся в федеральной собственности;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174883">
        <w:rPr>
          <w:rFonts w:ascii="PT Astra Serif" w:hAnsi="PT Astra Serif"/>
          <w:sz w:val="28"/>
          <w:szCs w:val="28"/>
        </w:rPr>
        <w:t xml:space="preserve">11) выдача разрешений на создание искусственного земельного участка на водном объекте, находящемся в федеральной собственности, разрешений на проведение работ по созданию искусственного земельного участка на </w:t>
      </w:r>
      <w:r w:rsidRPr="00174883">
        <w:rPr>
          <w:rFonts w:ascii="PT Astra Serif" w:hAnsi="PT Astra Serif"/>
          <w:sz w:val="28"/>
          <w:szCs w:val="28"/>
        </w:rPr>
        <w:lastRenderedPageBreak/>
        <w:t>водном объекте, находящемся в федеральной собственности, и разрешений на ввод в эксплуатацию искусственно созданного земельного участка на водном объекте, находящемся в федеральной собственности, в случаях, предусмотренных федеральным законодательством;</w:t>
      </w:r>
      <w:proofErr w:type="gramEnd"/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12) осуществление предварительного согласования схем размещения рекламных конструкций на земельных участках независимо от форм собственности, а также зданиях или ином недвижимом имуществе, находящихся в собственности Саратовской области или муниципальной собственности, и вносимых в них изменений;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13) установление конкретных сроков договоров на установку и эксплуатацию рекламной конструкции на земельном участке, здании или ином недвижимом имуществе, находящихся в государственной собственности области, в зависимости от типа и вида рекламной конструкции, применяемых технологий демонстрации рекламы в границах соответствующих предельных сроков, установленных Правительством области;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14) выдача разрешений на строительство и разрешений на ввод в эксплуатацию объектов капитального строительства в случаях, предусмотренных законодательством;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174883">
        <w:rPr>
          <w:rFonts w:ascii="PT Astra Serif" w:hAnsi="PT Astra Serif"/>
          <w:sz w:val="28"/>
          <w:szCs w:val="28"/>
        </w:rPr>
        <w:t xml:space="preserve">15) - 17) утратили силу с 22 марта 2024 года - </w:t>
      </w:r>
      <w:hyperlink r:id="rId119">
        <w:r w:rsidRPr="00174883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174883">
        <w:rPr>
          <w:rFonts w:ascii="PT Astra Serif" w:hAnsi="PT Astra Serif"/>
          <w:sz w:val="28"/>
          <w:szCs w:val="28"/>
        </w:rPr>
        <w:t xml:space="preserve"> Правительства Саратовской области от 22.03.2024 N 210-П;</w:t>
      </w:r>
      <w:proofErr w:type="gramEnd"/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174883">
        <w:rPr>
          <w:rFonts w:ascii="PT Astra Serif" w:hAnsi="PT Astra Serif"/>
          <w:sz w:val="28"/>
          <w:szCs w:val="28"/>
        </w:rPr>
        <w:t>18) - 19) утратили силу с 13 мая 2025 года.</w:t>
      </w:r>
      <w:proofErr w:type="gramEnd"/>
      <w:r w:rsidRPr="00174883">
        <w:rPr>
          <w:rFonts w:ascii="PT Astra Serif" w:hAnsi="PT Astra Serif"/>
          <w:sz w:val="28"/>
          <w:szCs w:val="28"/>
        </w:rPr>
        <w:t xml:space="preserve"> - </w:t>
      </w:r>
      <w:hyperlink r:id="rId120">
        <w:r w:rsidRPr="00174883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174883">
        <w:rPr>
          <w:rFonts w:ascii="PT Astra Serif" w:hAnsi="PT Astra Serif"/>
          <w:sz w:val="28"/>
          <w:szCs w:val="28"/>
        </w:rPr>
        <w:t xml:space="preserve"> Правительства Саратовской области от 13.05.2025 N 380-П;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20) обеспечение ведения государственной информационной системы обеспечения градостроительной деятельности в части, касающейся осуществления градостроительной деятельности на территориях двух и более муниципальных районов, городских округов;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 xml:space="preserve">21) осуществлять отдельные полномочия в соответствии с </w:t>
      </w:r>
      <w:hyperlink r:id="rId121">
        <w:r w:rsidRPr="00174883">
          <w:rPr>
            <w:rFonts w:ascii="PT Astra Serif" w:hAnsi="PT Astra Serif"/>
            <w:sz w:val="28"/>
            <w:szCs w:val="28"/>
          </w:rPr>
          <w:t>частью 2 статьи 1</w:t>
        </w:r>
      </w:hyperlink>
      <w:r w:rsidRPr="00174883">
        <w:rPr>
          <w:rFonts w:ascii="PT Astra Serif" w:hAnsi="PT Astra Serif"/>
          <w:sz w:val="28"/>
          <w:szCs w:val="28"/>
        </w:rPr>
        <w:t xml:space="preserve"> Закона Саратовской области "О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области";</w:t>
      </w:r>
    </w:p>
    <w:p w:rsidR="00174883" w:rsidRP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(</w:t>
      </w:r>
      <w:proofErr w:type="spellStart"/>
      <w:r w:rsidRPr="00174883">
        <w:rPr>
          <w:rFonts w:ascii="PT Astra Serif" w:hAnsi="PT Astra Serif"/>
          <w:sz w:val="28"/>
          <w:szCs w:val="28"/>
        </w:rPr>
        <w:t>пп</w:t>
      </w:r>
      <w:proofErr w:type="spellEnd"/>
      <w:r w:rsidRPr="00174883">
        <w:rPr>
          <w:rFonts w:ascii="PT Astra Serif" w:hAnsi="PT Astra Serif"/>
          <w:sz w:val="28"/>
          <w:szCs w:val="28"/>
        </w:rPr>
        <w:t xml:space="preserve">. 21 </w:t>
      </w:r>
      <w:proofErr w:type="gramStart"/>
      <w:r w:rsidRPr="00174883">
        <w:rPr>
          <w:rFonts w:ascii="PT Astra Serif" w:hAnsi="PT Astra Serif"/>
          <w:sz w:val="28"/>
          <w:szCs w:val="28"/>
        </w:rPr>
        <w:t>введен</w:t>
      </w:r>
      <w:proofErr w:type="gramEnd"/>
      <w:r w:rsidRPr="00174883">
        <w:rPr>
          <w:rFonts w:ascii="PT Astra Serif" w:hAnsi="PT Astra Serif"/>
          <w:sz w:val="28"/>
          <w:szCs w:val="28"/>
        </w:rPr>
        <w:t xml:space="preserve"> </w:t>
      </w:r>
      <w:hyperlink r:id="rId122">
        <w:r w:rsidRPr="0017488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174883">
        <w:rPr>
          <w:rFonts w:ascii="PT Astra Serif" w:hAnsi="PT Astra Serif"/>
          <w:sz w:val="28"/>
          <w:szCs w:val="28"/>
        </w:rPr>
        <w:t xml:space="preserve"> Правительства Саратовской области от 02.08.2024 N 650-П)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22) предоставление разрешений на отклонение от предельных параметров разрешенного строительства, реконструкции объектов капитального строительства;</w:t>
      </w:r>
    </w:p>
    <w:p w:rsidR="00174883" w:rsidRP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(</w:t>
      </w:r>
      <w:proofErr w:type="spellStart"/>
      <w:r w:rsidRPr="00174883">
        <w:rPr>
          <w:rFonts w:ascii="PT Astra Serif" w:hAnsi="PT Astra Serif"/>
          <w:sz w:val="28"/>
          <w:szCs w:val="28"/>
        </w:rPr>
        <w:t>пп</w:t>
      </w:r>
      <w:proofErr w:type="spellEnd"/>
      <w:r w:rsidRPr="00174883">
        <w:rPr>
          <w:rFonts w:ascii="PT Astra Serif" w:hAnsi="PT Astra Serif"/>
          <w:sz w:val="28"/>
          <w:szCs w:val="28"/>
        </w:rPr>
        <w:t xml:space="preserve">. 22 </w:t>
      </w:r>
      <w:proofErr w:type="gramStart"/>
      <w:r w:rsidRPr="00174883">
        <w:rPr>
          <w:rFonts w:ascii="PT Astra Serif" w:hAnsi="PT Astra Serif"/>
          <w:sz w:val="28"/>
          <w:szCs w:val="28"/>
        </w:rPr>
        <w:t>введен</w:t>
      </w:r>
      <w:proofErr w:type="gramEnd"/>
      <w:r w:rsidRPr="00174883">
        <w:rPr>
          <w:rFonts w:ascii="PT Astra Serif" w:hAnsi="PT Astra Serif"/>
          <w:sz w:val="28"/>
          <w:szCs w:val="28"/>
        </w:rPr>
        <w:t xml:space="preserve"> </w:t>
      </w:r>
      <w:hyperlink r:id="rId123">
        <w:r w:rsidRPr="0017488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174883">
        <w:rPr>
          <w:rFonts w:ascii="PT Astra Serif" w:hAnsi="PT Astra Serif"/>
          <w:sz w:val="28"/>
          <w:szCs w:val="28"/>
        </w:rPr>
        <w:t xml:space="preserve"> Правительства Саратовской области от 19.09.2025 N 736-П)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lastRenderedPageBreak/>
        <w:t>23) предоставление разрешений на условно разрешенный вид использования земельных участков или объектов капитального строительства;</w:t>
      </w:r>
    </w:p>
    <w:p w:rsidR="00174883" w:rsidRP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(</w:t>
      </w:r>
      <w:proofErr w:type="spellStart"/>
      <w:r w:rsidRPr="00174883">
        <w:rPr>
          <w:rFonts w:ascii="PT Astra Serif" w:hAnsi="PT Astra Serif"/>
          <w:sz w:val="28"/>
          <w:szCs w:val="28"/>
        </w:rPr>
        <w:t>пп</w:t>
      </w:r>
      <w:proofErr w:type="spellEnd"/>
      <w:r w:rsidRPr="00174883">
        <w:rPr>
          <w:rFonts w:ascii="PT Astra Serif" w:hAnsi="PT Astra Serif"/>
          <w:sz w:val="28"/>
          <w:szCs w:val="28"/>
        </w:rPr>
        <w:t xml:space="preserve">. 23 </w:t>
      </w:r>
      <w:proofErr w:type="gramStart"/>
      <w:r w:rsidRPr="00174883">
        <w:rPr>
          <w:rFonts w:ascii="PT Astra Serif" w:hAnsi="PT Astra Serif"/>
          <w:sz w:val="28"/>
          <w:szCs w:val="28"/>
        </w:rPr>
        <w:t>введен</w:t>
      </w:r>
      <w:proofErr w:type="gramEnd"/>
      <w:r w:rsidRPr="00174883">
        <w:rPr>
          <w:rFonts w:ascii="PT Astra Serif" w:hAnsi="PT Astra Serif"/>
          <w:sz w:val="28"/>
          <w:szCs w:val="28"/>
        </w:rPr>
        <w:t xml:space="preserve"> </w:t>
      </w:r>
      <w:hyperlink r:id="rId124">
        <w:r w:rsidRPr="0017488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174883">
        <w:rPr>
          <w:rFonts w:ascii="PT Astra Serif" w:hAnsi="PT Astra Serif"/>
          <w:sz w:val="28"/>
          <w:szCs w:val="28"/>
        </w:rPr>
        <w:t xml:space="preserve"> Правительства Саратовской области от 19.09.2025 N 736-П)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24) определение границ территории, подлежащей комплексному развитию, в отношении которой решения принимаются Правительством области;</w:t>
      </w:r>
    </w:p>
    <w:p w:rsidR="00174883" w:rsidRP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(</w:t>
      </w:r>
      <w:proofErr w:type="spellStart"/>
      <w:r w:rsidRPr="00174883">
        <w:rPr>
          <w:rFonts w:ascii="PT Astra Serif" w:hAnsi="PT Astra Serif"/>
          <w:sz w:val="28"/>
          <w:szCs w:val="28"/>
        </w:rPr>
        <w:t>пп</w:t>
      </w:r>
      <w:proofErr w:type="spellEnd"/>
      <w:r w:rsidRPr="00174883">
        <w:rPr>
          <w:rFonts w:ascii="PT Astra Serif" w:hAnsi="PT Astra Serif"/>
          <w:sz w:val="28"/>
          <w:szCs w:val="28"/>
        </w:rPr>
        <w:t xml:space="preserve">. 24 </w:t>
      </w:r>
      <w:proofErr w:type="gramStart"/>
      <w:r w:rsidRPr="00174883">
        <w:rPr>
          <w:rFonts w:ascii="PT Astra Serif" w:hAnsi="PT Astra Serif"/>
          <w:sz w:val="28"/>
          <w:szCs w:val="28"/>
        </w:rPr>
        <w:t>введен</w:t>
      </w:r>
      <w:proofErr w:type="gramEnd"/>
      <w:r w:rsidRPr="00174883">
        <w:rPr>
          <w:rFonts w:ascii="PT Astra Serif" w:hAnsi="PT Astra Serif"/>
          <w:sz w:val="28"/>
          <w:szCs w:val="28"/>
        </w:rPr>
        <w:t xml:space="preserve"> </w:t>
      </w:r>
      <w:hyperlink r:id="rId125">
        <w:r w:rsidRPr="0017488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174883">
        <w:rPr>
          <w:rFonts w:ascii="PT Astra Serif" w:hAnsi="PT Astra Serif"/>
          <w:sz w:val="28"/>
          <w:szCs w:val="28"/>
        </w:rPr>
        <w:t xml:space="preserve"> Правительства Саратовской области от 24.11.2025 N 872-П)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25) подготовка проекта решения о комплексном развитии территории, в отношении которой решения принимаются Правительством области;</w:t>
      </w:r>
    </w:p>
    <w:p w:rsidR="00174883" w:rsidRP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(</w:t>
      </w:r>
      <w:proofErr w:type="spellStart"/>
      <w:r w:rsidRPr="00174883">
        <w:rPr>
          <w:rFonts w:ascii="PT Astra Serif" w:hAnsi="PT Astra Serif"/>
          <w:sz w:val="28"/>
          <w:szCs w:val="28"/>
        </w:rPr>
        <w:t>пп</w:t>
      </w:r>
      <w:proofErr w:type="spellEnd"/>
      <w:r w:rsidRPr="00174883">
        <w:rPr>
          <w:rFonts w:ascii="PT Astra Serif" w:hAnsi="PT Astra Serif"/>
          <w:sz w:val="28"/>
          <w:szCs w:val="28"/>
        </w:rPr>
        <w:t xml:space="preserve">. 25 </w:t>
      </w:r>
      <w:proofErr w:type="gramStart"/>
      <w:r w:rsidRPr="00174883">
        <w:rPr>
          <w:rFonts w:ascii="PT Astra Serif" w:hAnsi="PT Astra Serif"/>
          <w:sz w:val="28"/>
          <w:szCs w:val="28"/>
        </w:rPr>
        <w:t>введен</w:t>
      </w:r>
      <w:proofErr w:type="gramEnd"/>
      <w:r w:rsidRPr="00174883">
        <w:rPr>
          <w:rFonts w:ascii="PT Astra Serif" w:hAnsi="PT Astra Serif"/>
          <w:sz w:val="28"/>
          <w:szCs w:val="28"/>
        </w:rPr>
        <w:t xml:space="preserve"> </w:t>
      </w:r>
      <w:hyperlink r:id="rId126">
        <w:r w:rsidRPr="0017488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174883">
        <w:rPr>
          <w:rFonts w:ascii="PT Astra Serif" w:hAnsi="PT Astra Serif"/>
          <w:sz w:val="28"/>
          <w:szCs w:val="28"/>
        </w:rPr>
        <w:t xml:space="preserve"> Правительства Саратовской области от 24.11.2025 N 872-П)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27">
        <w:r w:rsidRPr="00174883">
          <w:rPr>
            <w:rFonts w:ascii="PT Astra Serif" w:hAnsi="PT Astra Serif"/>
            <w:sz w:val="28"/>
            <w:szCs w:val="28"/>
          </w:rPr>
          <w:t>26</w:t>
        </w:r>
      </w:hyperlink>
      <w:r w:rsidRPr="00174883">
        <w:rPr>
          <w:rFonts w:ascii="PT Astra Serif" w:hAnsi="PT Astra Serif"/>
          <w:sz w:val="28"/>
          <w:szCs w:val="28"/>
        </w:rPr>
        <w:t>) выполнение других функций в соответствии с законодательством.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 xml:space="preserve">10.2. В сфере государственного </w:t>
      </w:r>
      <w:proofErr w:type="gramStart"/>
      <w:r w:rsidRPr="00174883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174883">
        <w:rPr>
          <w:rFonts w:ascii="PT Astra Serif" w:hAnsi="PT Astra Serif"/>
          <w:sz w:val="28"/>
          <w:szCs w:val="28"/>
        </w:rPr>
        <w:t xml:space="preserve"> соблюдением органами местного самоуправления законодательства о градостроительной деятельности: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 xml:space="preserve">1) осуществление </w:t>
      </w:r>
      <w:proofErr w:type="gramStart"/>
      <w:r w:rsidRPr="00174883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174883">
        <w:rPr>
          <w:rFonts w:ascii="PT Astra Serif" w:hAnsi="PT Astra Serif"/>
          <w:sz w:val="28"/>
          <w:szCs w:val="28"/>
        </w:rPr>
        <w:t xml:space="preserve"> соответствием муниципальных правовых актов законодательству о градостроительной деятельности;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 xml:space="preserve">2) осуществление </w:t>
      </w:r>
      <w:proofErr w:type="gramStart"/>
      <w:r w:rsidRPr="00174883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174883">
        <w:rPr>
          <w:rFonts w:ascii="PT Astra Serif" w:hAnsi="PT Astra Serif"/>
          <w:sz w:val="28"/>
          <w:szCs w:val="28"/>
        </w:rPr>
        <w:t xml:space="preserve"> соблюдением установленных федеральными законами сроков приведения муниципальных правовых актов в соответствии с требованиями Градостроительного </w:t>
      </w:r>
      <w:hyperlink r:id="rId128">
        <w:r w:rsidRPr="00174883">
          <w:rPr>
            <w:rFonts w:ascii="PT Astra Serif" w:hAnsi="PT Astra Serif"/>
            <w:sz w:val="28"/>
            <w:szCs w:val="28"/>
          </w:rPr>
          <w:t>кодекса</w:t>
        </w:r>
      </w:hyperlink>
      <w:r w:rsidRPr="00174883">
        <w:rPr>
          <w:rFonts w:ascii="PT Astra Serif" w:hAnsi="PT Astra Serif"/>
          <w:sz w:val="28"/>
          <w:szCs w:val="28"/>
        </w:rPr>
        <w:t xml:space="preserve"> Российской Федерации;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 xml:space="preserve">3) осуществление </w:t>
      </w:r>
      <w:proofErr w:type="gramStart"/>
      <w:r w:rsidRPr="00174883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174883">
        <w:rPr>
          <w:rFonts w:ascii="PT Astra Serif" w:hAnsi="PT Astra Serif"/>
          <w:sz w:val="28"/>
          <w:szCs w:val="28"/>
        </w:rPr>
        <w:t xml:space="preserve"> соблюдением процедур, установленных законодательством о градостроительной деятельности, для подготовки и утверждения документов территориального планирования, правил землепользования и застройки, документации по планировке территории, градостроительных планов земельных участков;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4) направление в органы прокуратуры информации о фактах нарушения органами местного самоуправления законов для принятия мер прокурором;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 xml:space="preserve">5) принятие мер, необходимых для привлечения руководителей и других должностных лиц органов местного самоуправления к ответственности, установленной законодательством Российской Федерации об административных правонарушениях, при осуществлении государственного </w:t>
      </w:r>
      <w:proofErr w:type="gramStart"/>
      <w:r w:rsidRPr="00174883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174883">
        <w:rPr>
          <w:rFonts w:ascii="PT Astra Serif" w:hAnsi="PT Astra Serif"/>
          <w:sz w:val="28"/>
          <w:szCs w:val="28"/>
        </w:rPr>
        <w:t xml:space="preserve"> соблюдением законодательства о градостроительной деятельности;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6) выполнение других функций в соответствии с законодательством.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lastRenderedPageBreak/>
        <w:t>10.3. В сфере жилищных отношений: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1) содействие развитию рынка доступного жилья и разработка механизмов реализации жилищных прав граждан;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2) формирование реестров аварийных многоквартирных домов, признанных аварийными после 1 января 2012 года, подлежащих расселению, и списков граждан, подлежащих переселению;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3) осуществление приема граждан по вопросам обеспечения жильем (улучшения жилищных условий) отдельных категорий граждан, установленных федеральным и областным законодательством (далее - граждан), в пределах своей компетенции;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4) принятие и рассмотрение заявлений и документов граждан по вопросам признания их в качестве нуждающихся в улучшении жилищных условий в пределах своей компетенции;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5) принятие решений о признании граждан в качестве нуждающихся в предоставлении жилых помещений из государственного жилищного фонда области, в получении социальной выплаты (безвозмездной финансовой помощи) на строительство (приобретение) жилых помещений либо об отказе в таком признании в пределах своей компетенции;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6) ведение учета граждан в качестве нуждающихся в улучшении жилищных условий, в получении жилых помещений государственного жилищного фонда области в пределах своей компетенции;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7) формирование и утверждение списков граждан, нуждающихся в улучшении жилищных условий, получателей мер социальной поддержки по обеспечению жильем по форме, в сроки и в порядке, установленные законодательством, в пределах своей компетенции;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8) расчет общей площади жилого помещения государственного жилищного фонда области для предоставления гражданам, состоящим на жилищном учете в Министерстве;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9) расчет размера единовременной денежной выплаты (социальной выплаты) на приобретение или строительство жилого помещения в пределах своей компетенции;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10) оформление и выдача именных свидетельств, не являющихся ценной бумагой, удостоверяющих права граждан на получение единовременной денежной выплаты (социальной выплаты) на приобретение или строительство жилых помещений;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 xml:space="preserve">11) принятие решений о выдаче отдельным категориям граждан, установленным федеральным законодательством, государственных </w:t>
      </w:r>
      <w:r w:rsidRPr="00174883">
        <w:rPr>
          <w:rFonts w:ascii="PT Astra Serif" w:hAnsi="PT Astra Serif"/>
          <w:sz w:val="28"/>
          <w:szCs w:val="28"/>
        </w:rPr>
        <w:lastRenderedPageBreak/>
        <w:t>жилищных сертификатов в пределах своей компетенции;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12) оформление и выдача государственных жилищных сертификатов в пределах своей компетенции;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174883">
        <w:rPr>
          <w:rFonts w:ascii="PT Astra Serif" w:hAnsi="PT Astra Serif"/>
          <w:sz w:val="28"/>
          <w:szCs w:val="28"/>
        </w:rPr>
        <w:t>13) проверка представленных на оплату и оплата договоров по выданным Министерством именным свидетельствам, не являющимся ценной бумагой, удостоверяющим право граждан на получение единовременной денежной выплаты (социальной выплаты) на приобретение или строительство жилых помещений;</w:t>
      </w:r>
      <w:proofErr w:type="gramEnd"/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14) принятие решений о снятии граждан с учета нуждающихся в улучшении жилищных условий в пределах своей компетенции (в отношении отдельных категорий граждан, состоящих на жилищном учете в Министерстве);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15) осуществление учета государственного жилищного фонда области, управление государственным жилищным фондом области, в том числе заключение договоров социального найма государственного жилищного фонда области;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16) осуществление управления специализированным государственным жилищным фондом области, в том числе заключение договоров найма специализированного государственного жилищного фонда области;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 xml:space="preserve">17) рассмотрение </w:t>
      </w:r>
      <w:proofErr w:type="gramStart"/>
      <w:r w:rsidRPr="00174883">
        <w:rPr>
          <w:rFonts w:ascii="PT Astra Serif" w:hAnsi="PT Astra Serif"/>
          <w:sz w:val="28"/>
          <w:szCs w:val="28"/>
        </w:rPr>
        <w:t>вопросов предоставления жилых помещений государственного жилищного фонда области</w:t>
      </w:r>
      <w:proofErr w:type="gramEnd"/>
      <w:r w:rsidRPr="00174883">
        <w:rPr>
          <w:rFonts w:ascii="PT Astra Serif" w:hAnsi="PT Astra Serif"/>
          <w:sz w:val="28"/>
          <w:szCs w:val="28"/>
        </w:rPr>
        <w:t xml:space="preserve"> отдельным категориям граждан в пределах своей компетенции;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 xml:space="preserve">18) принятие и рассмотрение заявлений граждан о сокращении </w:t>
      </w:r>
      <w:proofErr w:type="gramStart"/>
      <w:r w:rsidRPr="00174883">
        <w:rPr>
          <w:rFonts w:ascii="PT Astra Serif" w:hAnsi="PT Astra Serif"/>
          <w:sz w:val="28"/>
          <w:szCs w:val="28"/>
        </w:rPr>
        <w:t>срока действия договора найма специализированного жилого помещения</w:t>
      </w:r>
      <w:proofErr w:type="gramEnd"/>
      <w:r w:rsidRPr="00174883">
        <w:rPr>
          <w:rFonts w:ascii="PT Astra Serif" w:hAnsi="PT Astra Serif"/>
          <w:sz w:val="28"/>
          <w:szCs w:val="28"/>
        </w:rPr>
        <w:t xml:space="preserve"> из специализированного государственного жилищного фонда области;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19) установление средней цены одного квадратного метра общей площади жилья дифференцированно по муниципальным образованиям в целях отнесения граждан к категориям малоимущих для постановки на учет нуждающихся в получении жилых помещений;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20) участие в развитии ипотечного жилищного кредитования;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 xml:space="preserve">21) признание в соответствии с установленными уполномоченным федеральным органом исполнительной власти, осуществляющим государственное регулирование в области долевого строительства многоквартирных домов и (или) иных объектов недвижимости, критериями граждан, чьи денежные средства привлечены для строительства многоквартирных </w:t>
      </w:r>
      <w:proofErr w:type="gramStart"/>
      <w:r w:rsidRPr="00174883">
        <w:rPr>
          <w:rFonts w:ascii="PT Astra Serif" w:hAnsi="PT Astra Serif"/>
          <w:sz w:val="28"/>
          <w:szCs w:val="28"/>
        </w:rPr>
        <w:t>домов</w:t>
      </w:r>
      <w:proofErr w:type="gramEnd"/>
      <w:r w:rsidRPr="00174883">
        <w:rPr>
          <w:rFonts w:ascii="PT Astra Serif" w:hAnsi="PT Astra Serif"/>
          <w:sz w:val="28"/>
          <w:szCs w:val="28"/>
        </w:rPr>
        <w:t xml:space="preserve"> и чьи права нарушены, пострадавшими и ведение реестра таких граждан;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lastRenderedPageBreak/>
        <w:t>22) рассмотрение обращений граждан по жилищным вопросам в пределах своей компетенции;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174883">
        <w:rPr>
          <w:rFonts w:ascii="PT Astra Serif" w:hAnsi="PT Astra Serif"/>
          <w:sz w:val="28"/>
          <w:szCs w:val="28"/>
        </w:rPr>
        <w:t xml:space="preserve">23) формирование списка детей-сирот и детей, оставшихся без попечения родителей, лиц из числа детей-сирот и детей, оставшихся без попечения родителей, лиц, указанных в </w:t>
      </w:r>
      <w:hyperlink r:id="rId129">
        <w:r w:rsidRPr="00174883">
          <w:rPr>
            <w:rFonts w:ascii="PT Astra Serif" w:hAnsi="PT Astra Serif"/>
            <w:sz w:val="28"/>
            <w:szCs w:val="28"/>
          </w:rPr>
          <w:t>части 3 статьи 3</w:t>
        </w:r>
      </w:hyperlink>
      <w:r w:rsidRPr="00174883">
        <w:rPr>
          <w:rFonts w:ascii="PT Astra Serif" w:hAnsi="PT Astra Serif"/>
          <w:sz w:val="28"/>
          <w:szCs w:val="28"/>
        </w:rPr>
        <w:t xml:space="preserve"> Закона Саратовской области "Об обеспечении дополнительных гарантий прав на имущество и жилое помещение детей-сирот и детей, оставшихся без попечения родителей, в Саратовской области", которые подлежат обеспечению жилыми помещениями по договорам найма специализированных жилых</w:t>
      </w:r>
      <w:proofErr w:type="gramEnd"/>
      <w:r w:rsidRPr="00174883">
        <w:rPr>
          <w:rFonts w:ascii="PT Astra Serif" w:hAnsi="PT Astra Serif"/>
          <w:sz w:val="28"/>
          <w:szCs w:val="28"/>
        </w:rPr>
        <w:t xml:space="preserve"> помещений специализированного жилищного фонда;</w:t>
      </w:r>
    </w:p>
    <w:p w:rsidR="00174883" w:rsidRP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(</w:t>
      </w:r>
      <w:proofErr w:type="spellStart"/>
      <w:r w:rsidRPr="00174883">
        <w:rPr>
          <w:rFonts w:ascii="PT Astra Serif" w:hAnsi="PT Astra Serif"/>
          <w:sz w:val="28"/>
          <w:szCs w:val="28"/>
        </w:rPr>
        <w:t>пп</w:t>
      </w:r>
      <w:proofErr w:type="spellEnd"/>
      <w:r w:rsidRPr="00174883">
        <w:rPr>
          <w:rFonts w:ascii="PT Astra Serif" w:hAnsi="PT Astra Serif"/>
          <w:sz w:val="28"/>
          <w:szCs w:val="28"/>
        </w:rPr>
        <w:t xml:space="preserve">. 23 </w:t>
      </w:r>
      <w:proofErr w:type="gramStart"/>
      <w:r w:rsidRPr="00174883">
        <w:rPr>
          <w:rFonts w:ascii="PT Astra Serif" w:hAnsi="PT Astra Serif"/>
          <w:sz w:val="28"/>
          <w:szCs w:val="28"/>
        </w:rPr>
        <w:t>введен</w:t>
      </w:r>
      <w:proofErr w:type="gramEnd"/>
      <w:r w:rsidRPr="00174883">
        <w:rPr>
          <w:rFonts w:ascii="PT Astra Serif" w:hAnsi="PT Astra Serif"/>
          <w:sz w:val="28"/>
          <w:szCs w:val="28"/>
        </w:rPr>
        <w:t xml:space="preserve"> </w:t>
      </w:r>
      <w:hyperlink r:id="rId130">
        <w:r w:rsidRPr="0017488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174883">
        <w:rPr>
          <w:rFonts w:ascii="PT Astra Serif" w:hAnsi="PT Astra Serif"/>
          <w:sz w:val="28"/>
          <w:szCs w:val="28"/>
        </w:rPr>
        <w:t xml:space="preserve"> Правительства Саратовской области от 19.09.2025 N 736-П)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174883">
        <w:rPr>
          <w:rFonts w:ascii="PT Astra Serif" w:hAnsi="PT Astra Serif"/>
          <w:sz w:val="28"/>
          <w:szCs w:val="28"/>
        </w:rPr>
        <w:t>24) предоставление детям-сиротам и детям, оставшимся без попечения родителей, лицам из числа детей-сирот и детей, оставшихся без попечения родителей, которые достигли возраста 21 года, выплаты на приобретение благоустроенного жилого помещения в собственность или для полного погашения кредита (займа) по договору, обязательства заемщика по которому обеспечены ипотекой;</w:t>
      </w:r>
      <w:proofErr w:type="gramEnd"/>
    </w:p>
    <w:p w:rsidR="00174883" w:rsidRP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(</w:t>
      </w:r>
      <w:proofErr w:type="spellStart"/>
      <w:r w:rsidRPr="00174883">
        <w:rPr>
          <w:rFonts w:ascii="PT Astra Serif" w:hAnsi="PT Astra Serif"/>
          <w:sz w:val="28"/>
          <w:szCs w:val="28"/>
        </w:rPr>
        <w:t>пп</w:t>
      </w:r>
      <w:proofErr w:type="spellEnd"/>
      <w:r w:rsidRPr="00174883">
        <w:rPr>
          <w:rFonts w:ascii="PT Astra Serif" w:hAnsi="PT Astra Serif"/>
          <w:sz w:val="28"/>
          <w:szCs w:val="28"/>
        </w:rPr>
        <w:t xml:space="preserve">. 24 </w:t>
      </w:r>
      <w:proofErr w:type="gramStart"/>
      <w:r w:rsidRPr="00174883">
        <w:rPr>
          <w:rFonts w:ascii="PT Astra Serif" w:hAnsi="PT Astra Serif"/>
          <w:sz w:val="28"/>
          <w:szCs w:val="28"/>
        </w:rPr>
        <w:t>введен</w:t>
      </w:r>
      <w:proofErr w:type="gramEnd"/>
      <w:r w:rsidRPr="00174883">
        <w:rPr>
          <w:rFonts w:ascii="PT Astra Serif" w:hAnsi="PT Astra Serif"/>
          <w:sz w:val="28"/>
          <w:szCs w:val="28"/>
        </w:rPr>
        <w:t xml:space="preserve"> </w:t>
      </w:r>
      <w:hyperlink r:id="rId131">
        <w:r w:rsidRPr="0017488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174883">
        <w:rPr>
          <w:rFonts w:ascii="PT Astra Serif" w:hAnsi="PT Astra Serif"/>
          <w:sz w:val="28"/>
          <w:szCs w:val="28"/>
        </w:rPr>
        <w:t xml:space="preserve"> Правительства Саратовской области от 19.09.2025 N 736-П)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25) предоставление социальных выплат на возмещение отдельным категориям граждан части затрат на оплату процентов по ипотечным займам (кредитам) на приобретение (строительство) жилых помещений;</w:t>
      </w:r>
    </w:p>
    <w:p w:rsidR="00174883" w:rsidRP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(</w:t>
      </w:r>
      <w:proofErr w:type="spellStart"/>
      <w:r w:rsidRPr="00174883">
        <w:rPr>
          <w:rFonts w:ascii="PT Astra Serif" w:hAnsi="PT Astra Serif"/>
          <w:sz w:val="28"/>
          <w:szCs w:val="28"/>
        </w:rPr>
        <w:t>пп</w:t>
      </w:r>
      <w:proofErr w:type="spellEnd"/>
      <w:r w:rsidRPr="00174883">
        <w:rPr>
          <w:rFonts w:ascii="PT Astra Serif" w:hAnsi="PT Astra Serif"/>
          <w:sz w:val="28"/>
          <w:szCs w:val="28"/>
        </w:rPr>
        <w:t xml:space="preserve">. 25 </w:t>
      </w:r>
      <w:proofErr w:type="gramStart"/>
      <w:r w:rsidRPr="00174883">
        <w:rPr>
          <w:rFonts w:ascii="PT Astra Serif" w:hAnsi="PT Astra Serif"/>
          <w:sz w:val="28"/>
          <w:szCs w:val="28"/>
        </w:rPr>
        <w:t>введен</w:t>
      </w:r>
      <w:proofErr w:type="gramEnd"/>
      <w:r w:rsidRPr="00174883">
        <w:rPr>
          <w:rFonts w:ascii="PT Astra Serif" w:hAnsi="PT Astra Serif"/>
          <w:sz w:val="28"/>
          <w:szCs w:val="28"/>
        </w:rPr>
        <w:t xml:space="preserve"> </w:t>
      </w:r>
      <w:hyperlink r:id="rId132">
        <w:r w:rsidRPr="0017488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174883">
        <w:rPr>
          <w:rFonts w:ascii="PT Astra Serif" w:hAnsi="PT Astra Serif"/>
          <w:sz w:val="28"/>
          <w:szCs w:val="28"/>
        </w:rPr>
        <w:t xml:space="preserve"> Правительства Саратовской области от 19.09.2025 N 736-П)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 xml:space="preserve">26) предоставление </w:t>
      </w:r>
      <w:proofErr w:type="gramStart"/>
      <w:r w:rsidRPr="00174883">
        <w:rPr>
          <w:rFonts w:ascii="PT Astra Serif" w:hAnsi="PT Astra Serif"/>
          <w:sz w:val="28"/>
          <w:szCs w:val="28"/>
        </w:rPr>
        <w:t>выплаты компенсации стоимости найма жилого помещения молодой</w:t>
      </w:r>
      <w:proofErr w:type="gramEnd"/>
      <w:r w:rsidRPr="00174883">
        <w:rPr>
          <w:rFonts w:ascii="PT Astra Serif" w:hAnsi="PT Astra Serif"/>
          <w:sz w:val="28"/>
          <w:szCs w:val="28"/>
        </w:rPr>
        <w:t xml:space="preserve"> семье с детьми в 2025 - 2027 годах;</w:t>
      </w:r>
    </w:p>
    <w:p w:rsidR="00174883" w:rsidRP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(</w:t>
      </w:r>
      <w:proofErr w:type="spellStart"/>
      <w:r w:rsidRPr="00174883">
        <w:rPr>
          <w:rFonts w:ascii="PT Astra Serif" w:hAnsi="PT Astra Serif"/>
          <w:sz w:val="28"/>
          <w:szCs w:val="28"/>
        </w:rPr>
        <w:t>пп</w:t>
      </w:r>
      <w:proofErr w:type="spellEnd"/>
      <w:r w:rsidRPr="00174883">
        <w:rPr>
          <w:rFonts w:ascii="PT Astra Serif" w:hAnsi="PT Astra Serif"/>
          <w:sz w:val="28"/>
          <w:szCs w:val="28"/>
        </w:rPr>
        <w:t xml:space="preserve">. 26 </w:t>
      </w:r>
      <w:proofErr w:type="gramStart"/>
      <w:r w:rsidRPr="00174883">
        <w:rPr>
          <w:rFonts w:ascii="PT Astra Serif" w:hAnsi="PT Astra Serif"/>
          <w:sz w:val="28"/>
          <w:szCs w:val="28"/>
        </w:rPr>
        <w:t>введен</w:t>
      </w:r>
      <w:proofErr w:type="gramEnd"/>
      <w:r w:rsidRPr="00174883">
        <w:rPr>
          <w:rFonts w:ascii="PT Astra Serif" w:hAnsi="PT Astra Serif"/>
          <w:sz w:val="28"/>
          <w:szCs w:val="28"/>
        </w:rPr>
        <w:t xml:space="preserve"> </w:t>
      </w:r>
      <w:hyperlink r:id="rId133">
        <w:r w:rsidRPr="0017488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174883">
        <w:rPr>
          <w:rFonts w:ascii="PT Astra Serif" w:hAnsi="PT Astra Serif"/>
          <w:sz w:val="28"/>
          <w:szCs w:val="28"/>
        </w:rPr>
        <w:t xml:space="preserve"> Правительства Саратовской области от 19.09.2025 N 736-П)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34">
        <w:r w:rsidRPr="00174883">
          <w:rPr>
            <w:rFonts w:ascii="PT Astra Serif" w:hAnsi="PT Astra Serif"/>
            <w:sz w:val="28"/>
            <w:szCs w:val="28"/>
          </w:rPr>
          <w:t>27</w:t>
        </w:r>
      </w:hyperlink>
      <w:r w:rsidRPr="00174883">
        <w:rPr>
          <w:rFonts w:ascii="PT Astra Serif" w:hAnsi="PT Astra Serif"/>
          <w:sz w:val="28"/>
          <w:szCs w:val="28"/>
        </w:rPr>
        <w:t>) выполнение других функций в соответствии с жилищным законодательством в пределах своей компетенции.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10.4. В сфере жилищно-коммунального хозяйства: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1) осуществление мониторинга разработки и утверждения программ комплексного развития систем коммунальной инфраструктуры поселений, городских округов;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2) осуществление мониторинга разработки и утверждения схем водоснабжения и водоотведения;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 xml:space="preserve">3) формирование перечня объектов водоснабжения и водоотведения, подлежащих категорированию, и ведение учета категорированных объектов </w:t>
      </w:r>
      <w:r w:rsidRPr="00174883">
        <w:rPr>
          <w:rFonts w:ascii="PT Astra Serif" w:hAnsi="PT Astra Serif"/>
          <w:sz w:val="28"/>
          <w:szCs w:val="28"/>
        </w:rPr>
        <w:lastRenderedPageBreak/>
        <w:t>водоснабжения и водоотведения;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 xml:space="preserve">4) осуществление мониторинга показателей технико-экономического состояния систем теплоснабжения (за исключением </w:t>
      </w:r>
      <w:proofErr w:type="spellStart"/>
      <w:r w:rsidRPr="00174883">
        <w:rPr>
          <w:rFonts w:ascii="PT Astra Serif" w:hAnsi="PT Astra Serif"/>
          <w:sz w:val="28"/>
          <w:szCs w:val="28"/>
        </w:rPr>
        <w:t>теплопотребляющих</w:t>
      </w:r>
      <w:proofErr w:type="spellEnd"/>
      <w:r w:rsidRPr="00174883">
        <w:rPr>
          <w:rFonts w:ascii="PT Astra Serif" w:hAnsi="PT Astra Serif"/>
          <w:sz w:val="28"/>
          <w:szCs w:val="28"/>
        </w:rPr>
        <w:t xml:space="preserve"> установок потребителей тепловой энергии, теплоносителя, а также источников тепловой энергии, функционирующих в режиме комбинированной выработки электрической и тепловой энергии), в том числе показателей физического износа и энергетической эффективности объектов теплоснабжения на территории области;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5) подготовка предложений для включения в государственную информационную систему в области энергосбережения и повышения энергетической эффективности;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6) установление перечня обязательных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7) организация и участие в разработке и реализации программ, проектов и мероприятий в области энергосбережения и повышения энергетической эффективности в сфере строительства и жилищно-коммунального хозяйства, а также иных мероприятий, направленных на обеспечение реализации законодательства Российской Федерации и области об энергосбережении и повышении энергетической эффективности;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174883">
        <w:rPr>
          <w:rFonts w:ascii="PT Astra Serif" w:hAnsi="PT Astra Serif"/>
          <w:sz w:val="28"/>
          <w:szCs w:val="28"/>
        </w:rPr>
        <w:t>8) формирование и ведение перечня потребителей тепловой энергии и теплоснабжающих организаций в области, в отношении которых едиными теплоснабжающими организациями установлена обязанность предоставления обеспечения исполнения обязательств по оплате тепловой энергии (мощности) и (или) теплоносителя, поставляемых по договорам теплоснабжения, договорам теплоснабжения и поставки горячей воды, договорам поставки тепловой энергии (мощности) и (или) теплоносителя, в соответствии с законодательством о теплоснабжении;</w:t>
      </w:r>
      <w:proofErr w:type="gramEnd"/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174883">
        <w:rPr>
          <w:rFonts w:ascii="PT Astra Serif" w:hAnsi="PT Astra Serif"/>
          <w:sz w:val="28"/>
          <w:szCs w:val="28"/>
        </w:rPr>
        <w:t>9) формирование и ведение перечня абонентов в Саратовской области, в отношении которых организациями, осуществляющими горячее водоснабжение, и гарантирующими организациями установлена обязанность предоставления обеспечения исполнения обязательств по оплате горячей, питьевой и (или) технической воды, подаваемой по договорам водоснабжения, единым договорам холодного водоснабжения и водоотведения, и (или) обязанность предоставления обеспечения исполнения обязательств по оплате водоотведения в соответствии с законодательством о водоснабжении и</w:t>
      </w:r>
      <w:proofErr w:type="gramEnd"/>
      <w:r w:rsidRPr="00174883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174883">
        <w:rPr>
          <w:rFonts w:ascii="PT Astra Serif" w:hAnsi="PT Astra Serif"/>
          <w:sz w:val="28"/>
          <w:szCs w:val="28"/>
        </w:rPr>
        <w:t>водоотведении</w:t>
      </w:r>
      <w:proofErr w:type="gramEnd"/>
      <w:r w:rsidRPr="00174883">
        <w:rPr>
          <w:rFonts w:ascii="PT Astra Serif" w:hAnsi="PT Astra Serif"/>
          <w:sz w:val="28"/>
          <w:szCs w:val="28"/>
        </w:rPr>
        <w:t>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 xml:space="preserve">10) установление, изменение, прекращение существования зон санитарной охраны источников питьевого и хозяйственно-бытового </w:t>
      </w:r>
      <w:r w:rsidRPr="00174883">
        <w:rPr>
          <w:rFonts w:ascii="PT Astra Serif" w:hAnsi="PT Astra Serif"/>
          <w:sz w:val="28"/>
          <w:szCs w:val="28"/>
        </w:rPr>
        <w:lastRenderedPageBreak/>
        <w:t>водоснабжения в соответствии с законодательством;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 xml:space="preserve">11) осуществление оперативного </w:t>
      </w:r>
      <w:proofErr w:type="gramStart"/>
      <w:r w:rsidRPr="00174883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174883">
        <w:rPr>
          <w:rFonts w:ascii="PT Astra Serif" w:hAnsi="PT Astra Serif"/>
          <w:sz w:val="28"/>
          <w:szCs w:val="28"/>
        </w:rPr>
        <w:t xml:space="preserve"> эксплуатацией инженерной коммунальной инфраструктуры области;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12) осуществление мониторинга текущих платежей организаций и предприятий жилищно-коммунального хозяйства и социальной сферы;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13) участие в пределах своей компетенции в работе с информационными системами в сфере жилищно-коммунального хозяйства области;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14) взаимодействие с государственными органами, осуществляющими контрольно-ревизионные функции, при проведении проверок или анализа финансово-хозяйственной деятельности предприятий жилищно-коммунального хозяйства;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15) утверждение нормативов технологических потерь при передаче тепловой энергии, теплоносителя по тепловым сетям, за исключением тепловых сетей, расположенных в поселениях, городских округах с численностью населения пятьсот тысяч человек и более;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16) утверждение нормативов удельного расхода топлива при производстве тепловой энергии источниками тепловой энергии, за исключением источников тепловой энергии, функционирующих в режиме комбинированной выработки электрической и тепловой энергии с установленной мощностью производства электрической энергии 25 мегаватт и более;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17) утверждение нормативов запасов топлива на источниках тепловой энергии, за исключением источников тепловой энергии, функционирующих в режиме комбинированной выработки электрической и тепловой энергии с установленной мощностью производства электрической энергии 25 мегаватт и более;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18) определение системы мер по обеспечению надежности систем теплоснабжения поселений, городских округов в соответствии с утвержденными правилами организации теплоснабжения;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174883">
        <w:rPr>
          <w:rFonts w:ascii="PT Astra Serif" w:hAnsi="PT Astra Serif"/>
          <w:sz w:val="28"/>
          <w:szCs w:val="28"/>
        </w:rPr>
        <w:t>19) утверждение инвестиционных программ организаций, осуществляющих регулируемые виды деятельности в сфере теплоснабжения, по согласованию с органами местного самоуправления с установленной мощностью производства электрической энергии 25 мегаватт и более, утверждение инвестиционных программ организаций, осуществляющих горячее водоснабжение, холодное водоснабжение и (или) водоотведение, и контроль за их выполнением, в том числе за достижением в результате реализации мероприятий инвестиционных программ плановых значений показателей надежности</w:t>
      </w:r>
      <w:proofErr w:type="gramEnd"/>
      <w:r w:rsidRPr="00174883">
        <w:rPr>
          <w:rFonts w:ascii="PT Astra Serif" w:hAnsi="PT Astra Serif"/>
          <w:sz w:val="28"/>
          <w:szCs w:val="28"/>
        </w:rPr>
        <w:t>, качества, энергетической эффективности;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lastRenderedPageBreak/>
        <w:t>20) осуществление мониторинга разработки и утверждения схем теплоснабжения поселений, городских округов с численностью населения менее чем пятьсот тысяч человек;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21) осуществление мониторинга технического состояния многоквартирных домов;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22) подготовка предложений по установлению минимального размера взноса на капитальный ремонт общего имущества в многоквартирных домах;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 xml:space="preserve">23) утверждение краткосрочного </w:t>
      </w:r>
      <w:proofErr w:type="gramStart"/>
      <w:r w:rsidRPr="00174883">
        <w:rPr>
          <w:rFonts w:ascii="PT Astra Serif" w:hAnsi="PT Astra Serif"/>
          <w:sz w:val="28"/>
          <w:szCs w:val="28"/>
        </w:rPr>
        <w:t>плана реализации областной программы капитального ремонта общего имущества</w:t>
      </w:r>
      <w:proofErr w:type="gramEnd"/>
      <w:r w:rsidRPr="00174883">
        <w:rPr>
          <w:rFonts w:ascii="PT Astra Serif" w:hAnsi="PT Astra Serif"/>
          <w:sz w:val="28"/>
          <w:szCs w:val="28"/>
        </w:rPr>
        <w:t xml:space="preserve"> в многоквартирных домах на территории Саратовской области;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 xml:space="preserve">24) осуществление </w:t>
      </w:r>
      <w:proofErr w:type="gramStart"/>
      <w:r w:rsidRPr="00174883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174883">
        <w:rPr>
          <w:rFonts w:ascii="PT Astra Serif" w:hAnsi="PT Astra Serif"/>
          <w:sz w:val="28"/>
          <w:szCs w:val="28"/>
        </w:rPr>
        <w:t xml:space="preserve"> целевым расходованием денежных средств, сформированных за счет взносов на капитальный ремонт общего имущества в многоквартирных домах, и обеспечением сохранности этих средств;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25) содействие организации и деятельности системы общественного контроля в сфере жилищно-коммунального хозяйства;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 xml:space="preserve">26) осуществление </w:t>
      </w:r>
      <w:proofErr w:type="gramStart"/>
      <w:r w:rsidRPr="00174883">
        <w:rPr>
          <w:rFonts w:ascii="PT Astra Serif" w:hAnsi="PT Astra Serif"/>
          <w:sz w:val="28"/>
          <w:szCs w:val="28"/>
        </w:rPr>
        <w:t>мониторинга установки приборов учета коммунальных услуг</w:t>
      </w:r>
      <w:proofErr w:type="gramEnd"/>
      <w:r w:rsidRPr="00174883">
        <w:rPr>
          <w:rFonts w:ascii="PT Astra Serif" w:hAnsi="PT Astra Serif"/>
          <w:sz w:val="28"/>
          <w:szCs w:val="28"/>
        </w:rPr>
        <w:t xml:space="preserve"> в жилищном фонде области;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27) осуществление мониторинга задолженности населения за жилищно-коммунальные услуги;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28) признание в установленном порядке жилых помещений жилищного фонда, находящихся в собственности Саратовской области, непригодными для проживания, многоквартирных домов, все жилые помещения в которых находятся в собственности Саратовской области, аварийными и подлежащими сносу или реконструкции;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29) установление нормативов потерь горячей, питьевой, технической воды в централизованных системах водоснабжения при ее производстве и транспортировке;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30) осуществление оценки качества оказания общественно полезных услуг социально ориентированными некоммерческими организациями в сфере жилищно-коммунального хозяйства;</w:t>
      </w:r>
    </w:p>
    <w:p w:rsidR="00174883" w:rsidRP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(</w:t>
      </w:r>
      <w:proofErr w:type="spellStart"/>
      <w:r w:rsidRPr="00174883">
        <w:rPr>
          <w:rFonts w:ascii="PT Astra Serif" w:hAnsi="PT Astra Serif"/>
          <w:sz w:val="28"/>
          <w:szCs w:val="28"/>
        </w:rPr>
        <w:t>пп</w:t>
      </w:r>
      <w:proofErr w:type="spellEnd"/>
      <w:r w:rsidRPr="00174883">
        <w:rPr>
          <w:rFonts w:ascii="PT Astra Serif" w:hAnsi="PT Astra Serif"/>
          <w:sz w:val="28"/>
          <w:szCs w:val="28"/>
        </w:rPr>
        <w:t xml:space="preserve">. 30 </w:t>
      </w:r>
      <w:proofErr w:type="gramStart"/>
      <w:r w:rsidRPr="00174883">
        <w:rPr>
          <w:rFonts w:ascii="PT Astra Serif" w:hAnsi="PT Astra Serif"/>
          <w:sz w:val="28"/>
          <w:szCs w:val="28"/>
        </w:rPr>
        <w:t>введен</w:t>
      </w:r>
      <w:proofErr w:type="gramEnd"/>
      <w:r w:rsidRPr="00174883">
        <w:rPr>
          <w:rFonts w:ascii="PT Astra Serif" w:hAnsi="PT Astra Serif"/>
          <w:sz w:val="28"/>
          <w:szCs w:val="28"/>
        </w:rPr>
        <w:t xml:space="preserve"> </w:t>
      </w:r>
      <w:hyperlink r:id="rId135">
        <w:r w:rsidRPr="0017488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174883">
        <w:rPr>
          <w:rFonts w:ascii="PT Astra Serif" w:hAnsi="PT Astra Serif"/>
          <w:sz w:val="28"/>
          <w:szCs w:val="28"/>
        </w:rPr>
        <w:t xml:space="preserve"> Правительства Саратовской области от 19.09.2025 N 736-П)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36">
        <w:r w:rsidRPr="00174883">
          <w:rPr>
            <w:rFonts w:ascii="PT Astra Serif" w:hAnsi="PT Astra Serif"/>
            <w:sz w:val="28"/>
            <w:szCs w:val="28"/>
          </w:rPr>
          <w:t>31</w:t>
        </w:r>
      </w:hyperlink>
      <w:r w:rsidRPr="00174883">
        <w:rPr>
          <w:rFonts w:ascii="PT Astra Serif" w:hAnsi="PT Astra Serif"/>
          <w:sz w:val="28"/>
          <w:szCs w:val="28"/>
        </w:rPr>
        <w:t>) выполнение других функций в соответствии с законодательством.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10.5. В сфере строительства: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 xml:space="preserve">1) проведение анализа ценообразования в отрасли с подготовкой </w:t>
      </w:r>
      <w:r w:rsidRPr="00174883">
        <w:rPr>
          <w:rFonts w:ascii="PT Astra Serif" w:hAnsi="PT Astra Serif"/>
          <w:sz w:val="28"/>
          <w:szCs w:val="28"/>
        </w:rPr>
        <w:lastRenderedPageBreak/>
        <w:t>соответствующих предложений;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 xml:space="preserve">2) установление среднемесячного </w:t>
      </w:r>
      <w:proofErr w:type="gramStart"/>
      <w:r w:rsidRPr="00174883">
        <w:rPr>
          <w:rFonts w:ascii="PT Astra Serif" w:hAnsi="PT Astra Serif"/>
          <w:sz w:val="28"/>
          <w:szCs w:val="28"/>
        </w:rPr>
        <w:t>размера оплаты труда</w:t>
      </w:r>
      <w:proofErr w:type="gramEnd"/>
      <w:r w:rsidRPr="00174883">
        <w:rPr>
          <w:rFonts w:ascii="PT Astra Serif" w:hAnsi="PT Astra Serif"/>
          <w:sz w:val="28"/>
          <w:szCs w:val="28"/>
        </w:rPr>
        <w:t xml:space="preserve"> рабочего первого разряда, занятого в строительной отрасли, для целей определения сметной стоимости строительства объектов капитального строительства по Саратовской области (частям территории Саратовской области);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3) проведение анализа состояния строительного рынка, рынка недвижимости на территории области;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4) выполнение других функций в соответствии с законодательством;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5) обеспечение во взаимодействии с органами местного самоуправления земельных участков, предоставляемых гражданам, имеющим трех и более детей, объектами инфраструктуры в соответствии с параметрами планируемого строительства систем инженерно-технического обеспечения;</w:t>
      </w:r>
    </w:p>
    <w:p w:rsidR="00174883" w:rsidRP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(</w:t>
      </w:r>
      <w:proofErr w:type="spellStart"/>
      <w:r w:rsidRPr="00174883">
        <w:rPr>
          <w:rFonts w:ascii="PT Astra Serif" w:hAnsi="PT Astra Serif"/>
          <w:sz w:val="28"/>
          <w:szCs w:val="28"/>
        </w:rPr>
        <w:t>пп</w:t>
      </w:r>
      <w:proofErr w:type="spellEnd"/>
      <w:r w:rsidRPr="00174883">
        <w:rPr>
          <w:rFonts w:ascii="PT Astra Serif" w:hAnsi="PT Astra Serif"/>
          <w:sz w:val="28"/>
          <w:szCs w:val="28"/>
        </w:rPr>
        <w:t xml:space="preserve">. 5 </w:t>
      </w:r>
      <w:proofErr w:type="gramStart"/>
      <w:r w:rsidRPr="00174883">
        <w:rPr>
          <w:rFonts w:ascii="PT Astra Serif" w:hAnsi="PT Astra Serif"/>
          <w:sz w:val="28"/>
          <w:szCs w:val="28"/>
        </w:rPr>
        <w:t>введен</w:t>
      </w:r>
      <w:proofErr w:type="gramEnd"/>
      <w:r w:rsidRPr="00174883">
        <w:rPr>
          <w:rFonts w:ascii="PT Astra Serif" w:hAnsi="PT Astra Serif"/>
          <w:sz w:val="28"/>
          <w:szCs w:val="28"/>
        </w:rPr>
        <w:t xml:space="preserve"> </w:t>
      </w:r>
      <w:hyperlink r:id="rId137">
        <w:r w:rsidRPr="0017488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174883">
        <w:rPr>
          <w:rFonts w:ascii="PT Astra Serif" w:hAnsi="PT Astra Serif"/>
          <w:sz w:val="28"/>
          <w:szCs w:val="28"/>
        </w:rPr>
        <w:t xml:space="preserve"> Правительства Саратовской области от 13.05.2025 N 380-П)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6) оказание содействия в подключении (технологическом присоединении) жилых домов, объектов инженерной инфраструктуры в границах земельного участка, предоставленного гражданам, имеющим трех и более детей, для жилищного строительства, к сетям инженерно-технического обеспечения за границами указанного земельного участка во взаимодействии с органами местного самоуправления.</w:t>
      </w:r>
    </w:p>
    <w:p w:rsidR="00174883" w:rsidRP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(</w:t>
      </w:r>
      <w:proofErr w:type="spellStart"/>
      <w:r w:rsidRPr="00174883">
        <w:rPr>
          <w:rFonts w:ascii="PT Astra Serif" w:hAnsi="PT Astra Serif"/>
          <w:sz w:val="28"/>
          <w:szCs w:val="28"/>
        </w:rPr>
        <w:t>пп</w:t>
      </w:r>
      <w:proofErr w:type="spellEnd"/>
      <w:r w:rsidRPr="00174883">
        <w:rPr>
          <w:rFonts w:ascii="PT Astra Serif" w:hAnsi="PT Astra Serif"/>
          <w:sz w:val="28"/>
          <w:szCs w:val="28"/>
        </w:rPr>
        <w:t xml:space="preserve">. 6 </w:t>
      </w:r>
      <w:proofErr w:type="gramStart"/>
      <w:r w:rsidRPr="00174883">
        <w:rPr>
          <w:rFonts w:ascii="PT Astra Serif" w:hAnsi="PT Astra Serif"/>
          <w:sz w:val="28"/>
          <w:szCs w:val="28"/>
        </w:rPr>
        <w:t>введен</w:t>
      </w:r>
      <w:proofErr w:type="gramEnd"/>
      <w:r w:rsidRPr="00174883">
        <w:rPr>
          <w:rFonts w:ascii="PT Astra Serif" w:hAnsi="PT Astra Serif"/>
          <w:sz w:val="28"/>
          <w:szCs w:val="28"/>
        </w:rPr>
        <w:t xml:space="preserve"> </w:t>
      </w:r>
      <w:hyperlink r:id="rId138">
        <w:r w:rsidRPr="0017488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174883">
        <w:rPr>
          <w:rFonts w:ascii="PT Astra Serif" w:hAnsi="PT Astra Serif"/>
          <w:sz w:val="28"/>
          <w:szCs w:val="28"/>
        </w:rPr>
        <w:t xml:space="preserve"> Правительства Саратовской области от 13.05.2025 N 380-П)</w:t>
      </w:r>
    </w:p>
    <w:p w:rsidR="00174883" w:rsidRP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 xml:space="preserve">(п. 10.5 </w:t>
      </w:r>
      <w:proofErr w:type="gramStart"/>
      <w:r w:rsidRPr="00174883">
        <w:rPr>
          <w:rFonts w:ascii="PT Astra Serif" w:hAnsi="PT Astra Serif"/>
          <w:sz w:val="28"/>
          <w:szCs w:val="28"/>
        </w:rPr>
        <w:t>введен</w:t>
      </w:r>
      <w:proofErr w:type="gramEnd"/>
      <w:r w:rsidRPr="00174883">
        <w:rPr>
          <w:rFonts w:ascii="PT Astra Serif" w:hAnsi="PT Astra Serif"/>
          <w:sz w:val="28"/>
          <w:szCs w:val="28"/>
        </w:rPr>
        <w:t xml:space="preserve"> </w:t>
      </w:r>
      <w:hyperlink r:id="rId139">
        <w:r w:rsidRPr="0017488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174883">
        <w:rPr>
          <w:rFonts w:ascii="PT Astra Serif" w:hAnsi="PT Astra Serif"/>
          <w:sz w:val="28"/>
          <w:szCs w:val="28"/>
        </w:rPr>
        <w:t xml:space="preserve"> Правительства Саратовской области от 22.03.2024 N 210-П)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40">
        <w:r w:rsidRPr="00174883">
          <w:rPr>
            <w:rFonts w:ascii="PT Astra Serif" w:hAnsi="PT Astra Serif"/>
            <w:sz w:val="28"/>
            <w:szCs w:val="28"/>
          </w:rPr>
          <w:t>10.6</w:t>
        </w:r>
      </w:hyperlink>
      <w:r w:rsidRPr="00174883">
        <w:rPr>
          <w:rFonts w:ascii="PT Astra Serif" w:hAnsi="PT Astra Serif"/>
          <w:sz w:val="28"/>
          <w:szCs w:val="28"/>
        </w:rPr>
        <w:t>. По иным вопросам функционирования Министерства: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1) организация разработки и реализации политики на территории области в сферах жилищных отношений, жилищно-коммунального хозяйства, строительства, архитектуры, градостроительства, энергосбережения и повышения энергетической эффективности в сферах строительства и жилищно-коммунального хозяйства;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2) осуществление функций уполномоченного органа по участию в разработке и реализации государственных программ на территории области в сферах жилищных отношений, жилищно-коммунального хозяйства, строительства, архитектуры, градостроительства, выполнение функций государственного заказчика при строительстве государственного жилищного фонда и инженерной инфраструктуры;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3) осуществление функций уполномоченного органа по согласованию стоимости услуг, предоставляемых согласно гарантированному перечню услуг по погребению;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lastRenderedPageBreak/>
        <w:t>4) содействие развитию конкуренции в сферах строительства и жилищно-коммунального хозяйства области;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5) проведение научно-технической и инновационной политики и разработка нормативных документов в области жилищно-коммунального хозяйства, строительства, архитектуры, градостроительства, инженерных изысканий, проектирования;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6) содействие инвестиционным процессам в сферах жилищных отношений, жилищно-коммунального хозяйства, строительства, архитектуры, градостроительства;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7) организация разработки и реализации мероприятий на территории области по энергосбережению в сферах жилищно-коммунального хозяйства и строительства;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8) осуществление функций учредителя при создании, реорганизации, ликвидации областных государственных учреждений и предприятий, некоммерческих организаций, в том числе утверждение уставов областных государственных учреждений, заключение, изменение и расторжение трудовых договоров с их руководителями;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9) осуществление прав собственника в отношении имущества областных государственных учреждений и предприятий, учредителем которых является Министерство;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 xml:space="preserve">10) выдача представителям интересов области в совете директоров акционерных обществ, акции которых находятся в государственной собственности области и в отношении которых используется специальное право ("золотая акция"), права </w:t>
      </w:r>
      <w:proofErr w:type="gramStart"/>
      <w:r w:rsidRPr="00174883">
        <w:rPr>
          <w:rFonts w:ascii="PT Astra Serif" w:hAnsi="PT Astra Serif"/>
          <w:sz w:val="28"/>
          <w:szCs w:val="28"/>
        </w:rPr>
        <w:t>акционера</w:t>
      </w:r>
      <w:proofErr w:type="gramEnd"/>
      <w:r w:rsidRPr="00174883">
        <w:rPr>
          <w:rFonts w:ascii="PT Astra Serif" w:hAnsi="PT Astra Serif"/>
          <w:sz w:val="28"/>
          <w:szCs w:val="28"/>
        </w:rPr>
        <w:t xml:space="preserve"> в отношении которых от имени области осуществляет Министерство, письменных директив для голосования по вопросам повестки дня заседания совета директоров, указанным в </w:t>
      </w:r>
      <w:hyperlink r:id="rId141">
        <w:r w:rsidRPr="00174883">
          <w:rPr>
            <w:rFonts w:ascii="PT Astra Serif" w:hAnsi="PT Astra Serif"/>
            <w:sz w:val="28"/>
            <w:szCs w:val="28"/>
          </w:rPr>
          <w:t>подпунктах 1</w:t>
        </w:r>
      </w:hyperlink>
      <w:r w:rsidRPr="00174883">
        <w:rPr>
          <w:rFonts w:ascii="PT Astra Serif" w:hAnsi="PT Astra Serif"/>
          <w:sz w:val="28"/>
          <w:szCs w:val="28"/>
        </w:rPr>
        <w:t xml:space="preserve">, </w:t>
      </w:r>
      <w:hyperlink r:id="rId142">
        <w:r w:rsidRPr="00174883">
          <w:rPr>
            <w:rFonts w:ascii="PT Astra Serif" w:hAnsi="PT Astra Serif"/>
            <w:sz w:val="28"/>
            <w:szCs w:val="28"/>
          </w:rPr>
          <w:t>2</w:t>
        </w:r>
      </w:hyperlink>
      <w:r w:rsidRPr="00174883">
        <w:rPr>
          <w:rFonts w:ascii="PT Astra Serif" w:hAnsi="PT Astra Serif"/>
          <w:sz w:val="28"/>
          <w:szCs w:val="28"/>
        </w:rPr>
        <w:t xml:space="preserve">, </w:t>
      </w:r>
      <w:hyperlink r:id="rId143">
        <w:r w:rsidRPr="00174883">
          <w:rPr>
            <w:rFonts w:ascii="PT Astra Serif" w:hAnsi="PT Astra Serif"/>
            <w:sz w:val="28"/>
            <w:szCs w:val="28"/>
          </w:rPr>
          <w:t>3</w:t>
        </w:r>
      </w:hyperlink>
      <w:r w:rsidRPr="00174883">
        <w:rPr>
          <w:rFonts w:ascii="PT Astra Serif" w:hAnsi="PT Astra Serif"/>
          <w:sz w:val="28"/>
          <w:szCs w:val="28"/>
        </w:rPr>
        <w:t xml:space="preserve">, </w:t>
      </w:r>
      <w:hyperlink r:id="rId144">
        <w:r w:rsidRPr="00174883">
          <w:rPr>
            <w:rFonts w:ascii="PT Astra Serif" w:hAnsi="PT Astra Serif"/>
            <w:sz w:val="28"/>
            <w:szCs w:val="28"/>
          </w:rPr>
          <w:t>5</w:t>
        </w:r>
      </w:hyperlink>
      <w:r w:rsidRPr="00174883">
        <w:rPr>
          <w:rFonts w:ascii="PT Astra Serif" w:hAnsi="PT Astra Serif"/>
          <w:sz w:val="28"/>
          <w:szCs w:val="28"/>
        </w:rPr>
        <w:t xml:space="preserve">, </w:t>
      </w:r>
      <w:hyperlink r:id="rId145">
        <w:r w:rsidRPr="00174883">
          <w:rPr>
            <w:rFonts w:ascii="PT Astra Serif" w:hAnsi="PT Astra Serif"/>
            <w:sz w:val="28"/>
            <w:szCs w:val="28"/>
          </w:rPr>
          <w:t>6</w:t>
        </w:r>
      </w:hyperlink>
      <w:r w:rsidRPr="00174883">
        <w:rPr>
          <w:rFonts w:ascii="PT Astra Serif" w:hAnsi="PT Astra Serif"/>
          <w:sz w:val="28"/>
          <w:szCs w:val="28"/>
        </w:rPr>
        <w:t xml:space="preserve">, </w:t>
      </w:r>
      <w:hyperlink r:id="rId146">
        <w:r w:rsidRPr="00174883">
          <w:rPr>
            <w:rFonts w:ascii="PT Astra Serif" w:hAnsi="PT Astra Serif"/>
            <w:sz w:val="28"/>
            <w:szCs w:val="28"/>
          </w:rPr>
          <w:t>7</w:t>
        </w:r>
      </w:hyperlink>
      <w:r w:rsidRPr="00174883">
        <w:rPr>
          <w:rFonts w:ascii="PT Astra Serif" w:hAnsi="PT Astra Serif"/>
          <w:sz w:val="28"/>
          <w:szCs w:val="28"/>
        </w:rPr>
        <w:t xml:space="preserve">, </w:t>
      </w:r>
      <w:hyperlink r:id="rId147">
        <w:r w:rsidRPr="00174883">
          <w:rPr>
            <w:rFonts w:ascii="PT Astra Serif" w:hAnsi="PT Astra Serif"/>
            <w:sz w:val="28"/>
            <w:szCs w:val="28"/>
          </w:rPr>
          <w:t>9</w:t>
        </w:r>
      </w:hyperlink>
      <w:r w:rsidRPr="00174883">
        <w:rPr>
          <w:rFonts w:ascii="PT Astra Serif" w:hAnsi="PT Astra Serif"/>
          <w:sz w:val="28"/>
          <w:szCs w:val="28"/>
        </w:rPr>
        <w:t xml:space="preserve">, </w:t>
      </w:r>
      <w:hyperlink r:id="rId148">
        <w:r w:rsidRPr="00174883">
          <w:rPr>
            <w:rFonts w:ascii="PT Astra Serif" w:hAnsi="PT Astra Serif"/>
            <w:sz w:val="28"/>
            <w:szCs w:val="28"/>
          </w:rPr>
          <w:t>11</w:t>
        </w:r>
      </w:hyperlink>
      <w:r w:rsidRPr="00174883">
        <w:rPr>
          <w:rFonts w:ascii="PT Astra Serif" w:hAnsi="PT Astra Serif"/>
          <w:sz w:val="28"/>
          <w:szCs w:val="28"/>
        </w:rPr>
        <w:t xml:space="preserve">, </w:t>
      </w:r>
      <w:hyperlink r:id="rId149">
        <w:r w:rsidRPr="00174883">
          <w:rPr>
            <w:rFonts w:ascii="PT Astra Serif" w:hAnsi="PT Astra Serif"/>
            <w:sz w:val="28"/>
            <w:szCs w:val="28"/>
          </w:rPr>
          <w:t>15 части второй пункта 1 статьи 65</w:t>
        </w:r>
      </w:hyperlink>
      <w:r w:rsidRPr="00174883">
        <w:rPr>
          <w:rFonts w:ascii="PT Astra Serif" w:hAnsi="PT Astra Serif"/>
          <w:sz w:val="28"/>
          <w:szCs w:val="28"/>
        </w:rPr>
        <w:t xml:space="preserve"> Федерального закона "Об акционерных обществах", а также по вопросу избрания (переизбрания) председателя совета директоров;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11) представление в органы государственной регистрации прав документов для государственной регистрации права государственной собственности области на объекты недвижимости в пределах компетенции Министерства;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12) разработка и участие в реализации мероприятий в области состояния условий и охраны труда работников жилищно-коммунального хозяйства и строительного комплекса;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13) обеспечение исполнения федеральных законов, других нормативных правовых актов в области мобилизационной подготовки и мобилизации, а также в области защиты информации;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lastRenderedPageBreak/>
        <w:t>14) организация и проведение работ, связанных с использованием сведений, составляющих государственную тайну, а также соблюдение требований законодательства по обеспечению сохранности этих сведений;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15) при реорганизации, ликвидации или прекращении работ обеспечение сохранности сведений, отнесенных к государственной тайне, и их носителей путем разработки и осуществления системы мер режима секретности, защиты информации, в том числе и на военное время;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16) организует и обеспечивает воинский учет и бронирование на период мобилизации и в военное время граждан, пребывающих в запасе, работающих в Министерстве и в организациях, находящихся в сфере его ведения;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17) организация и осуществление на межмуниципальном и региональном уровне в пределах своей компетенции мероприятий по территориальной обороне;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18) представление в пределах своей компетенции в установленном порядке в орган регистрации прав копий принятых Министерством решений, в связи с которыми требуется внесение изменений в Единый государственный реестр недвижимости об объекте недвижимости, а также иных документов, содержащих сведения, необходимые для внесения в Единый государственный реестр недвижимости;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19) организация профессиональной переподготовки и повышения квалификации государственных гражданских служащих Министерства и работников областных государственных учреждений, находящихся в ведении Министерства;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20) прием и рассмотрение в установленные сроки жалоб, заявлений и предложений, принятие по ним необходимых мер и направление ответов;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21) представление соответствующих отчетных данных и информации в Правительство области;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22) планирование, подготовка и осуществление закупок товаров, работ, услуг для обеспечения государственных нужд области, в том числе в рамках реализации государственных программ области;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 xml:space="preserve">23) определение поставщиков (подрядчиков, исполнителей) в сфере закупок товаров, работ, услуг для нужд Министерства по виду товаров, работ, услуг "Сооружения и строительные работы" </w:t>
      </w:r>
      <w:hyperlink r:id="rId150">
        <w:r w:rsidRPr="00174883">
          <w:rPr>
            <w:rFonts w:ascii="PT Astra Serif" w:hAnsi="PT Astra Serif"/>
            <w:sz w:val="28"/>
            <w:szCs w:val="28"/>
          </w:rPr>
          <w:t>раздела F</w:t>
        </w:r>
      </w:hyperlink>
      <w:r w:rsidRPr="00174883">
        <w:rPr>
          <w:rFonts w:ascii="PT Astra Serif" w:hAnsi="PT Astra Serif"/>
          <w:sz w:val="28"/>
          <w:szCs w:val="28"/>
        </w:rPr>
        <w:t xml:space="preserve"> Общероссийского классификатора продукции по видам экономической деятельности </w:t>
      </w:r>
      <w:proofErr w:type="gramStart"/>
      <w:r w:rsidRPr="00174883">
        <w:rPr>
          <w:rFonts w:ascii="PT Astra Serif" w:hAnsi="PT Astra Serif"/>
          <w:sz w:val="28"/>
          <w:szCs w:val="28"/>
        </w:rPr>
        <w:t>ОК</w:t>
      </w:r>
      <w:proofErr w:type="gramEnd"/>
      <w:r w:rsidRPr="00174883">
        <w:rPr>
          <w:rFonts w:ascii="PT Astra Serif" w:hAnsi="PT Astra Serif"/>
          <w:sz w:val="28"/>
          <w:szCs w:val="28"/>
        </w:rPr>
        <w:t xml:space="preserve"> 034-2014 (КПЕС-2008) (ОКПД 2), утвержденному приказом Федерального агентства по техническому регулированию и метрологии от 31 января 2014 года N 14-ст;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lastRenderedPageBreak/>
        <w:t>24) заключение государственных контрактов в соответствии с законодательством Российской Федерации и иными нормативными правовыми актами о контрактной системе в сфере закупок товаров, работ, услуг для обеспечения государственных и муниципальных нужд;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25) организация и осуществление на территории области в пределах компетенции мероприятий по предупреждению терроризма и экстремизма и минимизации их последствий, за исключением вопросов, решение которых отнесено к ведению Российской Федерации;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 xml:space="preserve">26) осуществление функций по ведомственному </w:t>
      </w:r>
      <w:proofErr w:type="gramStart"/>
      <w:r w:rsidRPr="00174883">
        <w:rPr>
          <w:rFonts w:ascii="PT Astra Serif" w:hAnsi="PT Astra Serif"/>
          <w:sz w:val="28"/>
          <w:szCs w:val="28"/>
        </w:rPr>
        <w:t>контролю за</w:t>
      </w:r>
      <w:proofErr w:type="gramEnd"/>
      <w:r w:rsidRPr="00174883">
        <w:rPr>
          <w:rFonts w:ascii="PT Astra Serif" w:hAnsi="PT Astra Serif"/>
          <w:sz w:val="28"/>
          <w:szCs w:val="28"/>
        </w:rPr>
        <w:t xml:space="preserve"> соблюдением требований Федерального </w:t>
      </w:r>
      <w:hyperlink r:id="rId151">
        <w:r w:rsidRPr="00174883">
          <w:rPr>
            <w:rFonts w:ascii="PT Astra Serif" w:hAnsi="PT Astra Serif"/>
            <w:sz w:val="28"/>
            <w:szCs w:val="28"/>
          </w:rPr>
          <w:t>закона</w:t>
        </w:r>
      </w:hyperlink>
      <w:r w:rsidRPr="00174883">
        <w:rPr>
          <w:rFonts w:ascii="PT Astra Serif" w:hAnsi="PT Astra Serif"/>
          <w:sz w:val="28"/>
          <w:szCs w:val="28"/>
        </w:rPr>
        <w:t xml:space="preserve"> "О закупках товаров, работ, услуг отдельными видами юридических лиц" и иных принятых в соответствии с ним нормативных правовых актов Российской Федерации в отношении подведомственных государственных учреждений области, государственных унитарных предприятий области;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27) проведение внутреннего финансового контроля и аудита;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 xml:space="preserve">28) осуществление ведомственного </w:t>
      </w:r>
      <w:proofErr w:type="gramStart"/>
      <w:r w:rsidRPr="00174883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174883">
        <w:rPr>
          <w:rFonts w:ascii="PT Astra Serif" w:hAnsi="PT Astra Serif"/>
          <w:sz w:val="28"/>
          <w:szCs w:val="28"/>
        </w:rPr>
        <w:t xml:space="preserve"> соблюдением трудового законодательства и иных нормативных правовых актов, содержащих нормы трудового права, подведомственными организациями;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29) мониторинг изменений федерального законодательства и ревизии правовых актов области по вопросам, относящимся к компетенции Министерства, на постоянной основе;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30) осуществление функций оператора информационной системы управления проектами государственного заказчика в сфере строительства Саратовской области.</w:t>
      </w:r>
    </w:p>
    <w:p w:rsidR="00174883" w:rsidRP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74883" w:rsidRPr="00174883" w:rsidRDefault="00174883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IV. Полномочия Министерства</w:t>
      </w:r>
    </w:p>
    <w:p w:rsidR="00174883" w:rsidRP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74883" w:rsidRPr="00174883" w:rsidRDefault="0017488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11. Министерство имеет право: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174883">
        <w:rPr>
          <w:rFonts w:ascii="PT Astra Serif" w:hAnsi="PT Astra Serif"/>
          <w:sz w:val="28"/>
          <w:szCs w:val="28"/>
        </w:rPr>
        <w:t>1) издавать в пределах своей компетенции правовые акты и методические материалы по вопросам строительства, архитектуры, градостроительства, жилищных отношений, жилищно-коммунального хозяйства, контролировать выполнение указанных актов, а также давать разъяснения по вопросам их применения;</w:t>
      </w:r>
      <w:proofErr w:type="gramEnd"/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2) принимать самостоятельно решения по вопросам, отнесенным к компетенции Министерства, согласовывать в установленном порядке свои решения с заинтересованными федеральными органами исполнительной власти и исполнительными органами области;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174883">
        <w:rPr>
          <w:rFonts w:ascii="PT Astra Serif" w:hAnsi="PT Astra Serif"/>
          <w:sz w:val="28"/>
          <w:szCs w:val="28"/>
        </w:rPr>
        <w:t xml:space="preserve">3) запрашивать в установленном порядке у федеральных органов исполнительной власти, территориальных органов федеральных органов </w:t>
      </w:r>
      <w:r w:rsidRPr="00174883">
        <w:rPr>
          <w:rFonts w:ascii="PT Astra Serif" w:hAnsi="PT Astra Serif"/>
          <w:sz w:val="28"/>
          <w:szCs w:val="28"/>
        </w:rPr>
        <w:lastRenderedPageBreak/>
        <w:t>исполнительной власти, исполнительных органов области, органов местного самоуправления, предприятий, организаций, учреждений, общественных объединений и граждан документы, статистические, справочные и иные материалы, необходимые для решения вопросов, входящих в компетенцию Министерства, а также передавать в установленном порядке документы и необходимую информацию указанным органам, организациям и гражданам;</w:t>
      </w:r>
      <w:proofErr w:type="gramEnd"/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4) привлекать по согласованию с руководством соответствующих органов, специалистов территориальных органов федеральных органов исполнительной власти, исполнительных органов области, органов местного самоуправления для участия в деятельности рабочих групп;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5) формировать в установленном порядке планы научно-исследовательских и опытно-конструкторских работ, финансируемых с привлечением средств федерального и областного бюджетов, проводить конкурсы на выполнение этих работ;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6) формировать информационные системы и базы данных в сферах архитектуры, строительства, градостроительства, жилищных отношений и жилищно-коммунального хозяйства;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7) взаимодействовать с предприятиями, организациями, учреждениями строительного комплекса и жилищно-коммунального хозяйства по вопросам, отнесенным к компетенции Министерства;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8) организовывать и проводить семинары, совещания, конференции, выставки, смотры-конкурсы по вопросам, отнесенным к компетенции Министерства;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9) осуществлять в установленном порядке взаимодействие со средствами массовой информации;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10) привлекать для разработки законопроектов, нормативных правовых актов области, государственных программ, планов развития и иных документов специалистов учреждений, организаций, предприятий и иных органов на договорной основе;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11) давать заключения на проекты нормативных правовых актов по вопросам, отнесенным к компетенции Министерства;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12) участвовать в организации и разработке государственных программ, направленных на развитие строительно-архитектурного комплекса, жилищно-коммунального хозяйства;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 xml:space="preserve">13) выступать учредителем при создании областных государственных учреждений и предприятий, некоммерческих организаций, хозяйственных обществ в соответствии с законодательством, согласовывать структуру и штатное расписание, бизнес-планы, финансовую и бухгалтерскую </w:t>
      </w:r>
      <w:r w:rsidRPr="00174883">
        <w:rPr>
          <w:rFonts w:ascii="PT Astra Serif" w:hAnsi="PT Astra Serif"/>
          <w:sz w:val="28"/>
          <w:szCs w:val="28"/>
        </w:rPr>
        <w:lastRenderedPageBreak/>
        <w:t>отчетность, изменения в уставы, заключать, изменять и расторгать трудовые договоры с их руководителями;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174883">
        <w:rPr>
          <w:rFonts w:ascii="PT Astra Serif" w:hAnsi="PT Astra Serif"/>
          <w:sz w:val="28"/>
          <w:szCs w:val="28"/>
        </w:rPr>
        <w:t>14) согласовывать в установленных законом случаях продажу, сдачу в аренду, передачу в залог и внесение в качестве вклада в уставные (складочные) капиталы хозяйственных обществ и товариществ недвижимого имущества, принадлежащего областным государственным учреждениям, государственным предприятиям, на распоряжение указанным имуществом иным способом, а в случаях, установленных федеральными законами, иными нормативными правовыми актами или уставом, совершение иных сделок областным государственным учреждениям, в отношении</w:t>
      </w:r>
      <w:proofErr w:type="gramEnd"/>
      <w:r w:rsidRPr="00174883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174883">
        <w:rPr>
          <w:rFonts w:ascii="PT Astra Serif" w:hAnsi="PT Astra Serif"/>
          <w:sz w:val="28"/>
          <w:szCs w:val="28"/>
        </w:rPr>
        <w:t>которых</w:t>
      </w:r>
      <w:proofErr w:type="gramEnd"/>
      <w:r w:rsidRPr="00174883">
        <w:rPr>
          <w:rFonts w:ascii="PT Astra Serif" w:hAnsi="PT Astra Serif"/>
          <w:sz w:val="28"/>
          <w:szCs w:val="28"/>
        </w:rPr>
        <w:t xml:space="preserve"> Министерство осуществляет функции и полномочия учредителя;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15) осуществлять от имени области в соответствии с законодательством права акционера (участника) акционерных обществ (хозяйственных обществ), в отношении которых Министерство осуществляет функции и полномочия учредителя, акции (доли в уставном капитале) которых находятся в государственной собственности области;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174883">
        <w:rPr>
          <w:rFonts w:ascii="PT Astra Serif" w:hAnsi="PT Astra Serif"/>
          <w:sz w:val="28"/>
          <w:szCs w:val="28"/>
        </w:rPr>
        <w:t>16) давать по согласованию с заинтересованными исполнительными органами области письменные указания представителям области в органах управления акционерных обществ, в отношении которых Министерство осуществляет функции и полномочия учредителя, акции которых находятся в государственной собственности области и в отношении которых используется специальное право ("золотая акция"), по вопросам деятельности этих акционерных обществ;</w:t>
      </w:r>
      <w:proofErr w:type="gramEnd"/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 xml:space="preserve">17) осуществлять в установленном порядке </w:t>
      </w:r>
      <w:proofErr w:type="gramStart"/>
      <w:r w:rsidRPr="00174883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174883">
        <w:rPr>
          <w:rFonts w:ascii="PT Astra Serif" w:hAnsi="PT Astra Serif"/>
          <w:sz w:val="28"/>
          <w:szCs w:val="28"/>
        </w:rPr>
        <w:t xml:space="preserve"> исполнением законодательства по вопросам, отнесенным к компетенции Министерства;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 xml:space="preserve">18) проводить проверки деятельности органов местного самоуправления, а также подведомственных им организаций, при осуществлении государственного </w:t>
      </w:r>
      <w:proofErr w:type="gramStart"/>
      <w:r w:rsidRPr="00174883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174883">
        <w:rPr>
          <w:rFonts w:ascii="PT Astra Serif" w:hAnsi="PT Astra Serif"/>
          <w:sz w:val="28"/>
          <w:szCs w:val="28"/>
        </w:rPr>
        <w:t xml:space="preserve"> соблюдением законодательства о градостроительной деятельности;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 xml:space="preserve">19) требовать в установленном порядке от руководителей и других должностных лиц органов местного самоуправления представление необходимых документов, материалов и сведений, выделение специалистов для выяснения возникших вопросов при осуществлении государственного </w:t>
      </w:r>
      <w:proofErr w:type="gramStart"/>
      <w:r w:rsidRPr="00174883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174883">
        <w:rPr>
          <w:rFonts w:ascii="PT Astra Serif" w:hAnsi="PT Astra Serif"/>
          <w:sz w:val="28"/>
          <w:szCs w:val="28"/>
        </w:rPr>
        <w:t xml:space="preserve"> соблюдением законодательства о градостроительной деятельности;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 xml:space="preserve">20) получать от руководителей и других должностных лиц органов местного самоуправления объяснения по факту нарушения законодательства при осуществлении государственного </w:t>
      </w:r>
      <w:proofErr w:type="gramStart"/>
      <w:r w:rsidRPr="00174883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174883">
        <w:rPr>
          <w:rFonts w:ascii="PT Astra Serif" w:hAnsi="PT Astra Serif"/>
          <w:sz w:val="28"/>
          <w:szCs w:val="28"/>
        </w:rPr>
        <w:t xml:space="preserve"> соблюдением законодательства о градостроительной деятельности;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lastRenderedPageBreak/>
        <w:t xml:space="preserve">21) составлять акты проверок деятельности органов местного самоуправления при осуществлении государственного </w:t>
      </w:r>
      <w:proofErr w:type="gramStart"/>
      <w:r w:rsidRPr="00174883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174883">
        <w:rPr>
          <w:rFonts w:ascii="PT Astra Serif" w:hAnsi="PT Astra Serif"/>
          <w:sz w:val="28"/>
          <w:szCs w:val="28"/>
        </w:rPr>
        <w:t xml:space="preserve"> соблюдением законодательства о градостроительной деятельности;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 xml:space="preserve">22) выдавать предписания об устранении выявленных нарушений в деятельности органов местного самоуправления при осуществлении государственного </w:t>
      </w:r>
      <w:proofErr w:type="gramStart"/>
      <w:r w:rsidRPr="00174883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174883">
        <w:rPr>
          <w:rFonts w:ascii="PT Astra Serif" w:hAnsi="PT Astra Serif"/>
          <w:sz w:val="28"/>
          <w:szCs w:val="28"/>
        </w:rPr>
        <w:t xml:space="preserve"> соблюдением законодательства о градостроительной деятельности;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23) получать информацию о сроках завершения строительных работ, которые подлежат проверке Министерством;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24) составлять в соответствии с действующим законодательством протоколы об административных правонарушениях, рассматривать дела об административных правонарушениях;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25) привлекать на договорной основе организации и независимых экспертов для осуществления полномочий и функций Министерства;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26) участвовать в подготовке и заключении соглашений между Правительством области и органами государственной власти других субъектов Российской Федерации, а также с другими юридическими лицами;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27) заключать в пределах своей компетенции соглашения, договоры по направлениям деятельности Министерства;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28) запрашивать в установленном порядке у органов государственной власти, органов местного самоуправления, областных государственных унитарных предприятий и учреждений, других хозяйствующих субъектов необходимые материалы и сведения по вопросам, относящимся к компетенции Министерства;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29) приобретать по решению Правительства области имущество в государственную собственность области;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30) давать в установленном порядке согласие областным государственным предприятиям, находящимся в ведении Министерства, на распоряжение вкладом (долей) в уставном (складочном) капитале хозяйственного общества или товарищества, а также принадлежащими им акциями;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31) принимать решения об увеличении уставного фонда областных государственных предприятий, подведомственных Министерству, и внесении соответствующих изменений в их уставы;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 xml:space="preserve">32) утверждать в соответствии с законодательством Российской Федерации ликвидационные, разделительные балансы, передаточные акты, составляемые при ликвидации и реорганизации областных государственных </w:t>
      </w:r>
      <w:r w:rsidRPr="00174883">
        <w:rPr>
          <w:rFonts w:ascii="PT Astra Serif" w:hAnsi="PT Astra Serif"/>
          <w:sz w:val="28"/>
          <w:szCs w:val="28"/>
        </w:rPr>
        <w:lastRenderedPageBreak/>
        <w:t>предприятий, учреждений, подведомственных Министерству;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33) созывать совещания по вопросам, входящим в компетенцию Министерства, с приглашением руководителей и специалистов заинтересованных исполнительных органов области, организаций (по согласованию) и органов местного самоуправления (по согласованию);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34) создавать совещательные и экспертные органы (советы, комиссии, группы, коллегии) в установленной сфере деятельности;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35) иметь другие права, предусмотренные законодательством Российской Федерации и Саратовской области.</w:t>
      </w:r>
    </w:p>
    <w:p w:rsidR="00174883" w:rsidRP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74883" w:rsidRPr="00174883" w:rsidRDefault="00174883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V. Организация деятельности Министерства</w:t>
      </w:r>
    </w:p>
    <w:p w:rsidR="00174883" w:rsidRP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74883" w:rsidRPr="00174883" w:rsidRDefault="0017488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12. Министерство возглавляет министр строительства и жилищно-коммунального хозяйства области (далее - министр), назначаемый на должность и освобождаемый от должности Губернатором области.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13. Министр осуществляет руководство Министерством на принципах единоначалия.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Министр: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руководит деятельностью Министерства;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действует без доверенности от имени Министерства, представляет его интересы во всех организациях;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издает в пределах своей компетенции приказы и распоряжения по вопросам, относящимся к деятельности Министерства;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вносит в установленном порядке на рассмотрение Губернатора области и Правительства области проекты правовых актов по вопросам деятельности Министерства;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представляет Губернатору области на утверждение прое</w:t>
      </w:r>
      <w:proofErr w:type="gramStart"/>
      <w:r w:rsidRPr="00174883">
        <w:rPr>
          <w:rFonts w:ascii="PT Astra Serif" w:hAnsi="PT Astra Serif"/>
          <w:sz w:val="28"/>
          <w:szCs w:val="28"/>
        </w:rPr>
        <w:t>кт стр</w:t>
      </w:r>
      <w:proofErr w:type="gramEnd"/>
      <w:r w:rsidRPr="00174883">
        <w:rPr>
          <w:rFonts w:ascii="PT Astra Serif" w:hAnsi="PT Astra Serif"/>
          <w:sz w:val="28"/>
          <w:szCs w:val="28"/>
        </w:rPr>
        <w:t>уктуры Министерства;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представляет Губернатору области на утверждение кандидатуры для назначения на должности заместителей министра;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представляет Правительству области на утверждение проекты положения и штатной численности Министерства;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утверждает смету расходов на содержание Министерства в пределах выделяемых ассигнований;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 xml:space="preserve">распределяет полномочия между заместителями министра, </w:t>
      </w:r>
      <w:r w:rsidRPr="00174883">
        <w:rPr>
          <w:rFonts w:ascii="PT Astra Serif" w:hAnsi="PT Astra Serif"/>
          <w:sz w:val="28"/>
          <w:szCs w:val="28"/>
        </w:rPr>
        <w:lastRenderedPageBreak/>
        <w:t>структурными подразделениями Министерства в соответствии с должностными регламентами и настоящим Положением, предоставляет право подписи своим заместителям в пределах их компетенции;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утверждает положения о структурных подразделениях Министерства, устанавливает должностные обязанности руководителей структурных подразделений и работников Министерства;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распоряжается в соответствии с законодательством средствами и имуществом, закрепленными за Министерством;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совершает процессуальные действия, предусмотренные законом при защите интересов Министерства в суде;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от имени Министерства подписывает документы, выдает доверенности, заключает контракты (договоры) с предприятиями, организациями и отдельными гражданами;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открывает и закрывает в банках лицевые и иные счета, совершает по ним операции, подписывает финансовые документы, обеспечивает соблюдение финансовой и учетной дисциплины;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назначает в установленном порядке на должность и освобождает от должности работников Министерства;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решает вопросы премирования, наложения дисциплинарных взысканий, командирования работников Министерства;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представляет в установленном порядке особо отличившихся работников к присвоению почетных званий и награждению государственными наградами, применяет меры материального и морального поощрения;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организует и непосредственно осуществляет контроль за своевременным и качественным исполнением работниками трудовых обязанностей, служебных поручений, а также документов, заявлений и жалоб, поступивших в Министерство;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осуществляет иные полномочия в соответствии с законодательством.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Министр имеет пять заместителей Министра, в том числе первого заместителя министра, заместителя министра - главного архитектора области.</w:t>
      </w:r>
    </w:p>
    <w:p w:rsidR="00174883" w:rsidRP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22.03.2024 </w:t>
      </w:r>
      <w:hyperlink r:id="rId152">
        <w:r w:rsidRPr="00174883">
          <w:rPr>
            <w:rFonts w:ascii="PT Astra Serif" w:hAnsi="PT Astra Serif"/>
            <w:sz w:val="28"/>
            <w:szCs w:val="28"/>
          </w:rPr>
          <w:t>N 210-П</w:t>
        </w:r>
      </w:hyperlink>
      <w:r w:rsidRPr="00174883">
        <w:rPr>
          <w:rFonts w:ascii="PT Astra Serif" w:hAnsi="PT Astra Serif"/>
          <w:sz w:val="28"/>
          <w:szCs w:val="28"/>
        </w:rPr>
        <w:t xml:space="preserve">, от 02.02.2026 </w:t>
      </w:r>
      <w:hyperlink r:id="rId153">
        <w:r w:rsidRPr="00174883">
          <w:rPr>
            <w:rFonts w:ascii="PT Astra Serif" w:hAnsi="PT Astra Serif"/>
            <w:sz w:val="28"/>
            <w:szCs w:val="28"/>
          </w:rPr>
          <w:t>N 42-П</w:t>
        </w:r>
      </w:hyperlink>
      <w:r w:rsidRPr="00174883">
        <w:rPr>
          <w:rFonts w:ascii="PT Astra Serif" w:hAnsi="PT Astra Serif"/>
          <w:sz w:val="28"/>
          <w:szCs w:val="28"/>
        </w:rPr>
        <w:t>)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Первый заместитель министра, заместители министра назначаются на должность и освобождаются от должности Губернатором области по представлению министра.</w:t>
      </w:r>
    </w:p>
    <w:p w:rsidR="00174883" w:rsidRP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22.03.2024 </w:t>
      </w:r>
      <w:hyperlink r:id="rId154">
        <w:r w:rsidRPr="00174883">
          <w:rPr>
            <w:rFonts w:ascii="PT Astra Serif" w:hAnsi="PT Astra Serif"/>
            <w:sz w:val="28"/>
            <w:szCs w:val="28"/>
          </w:rPr>
          <w:t xml:space="preserve">N </w:t>
        </w:r>
        <w:r w:rsidRPr="00174883">
          <w:rPr>
            <w:rFonts w:ascii="PT Astra Serif" w:hAnsi="PT Astra Serif"/>
            <w:sz w:val="28"/>
            <w:szCs w:val="28"/>
          </w:rPr>
          <w:lastRenderedPageBreak/>
          <w:t>210-П</w:t>
        </w:r>
      </w:hyperlink>
      <w:r w:rsidRPr="00174883">
        <w:rPr>
          <w:rFonts w:ascii="PT Astra Serif" w:hAnsi="PT Astra Serif"/>
          <w:sz w:val="28"/>
          <w:szCs w:val="28"/>
        </w:rPr>
        <w:t xml:space="preserve">, от 02.02.2026 </w:t>
      </w:r>
      <w:hyperlink r:id="rId155">
        <w:r w:rsidRPr="00174883">
          <w:rPr>
            <w:rFonts w:ascii="PT Astra Serif" w:hAnsi="PT Astra Serif"/>
            <w:sz w:val="28"/>
            <w:szCs w:val="28"/>
          </w:rPr>
          <w:t>N 42-П</w:t>
        </w:r>
      </w:hyperlink>
      <w:r w:rsidRPr="00174883">
        <w:rPr>
          <w:rFonts w:ascii="PT Astra Serif" w:hAnsi="PT Astra Serif"/>
          <w:sz w:val="28"/>
          <w:szCs w:val="28"/>
        </w:rPr>
        <w:t>)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Заместитель министра - главный архитектор области назначается на должность и освобождается от должности Губернатором области.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Заместитель министра - главный архитектор области подчиняется непосредственно Губернатору области, а по организационным вопросам - министру.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В отсутствие министра его обязанности исполняет первый заместитель министра.</w:t>
      </w:r>
    </w:p>
    <w:p w:rsidR="00174883" w:rsidRP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 xml:space="preserve">(часть седьмая в ред. </w:t>
      </w:r>
      <w:hyperlink r:id="rId156">
        <w:r w:rsidRPr="0017488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74883">
        <w:rPr>
          <w:rFonts w:ascii="PT Astra Serif" w:hAnsi="PT Astra Serif"/>
          <w:sz w:val="28"/>
          <w:szCs w:val="28"/>
        </w:rPr>
        <w:t xml:space="preserve"> Правительства Саратовской области от 02.02.2026 N 42-П)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Министр и первый заместитель министра, заместители министра в соответствии с законодательством Российской Федерации рассматривают дела об административных правонарушениях.</w:t>
      </w:r>
    </w:p>
    <w:p w:rsidR="00174883" w:rsidRP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22.03.2024 </w:t>
      </w:r>
      <w:hyperlink r:id="rId157">
        <w:r w:rsidRPr="00174883">
          <w:rPr>
            <w:rFonts w:ascii="PT Astra Serif" w:hAnsi="PT Astra Serif"/>
            <w:sz w:val="28"/>
            <w:szCs w:val="28"/>
          </w:rPr>
          <w:t>N 210-П</w:t>
        </w:r>
      </w:hyperlink>
      <w:r w:rsidRPr="00174883">
        <w:rPr>
          <w:rFonts w:ascii="PT Astra Serif" w:hAnsi="PT Astra Serif"/>
          <w:sz w:val="28"/>
          <w:szCs w:val="28"/>
        </w:rPr>
        <w:t xml:space="preserve">, от 02.02.2026 </w:t>
      </w:r>
      <w:hyperlink r:id="rId158">
        <w:r w:rsidRPr="00174883">
          <w:rPr>
            <w:rFonts w:ascii="PT Astra Serif" w:hAnsi="PT Astra Serif"/>
            <w:sz w:val="28"/>
            <w:szCs w:val="28"/>
          </w:rPr>
          <w:t>N 42-П</w:t>
        </w:r>
      </w:hyperlink>
      <w:r w:rsidRPr="00174883">
        <w:rPr>
          <w:rFonts w:ascii="PT Astra Serif" w:hAnsi="PT Astra Serif"/>
          <w:sz w:val="28"/>
          <w:szCs w:val="28"/>
        </w:rPr>
        <w:t>)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Предоставить право первой подписи платежных документов, доверенностей министру, первому заместителю министра, заместителям министра, право второй подписи - начальнику финансово-экономического управления, начальнику отдела финансирования целевых программ и бюджетного учета финансово-экономического управления, заместителю начальника отдела финансирования целевых программ и бюджетного учета финансово-экономического управления.</w:t>
      </w:r>
    </w:p>
    <w:p w:rsidR="00174883" w:rsidRP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 xml:space="preserve">(часть девятая введена </w:t>
      </w:r>
      <w:hyperlink r:id="rId159">
        <w:r w:rsidRPr="0017488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174883">
        <w:rPr>
          <w:rFonts w:ascii="PT Astra Serif" w:hAnsi="PT Astra Serif"/>
          <w:sz w:val="28"/>
          <w:szCs w:val="28"/>
        </w:rPr>
        <w:t xml:space="preserve"> Правительства Саратовской области от 22.03.2024 N 210-П; в ред. </w:t>
      </w:r>
      <w:hyperlink r:id="rId160">
        <w:r w:rsidRPr="0017488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74883">
        <w:rPr>
          <w:rFonts w:ascii="PT Astra Serif" w:hAnsi="PT Astra Serif"/>
          <w:sz w:val="28"/>
          <w:szCs w:val="28"/>
        </w:rPr>
        <w:t xml:space="preserve"> Правительства Саратовской области от 02.02.2026 N 42-П)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 xml:space="preserve">Части девятая - десятая утратили силу с 22 марта 2024 года. - </w:t>
      </w:r>
      <w:hyperlink r:id="rId161">
        <w:r w:rsidRPr="00174883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174883">
        <w:rPr>
          <w:rFonts w:ascii="PT Astra Serif" w:hAnsi="PT Astra Serif"/>
          <w:sz w:val="28"/>
          <w:szCs w:val="28"/>
        </w:rPr>
        <w:t xml:space="preserve"> Правительства Саратовской области от 22.03.2024 N 210-П.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14. В Министерстве для решения наиболее важных вопросов развития строительства, архитектуры, градостроительства, жилищно-коммунального хозяйства и деятельности Министерства образуется коллегия.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Коллегию возглавляет министр. Положение о коллег</w:t>
      </w:r>
      <w:proofErr w:type="gramStart"/>
      <w:r w:rsidRPr="00174883">
        <w:rPr>
          <w:rFonts w:ascii="PT Astra Serif" w:hAnsi="PT Astra Serif"/>
          <w:sz w:val="28"/>
          <w:szCs w:val="28"/>
        </w:rPr>
        <w:t>ии и ее</w:t>
      </w:r>
      <w:proofErr w:type="gramEnd"/>
      <w:r w:rsidRPr="00174883">
        <w:rPr>
          <w:rFonts w:ascii="PT Astra Serif" w:hAnsi="PT Astra Serif"/>
          <w:sz w:val="28"/>
          <w:szCs w:val="28"/>
        </w:rPr>
        <w:t xml:space="preserve"> состав утверждаются Правительством области. Решения коллегии оформляются протоколами.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15. При реорганизации, упразднении Министерства или прекращении работ, содержащих сведения, составляющие государственную тайну, министр обязан обеспечить сохранность этих сведений и их носителей путем разработки и осуществления системы мер режима секретности.</w:t>
      </w:r>
    </w:p>
    <w:p w:rsidR="00174883" w:rsidRP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74883" w:rsidRPr="00174883" w:rsidRDefault="00174883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VI. Ответственность</w:t>
      </w:r>
    </w:p>
    <w:p w:rsidR="00174883" w:rsidRP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74883" w:rsidRPr="00174883" w:rsidRDefault="0017488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 xml:space="preserve">16. Министерство несет ответственность за нарушение </w:t>
      </w:r>
      <w:hyperlink r:id="rId162">
        <w:r w:rsidRPr="00174883">
          <w:rPr>
            <w:rFonts w:ascii="PT Astra Serif" w:hAnsi="PT Astra Serif"/>
            <w:sz w:val="28"/>
            <w:szCs w:val="28"/>
          </w:rPr>
          <w:t>Конституции</w:t>
        </w:r>
      </w:hyperlink>
      <w:r w:rsidRPr="00174883">
        <w:rPr>
          <w:rFonts w:ascii="PT Astra Serif" w:hAnsi="PT Astra Serif"/>
          <w:sz w:val="28"/>
          <w:szCs w:val="28"/>
        </w:rPr>
        <w:t xml:space="preserve"> Российской Федерации, федеральных конституционных законов, федеральных законов, </w:t>
      </w:r>
      <w:hyperlink r:id="rId163">
        <w:r w:rsidRPr="00174883">
          <w:rPr>
            <w:rFonts w:ascii="PT Astra Serif" w:hAnsi="PT Astra Serif"/>
            <w:sz w:val="28"/>
            <w:szCs w:val="28"/>
          </w:rPr>
          <w:t>Устава</w:t>
        </w:r>
      </w:hyperlink>
      <w:r w:rsidRPr="00174883">
        <w:rPr>
          <w:rFonts w:ascii="PT Astra Serif" w:hAnsi="PT Astra Serif"/>
          <w:sz w:val="28"/>
          <w:szCs w:val="28"/>
        </w:rPr>
        <w:t xml:space="preserve"> (Основного Закона) Саратовской области, законов области и иных нормативных правовых актов органов государственной власти области. Невыполнение или нарушение Министерством </w:t>
      </w:r>
      <w:hyperlink r:id="rId164">
        <w:r w:rsidRPr="00174883">
          <w:rPr>
            <w:rFonts w:ascii="PT Astra Serif" w:hAnsi="PT Astra Serif"/>
            <w:sz w:val="28"/>
            <w:szCs w:val="28"/>
          </w:rPr>
          <w:t>Конституции</w:t>
        </w:r>
      </w:hyperlink>
      <w:r w:rsidRPr="00174883">
        <w:rPr>
          <w:rFonts w:ascii="PT Astra Serif" w:hAnsi="PT Astra Serif"/>
          <w:sz w:val="28"/>
          <w:szCs w:val="28"/>
        </w:rPr>
        <w:t xml:space="preserve"> Российской Федерации, федеральных конституционных законов, федеральных законов, </w:t>
      </w:r>
      <w:hyperlink r:id="rId165">
        <w:r w:rsidRPr="00174883">
          <w:rPr>
            <w:rFonts w:ascii="PT Astra Serif" w:hAnsi="PT Astra Serif"/>
            <w:sz w:val="28"/>
            <w:szCs w:val="28"/>
          </w:rPr>
          <w:t>Устава</w:t>
        </w:r>
      </w:hyperlink>
      <w:r w:rsidRPr="00174883">
        <w:rPr>
          <w:rFonts w:ascii="PT Astra Serif" w:hAnsi="PT Astra Serif"/>
          <w:sz w:val="28"/>
          <w:szCs w:val="28"/>
        </w:rPr>
        <w:t xml:space="preserve"> (Основного Закона) Саратовской области, законов области и иных нормативных правовых актов органов государственной власти области влечет ответственность, предусмотренную федеральными законами и законами области. Министерство несет предусмотренную законодательством ответственность за ненадлежащее исполнение возложенных на него задач (функций) и принятых на себя обязательств.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 xml:space="preserve">В случае принятия Министерством нормативных правовых актов, противоречащих </w:t>
      </w:r>
      <w:hyperlink r:id="rId166">
        <w:r w:rsidRPr="00174883">
          <w:rPr>
            <w:rFonts w:ascii="PT Astra Serif" w:hAnsi="PT Astra Serif"/>
            <w:sz w:val="28"/>
            <w:szCs w:val="28"/>
          </w:rPr>
          <w:t>Конституции</w:t>
        </w:r>
      </w:hyperlink>
      <w:r w:rsidRPr="00174883">
        <w:rPr>
          <w:rFonts w:ascii="PT Astra Serif" w:hAnsi="PT Astra Serif"/>
          <w:sz w:val="28"/>
          <w:szCs w:val="28"/>
        </w:rPr>
        <w:t xml:space="preserve"> Российской Федерации, федеральным конституционным законам и федеральным законам и повлекших за собой массовые и грубые нарушения прав и свобод человека и гражданина, Министерство несет ответственность в соответствии с </w:t>
      </w:r>
      <w:hyperlink r:id="rId167">
        <w:r w:rsidRPr="00174883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174883">
        <w:rPr>
          <w:rFonts w:ascii="PT Astra Serif" w:hAnsi="PT Astra Serif"/>
          <w:sz w:val="28"/>
          <w:szCs w:val="28"/>
        </w:rPr>
        <w:t xml:space="preserve"> Российской Федерации и федеральными законами.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17. Министр несет персональную ответственность за выполнение возложенных на Министерство задач и функций.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 xml:space="preserve">Министр несет персональную ответственность </w:t>
      </w:r>
      <w:proofErr w:type="gramStart"/>
      <w:r w:rsidRPr="00174883">
        <w:rPr>
          <w:rFonts w:ascii="PT Astra Serif" w:hAnsi="PT Astra Serif"/>
          <w:sz w:val="28"/>
          <w:szCs w:val="28"/>
        </w:rPr>
        <w:t>за</w:t>
      </w:r>
      <w:proofErr w:type="gramEnd"/>
      <w:r w:rsidRPr="00174883">
        <w:rPr>
          <w:rFonts w:ascii="PT Astra Serif" w:hAnsi="PT Astra Serif"/>
          <w:sz w:val="28"/>
          <w:szCs w:val="28"/>
        </w:rPr>
        <w:t>: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реализацию государственных программ области, а также государственных программ Российской Федерации, реализацию которых в соответствии с законодательством осуществляет Министерство;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целевое использование выделенных в распоряжение Министерства бюджетных средств;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достоверность и своевременное представление установленной отчетности и другой информации, связанной с исполнением бюджета;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своевременное представление сведений для формирования сводной бюджетной росписи областного бюджета, лимитов бюджетных обязательств и кассового плана в министерство финансов области;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соответствие бюджетной росписи показателям, утвержденным законом области об областном бюджете.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Министр несет персональную ответственность за выполнение Министерством обязанностей по представлению и защите своих интересов по всем судебным делам и во всех судебных инстанциях.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lastRenderedPageBreak/>
        <w:t>18. Работники Министерства несут ответственность с учетом предоставленных им прав и возложенных на них обязанностей в соответствии с законодательством.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19. Министр, работники Министерства несут ответственность за подготавливаемые и принимаемые решения, неисполнение либо ненадлежащее исполнение своих должностных обязанностей, а также несут предусмотренную федеральным законом ответственность за действия или бездействие, ведущие к нарушению прав и законных интересов граждан, в том числе за нарушение порядка рассмотрения обращений граждан.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Министр, работники Министерства несут дисциплинарную ответственность за неисполнение либо ненадлежащее исполнение своих должностных обязанностей.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Министр, другие должностные лица Министерства несут ответственность за сокрытие фактов и обстоятельств, создающих угрозу для жизни и здоровья людей, в соответствии с федеральным законом.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Министр, другие должностные лица Министерства несут ответственность за исполнение служебных обязанностей в области мобилизационной подготовки и мобилизации в соответствии с законодательством Российской Федерации, отвечают за организацию работ по обеспечению сохранности сведений, составляющих государственную или служебную тайну, в том числе и от их утечки по техническим каналам.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При реорганизации, ликвидации Министерства или прекращении работ со сведениями, составляющими государственную тайну, министр обязан обеспечить сохранность этих сведений и их носителей путем разработки и реализации системы мер режима секретности.</w:t>
      </w:r>
    </w:p>
    <w:p w:rsidR="00174883" w:rsidRP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74883" w:rsidRP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74883" w:rsidRPr="00174883" w:rsidRDefault="00174883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lastRenderedPageBreak/>
        <w:t>Приложение N 2</w:t>
      </w:r>
    </w:p>
    <w:p w:rsidR="00174883" w:rsidRPr="00174883" w:rsidRDefault="0017488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к постановлению</w:t>
      </w:r>
    </w:p>
    <w:p w:rsidR="00174883" w:rsidRPr="00174883" w:rsidRDefault="0017488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174883" w:rsidRPr="00174883" w:rsidRDefault="0017488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от 14 мая 2005 г. N 168-П</w:t>
      </w:r>
    </w:p>
    <w:p w:rsidR="00174883" w:rsidRP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74883" w:rsidRPr="00174883" w:rsidRDefault="0017488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СТРУКТУРА</w:t>
      </w:r>
    </w:p>
    <w:p w:rsidR="00174883" w:rsidRPr="00174883" w:rsidRDefault="0017488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МИНИСТЕРСТВА СТРОИТЕЛЬСТВА И ЖИЛИЩНО-КОММУНАЛЬНОГО ХОЗЯЙСТВА</w:t>
      </w:r>
    </w:p>
    <w:p w:rsidR="00174883" w:rsidRPr="00174883" w:rsidRDefault="0017488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САРАТОВСКОЙ ОБЛАСТИ</w:t>
      </w:r>
    </w:p>
    <w:p w:rsidR="00174883" w:rsidRP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74883" w:rsidRPr="00174883" w:rsidRDefault="0017488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 xml:space="preserve">Утратила силу с 27 октября 2016 года. - </w:t>
      </w:r>
      <w:hyperlink r:id="rId168">
        <w:r w:rsidRPr="00174883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174883">
        <w:rPr>
          <w:rFonts w:ascii="PT Astra Serif" w:hAnsi="PT Astra Serif"/>
          <w:sz w:val="28"/>
          <w:szCs w:val="28"/>
        </w:rPr>
        <w:t xml:space="preserve"> Правительства Саратовской области от 27.10.2016 N 585-П.</w:t>
      </w:r>
    </w:p>
    <w:p w:rsidR="00174883" w:rsidRP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74883" w:rsidRP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74883" w:rsidRP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74883" w:rsidRPr="00174883" w:rsidRDefault="00174883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Приложение N 2</w:t>
      </w:r>
    </w:p>
    <w:p w:rsidR="00174883" w:rsidRPr="00174883" w:rsidRDefault="0017488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к постановлению</w:t>
      </w:r>
    </w:p>
    <w:p w:rsidR="00174883" w:rsidRPr="00174883" w:rsidRDefault="0017488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174883" w:rsidRPr="00174883" w:rsidRDefault="0017488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от 14 мая 2005 г. N 168-П</w:t>
      </w:r>
    </w:p>
    <w:p w:rsidR="00174883" w:rsidRP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74883" w:rsidRPr="00174883" w:rsidRDefault="0017488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1" w:name="P394"/>
      <w:bookmarkEnd w:id="1"/>
      <w:r w:rsidRPr="00174883">
        <w:rPr>
          <w:rFonts w:ascii="PT Astra Serif" w:hAnsi="PT Astra Serif"/>
          <w:sz w:val="28"/>
          <w:szCs w:val="28"/>
        </w:rPr>
        <w:t>ШТАТНАЯ ЧИСЛЕННОСТЬ</w:t>
      </w:r>
    </w:p>
    <w:p w:rsidR="00174883" w:rsidRPr="00174883" w:rsidRDefault="0017488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МИНИСТЕРСТВА СТРОИТЕЛЬСТВА И ЖИЛИЩНО-КОММУНАЛЬНОГО ХОЗЯЙСТВА</w:t>
      </w:r>
    </w:p>
    <w:p w:rsidR="00174883" w:rsidRPr="00174883" w:rsidRDefault="0017488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САРАТОВСКОЙ ОБЛАСТИ</w:t>
      </w:r>
    </w:p>
    <w:p w:rsidR="00174883" w:rsidRPr="00174883" w:rsidRDefault="00174883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74883" w:rsidRPr="0017488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174883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169">
              <w:r w:rsidRPr="00174883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от 30.04.2026 N 341-П)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174883" w:rsidRP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83"/>
        <w:gridCol w:w="1587"/>
      </w:tblGrid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Наименование структурного подразделения и должности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Количество единиц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Министр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Первый заместитель министра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Заместитель министра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Заместитель министра - главный архитектор области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Советник министра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Заведующий хозяйством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174883" w:rsidRPr="00174883">
        <w:tc>
          <w:tcPr>
            <w:tcW w:w="9070" w:type="dxa"/>
            <w:gridSpan w:val="2"/>
          </w:tcPr>
          <w:p w:rsidR="00174883" w:rsidRPr="00174883" w:rsidRDefault="00174883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lastRenderedPageBreak/>
              <w:t>Специальная часть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174883" w:rsidRPr="00174883">
        <w:tc>
          <w:tcPr>
            <w:tcW w:w="9070" w:type="dxa"/>
            <w:gridSpan w:val="2"/>
          </w:tcPr>
          <w:p w:rsidR="00174883" w:rsidRPr="00174883" w:rsidRDefault="00174883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Организационно-правовое управление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174883" w:rsidRPr="00174883">
        <w:tc>
          <w:tcPr>
            <w:tcW w:w="9070" w:type="dxa"/>
            <w:gridSpan w:val="2"/>
          </w:tcPr>
          <w:p w:rsidR="00174883" w:rsidRPr="00174883" w:rsidRDefault="00174883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Отдел организационной работы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174883" w:rsidRPr="00174883">
        <w:tc>
          <w:tcPr>
            <w:tcW w:w="9070" w:type="dxa"/>
            <w:gridSpan w:val="2"/>
          </w:tcPr>
          <w:p w:rsidR="00174883" w:rsidRPr="00174883" w:rsidRDefault="00174883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Отдел правовой и кадровой работы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13</w:t>
            </w:r>
          </w:p>
        </w:tc>
      </w:tr>
      <w:tr w:rsidR="00174883" w:rsidRPr="00174883">
        <w:tc>
          <w:tcPr>
            <w:tcW w:w="9070" w:type="dxa"/>
            <w:gridSpan w:val="2"/>
          </w:tcPr>
          <w:p w:rsidR="00174883" w:rsidRPr="00174883" w:rsidRDefault="00174883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 xml:space="preserve">Управление </w:t>
            </w:r>
            <w:proofErr w:type="spellStart"/>
            <w:r w:rsidRPr="00174883">
              <w:rPr>
                <w:rFonts w:ascii="PT Astra Serif" w:hAnsi="PT Astra Serif"/>
                <w:sz w:val="28"/>
                <w:szCs w:val="28"/>
              </w:rPr>
              <w:t>градорегулирования</w:t>
            </w:r>
            <w:proofErr w:type="spellEnd"/>
            <w:r w:rsidRPr="00174883">
              <w:rPr>
                <w:rFonts w:ascii="PT Astra Serif" w:hAnsi="PT Astra Serif"/>
                <w:sz w:val="28"/>
                <w:szCs w:val="28"/>
              </w:rPr>
              <w:t xml:space="preserve"> и архитектуры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174883" w:rsidRPr="00174883">
        <w:tc>
          <w:tcPr>
            <w:tcW w:w="9070" w:type="dxa"/>
            <w:gridSpan w:val="2"/>
          </w:tcPr>
          <w:p w:rsidR="00174883" w:rsidRPr="00174883" w:rsidRDefault="00174883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Отдел градостроительного регулирования развития территорий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Заместитель начальника управления - начальник отдела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9</w:t>
            </w:r>
          </w:p>
        </w:tc>
      </w:tr>
      <w:tr w:rsidR="00174883" w:rsidRPr="00174883">
        <w:tc>
          <w:tcPr>
            <w:tcW w:w="9070" w:type="dxa"/>
            <w:gridSpan w:val="2"/>
          </w:tcPr>
          <w:p w:rsidR="00174883" w:rsidRPr="00174883" w:rsidRDefault="00174883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Отдел контроля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lastRenderedPageBreak/>
              <w:t>Референт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17</w:t>
            </w:r>
          </w:p>
        </w:tc>
      </w:tr>
      <w:tr w:rsidR="00174883" w:rsidRPr="00174883">
        <w:tc>
          <w:tcPr>
            <w:tcW w:w="9070" w:type="dxa"/>
            <w:gridSpan w:val="2"/>
          </w:tcPr>
          <w:p w:rsidR="00174883" w:rsidRPr="00174883" w:rsidRDefault="00174883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Управление по выдаче разрешительной документации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174883" w:rsidRPr="00174883">
        <w:tc>
          <w:tcPr>
            <w:tcW w:w="9070" w:type="dxa"/>
            <w:gridSpan w:val="2"/>
          </w:tcPr>
          <w:p w:rsidR="00174883" w:rsidRPr="00174883" w:rsidRDefault="00174883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Отдел по муниципальному образованию "Город Саратов"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11</w:t>
            </w:r>
          </w:p>
        </w:tc>
      </w:tr>
      <w:tr w:rsidR="00174883" w:rsidRPr="00174883">
        <w:tc>
          <w:tcPr>
            <w:tcW w:w="9070" w:type="dxa"/>
            <w:gridSpan w:val="2"/>
          </w:tcPr>
          <w:p w:rsidR="00174883" w:rsidRPr="00174883" w:rsidRDefault="00174883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 xml:space="preserve">Отдел по </w:t>
            </w:r>
            <w:proofErr w:type="spellStart"/>
            <w:r w:rsidRPr="00174883">
              <w:rPr>
                <w:rFonts w:ascii="PT Astra Serif" w:hAnsi="PT Astra Serif"/>
                <w:sz w:val="28"/>
                <w:szCs w:val="28"/>
              </w:rPr>
              <w:t>Энгельсскому</w:t>
            </w:r>
            <w:proofErr w:type="spellEnd"/>
            <w:r w:rsidRPr="00174883">
              <w:rPr>
                <w:rFonts w:ascii="PT Astra Serif" w:hAnsi="PT Astra Serif"/>
                <w:sz w:val="28"/>
                <w:szCs w:val="28"/>
              </w:rPr>
              <w:t xml:space="preserve"> муниципальному району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9</w:t>
            </w:r>
          </w:p>
        </w:tc>
      </w:tr>
      <w:tr w:rsidR="00174883" w:rsidRPr="00174883">
        <w:tc>
          <w:tcPr>
            <w:tcW w:w="9070" w:type="dxa"/>
            <w:gridSpan w:val="2"/>
          </w:tcPr>
          <w:p w:rsidR="00174883" w:rsidRPr="00174883" w:rsidRDefault="00174883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 xml:space="preserve">Отдел по </w:t>
            </w:r>
            <w:proofErr w:type="spellStart"/>
            <w:r w:rsidRPr="00174883">
              <w:rPr>
                <w:rFonts w:ascii="PT Astra Serif" w:hAnsi="PT Astra Serif"/>
                <w:sz w:val="28"/>
                <w:szCs w:val="28"/>
              </w:rPr>
              <w:t>Балаковскому</w:t>
            </w:r>
            <w:proofErr w:type="spellEnd"/>
            <w:r w:rsidRPr="00174883">
              <w:rPr>
                <w:rFonts w:ascii="PT Astra Serif" w:hAnsi="PT Astra Serif"/>
                <w:sz w:val="28"/>
                <w:szCs w:val="28"/>
              </w:rPr>
              <w:t xml:space="preserve"> муниципальному району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</w:tr>
      <w:tr w:rsidR="00174883" w:rsidRPr="00174883">
        <w:tc>
          <w:tcPr>
            <w:tcW w:w="9070" w:type="dxa"/>
            <w:gridSpan w:val="2"/>
          </w:tcPr>
          <w:p w:rsidR="00174883" w:rsidRPr="00174883" w:rsidRDefault="00174883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Отдел выдачи разрешительной документации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lastRenderedPageBreak/>
              <w:t>Референт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</w:tr>
      <w:tr w:rsidR="00174883" w:rsidRPr="00174883">
        <w:tc>
          <w:tcPr>
            <w:tcW w:w="9070" w:type="dxa"/>
            <w:gridSpan w:val="2"/>
          </w:tcPr>
          <w:p w:rsidR="00174883" w:rsidRPr="00174883" w:rsidRDefault="00174883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Отдел капитального строительства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38</w:t>
            </w:r>
          </w:p>
        </w:tc>
      </w:tr>
      <w:tr w:rsidR="00174883" w:rsidRPr="00174883">
        <w:tc>
          <w:tcPr>
            <w:tcW w:w="9070" w:type="dxa"/>
            <w:gridSpan w:val="2"/>
          </w:tcPr>
          <w:p w:rsidR="00174883" w:rsidRPr="00174883" w:rsidRDefault="00174883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Управление жилищной политики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174883" w:rsidRPr="00174883">
        <w:tc>
          <w:tcPr>
            <w:tcW w:w="9070" w:type="dxa"/>
            <w:gridSpan w:val="2"/>
          </w:tcPr>
          <w:p w:rsidR="00174883" w:rsidRPr="00174883" w:rsidRDefault="00174883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Отдел улучшения жилищных условий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174883" w:rsidRPr="00174883">
        <w:tc>
          <w:tcPr>
            <w:tcW w:w="9070" w:type="dxa"/>
            <w:gridSpan w:val="2"/>
          </w:tcPr>
          <w:p w:rsidR="00174883" w:rsidRPr="00174883" w:rsidRDefault="00174883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Отдел реализации программ переселения из аварийного жилищного фонда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Заместитель начальника управления - начальник отдела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174883" w:rsidRPr="00174883">
        <w:tc>
          <w:tcPr>
            <w:tcW w:w="9070" w:type="dxa"/>
            <w:gridSpan w:val="2"/>
          </w:tcPr>
          <w:p w:rsidR="00174883" w:rsidRPr="00174883" w:rsidRDefault="00174883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Отдел обеспечения жилыми помещениями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14</w:t>
            </w:r>
          </w:p>
        </w:tc>
      </w:tr>
      <w:tr w:rsidR="00174883" w:rsidRPr="00174883">
        <w:tc>
          <w:tcPr>
            <w:tcW w:w="9070" w:type="dxa"/>
            <w:gridSpan w:val="2"/>
          </w:tcPr>
          <w:p w:rsidR="00174883" w:rsidRPr="00174883" w:rsidRDefault="00174883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lastRenderedPageBreak/>
              <w:t>Управление жилищно-коммунального хозяйства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174883" w:rsidRPr="00174883">
        <w:tc>
          <w:tcPr>
            <w:tcW w:w="9070" w:type="dxa"/>
            <w:gridSpan w:val="2"/>
          </w:tcPr>
          <w:p w:rsidR="00174883" w:rsidRPr="00174883" w:rsidRDefault="00174883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Отдел развития коммунальной инфраструктуры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174883" w:rsidRPr="00174883">
        <w:tc>
          <w:tcPr>
            <w:tcW w:w="9070" w:type="dxa"/>
            <w:gridSpan w:val="2"/>
          </w:tcPr>
          <w:p w:rsidR="00174883" w:rsidRPr="00174883" w:rsidRDefault="00174883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Отдел жилищного хозяйства и благоустройства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174883" w:rsidRPr="00174883">
        <w:tc>
          <w:tcPr>
            <w:tcW w:w="9070" w:type="dxa"/>
            <w:gridSpan w:val="2"/>
          </w:tcPr>
          <w:p w:rsidR="00174883" w:rsidRPr="00174883" w:rsidRDefault="00174883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Отдел реализации программных мероприятий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15</w:t>
            </w:r>
          </w:p>
        </w:tc>
      </w:tr>
      <w:tr w:rsidR="00174883" w:rsidRPr="00174883">
        <w:tc>
          <w:tcPr>
            <w:tcW w:w="9070" w:type="dxa"/>
            <w:gridSpan w:val="2"/>
          </w:tcPr>
          <w:p w:rsidR="00174883" w:rsidRPr="00174883" w:rsidRDefault="00174883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Финансово-экономическое управление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174883" w:rsidRPr="00174883">
        <w:tc>
          <w:tcPr>
            <w:tcW w:w="9070" w:type="dxa"/>
            <w:gridSpan w:val="2"/>
          </w:tcPr>
          <w:p w:rsidR="00174883" w:rsidRPr="00174883" w:rsidRDefault="00174883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Отдел экономического планирования и анализа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174883" w:rsidRPr="00174883">
        <w:tc>
          <w:tcPr>
            <w:tcW w:w="9070" w:type="dxa"/>
            <w:gridSpan w:val="2"/>
          </w:tcPr>
          <w:p w:rsidR="00174883" w:rsidRPr="00174883" w:rsidRDefault="00174883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Отдел финансирования целевых программ и бюджетного учета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lastRenderedPageBreak/>
              <w:t>Начальник отдела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174883" w:rsidRPr="00174883">
        <w:tc>
          <w:tcPr>
            <w:tcW w:w="9070" w:type="dxa"/>
            <w:gridSpan w:val="2"/>
          </w:tcPr>
          <w:p w:rsidR="00174883" w:rsidRPr="00174883" w:rsidRDefault="00174883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Отдел закупок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14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Всего по министерству, в том числе: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123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государственных должностей области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должностей государственной гражданской службы области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121</w:t>
            </w:r>
          </w:p>
        </w:tc>
      </w:tr>
      <w:tr w:rsidR="00174883" w:rsidRPr="00174883">
        <w:tc>
          <w:tcPr>
            <w:tcW w:w="7483" w:type="dxa"/>
          </w:tcPr>
          <w:p w:rsidR="00174883" w:rsidRPr="00174883" w:rsidRDefault="0017488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технических должностей</w:t>
            </w:r>
          </w:p>
        </w:tc>
        <w:tc>
          <w:tcPr>
            <w:tcW w:w="1587" w:type="dxa"/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</w:tbl>
    <w:p w:rsidR="00174883" w:rsidRP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74883" w:rsidRP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74883" w:rsidRP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74883" w:rsidRP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74883" w:rsidRP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74883" w:rsidRDefault="00174883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174883" w:rsidRDefault="00174883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174883" w:rsidRDefault="00174883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174883" w:rsidRDefault="00174883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174883" w:rsidRDefault="00174883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174883" w:rsidRDefault="00174883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174883" w:rsidRDefault="00174883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174883" w:rsidRDefault="00174883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174883" w:rsidRDefault="00174883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174883" w:rsidRDefault="00174883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174883" w:rsidRDefault="00174883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174883" w:rsidRDefault="00174883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174883" w:rsidRDefault="00174883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174883" w:rsidRDefault="00174883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174883" w:rsidRPr="00174883" w:rsidRDefault="00174883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lastRenderedPageBreak/>
        <w:t>Приложение N 3</w:t>
      </w:r>
    </w:p>
    <w:p w:rsidR="00174883" w:rsidRPr="00174883" w:rsidRDefault="0017488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к постановлению</w:t>
      </w:r>
    </w:p>
    <w:p w:rsidR="00174883" w:rsidRPr="00174883" w:rsidRDefault="0017488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174883" w:rsidRPr="00174883" w:rsidRDefault="0017488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от 14 мая 2005 г. N 168-П</w:t>
      </w:r>
    </w:p>
    <w:p w:rsidR="00174883" w:rsidRP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74883" w:rsidRPr="00174883" w:rsidRDefault="0017488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2" w:name="P646"/>
      <w:bookmarkEnd w:id="2"/>
      <w:r w:rsidRPr="00174883">
        <w:rPr>
          <w:rFonts w:ascii="PT Astra Serif" w:hAnsi="PT Astra Serif"/>
          <w:sz w:val="28"/>
          <w:szCs w:val="28"/>
        </w:rPr>
        <w:t>ПЕРЕЧЕНЬ</w:t>
      </w:r>
    </w:p>
    <w:p w:rsidR="00174883" w:rsidRPr="00174883" w:rsidRDefault="0017488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ОРГАНИЗАЦИЙ, ПОДВЕДОМСТВЕННЫХ МИНИСТЕРСТВУ СТРОИТЕЛЬСТВА</w:t>
      </w:r>
      <w:r>
        <w:rPr>
          <w:rFonts w:ascii="PT Astra Serif" w:hAnsi="PT Astra Serif"/>
          <w:sz w:val="28"/>
          <w:szCs w:val="28"/>
        </w:rPr>
        <w:t xml:space="preserve"> </w:t>
      </w:r>
      <w:r w:rsidRPr="00174883">
        <w:rPr>
          <w:rFonts w:ascii="PT Astra Serif" w:hAnsi="PT Astra Serif"/>
          <w:sz w:val="28"/>
          <w:szCs w:val="28"/>
        </w:rPr>
        <w:t>И ЖИЛИЩНО-КОММУНАЛЬНОГО ХОЗЯЙСТВА САРАТОВСКОЙ ОБЛАСТИ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74883" w:rsidRPr="0017488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174883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 xml:space="preserve">от 26.12.2024 </w:t>
            </w:r>
            <w:hyperlink r:id="rId170">
              <w:r w:rsidRPr="00174883">
                <w:rPr>
                  <w:rFonts w:ascii="PT Astra Serif" w:hAnsi="PT Astra Serif"/>
                  <w:sz w:val="28"/>
                  <w:szCs w:val="28"/>
                </w:rPr>
                <w:t>N 1097-П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, от 02.02.2026 </w:t>
            </w:r>
            <w:hyperlink r:id="rId171">
              <w:r w:rsidRPr="00174883">
                <w:rPr>
                  <w:rFonts w:ascii="PT Astra Serif" w:hAnsi="PT Astra Serif"/>
                  <w:sz w:val="28"/>
                  <w:szCs w:val="28"/>
                </w:rPr>
                <w:t>N 42-П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 xml:space="preserve">, от 02.02.2026 </w:t>
            </w:r>
            <w:hyperlink r:id="rId172">
              <w:r w:rsidRPr="00174883">
                <w:rPr>
                  <w:rFonts w:ascii="PT Astra Serif" w:hAnsi="PT Astra Serif"/>
                  <w:sz w:val="28"/>
                  <w:szCs w:val="28"/>
                </w:rPr>
                <w:t>N 43-П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74883" w:rsidRPr="00174883" w:rsidRDefault="0017488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4883">
              <w:rPr>
                <w:rFonts w:ascii="PT Astra Serif" w:hAnsi="PT Astra Serif"/>
                <w:sz w:val="28"/>
                <w:szCs w:val="28"/>
              </w:rPr>
              <w:t xml:space="preserve">от 07.05.2026 </w:t>
            </w:r>
            <w:hyperlink r:id="rId173">
              <w:r w:rsidRPr="00174883">
                <w:rPr>
                  <w:rFonts w:ascii="PT Astra Serif" w:hAnsi="PT Astra Serif"/>
                  <w:sz w:val="28"/>
                  <w:szCs w:val="28"/>
                </w:rPr>
                <w:t>N 362-П</w:t>
              </w:r>
            </w:hyperlink>
            <w:r w:rsidRPr="00174883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74883" w:rsidRPr="00174883" w:rsidRDefault="0017488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174883" w:rsidRP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74883" w:rsidRPr="00174883" w:rsidRDefault="0017488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1. Государственное бюджетное учреждение Саратовской области "Областная инженерная защита".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2. Государственное автономное учреждение "Саратовский региональный центр экспертизы в строительстве".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3. Государственное унитарное предприятие Саратовской области "</w:t>
      </w:r>
      <w:proofErr w:type="spellStart"/>
      <w:r w:rsidRPr="00174883">
        <w:rPr>
          <w:rFonts w:ascii="PT Astra Serif" w:hAnsi="PT Astra Serif"/>
          <w:sz w:val="28"/>
          <w:szCs w:val="28"/>
        </w:rPr>
        <w:t>Облводоресурс</w:t>
      </w:r>
      <w:proofErr w:type="spellEnd"/>
      <w:r w:rsidRPr="00174883">
        <w:rPr>
          <w:rFonts w:ascii="PT Astra Serif" w:hAnsi="PT Astra Serif"/>
          <w:sz w:val="28"/>
          <w:szCs w:val="28"/>
        </w:rPr>
        <w:t>".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4. Государственное казенное учреждение Саратовской области "Управление государственным жилищным фондом Саратовской области".</w:t>
      </w:r>
    </w:p>
    <w:p w:rsidR="00174883" w:rsidRP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(</w:t>
      </w:r>
      <w:proofErr w:type="gramStart"/>
      <w:r w:rsidRPr="00174883">
        <w:rPr>
          <w:rFonts w:ascii="PT Astra Serif" w:hAnsi="PT Astra Serif"/>
          <w:sz w:val="28"/>
          <w:szCs w:val="28"/>
        </w:rPr>
        <w:t>п</w:t>
      </w:r>
      <w:proofErr w:type="gramEnd"/>
      <w:r w:rsidRPr="00174883">
        <w:rPr>
          <w:rFonts w:ascii="PT Astra Serif" w:hAnsi="PT Astra Serif"/>
          <w:sz w:val="28"/>
          <w:szCs w:val="28"/>
        </w:rPr>
        <w:t xml:space="preserve">. 4 в ред. </w:t>
      </w:r>
      <w:hyperlink r:id="rId174">
        <w:r w:rsidRPr="0017488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74883">
        <w:rPr>
          <w:rFonts w:ascii="PT Astra Serif" w:hAnsi="PT Astra Serif"/>
          <w:sz w:val="28"/>
          <w:szCs w:val="28"/>
        </w:rPr>
        <w:t xml:space="preserve"> Правительства Саратовской области от 07.05.2026 N 362-П)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5. Государственное автономное учреждение "Агентство по повышению эффективности использования имущественного комплекса Саратовской области".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6. Фонд капитального ремонта общего имущества в многоквартирных домах в Саратовской области.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7. Фонд защиты прав граждан - участников долевого строительства Саратовской области.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8. Государственное унитарное предприятие Саратовской области "</w:t>
      </w:r>
      <w:proofErr w:type="spellStart"/>
      <w:r w:rsidRPr="00174883">
        <w:rPr>
          <w:rFonts w:ascii="PT Astra Serif" w:hAnsi="PT Astra Serif"/>
          <w:sz w:val="28"/>
          <w:szCs w:val="28"/>
        </w:rPr>
        <w:t>Хвалынский</w:t>
      </w:r>
      <w:proofErr w:type="spellEnd"/>
      <w:r w:rsidRPr="00174883">
        <w:rPr>
          <w:rFonts w:ascii="PT Astra Serif" w:hAnsi="PT Astra Serif"/>
          <w:sz w:val="28"/>
          <w:szCs w:val="28"/>
        </w:rPr>
        <w:t xml:space="preserve"> Водоканал".</w:t>
      </w:r>
    </w:p>
    <w:p w:rsidR="00174883" w:rsidRPr="00174883" w:rsidRDefault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(</w:t>
      </w:r>
      <w:proofErr w:type="gramStart"/>
      <w:r w:rsidRPr="00174883">
        <w:rPr>
          <w:rFonts w:ascii="PT Astra Serif" w:hAnsi="PT Astra Serif"/>
          <w:sz w:val="28"/>
          <w:szCs w:val="28"/>
        </w:rPr>
        <w:t>п</w:t>
      </w:r>
      <w:proofErr w:type="gramEnd"/>
      <w:r w:rsidRPr="00174883">
        <w:rPr>
          <w:rFonts w:ascii="PT Astra Serif" w:hAnsi="PT Astra Serif"/>
          <w:sz w:val="28"/>
          <w:szCs w:val="28"/>
        </w:rPr>
        <w:t xml:space="preserve">. 8 введен </w:t>
      </w:r>
      <w:hyperlink r:id="rId175">
        <w:r w:rsidRPr="0017488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174883">
        <w:rPr>
          <w:rFonts w:ascii="PT Astra Serif" w:hAnsi="PT Astra Serif"/>
          <w:sz w:val="28"/>
          <w:szCs w:val="28"/>
        </w:rPr>
        <w:t xml:space="preserve"> Правительства Саратовской области от 02.02.2026 N 42-П)</w:t>
      </w:r>
    </w:p>
    <w:p w:rsidR="00174883" w:rsidRPr="00174883" w:rsidRDefault="0017488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>9. Государственное бюджетное учреждение Саратовской области "Институт развития территорий Саратовской области".</w:t>
      </w:r>
    </w:p>
    <w:p w:rsidR="005A1A7E" w:rsidRPr="00174883" w:rsidRDefault="00174883" w:rsidP="0017488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74883">
        <w:rPr>
          <w:rFonts w:ascii="PT Astra Serif" w:hAnsi="PT Astra Serif"/>
          <w:sz w:val="28"/>
          <w:szCs w:val="28"/>
        </w:rPr>
        <w:t xml:space="preserve">(п. 9 </w:t>
      </w:r>
      <w:proofErr w:type="gramStart"/>
      <w:r w:rsidRPr="00174883">
        <w:rPr>
          <w:rFonts w:ascii="PT Astra Serif" w:hAnsi="PT Astra Serif"/>
          <w:sz w:val="28"/>
          <w:szCs w:val="28"/>
        </w:rPr>
        <w:t>введен</w:t>
      </w:r>
      <w:proofErr w:type="gramEnd"/>
      <w:r w:rsidRPr="00174883">
        <w:rPr>
          <w:rFonts w:ascii="PT Astra Serif" w:hAnsi="PT Astra Serif"/>
          <w:sz w:val="28"/>
          <w:szCs w:val="28"/>
        </w:rPr>
        <w:t xml:space="preserve"> </w:t>
      </w:r>
      <w:hyperlink r:id="rId176">
        <w:r w:rsidRPr="0017488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174883">
        <w:rPr>
          <w:rFonts w:ascii="PT Astra Serif" w:hAnsi="PT Astra Serif"/>
          <w:sz w:val="28"/>
          <w:szCs w:val="28"/>
        </w:rPr>
        <w:t xml:space="preserve"> Правительства Саратовской области от 02.02.2026 N 43-П)</w:t>
      </w:r>
      <w:bookmarkStart w:id="3" w:name="_GoBack"/>
      <w:bookmarkEnd w:id="3"/>
    </w:p>
    <w:sectPr w:rsidR="005A1A7E" w:rsidRPr="00174883" w:rsidSect="00F271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883"/>
    <w:rsid w:val="000C2229"/>
    <w:rsid w:val="00172250"/>
    <w:rsid w:val="00174883"/>
    <w:rsid w:val="00887F15"/>
    <w:rsid w:val="00A70053"/>
    <w:rsid w:val="00C7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1748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748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748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1748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1748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1748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748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7488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1748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748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748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1748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1748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1748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748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7488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358&amp;n=43626&amp;dst=100005" TargetMode="External"/><Relationship Id="rId117" Type="http://schemas.openxmlformats.org/officeDocument/2006/relationships/hyperlink" Target="https://login.consultant.ru/link/?req=doc&amp;base=RLAW358&amp;n=186275&amp;dst=100010" TargetMode="External"/><Relationship Id="rId21" Type="http://schemas.openxmlformats.org/officeDocument/2006/relationships/hyperlink" Target="https://login.consultant.ru/link/?req=doc&amp;base=RLAW358&amp;n=36644&amp;dst=100005" TargetMode="External"/><Relationship Id="rId42" Type="http://schemas.openxmlformats.org/officeDocument/2006/relationships/hyperlink" Target="https://login.consultant.ru/link/?req=doc&amp;base=RLAW358&amp;n=72854&amp;dst=100005" TargetMode="External"/><Relationship Id="rId47" Type="http://schemas.openxmlformats.org/officeDocument/2006/relationships/hyperlink" Target="https://login.consultant.ru/link/?req=doc&amp;base=RLAW358&amp;n=81947&amp;dst=100005" TargetMode="External"/><Relationship Id="rId63" Type="http://schemas.openxmlformats.org/officeDocument/2006/relationships/hyperlink" Target="https://login.consultant.ru/link/?req=doc&amp;base=RLAW358&amp;n=114560&amp;dst=100005" TargetMode="External"/><Relationship Id="rId68" Type="http://schemas.openxmlformats.org/officeDocument/2006/relationships/hyperlink" Target="https://login.consultant.ru/link/?req=doc&amp;base=RLAW358&amp;n=121632&amp;dst=100005" TargetMode="External"/><Relationship Id="rId84" Type="http://schemas.openxmlformats.org/officeDocument/2006/relationships/hyperlink" Target="https://login.consultant.ru/link/?req=doc&amp;base=RLAW358&amp;n=162633&amp;dst=100005" TargetMode="External"/><Relationship Id="rId89" Type="http://schemas.openxmlformats.org/officeDocument/2006/relationships/hyperlink" Target="https://login.consultant.ru/link/?req=doc&amp;base=RLAW358&amp;n=186275&amp;dst=100005" TargetMode="External"/><Relationship Id="rId112" Type="http://schemas.openxmlformats.org/officeDocument/2006/relationships/hyperlink" Target="https://login.consultant.ru/link/?req=doc&amp;base=RLAW358&amp;n=181520&amp;dst=100006" TargetMode="External"/><Relationship Id="rId133" Type="http://schemas.openxmlformats.org/officeDocument/2006/relationships/hyperlink" Target="https://login.consultant.ru/link/?req=doc&amp;base=RLAW358&amp;n=190658&amp;dst=100017" TargetMode="External"/><Relationship Id="rId138" Type="http://schemas.openxmlformats.org/officeDocument/2006/relationships/hyperlink" Target="https://login.consultant.ru/link/?req=doc&amp;base=RLAW358&amp;n=186275&amp;dst=100014" TargetMode="External"/><Relationship Id="rId154" Type="http://schemas.openxmlformats.org/officeDocument/2006/relationships/hyperlink" Target="https://login.consultant.ru/link/?req=doc&amp;base=RLAW358&amp;n=172287&amp;dst=100017" TargetMode="External"/><Relationship Id="rId159" Type="http://schemas.openxmlformats.org/officeDocument/2006/relationships/hyperlink" Target="https://login.consultant.ru/link/?req=doc&amp;base=RLAW358&amp;n=172287&amp;dst=100022" TargetMode="External"/><Relationship Id="rId175" Type="http://schemas.openxmlformats.org/officeDocument/2006/relationships/hyperlink" Target="https://login.consultant.ru/link/?req=doc&amp;base=RLAW358&amp;n=194809&amp;dst=100012" TargetMode="External"/><Relationship Id="rId170" Type="http://schemas.openxmlformats.org/officeDocument/2006/relationships/hyperlink" Target="https://login.consultant.ru/link/?req=doc&amp;base=RLAW358&amp;n=181520&amp;dst=100009" TargetMode="External"/><Relationship Id="rId16" Type="http://schemas.openxmlformats.org/officeDocument/2006/relationships/hyperlink" Target="https://login.consultant.ru/link/?req=doc&amp;base=RLAW358&amp;n=27321&amp;dst=100005" TargetMode="External"/><Relationship Id="rId107" Type="http://schemas.openxmlformats.org/officeDocument/2006/relationships/hyperlink" Target="https://login.consultant.ru/link/?req=doc&amp;base=RLAW358&amp;n=190658&amp;dst=100006" TargetMode="External"/><Relationship Id="rId11" Type="http://schemas.openxmlformats.org/officeDocument/2006/relationships/hyperlink" Target="https://login.consultant.ru/link/?req=doc&amp;base=RLAW358&amp;n=21568&amp;dst=100005" TargetMode="External"/><Relationship Id="rId32" Type="http://schemas.openxmlformats.org/officeDocument/2006/relationships/hyperlink" Target="https://login.consultant.ru/link/?req=doc&amp;base=RLAW358&amp;n=97461&amp;dst=100005" TargetMode="External"/><Relationship Id="rId37" Type="http://schemas.openxmlformats.org/officeDocument/2006/relationships/hyperlink" Target="https://login.consultant.ru/link/?req=doc&amp;base=RLAW358&amp;n=66054&amp;dst=100005" TargetMode="External"/><Relationship Id="rId53" Type="http://schemas.openxmlformats.org/officeDocument/2006/relationships/hyperlink" Target="https://login.consultant.ru/link/?req=doc&amp;base=RLAW358&amp;n=97465&amp;dst=100005" TargetMode="External"/><Relationship Id="rId58" Type="http://schemas.openxmlformats.org/officeDocument/2006/relationships/hyperlink" Target="https://login.consultant.ru/link/?req=doc&amp;base=RLAW358&amp;n=106186&amp;dst=100008" TargetMode="External"/><Relationship Id="rId74" Type="http://schemas.openxmlformats.org/officeDocument/2006/relationships/hyperlink" Target="https://login.consultant.ru/link/?req=doc&amp;base=RLAW358&amp;n=132672&amp;dst=100005" TargetMode="External"/><Relationship Id="rId79" Type="http://schemas.openxmlformats.org/officeDocument/2006/relationships/hyperlink" Target="https://login.consultant.ru/link/?req=doc&amp;base=RLAW358&amp;n=149089&amp;dst=100005" TargetMode="External"/><Relationship Id="rId102" Type="http://schemas.openxmlformats.org/officeDocument/2006/relationships/hyperlink" Target="https://login.consultant.ru/link/?req=doc&amp;base=RLAW358&amp;n=171475&amp;dst=100006" TargetMode="External"/><Relationship Id="rId123" Type="http://schemas.openxmlformats.org/officeDocument/2006/relationships/hyperlink" Target="https://login.consultant.ru/link/?req=doc&amp;base=RLAW358&amp;n=190658&amp;dst=100009" TargetMode="External"/><Relationship Id="rId128" Type="http://schemas.openxmlformats.org/officeDocument/2006/relationships/hyperlink" Target="https://login.consultant.ru/link/?req=doc&amp;base=LAW&amp;n=524066" TargetMode="External"/><Relationship Id="rId144" Type="http://schemas.openxmlformats.org/officeDocument/2006/relationships/hyperlink" Target="https://login.consultant.ru/link/?req=doc&amp;base=LAW&amp;n=538701&amp;dst=100560" TargetMode="External"/><Relationship Id="rId149" Type="http://schemas.openxmlformats.org/officeDocument/2006/relationships/hyperlink" Target="https://login.consultant.ru/link/?req=doc&amp;base=LAW&amp;n=538701&amp;dst=544" TargetMode="External"/><Relationship Id="rId5" Type="http://schemas.openxmlformats.org/officeDocument/2006/relationships/hyperlink" Target="https://login.consultant.ru/link/?req=doc&amp;base=RLAW358&amp;n=15517&amp;dst=100005" TargetMode="External"/><Relationship Id="rId90" Type="http://schemas.openxmlformats.org/officeDocument/2006/relationships/hyperlink" Target="https://login.consultant.ru/link/?req=doc&amp;base=RLAW358&amp;n=190658&amp;dst=100005" TargetMode="External"/><Relationship Id="rId95" Type="http://schemas.openxmlformats.org/officeDocument/2006/relationships/hyperlink" Target="https://login.consultant.ru/link/?req=doc&amp;base=RLAW358&amp;n=197887&amp;dst=100005" TargetMode="External"/><Relationship Id="rId160" Type="http://schemas.openxmlformats.org/officeDocument/2006/relationships/hyperlink" Target="https://login.consultant.ru/link/?req=doc&amp;base=RLAW358&amp;n=194809&amp;dst=100008" TargetMode="External"/><Relationship Id="rId165" Type="http://schemas.openxmlformats.org/officeDocument/2006/relationships/hyperlink" Target="https://login.consultant.ru/link/?req=doc&amp;base=RLAW358&amp;n=184182" TargetMode="External"/><Relationship Id="rId22" Type="http://schemas.openxmlformats.org/officeDocument/2006/relationships/hyperlink" Target="https://login.consultant.ru/link/?req=doc&amp;base=RLAW358&amp;n=39672&amp;dst=100005" TargetMode="External"/><Relationship Id="rId27" Type="http://schemas.openxmlformats.org/officeDocument/2006/relationships/hyperlink" Target="https://login.consultant.ru/link/?req=doc&amp;base=RLAW358&amp;n=43908&amp;dst=100005" TargetMode="External"/><Relationship Id="rId43" Type="http://schemas.openxmlformats.org/officeDocument/2006/relationships/hyperlink" Target="https://login.consultant.ru/link/?req=doc&amp;base=RLAW358&amp;n=72894&amp;dst=100005" TargetMode="External"/><Relationship Id="rId48" Type="http://schemas.openxmlformats.org/officeDocument/2006/relationships/hyperlink" Target="https://login.consultant.ru/link/?req=doc&amp;base=RLAW358&amp;n=95103&amp;dst=100006" TargetMode="External"/><Relationship Id="rId64" Type="http://schemas.openxmlformats.org/officeDocument/2006/relationships/hyperlink" Target="https://login.consultant.ru/link/?req=doc&amp;base=RLAW358&amp;n=115505&amp;dst=100005" TargetMode="External"/><Relationship Id="rId69" Type="http://schemas.openxmlformats.org/officeDocument/2006/relationships/hyperlink" Target="https://login.consultant.ru/link/?req=doc&amp;base=RLAW358&amp;n=122097&amp;dst=100005" TargetMode="External"/><Relationship Id="rId113" Type="http://schemas.openxmlformats.org/officeDocument/2006/relationships/hyperlink" Target="https://login.consultant.ru/link/?req=doc&amp;base=LAW&amp;n=503977" TargetMode="External"/><Relationship Id="rId118" Type="http://schemas.openxmlformats.org/officeDocument/2006/relationships/hyperlink" Target="https://login.consultant.ru/link/?req=doc&amp;base=RLAW358&amp;n=190658&amp;dst=100008" TargetMode="External"/><Relationship Id="rId134" Type="http://schemas.openxmlformats.org/officeDocument/2006/relationships/hyperlink" Target="https://login.consultant.ru/link/?req=doc&amp;base=RLAW358&amp;n=190658&amp;dst=100018" TargetMode="External"/><Relationship Id="rId139" Type="http://schemas.openxmlformats.org/officeDocument/2006/relationships/hyperlink" Target="https://login.consultant.ru/link/?req=doc&amp;base=RLAW358&amp;n=172287&amp;dst=100010" TargetMode="External"/><Relationship Id="rId80" Type="http://schemas.openxmlformats.org/officeDocument/2006/relationships/hyperlink" Target="https://login.consultant.ru/link/?req=doc&amp;base=RLAW358&amp;n=152440&amp;dst=100005" TargetMode="External"/><Relationship Id="rId85" Type="http://schemas.openxmlformats.org/officeDocument/2006/relationships/hyperlink" Target="https://login.consultant.ru/link/?req=doc&amp;base=RLAW358&amp;n=171475&amp;dst=100005" TargetMode="External"/><Relationship Id="rId150" Type="http://schemas.openxmlformats.org/officeDocument/2006/relationships/hyperlink" Target="https://login.consultant.ru/link/?req=doc&amp;base=LAW&amp;n=538129&amp;dst=140178" TargetMode="External"/><Relationship Id="rId155" Type="http://schemas.openxmlformats.org/officeDocument/2006/relationships/hyperlink" Target="https://login.consultant.ru/link/?req=doc&amp;base=RLAW358&amp;n=194809&amp;dst=100008" TargetMode="External"/><Relationship Id="rId171" Type="http://schemas.openxmlformats.org/officeDocument/2006/relationships/hyperlink" Target="https://login.consultant.ru/link/?req=doc&amp;base=RLAW358&amp;n=194809&amp;dst=100011" TargetMode="External"/><Relationship Id="rId176" Type="http://schemas.openxmlformats.org/officeDocument/2006/relationships/hyperlink" Target="https://login.consultant.ru/link/?req=doc&amp;base=RLAW358&amp;n=194790&amp;dst=100007" TargetMode="External"/><Relationship Id="rId12" Type="http://schemas.openxmlformats.org/officeDocument/2006/relationships/hyperlink" Target="https://login.consultant.ru/link/?req=doc&amp;base=RLAW358&amp;n=23777&amp;dst=100005" TargetMode="External"/><Relationship Id="rId17" Type="http://schemas.openxmlformats.org/officeDocument/2006/relationships/hyperlink" Target="https://login.consultant.ru/link/?req=doc&amp;base=RLAW358&amp;n=97462&amp;dst=100034" TargetMode="External"/><Relationship Id="rId33" Type="http://schemas.openxmlformats.org/officeDocument/2006/relationships/hyperlink" Target="https://login.consultant.ru/link/?req=doc&amp;base=RLAW358&amp;n=58388&amp;dst=100005" TargetMode="External"/><Relationship Id="rId38" Type="http://schemas.openxmlformats.org/officeDocument/2006/relationships/hyperlink" Target="https://login.consultant.ru/link/?req=doc&amp;base=RLAW358&amp;n=67733&amp;dst=100005" TargetMode="External"/><Relationship Id="rId59" Type="http://schemas.openxmlformats.org/officeDocument/2006/relationships/hyperlink" Target="https://login.consultant.ru/link/?req=doc&amp;base=RLAW358&amp;n=108860&amp;dst=100005" TargetMode="External"/><Relationship Id="rId103" Type="http://schemas.openxmlformats.org/officeDocument/2006/relationships/hyperlink" Target="https://login.consultant.ru/link/?req=doc&amp;base=RLAW358&amp;n=172287&amp;dst=100006" TargetMode="External"/><Relationship Id="rId108" Type="http://schemas.openxmlformats.org/officeDocument/2006/relationships/hyperlink" Target="https://login.consultant.ru/link/?req=doc&amp;base=RLAW358&amp;n=192411&amp;dst=100006" TargetMode="External"/><Relationship Id="rId124" Type="http://schemas.openxmlformats.org/officeDocument/2006/relationships/hyperlink" Target="https://login.consultant.ru/link/?req=doc&amp;base=RLAW358&amp;n=190658&amp;dst=100011" TargetMode="External"/><Relationship Id="rId129" Type="http://schemas.openxmlformats.org/officeDocument/2006/relationships/hyperlink" Target="https://login.consultant.ru/link/?req=doc&amp;base=RLAW358&amp;n=199435&amp;dst=100031" TargetMode="External"/><Relationship Id="rId54" Type="http://schemas.openxmlformats.org/officeDocument/2006/relationships/hyperlink" Target="https://login.consultant.ru/link/?req=doc&amp;base=RLAW358&amp;n=98620&amp;dst=100005" TargetMode="External"/><Relationship Id="rId70" Type="http://schemas.openxmlformats.org/officeDocument/2006/relationships/hyperlink" Target="https://login.consultant.ru/link/?req=doc&amp;base=RLAW358&amp;n=123230&amp;dst=100005" TargetMode="External"/><Relationship Id="rId75" Type="http://schemas.openxmlformats.org/officeDocument/2006/relationships/hyperlink" Target="https://login.consultant.ru/link/?req=doc&amp;base=RLAW358&amp;n=138278&amp;dst=100005" TargetMode="External"/><Relationship Id="rId91" Type="http://schemas.openxmlformats.org/officeDocument/2006/relationships/hyperlink" Target="https://login.consultant.ru/link/?req=doc&amp;base=RLAW358&amp;n=192411&amp;dst=100005" TargetMode="External"/><Relationship Id="rId96" Type="http://schemas.openxmlformats.org/officeDocument/2006/relationships/hyperlink" Target="https://login.consultant.ru/link/?req=doc&amp;base=RLAW358&amp;n=184182&amp;dst=100492" TargetMode="External"/><Relationship Id="rId140" Type="http://schemas.openxmlformats.org/officeDocument/2006/relationships/hyperlink" Target="https://login.consultant.ru/link/?req=doc&amp;base=RLAW358&amp;n=172287&amp;dst=100016" TargetMode="External"/><Relationship Id="rId145" Type="http://schemas.openxmlformats.org/officeDocument/2006/relationships/hyperlink" Target="https://login.consultant.ru/link/?req=doc&amp;base=LAW&amp;n=538701&amp;dst=682" TargetMode="External"/><Relationship Id="rId161" Type="http://schemas.openxmlformats.org/officeDocument/2006/relationships/hyperlink" Target="https://login.consultant.ru/link/?req=doc&amp;base=RLAW358&amp;n=172287&amp;dst=100021" TargetMode="External"/><Relationship Id="rId166" Type="http://schemas.openxmlformats.org/officeDocument/2006/relationships/hyperlink" Target="https://login.consultant.ru/link/?req=doc&amp;base=LAW&amp;n=287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16828&amp;dst=100005" TargetMode="External"/><Relationship Id="rId23" Type="http://schemas.openxmlformats.org/officeDocument/2006/relationships/hyperlink" Target="https://login.consultant.ru/link/?req=doc&amp;base=RLAW358&amp;n=39551&amp;dst=100005" TargetMode="External"/><Relationship Id="rId28" Type="http://schemas.openxmlformats.org/officeDocument/2006/relationships/hyperlink" Target="https://login.consultant.ru/link/?req=doc&amp;base=RLAW358&amp;n=46023&amp;dst=100005" TargetMode="External"/><Relationship Id="rId49" Type="http://schemas.openxmlformats.org/officeDocument/2006/relationships/hyperlink" Target="https://login.consultant.ru/link/?req=doc&amp;base=RLAW358&amp;n=87274&amp;dst=100005" TargetMode="External"/><Relationship Id="rId114" Type="http://schemas.openxmlformats.org/officeDocument/2006/relationships/hyperlink" Target="https://login.consultant.ru/link/?req=doc&amp;base=RLAW358&amp;n=172287&amp;dst=100008" TargetMode="External"/><Relationship Id="rId119" Type="http://schemas.openxmlformats.org/officeDocument/2006/relationships/hyperlink" Target="https://login.consultant.ru/link/?req=doc&amp;base=RLAW358&amp;n=172287&amp;dst=100009" TargetMode="External"/><Relationship Id="rId10" Type="http://schemas.openxmlformats.org/officeDocument/2006/relationships/hyperlink" Target="https://login.consultant.ru/link/?req=doc&amp;base=RLAW358&amp;n=23913&amp;dst=100005" TargetMode="External"/><Relationship Id="rId31" Type="http://schemas.openxmlformats.org/officeDocument/2006/relationships/hyperlink" Target="https://login.consultant.ru/link/?req=doc&amp;base=RLAW358&amp;n=51897&amp;dst=100005" TargetMode="External"/><Relationship Id="rId44" Type="http://schemas.openxmlformats.org/officeDocument/2006/relationships/hyperlink" Target="https://login.consultant.ru/link/?req=doc&amp;base=RLAW358&amp;n=73404&amp;dst=100005" TargetMode="External"/><Relationship Id="rId52" Type="http://schemas.openxmlformats.org/officeDocument/2006/relationships/hyperlink" Target="https://login.consultant.ru/link/?req=doc&amp;base=RLAW358&amp;n=96348&amp;dst=100005" TargetMode="External"/><Relationship Id="rId60" Type="http://schemas.openxmlformats.org/officeDocument/2006/relationships/hyperlink" Target="https://login.consultant.ru/link/?req=doc&amp;base=RLAW358&amp;n=109827&amp;dst=100005" TargetMode="External"/><Relationship Id="rId65" Type="http://schemas.openxmlformats.org/officeDocument/2006/relationships/hyperlink" Target="https://login.consultant.ru/link/?req=doc&amp;base=RLAW358&amp;n=116603&amp;dst=100005" TargetMode="External"/><Relationship Id="rId73" Type="http://schemas.openxmlformats.org/officeDocument/2006/relationships/hyperlink" Target="https://login.consultant.ru/link/?req=doc&amp;base=RLAW358&amp;n=129855&amp;dst=100005" TargetMode="External"/><Relationship Id="rId78" Type="http://schemas.openxmlformats.org/officeDocument/2006/relationships/hyperlink" Target="https://login.consultant.ru/link/?req=doc&amp;base=RLAW358&amp;n=143034&amp;dst=100005" TargetMode="External"/><Relationship Id="rId81" Type="http://schemas.openxmlformats.org/officeDocument/2006/relationships/hyperlink" Target="https://login.consultant.ru/link/?req=doc&amp;base=RLAW358&amp;n=152910&amp;dst=100005" TargetMode="External"/><Relationship Id="rId86" Type="http://schemas.openxmlformats.org/officeDocument/2006/relationships/hyperlink" Target="https://login.consultant.ru/link/?req=doc&amp;base=RLAW358&amp;n=172287&amp;dst=100005" TargetMode="External"/><Relationship Id="rId94" Type="http://schemas.openxmlformats.org/officeDocument/2006/relationships/hyperlink" Target="https://login.consultant.ru/link/?req=doc&amp;base=RLAW358&amp;n=197741&amp;dst=100005" TargetMode="External"/><Relationship Id="rId99" Type="http://schemas.openxmlformats.org/officeDocument/2006/relationships/hyperlink" Target="https://login.consultant.ru/link/?req=doc&amp;base=RLAW358&amp;n=14261&amp;dst=100193" TargetMode="External"/><Relationship Id="rId101" Type="http://schemas.openxmlformats.org/officeDocument/2006/relationships/hyperlink" Target="https://login.consultant.ru/link/?req=doc&amp;base=RLAW358&amp;n=13617" TargetMode="External"/><Relationship Id="rId122" Type="http://schemas.openxmlformats.org/officeDocument/2006/relationships/hyperlink" Target="https://login.consultant.ru/link/?req=doc&amp;base=RLAW358&amp;n=176682&amp;dst=100008" TargetMode="External"/><Relationship Id="rId130" Type="http://schemas.openxmlformats.org/officeDocument/2006/relationships/hyperlink" Target="https://login.consultant.ru/link/?req=doc&amp;base=RLAW358&amp;n=190658&amp;dst=100013" TargetMode="External"/><Relationship Id="rId135" Type="http://schemas.openxmlformats.org/officeDocument/2006/relationships/hyperlink" Target="https://login.consultant.ru/link/?req=doc&amp;base=RLAW358&amp;n=190658&amp;dst=100019" TargetMode="External"/><Relationship Id="rId143" Type="http://schemas.openxmlformats.org/officeDocument/2006/relationships/hyperlink" Target="https://login.consultant.ru/link/?req=doc&amp;base=LAW&amp;n=538701&amp;dst=100558" TargetMode="External"/><Relationship Id="rId148" Type="http://schemas.openxmlformats.org/officeDocument/2006/relationships/hyperlink" Target="https://login.consultant.ru/link/?req=doc&amp;base=LAW&amp;n=538701&amp;dst=100566" TargetMode="External"/><Relationship Id="rId151" Type="http://schemas.openxmlformats.org/officeDocument/2006/relationships/hyperlink" Target="https://login.consultant.ru/link/?req=doc&amp;base=LAW&amp;n=483052" TargetMode="External"/><Relationship Id="rId156" Type="http://schemas.openxmlformats.org/officeDocument/2006/relationships/hyperlink" Target="https://login.consultant.ru/link/?req=doc&amp;base=RLAW358&amp;n=194809&amp;dst=100009" TargetMode="External"/><Relationship Id="rId164" Type="http://schemas.openxmlformats.org/officeDocument/2006/relationships/hyperlink" Target="https://login.consultant.ru/link/?req=doc&amp;base=LAW&amp;n=2875" TargetMode="External"/><Relationship Id="rId169" Type="http://schemas.openxmlformats.org/officeDocument/2006/relationships/hyperlink" Target="https://login.consultant.ru/link/?req=doc&amp;base=RLAW358&amp;n=197741&amp;dst=100005" TargetMode="External"/><Relationship Id="rId177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74934&amp;dst=100008" TargetMode="External"/><Relationship Id="rId172" Type="http://schemas.openxmlformats.org/officeDocument/2006/relationships/hyperlink" Target="https://login.consultant.ru/link/?req=doc&amp;base=RLAW358&amp;n=194790&amp;dst=100006" TargetMode="External"/><Relationship Id="rId13" Type="http://schemas.openxmlformats.org/officeDocument/2006/relationships/hyperlink" Target="https://login.consultant.ru/link/?req=doc&amp;base=RLAW358&amp;n=24728&amp;dst=100005" TargetMode="External"/><Relationship Id="rId18" Type="http://schemas.openxmlformats.org/officeDocument/2006/relationships/hyperlink" Target="https://login.consultant.ru/link/?req=doc&amp;base=RLAW358&amp;n=29557&amp;dst=100005" TargetMode="External"/><Relationship Id="rId39" Type="http://schemas.openxmlformats.org/officeDocument/2006/relationships/hyperlink" Target="https://login.consultant.ru/link/?req=doc&amp;base=RLAW358&amp;n=68743&amp;dst=100005" TargetMode="External"/><Relationship Id="rId109" Type="http://schemas.openxmlformats.org/officeDocument/2006/relationships/hyperlink" Target="https://login.consultant.ru/link/?req=doc&amp;base=RLAW358&amp;n=194809&amp;dst=100006" TargetMode="External"/><Relationship Id="rId34" Type="http://schemas.openxmlformats.org/officeDocument/2006/relationships/hyperlink" Target="https://login.consultant.ru/link/?req=doc&amp;base=RLAW358&amp;n=58962&amp;dst=100005" TargetMode="External"/><Relationship Id="rId50" Type="http://schemas.openxmlformats.org/officeDocument/2006/relationships/hyperlink" Target="https://login.consultant.ru/link/?req=doc&amp;base=RLAW358&amp;n=89735&amp;dst=100006" TargetMode="External"/><Relationship Id="rId55" Type="http://schemas.openxmlformats.org/officeDocument/2006/relationships/hyperlink" Target="https://login.consultant.ru/link/?req=doc&amp;base=RLAW358&amp;n=99911&amp;dst=100005" TargetMode="External"/><Relationship Id="rId76" Type="http://schemas.openxmlformats.org/officeDocument/2006/relationships/hyperlink" Target="https://login.consultant.ru/link/?req=doc&amp;base=RLAW358&amp;n=138602&amp;dst=100005" TargetMode="External"/><Relationship Id="rId97" Type="http://schemas.openxmlformats.org/officeDocument/2006/relationships/hyperlink" Target="https://login.consultant.ru/link/?req=doc&amp;base=RLAW358&amp;n=98620&amp;dst=100006" TargetMode="External"/><Relationship Id="rId104" Type="http://schemas.openxmlformats.org/officeDocument/2006/relationships/hyperlink" Target="https://login.consultant.ru/link/?req=doc&amp;base=RLAW358&amp;n=176682&amp;dst=100006" TargetMode="External"/><Relationship Id="rId120" Type="http://schemas.openxmlformats.org/officeDocument/2006/relationships/hyperlink" Target="https://login.consultant.ru/link/?req=doc&amp;base=RLAW358&amp;n=186275&amp;dst=100011" TargetMode="External"/><Relationship Id="rId125" Type="http://schemas.openxmlformats.org/officeDocument/2006/relationships/hyperlink" Target="https://login.consultant.ru/link/?req=doc&amp;base=RLAW358&amp;n=192411&amp;dst=100008" TargetMode="External"/><Relationship Id="rId141" Type="http://schemas.openxmlformats.org/officeDocument/2006/relationships/hyperlink" Target="https://login.consultant.ru/link/?req=doc&amp;base=LAW&amp;n=538701&amp;dst=100556" TargetMode="External"/><Relationship Id="rId146" Type="http://schemas.openxmlformats.org/officeDocument/2006/relationships/hyperlink" Target="https://login.consultant.ru/link/?req=doc&amp;base=LAW&amp;n=538701&amp;dst=101204" TargetMode="External"/><Relationship Id="rId167" Type="http://schemas.openxmlformats.org/officeDocument/2006/relationships/hyperlink" Target="https://login.consultant.ru/link/?req=doc&amp;base=LAW&amp;n=2875" TargetMode="External"/><Relationship Id="rId7" Type="http://schemas.openxmlformats.org/officeDocument/2006/relationships/hyperlink" Target="https://login.consultant.ru/link/?req=doc&amp;base=RLAW358&amp;n=16797&amp;dst=100005" TargetMode="External"/><Relationship Id="rId71" Type="http://schemas.openxmlformats.org/officeDocument/2006/relationships/hyperlink" Target="https://login.consultant.ru/link/?req=doc&amp;base=RLAW358&amp;n=123453&amp;dst=100005" TargetMode="External"/><Relationship Id="rId92" Type="http://schemas.openxmlformats.org/officeDocument/2006/relationships/hyperlink" Target="https://login.consultant.ru/link/?req=doc&amp;base=RLAW358&amp;n=194809&amp;dst=100005" TargetMode="External"/><Relationship Id="rId162" Type="http://schemas.openxmlformats.org/officeDocument/2006/relationships/hyperlink" Target="https://login.consultant.ru/link/?req=doc&amp;base=LAW&amp;n=2875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RLAW358&amp;n=48113&amp;dst=100005" TargetMode="External"/><Relationship Id="rId24" Type="http://schemas.openxmlformats.org/officeDocument/2006/relationships/hyperlink" Target="https://login.consultant.ru/link/?req=doc&amp;base=RLAW358&amp;n=40744&amp;dst=100005" TargetMode="External"/><Relationship Id="rId40" Type="http://schemas.openxmlformats.org/officeDocument/2006/relationships/hyperlink" Target="https://login.consultant.ru/link/?req=doc&amp;base=RLAW358&amp;n=70786&amp;dst=100005" TargetMode="External"/><Relationship Id="rId45" Type="http://schemas.openxmlformats.org/officeDocument/2006/relationships/hyperlink" Target="https://login.consultant.ru/link/?req=doc&amp;base=RLAW358&amp;n=74114&amp;dst=100005" TargetMode="External"/><Relationship Id="rId66" Type="http://schemas.openxmlformats.org/officeDocument/2006/relationships/hyperlink" Target="https://login.consultant.ru/link/?req=doc&amp;base=RLAW358&amp;n=117990&amp;dst=100005" TargetMode="External"/><Relationship Id="rId87" Type="http://schemas.openxmlformats.org/officeDocument/2006/relationships/hyperlink" Target="https://login.consultant.ru/link/?req=doc&amp;base=RLAW358&amp;n=176682&amp;dst=100005" TargetMode="External"/><Relationship Id="rId110" Type="http://schemas.openxmlformats.org/officeDocument/2006/relationships/hyperlink" Target="https://login.consultant.ru/link/?req=doc&amp;base=LAW&amp;n=2875" TargetMode="External"/><Relationship Id="rId115" Type="http://schemas.openxmlformats.org/officeDocument/2006/relationships/hyperlink" Target="https://login.consultant.ru/link/?req=doc&amp;base=RLAW358&amp;n=186275&amp;dst=100008" TargetMode="External"/><Relationship Id="rId131" Type="http://schemas.openxmlformats.org/officeDocument/2006/relationships/hyperlink" Target="https://login.consultant.ru/link/?req=doc&amp;base=RLAW358&amp;n=190658&amp;dst=100015" TargetMode="External"/><Relationship Id="rId136" Type="http://schemas.openxmlformats.org/officeDocument/2006/relationships/hyperlink" Target="https://login.consultant.ru/link/?req=doc&amp;base=RLAW358&amp;n=190658&amp;dst=100021" TargetMode="External"/><Relationship Id="rId157" Type="http://schemas.openxmlformats.org/officeDocument/2006/relationships/hyperlink" Target="https://login.consultant.ru/link/?req=doc&amp;base=RLAW358&amp;n=172287&amp;dst=100017" TargetMode="External"/><Relationship Id="rId178" Type="http://schemas.openxmlformats.org/officeDocument/2006/relationships/theme" Target="theme/theme1.xml"/><Relationship Id="rId61" Type="http://schemas.openxmlformats.org/officeDocument/2006/relationships/hyperlink" Target="https://login.consultant.ru/link/?req=doc&amp;base=RLAW358&amp;n=112414&amp;dst=100005" TargetMode="External"/><Relationship Id="rId82" Type="http://schemas.openxmlformats.org/officeDocument/2006/relationships/hyperlink" Target="https://login.consultant.ru/link/?req=doc&amp;base=RLAW358&amp;n=173479&amp;dst=100007" TargetMode="External"/><Relationship Id="rId152" Type="http://schemas.openxmlformats.org/officeDocument/2006/relationships/hyperlink" Target="https://login.consultant.ru/link/?req=doc&amp;base=RLAW358&amp;n=172287&amp;dst=100017" TargetMode="External"/><Relationship Id="rId173" Type="http://schemas.openxmlformats.org/officeDocument/2006/relationships/hyperlink" Target="https://login.consultant.ru/link/?req=doc&amp;base=RLAW358&amp;n=197887&amp;dst=100006" TargetMode="External"/><Relationship Id="rId19" Type="http://schemas.openxmlformats.org/officeDocument/2006/relationships/hyperlink" Target="https://login.consultant.ru/link/?req=doc&amp;base=RLAW358&amp;n=34762&amp;dst=100005" TargetMode="External"/><Relationship Id="rId14" Type="http://schemas.openxmlformats.org/officeDocument/2006/relationships/hyperlink" Target="https://login.consultant.ru/link/?req=doc&amp;base=RLAW358&amp;n=27668&amp;dst=100005" TargetMode="External"/><Relationship Id="rId30" Type="http://schemas.openxmlformats.org/officeDocument/2006/relationships/hyperlink" Target="https://login.consultant.ru/link/?req=doc&amp;base=RLAW358&amp;n=49735&amp;dst=100005" TargetMode="External"/><Relationship Id="rId35" Type="http://schemas.openxmlformats.org/officeDocument/2006/relationships/hyperlink" Target="https://login.consultant.ru/link/?req=doc&amp;base=RLAW358&amp;n=70135&amp;dst=100005" TargetMode="External"/><Relationship Id="rId56" Type="http://schemas.openxmlformats.org/officeDocument/2006/relationships/hyperlink" Target="https://login.consultant.ru/link/?req=doc&amp;base=RLAW358&amp;n=101758&amp;dst=100005" TargetMode="External"/><Relationship Id="rId77" Type="http://schemas.openxmlformats.org/officeDocument/2006/relationships/hyperlink" Target="https://login.consultant.ru/link/?req=doc&amp;base=RLAW358&amp;n=141126&amp;dst=100005" TargetMode="External"/><Relationship Id="rId100" Type="http://schemas.openxmlformats.org/officeDocument/2006/relationships/hyperlink" Target="https://login.consultant.ru/link/?req=doc&amp;base=RLAW358&amp;n=14261&amp;dst=100302" TargetMode="External"/><Relationship Id="rId105" Type="http://schemas.openxmlformats.org/officeDocument/2006/relationships/hyperlink" Target="https://login.consultant.ru/link/?req=doc&amp;base=RLAW358&amp;n=181520&amp;dst=100006" TargetMode="External"/><Relationship Id="rId126" Type="http://schemas.openxmlformats.org/officeDocument/2006/relationships/hyperlink" Target="https://login.consultant.ru/link/?req=doc&amp;base=RLAW358&amp;n=192411&amp;dst=100010" TargetMode="External"/><Relationship Id="rId147" Type="http://schemas.openxmlformats.org/officeDocument/2006/relationships/hyperlink" Target="https://login.consultant.ru/link/?req=doc&amp;base=LAW&amp;n=538701&amp;dst=100564" TargetMode="External"/><Relationship Id="rId168" Type="http://schemas.openxmlformats.org/officeDocument/2006/relationships/hyperlink" Target="https://login.consultant.ru/link/?req=doc&amp;base=RLAW358&amp;n=98620&amp;dst=100008" TargetMode="External"/><Relationship Id="rId8" Type="http://schemas.openxmlformats.org/officeDocument/2006/relationships/hyperlink" Target="https://login.consultant.ru/link/?req=doc&amp;base=RLAW358&amp;n=18185&amp;dst=100005" TargetMode="External"/><Relationship Id="rId51" Type="http://schemas.openxmlformats.org/officeDocument/2006/relationships/hyperlink" Target="https://login.consultant.ru/link/?req=doc&amp;base=RLAW358&amp;n=95998&amp;dst=100018" TargetMode="External"/><Relationship Id="rId72" Type="http://schemas.openxmlformats.org/officeDocument/2006/relationships/hyperlink" Target="https://login.consultant.ru/link/?req=doc&amp;base=RLAW358&amp;n=124771&amp;dst=100005" TargetMode="External"/><Relationship Id="rId93" Type="http://schemas.openxmlformats.org/officeDocument/2006/relationships/hyperlink" Target="https://login.consultant.ru/link/?req=doc&amp;base=RLAW358&amp;n=194790&amp;dst=100005" TargetMode="External"/><Relationship Id="rId98" Type="http://schemas.openxmlformats.org/officeDocument/2006/relationships/hyperlink" Target="https://login.consultant.ru/link/?req=doc&amp;base=RLAW358&amp;n=14261&amp;dst=100009" TargetMode="External"/><Relationship Id="rId121" Type="http://schemas.openxmlformats.org/officeDocument/2006/relationships/hyperlink" Target="https://login.consultant.ru/link/?req=doc&amp;base=RLAW358&amp;n=175787&amp;dst=100012" TargetMode="External"/><Relationship Id="rId142" Type="http://schemas.openxmlformats.org/officeDocument/2006/relationships/hyperlink" Target="https://login.consultant.ru/link/?req=doc&amp;base=LAW&amp;n=538701&amp;dst=100557" TargetMode="External"/><Relationship Id="rId163" Type="http://schemas.openxmlformats.org/officeDocument/2006/relationships/hyperlink" Target="https://login.consultant.ru/link/?req=doc&amp;base=RLAW358&amp;n=184182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login.consultant.ru/link/?req=doc&amp;base=RLAW358&amp;n=40794&amp;dst=100005" TargetMode="External"/><Relationship Id="rId46" Type="http://schemas.openxmlformats.org/officeDocument/2006/relationships/hyperlink" Target="https://login.consultant.ru/link/?req=doc&amp;base=RLAW358&amp;n=81945&amp;dst=100005" TargetMode="External"/><Relationship Id="rId67" Type="http://schemas.openxmlformats.org/officeDocument/2006/relationships/hyperlink" Target="https://login.consultant.ru/link/?req=doc&amp;base=RLAW358&amp;n=181833&amp;dst=100009" TargetMode="External"/><Relationship Id="rId116" Type="http://schemas.openxmlformats.org/officeDocument/2006/relationships/hyperlink" Target="https://login.consultant.ru/link/?req=doc&amp;base=LAW&amp;n=524066" TargetMode="External"/><Relationship Id="rId137" Type="http://schemas.openxmlformats.org/officeDocument/2006/relationships/hyperlink" Target="https://login.consultant.ru/link/?req=doc&amp;base=RLAW358&amp;n=186275&amp;dst=100012" TargetMode="External"/><Relationship Id="rId158" Type="http://schemas.openxmlformats.org/officeDocument/2006/relationships/hyperlink" Target="https://login.consultant.ru/link/?req=doc&amp;base=RLAW358&amp;n=194809&amp;dst=100008" TargetMode="External"/><Relationship Id="rId20" Type="http://schemas.openxmlformats.org/officeDocument/2006/relationships/hyperlink" Target="https://login.consultant.ru/link/?req=doc&amp;base=RLAW358&amp;n=34897&amp;dst=100005" TargetMode="External"/><Relationship Id="rId41" Type="http://schemas.openxmlformats.org/officeDocument/2006/relationships/hyperlink" Target="https://login.consultant.ru/link/?req=doc&amp;base=RLAW358&amp;n=195166&amp;dst=100015" TargetMode="External"/><Relationship Id="rId62" Type="http://schemas.openxmlformats.org/officeDocument/2006/relationships/hyperlink" Target="https://login.consultant.ru/link/?req=doc&amp;base=RLAW358&amp;n=113140&amp;dst=100005" TargetMode="External"/><Relationship Id="rId83" Type="http://schemas.openxmlformats.org/officeDocument/2006/relationships/hyperlink" Target="https://login.consultant.ru/link/?req=doc&amp;base=RLAW358&amp;n=158985&amp;dst=100005" TargetMode="External"/><Relationship Id="rId88" Type="http://schemas.openxmlformats.org/officeDocument/2006/relationships/hyperlink" Target="https://login.consultant.ru/link/?req=doc&amp;base=RLAW358&amp;n=181520&amp;dst=100005" TargetMode="External"/><Relationship Id="rId111" Type="http://schemas.openxmlformats.org/officeDocument/2006/relationships/hyperlink" Target="https://login.consultant.ru/link/?req=doc&amp;base=RLAW358&amp;n=184182" TargetMode="External"/><Relationship Id="rId132" Type="http://schemas.openxmlformats.org/officeDocument/2006/relationships/hyperlink" Target="https://login.consultant.ru/link/?req=doc&amp;base=RLAW358&amp;n=190658&amp;dst=100016" TargetMode="External"/><Relationship Id="rId153" Type="http://schemas.openxmlformats.org/officeDocument/2006/relationships/hyperlink" Target="https://login.consultant.ru/link/?req=doc&amp;base=RLAW358&amp;n=194809&amp;dst=100008" TargetMode="External"/><Relationship Id="rId174" Type="http://schemas.openxmlformats.org/officeDocument/2006/relationships/hyperlink" Target="https://login.consultant.ru/link/?req=doc&amp;base=RLAW358&amp;n=197887&amp;dst=100007" TargetMode="External"/><Relationship Id="rId15" Type="http://schemas.openxmlformats.org/officeDocument/2006/relationships/hyperlink" Target="https://login.consultant.ru/link/?req=doc&amp;base=RLAW358&amp;n=25737&amp;dst=100005" TargetMode="External"/><Relationship Id="rId36" Type="http://schemas.openxmlformats.org/officeDocument/2006/relationships/hyperlink" Target="https://login.consultant.ru/link/?req=doc&amp;base=RLAW358&amp;n=64984&amp;dst=100005" TargetMode="External"/><Relationship Id="rId57" Type="http://schemas.openxmlformats.org/officeDocument/2006/relationships/hyperlink" Target="https://login.consultant.ru/link/?req=doc&amp;base=RLAW358&amp;n=103482&amp;dst=100005" TargetMode="External"/><Relationship Id="rId106" Type="http://schemas.openxmlformats.org/officeDocument/2006/relationships/hyperlink" Target="https://login.consultant.ru/link/?req=doc&amp;base=RLAW358&amp;n=186275&amp;dst=100006" TargetMode="External"/><Relationship Id="rId127" Type="http://schemas.openxmlformats.org/officeDocument/2006/relationships/hyperlink" Target="https://login.consultant.ru/link/?req=doc&amp;base=RLAW358&amp;n=192411&amp;dst=1000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35</Pages>
  <Words>11881</Words>
  <Characters>67728</Characters>
  <Application>Microsoft Office Word</Application>
  <DocSecurity>0</DocSecurity>
  <Lines>564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2026-08-04T09:02:00Z</dcterms:created>
  <dcterms:modified xsi:type="dcterms:W3CDTF">2026-08-04T09:03:00Z</dcterms:modified>
</cp:coreProperties>
</file>