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6C6C" w:rsidRPr="00336C6C" w:rsidRDefault="00336C6C">
      <w:pPr>
        <w:pStyle w:val="ConsPlusTitle"/>
        <w:jc w:val="center"/>
        <w:outlineLvl w:val="0"/>
        <w:rPr>
          <w:rFonts w:ascii="PT Astra Serif" w:hAnsi="PT Astra Serif"/>
          <w:sz w:val="28"/>
          <w:szCs w:val="28"/>
        </w:rPr>
      </w:pPr>
      <w:r w:rsidRPr="00336C6C">
        <w:rPr>
          <w:rFonts w:ascii="PT Astra Serif" w:hAnsi="PT Astra Serif"/>
          <w:sz w:val="28"/>
          <w:szCs w:val="28"/>
        </w:rPr>
        <w:t>ПРАВИТЕЛЬСТВО САРАТОВСКОЙ ОБЛАСТИ</w:t>
      </w:r>
    </w:p>
    <w:p w:rsidR="00336C6C" w:rsidRPr="00336C6C" w:rsidRDefault="00336C6C">
      <w:pPr>
        <w:pStyle w:val="ConsPlusTitle"/>
        <w:jc w:val="center"/>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ПОСТАНОВЛЕНИЕ</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от 10 декабря 2009 г. N 621-П</w:t>
      </w:r>
    </w:p>
    <w:p w:rsidR="00336C6C" w:rsidRPr="00336C6C" w:rsidRDefault="00336C6C">
      <w:pPr>
        <w:pStyle w:val="ConsPlusTitle"/>
        <w:jc w:val="center"/>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ВОПРОСЫ УПРАВЛЕНИЯ ДЕЛАМИ ПРАВИТЕЛЬСТВА САРАТОВСКОЙ ОБЛАСТИ</w:t>
      </w:r>
    </w:p>
    <w:p w:rsidR="00336C6C" w:rsidRPr="00336C6C" w:rsidRDefault="00336C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C6C" w:rsidRPr="00336C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Список изменяющих документов</w:t>
            </w:r>
          </w:p>
          <w:p w:rsidR="00336C6C" w:rsidRPr="00336C6C" w:rsidRDefault="00336C6C">
            <w:pPr>
              <w:pStyle w:val="ConsPlusNormal"/>
              <w:jc w:val="center"/>
              <w:rPr>
                <w:rFonts w:ascii="PT Astra Serif" w:hAnsi="PT Astra Serif"/>
                <w:sz w:val="28"/>
                <w:szCs w:val="28"/>
              </w:rPr>
            </w:pPr>
            <w:proofErr w:type="gramStart"/>
            <w:r w:rsidRPr="00336C6C">
              <w:rPr>
                <w:rFonts w:ascii="PT Astra Serif" w:hAnsi="PT Astra Serif"/>
                <w:sz w:val="28"/>
                <w:szCs w:val="28"/>
              </w:rPr>
              <w:t>(в ред. постановлений Правительства Саратовской области</w:t>
            </w:r>
            <w:proofErr w:type="gramEnd"/>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30.06.2010 </w:t>
            </w:r>
            <w:hyperlink r:id="rId5">
              <w:r w:rsidRPr="00336C6C">
                <w:rPr>
                  <w:rFonts w:ascii="PT Astra Serif" w:hAnsi="PT Astra Serif"/>
                  <w:sz w:val="28"/>
                  <w:szCs w:val="28"/>
                </w:rPr>
                <w:t>N 266-П</w:t>
              </w:r>
            </w:hyperlink>
            <w:r w:rsidRPr="00336C6C">
              <w:rPr>
                <w:rFonts w:ascii="PT Astra Serif" w:hAnsi="PT Astra Serif"/>
                <w:sz w:val="28"/>
                <w:szCs w:val="28"/>
              </w:rPr>
              <w:t xml:space="preserve">, от 29.07.2010 </w:t>
            </w:r>
            <w:hyperlink r:id="rId6">
              <w:r w:rsidRPr="00336C6C">
                <w:rPr>
                  <w:rFonts w:ascii="PT Astra Serif" w:hAnsi="PT Astra Serif"/>
                  <w:sz w:val="28"/>
                  <w:szCs w:val="28"/>
                </w:rPr>
                <w:t>N 347-П</w:t>
              </w:r>
            </w:hyperlink>
            <w:r w:rsidRPr="00336C6C">
              <w:rPr>
                <w:rFonts w:ascii="PT Astra Serif" w:hAnsi="PT Astra Serif"/>
                <w:sz w:val="28"/>
                <w:szCs w:val="28"/>
              </w:rPr>
              <w:t xml:space="preserve">, от 20.09.2010 </w:t>
            </w:r>
            <w:hyperlink r:id="rId7">
              <w:r w:rsidRPr="00336C6C">
                <w:rPr>
                  <w:rFonts w:ascii="PT Astra Serif" w:hAnsi="PT Astra Serif"/>
                  <w:sz w:val="28"/>
                  <w:szCs w:val="28"/>
                </w:rPr>
                <w:t>N 438-П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28.10.2010 </w:t>
            </w:r>
            <w:hyperlink r:id="rId8">
              <w:r w:rsidRPr="00336C6C">
                <w:rPr>
                  <w:rFonts w:ascii="PT Astra Serif" w:hAnsi="PT Astra Serif"/>
                  <w:sz w:val="28"/>
                  <w:szCs w:val="28"/>
                </w:rPr>
                <w:t>N 521-П</w:t>
              </w:r>
            </w:hyperlink>
            <w:r w:rsidRPr="00336C6C">
              <w:rPr>
                <w:rFonts w:ascii="PT Astra Serif" w:hAnsi="PT Astra Serif"/>
                <w:sz w:val="28"/>
                <w:szCs w:val="28"/>
              </w:rPr>
              <w:t xml:space="preserve">, от 09.11.2011 </w:t>
            </w:r>
            <w:hyperlink r:id="rId9">
              <w:r w:rsidRPr="00336C6C">
                <w:rPr>
                  <w:rFonts w:ascii="PT Astra Serif" w:hAnsi="PT Astra Serif"/>
                  <w:sz w:val="28"/>
                  <w:szCs w:val="28"/>
                </w:rPr>
                <w:t>N 629-П</w:t>
              </w:r>
            </w:hyperlink>
            <w:r w:rsidRPr="00336C6C">
              <w:rPr>
                <w:rFonts w:ascii="PT Astra Serif" w:hAnsi="PT Astra Serif"/>
                <w:sz w:val="28"/>
                <w:szCs w:val="28"/>
              </w:rPr>
              <w:t xml:space="preserve">, от 15.11.2011 </w:t>
            </w:r>
            <w:hyperlink r:id="rId10">
              <w:r w:rsidRPr="00336C6C">
                <w:rPr>
                  <w:rFonts w:ascii="PT Astra Serif" w:hAnsi="PT Astra Serif"/>
                  <w:sz w:val="28"/>
                  <w:szCs w:val="28"/>
                </w:rPr>
                <w:t>N 646-П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09.04.2012 </w:t>
            </w:r>
            <w:hyperlink r:id="rId11">
              <w:r w:rsidRPr="00336C6C">
                <w:rPr>
                  <w:rFonts w:ascii="PT Astra Serif" w:hAnsi="PT Astra Serif"/>
                  <w:sz w:val="28"/>
                  <w:szCs w:val="28"/>
                </w:rPr>
                <w:t>N 174-П</w:t>
              </w:r>
            </w:hyperlink>
            <w:r w:rsidRPr="00336C6C">
              <w:rPr>
                <w:rFonts w:ascii="PT Astra Serif" w:hAnsi="PT Astra Serif"/>
                <w:sz w:val="28"/>
                <w:szCs w:val="28"/>
              </w:rPr>
              <w:t xml:space="preserve">, от 23.04.2012 </w:t>
            </w:r>
            <w:hyperlink r:id="rId12">
              <w:r w:rsidRPr="00336C6C">
                <w:rPr>
                  <w:rFonts w:ascii="PT Astra Serif" w:hAnsi="PT Astra Serif"/>
                  <w:sz w:val="28"/>
                  <w:szCs w:val="28"/>
                </w:rPr>
                <w:t>N 192-П</w:t>
              </w:r>
            </w:hyperlink>
            <w:r w:rsidRPr="00336C6C">
              <w:rPr>
                <w:rFonts w:ascii="PT Astra Serif" w:hAnsi="PT Astra Serif"/>
                <w:sz w:val="28"/>
                <w:szCs w:val="28"/>
              </w:rPr>
              <w:t xml:space="preserve">, от 02.05.2012 </w:t>
            </w:r>
            <w:hyperlink r:id="rId13">
              <w:r w:rsidRPr="00336C6C">
                <w:rPr>
                  <w:rFonts w:ascii="PT Astra Serif" w:hAnsi="PT Astra Serif"/>
                  <w:sz w:val="28"/>
                  <w:szCs w:val="28"/>
                </w:rPr>
                <w:t>N 202-П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29.06.2012 </w:t>
            </w:r>
            <w:hyperlink r:id="rId14">
              <w:r w:rsidRPr="00336C6C">
                <w:rPr>
                  <w:rFonts w:ascii="PT Astra Serif" w:hAnsi="PT Astra Serif"/>
                  <w:sz w:val="28"/>
                  <w:szCs w:val="28"/>
                </w:rPr>
                <w:t>N 356-П</w:t>
              </w:r>
            </w:hyperlink>
            <w:r w:rsidRPr="00336C6C">
              <w:rPr>
                <w:rFonts w:ascii="PT Astra Serif" w:hAnsi="PT Astra Serif"/>
                <w:sz w:val="28"/>
                <w:szCs w:val="28"/>
              </w:rPr>
              <w:t xml:space="preserve">, от 02.07.2012 </w:t>
            </w:r>
            <w:hyperlink r:id="rId15">
              <w:r w:rsidRPr="00336C6C">
                <w:rPr>
                  <w:rFonts w:ascii="PT Astra Serif" w:hAnsi="PT Astra Serif"/>
                  <w:sz w:val="28"/>
                  <w:szCs w:val="28"/>
                </w:rPr>
                <w:t>N 358-П</w:t>
              </w:r>
            </w:hyperlink>
            <w:r w:rsidRPr="00336C6C">
              <w:rPr>
                <w:rFonts w:ascii="PT Astra Serif" w:hAnsi="PT Astra Serif"/>
                <w:sz w:val="28"/>
                <w:szCs w:val="28"/>
              </w:rPr>
              <w:t xml:space="preserve">, от 15.10.2012 </w:t>
            </w:r>
            <w:hyperlink r:id="rId16">
              <w:r w:rsidRPr="00336C6C">
                <w:rPr>
                  <w:rFonts w:ascii="PT Astra Serif" w:hAnsi="PT Astra Serif"/>
                  <w:sz w:val="28"/>
                  <w:szCs w:val="28"/>
                </w:rPr>
                <w:t>N 614-П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01.04.2013 </w:t>
            </w:r>
            <w:hyperlink r:id="rId17">
              <w:r w:rsidRPr="00336C6C">
                <w:rPr>
                  <w:rFonts w:ascii="PT Astra Serif" w:hAnsi="PT Astra Serif"/>
                  <w:sz w:val="28"/>
                  <w:szCs w:val="28"/>
                </w:rPr>
                <w:t>N 155-П</w:t>
              </w:r>
            </w:hyperlink>
            <w:r w:rsidRPr="00336C6C">
              <w:rPr>
                <w:rFonts w:ascii="PT Astra Serif" w:hAnsi="PT Astra Serif"/>
                <w:sz w:val="28"/>
                <w:szCs w:val="28"/>
              </w:rPr>
              <w:t xml:space="preserve">, от 13.08.2013 </w:t>
            </w:r>
            <w:hyperlink r:id="rId18">
              <w:r w:rsidRPr="00336C6C">
                <w:rPr>
                  <w:rFonts w:ascii="PT Astra Serif" w:hAnsi="PT Astra Serif"/>
                  <w:sz w:val="28"/>
                  <w:szCs w:val="28"/>
                </w:rPr>
                <w:t>N 401-П</w:t>
              </w:r>
            </w:hyperlink>
            <w:r w:rsidRPr="00336C6C">
              <w:rPr>
                <w:rFonts w:ascii="PT Astra Serif" w:hAnsi="PT Astra Serif"/>
                <w:sz w:val="28"/>
                <w:szCs w:val="28"/>
              </w:rPr>
              <w:t xml:space="preserve">, от 10.09.2013 </w:t>
            </w:r>
            <w:hyperlink r:id="rId19">
              <w:r w:rsidRPr="00336C6C">
                <w:rPr>
                  <w:rFonts w:ascii="PT Astra Serif" w:hAnsi="PT Astra Serif"/>
                  <w:sz w:val="28"/>
                  <w:szCs w:val="28"/>
                </w:rPr>
                <w:t>N 473-П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09.12.2013 </w:t>
            </w:r>
            <w:hyperlink r:id="rId20">
              <w:r w:rsidRPr="00336C6C">
                <w:rPr>
                  <w:rFonts w:ascii="PT Astra Serif" w:hAnsi="PT Astra Serif"/>
                  <w:sz w:val="28"/>
                  <w:szCs w:val="28"/>
                </w:rPr>
                <w:t>N 688-П</w:t>
              </w:r>
            </w:hyperlink>
            <w:r w:rsidRPr="00336C6C">
              <w:rPr>
                <w:rFonts w:ascii="PT Astra Serif" w:hAnsi="PT Astra Serif"/>
                <w:sz w:val="28"/>
                <w:szCs w:val="28"/>
              </w:rPr>
              <w:t xml:space="preserve">, от 27.01.2014 </w:t>
            </w:r>
            <w:hyperlink r:id="rId21">
              <w:r w:rsidRPr="00336C6C">
                <w:rPr>
                  <w:rFonts w:ascii="PT Astra Serif" w:hAnsi="PT Astra Serif"/>
                  <w:sz w:val="28"/>
                  <w:szCs w:val="28"/>
                </w:rPr>
                <w:t>N 28-П</w:t>
              </w:r>
            </w:hyperlink>
            <w:r w:rsidRPr="00336C6C">
              <w:rPr>
                <w:rFonts w:ascii="PT Astra Serif" w:hAnsi="PT Astra Serif"/>
                <w:sz w:val="28"/>
                <w:szCs w:val="28"/>
              </w:rPr>
              <w:t xml:space="preserve">, от 12.02.2014 </w:t>
            </w:r>
            <w:hyperlink r:id="rId22">
              <w:r w:rsidRPr="00336C6C">
                <w:rPr>
                  <w:rFonts w:ascii="PT Astra Serif" w:hAnsi="PT Astra Serif"/>
                  <w:sz w:val="28"/>
                  <w:szCs w:val="28"/>
                </w:rPr>
                <w:t>N 68-П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14.04.2014 </w:t>
            </w:r>
            <w:hyperlink r:id="rId23">
              <w:r w:rsidRPr="00336C6C">
                <w:rPr>
                  <w:rFonts w:ascii="PT Astra Serif" w:hAnsi="PT Astra Serif"/>
                  <w:sz w:val="28"/>
                  <w:szCs w:val="28"/>
                </w:rPr>
                <w:t>N 227-П</w:t>
              </w:r>
            </w:hyperlink>
            <w:r w:rsidRPr="00336C6C">
              <w:rPr>
                <w:rFonts w:ascii="PT Astra Serif" w:hAnsi="PT Astra Serif"/>
                <w:sz w:val="28"/>
                <w:szCs w:val="28"/>
              </w:rPr>
              <w:t xml:space="preserve">, от 08.10.2014 </w:t>
            </w:r>
            <w:hyperlink r:id="rId24">
              <w:r w:rsidRPr="00336C6C">
                <w:rPr>
                  <w:rFonts w:ascii="PT Astra Serif" w:hAnsi="PT Astra Serif"/>
                  <w:sz w:val="28"/>
                  <w:szCs w:val="28"/>
                </w:rPr>
                <w:t>N 576-П</w:t>
              </w:r>
            </w:hyperlink>
            <w:r w:rsidRPr="00336C6C">
              <w:rPr>
                <w:rFonts w:ascii="PT Astra Serif" w:hAnsi="PT Astra Serif"/>
                <w:sz w:val="28"/>
                <w:szCs w:val="28"/>
              </w:rPr>
              <w:t xml:space="preserve">, от 24.03.2015 </w:t>
            </w:r>
            <w:hyperlink r:id="rId25">
              <w:r w:rsidRPr="00336C6C">
                <w:rPr>
                  <w:rFonts w:ascii="PT Astra Serif" w:hAnsi="PT Astra Serif"/>
                  <w:sz w:val="28"/>
                  <w:szCs w:val="28"/>
                </w:rPr>
                <w:t>N 134-П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05.08.2015 </w:t>
            </w:r>
            <w:hyperlink r:id="rId26">
              <w:r w:rsidRPr="00336C6C">
                <w:rPr>
                  <w:rFonts w:ascii="PT Astra Serif" w:hAnsi="PT Astra Serif"/>
                  <w:sz w:val="28"/>
                  <w:szCs w:val="28"/>
                </w:rPr>
                <w:t>N 390-П</w:t>
              </w:r>
            </w:hyperlink>
            <w:r w:rsidRPr="00336C6C">
              <w:rPr>
                <w:rFonts w:ascii="PT Astra Serif" w:hAnsi="PT Astra Serif"/>
                <w:sz w:val="28"/>
                <w:szCs w:val="28"/>
              </w:rPr>
              <w:t xml:space="preserve">, от 19.08.2015 </w:t>
            </w:r>
            <w:hyperlink r:id="rId27">
              <w:r w:rsidRPr="00336C6C">
                <w:rPr>
                  <w:rFonts w:ascii="PT Astra Serif" w:hAnsi="PT Astra Serif"/>
                  <w:sz w:val="28"/>
                  <w:szCs w:val="28"/>
                </w:rPr>
                <w:t>N 417-П</w:t>
              </w:r>
            </w:hyperlink>
            <w:r w:rsidRPr="00336C6C">
              <w:rPr>
                <w:rFonts w:ascii="PT Astra Serif" w:hAnsi="PT Astra Serif"/>
                <w:sz w:val="28"/>
                <w:szCs w:val="28"/>
              </w:rPr>
              <w:t xml:space="preserve">, от 15.09.2015 </w:t>
            </w:r>
            <w:hyperlink r:id="rId28">
              <w:r w:rsidRPr="00336C6C">
                <w:rPr>
                  <w:rFonts w:ascii="PT Astra Serif" w:hAnsi="PT Astra Serif"/>
                  <w:sz w:val="28"/>
                  <w:szCs w:val="28"/>
                </w:rPr>
                <w:t>N 468-П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14.12.2015 </w:t>
            </w:r>
            <w:hyperlink r:id="rId29">
              <w:r w:rsidRPr="00336C6C">
                <w:rPr>
                  <w:rFonts w:ascii="PT Astra Serif" w:hAnsi="PT Astra Serif"/>
                  <w:sz w:val="28"/>
                  <w:szCs w:val="28"/>
                </w:rPr>
                <w:t>N 619-П</w:t>
              </w:r>
            </w:hyperlink>
            <w:r w:rsidRPr="00336C6C">
              <w:rPr>
                <w:rFonts w:ascii="PT Astra Serif" w:hAnsi="PT Astra Serif"/>
                <w:sz w:val="28"/>
                <w:szCs w:val="28"/>
              </w:rPr>
              <w:t xml:space="preserve">, от 29.08.2016 </w:t>
            </w:r>
            <w:hyperlink r:id="rId30">
              <w:r w:rsidRPr="00336C6C">
                <w:rPr>
                  <w:rFonts w:ascii="PT Astra Serif" w:hAnsi="PT Astra Serif"/>
                  <w:sz w:val="28"/>
                  <w:szCs w:val="28"/>
                </w:rPr>
                <w:t>N 461-П</w:t>
              </w:r>
            </w:hyperlink>
            <w:r w:rsidRPr="00336C6C">
              <w:rPr>
                <w:rFonts w:ascii="PT Astra Serif" w:hAnsi="PT Astra Serif"/>
                <w:sz w:val="28"/>
                <w:szCs w:val="28"/>
              </w:rPr>
              <w:t xml:space="preserve">, от 07.11.2016 </w:t>
            </w:r>
            <w:hyperlink r:id="rId31">
              <w:r w:rsidRPr="00336C6C">
                <w:rPr>
                  <w:rFonts w:ascii="PT Astra Serif" w:hAnsi="PT Astra Serif"/>
                  <w:sz w:val="28"/>
                  <w:szCs w:val="28"/>
                </w:rPr>
                <w:t>N 604-П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30.12.2016 </w:t>
            </w:r>
            <w:hyperlink r:id="rId32">
              <w:r w:rsidRPr="00336C6C">
                <w:rPr>
                  <w:rFonts w:ascii="PT Astra Serif" w:hAnsi="PT Astra Serif"/>
                  <w:sz w:val="28"/>
                  <w:szCs w:val="28"/>
                </w:rPr>
                <w:t>N 750-П</w:t>
              </w:r>
            </w:hyperlink>
            <w:r w:rsidRPr="00336C6C">
              <w:rPr>
                <w:rFonts w:ascii="PT Astra Serif" w:hAnsi="PT Astra Serif"/>
                <w:sz w:val="28"/>
                <w:szCs w:val="28"/>
              </w:rPr>
              <w:t xml:space="preserve">, от 30.12.2016 </w:t>
            </w:r>
            <w:hyperlink r:id="rId33">
              <w:r w:rsidRPr="00336C6C">
                <w:rPr>
                  <w:rFonts w:ascii="PT Astra Serif" w:hAnsi="PT Astra Serif"/>
                  <w:sz w:val="28"/>
                  <w:szCs w:val="28"/>
                </w:rPr>
                <w:t>N 758-П</w:t>
              </w:r>
            </w:hyperlink>
            <w:r w:rsidRPr="00336C6C">
              <w:rPr>
                <w:rFonts w:ascii="PT Astra Serif" w:hAnsi="PT Astra Serif"/>
                <w:sz w:val="28"/>
                <w:szCs w:val="28"/>
              </w:rPr>
              <w:t xml:space="preserve">, от 27.02.2017 </w:t>
            </w:r>
            <w:hyperlink r:id="rId34">
              <w:r w:rsidRPr="00336C6C">
                <w:rPr>
                  <w:rFonts w:ascii="PT Astra Serif" w:hAnsi="PT Astra Serif"/>
                  <w:sz w:val="28"/>
                  <w:szCs w:val="28"/>
                </w:rPr>
                <w:t>N 78-П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19.05.2017 </w:t>
            </w:r>
            <w:hyperlink r:id="rId35">
              <w:r w:rsidRPr="00336C6C">
                <w:rPr>
                  <w:rFonts w:ascii="PT Astra Serif" w:hAnsi="PT Astra Serif"/>
                  <w:sz w:val="28"/>
                  <w:szCs w:val="28"/>
                </w:rPr>
                <w:t>N 252-П</w:t>
              </w:r>
            </w:hyperlink>
            <w:r w:rsidRPr="00336C6C">
              <w:rPr>
                <w:rFonts w:ascii="PT Astra Serif" w:hAnsi="PT Astra Serif"/>
                <w:sz w:val="28"/>
                <w:szCs w:val="28"/>
              </w:rPr>
              <w:t xml:space="preserve">, от 29.12.2017 </w:t>
            </w:r>
            <w:hyperlink r:id="rId36">
              <w:r w:rsidRPr="00336C6C">
                <w:rPr>
                  <w:rFonts w:ascii="PT Astra Serif" w:hAnsi="PT Astra Serif"/>
                  <w:sz w:val="28"/>
                  <w:szCs w:val="28"/>
                </w:rPr>
                <w:t>N 709-П</w:t>
              </w:r>
            </w:hyperlink>
            <w:r w:rsidRPr="00336C6C">
              <w:rPr>
                <w:rFonts w:ascii="PT Astra Serif" w:hAnsi="PT Astra Serif"/>
                <w:sz w:val="28"/>
                <w:szCs w:val="28"/>
              </w:rPr>
              <w:t xml:space="preserve">, от 26.03.2018 </w:t>
            </w:r>
            <w:hyperlink r:id="rId37">
              <w:r w:rsidRPr="00336C6C">
                <w:rPr>
                  <w:rFonts w:ascii="PT Astra Serif" w:hAnsi="PT Astra Serif"/>
                  <w:sz w:val="28"/>
                  <w:szCs w:val="28"/>
                </w:rPr>
                <w:t>N 144-П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20.06.2018 </w:t>
            </w:r>
            <w:hyperlink r:id="rId38">
              <w:r w:rsidRPr="00336C6C">
                <w:rPr>
                  <w:rFonts w:ascii="PT Astra Serif" w:hAnsi="PT Astra Serif"/>
                  <w:sz w:val="28"/>
                  <w:szCs w:val="28"/>
                </w:rPr>
                <w:t>N 335-П</w:t>
              </w:r>
            </w:hyperlink>
            <w:r w:rsidRPr="00336C6C">
              <w:rPr>
                <w:rFonts w:ascii="PT Astra Serif" w:hAnsi="PT Astra Serif"/>
                <w:sz w:val="28"/>
                <w:szCs w:val="28"/>
              </w:rPr>
              <w:t xml:space="preserve">, от 29.06.2018 </w:t>
            </w:r>
            <w:hyperlink r:id="rId39">
              <w:r w:rsidRPr="00336C6C">
                <w:rPr>
                  <w:rFonts w:ascii="PT Astra Serif" w:hAnsi="PT Astra Serif"/>
                  <w:sz w:val="28"/>
                  <w:szCs w:val="28"/>
                </w:rPr>
                <w:t>N 358-П</w:t>
              </w:r>
            </w:hyperlink>
            <w:r w:rsidRPr="00336C6C">
              <w:rPr>
                <w:rFonts w:ascii="PT Astra Serif" w:hAnsi="PT Astra Serif"/>
                <w:sz w:val="28"/>
                <w:szCs w:val="28"/>
              </w:rPr>
              <w:t xml:space="preserve">, от 23.11.2018 </w:t>
            </w:r>
            <w:hyperlink r:id="rId40">
              <w:r w:rsidRPr="00336C6C">
                <w:rPr>
                  <w:rFonts w:ascii="PT Astra Serif" w:hAnsi="PT Astra Serif"/>
                  <w:sz w:val="28"/>
                  <w:szCs w:val="28"/>
                </w:rPr>
                <w:t>N 637-П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24.12.2018 </w:t>
            </w:r>
            <w:hyperlink r:id="rId41">
              <w:r w:rsidRPr="00336C6C">
                <w:rPr>
                  <w:rFonts w:ascii="PT Astra Serif" w:hAnsi="PT Astra Serif"/>
                  <w:sz w:val="28"/>
                  <w:szCs w:val="28"/>
                </w:rPr>
                <w:t>N 717-П</w:t>
              </w:r>
            </w:hyperlink>
            <w:r w:rsidRPr="00336C6C">
              <w:rPr>
                <w:rFonts w:ascii="PT Astra Serif" w:hAnsi="PT Astra Serif"/>
                <w:sz w:val="28"/>
                <w:szCs w:val="28"/>
              </w:rPr>
              <w:t xml:space="preserve">, от 04.06.2019 </w:t>
            </w:r>
            <w:hyperlink r:id="rId42">
              <w:r w:rsidRPr="00336C6C">
                <w:rPr>
                  <w:rFonts w:ascii="PT Astra Serif" w:hAnsi="PT Astra Serif"/>
                  <w:sz w:val="28"/>
                  <w:szCs w:val="28"/>
                </w:rPr>
                <w:t>N 392-П</w:t>
              </w:r>
            </w:hyperlink>
            <w:r w:rsidRPr="00336C6C">
              <w:rPr>
                <w:rFonts w:ascii="PT Astra Serif" w:hAnsi="PT Astra Serif"/>
                <w:sz w:val="28"/>
                <w:szCs w:val="28"/>
              </w:rPr>
              <w:t xml:space="preserve">, от 20.11.2019 </w:t>
            </w:r>
            <w:hyperlink r:id="rId43">
              <w:r w:rsidRPr="00336C6C">
                <w:rPr>
                  <w:rFonts w:ascii="PT Astra Serif" w:hAnsi="PT Astra Serif"/>
                  <w:sz w:val="28"/>
                  <w:szCs w:val="28"/>
                </w:rPr>
                <w:t>N 808-П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11.12.2020 </w:t>
            </w:r>
            <w:hyperlink r:id="rId44">
              <w:r w:rsidRPr="00336C6C">
                <w:rPr>
                  <w:rFonts w:ascii="PT Astra Serif" w:hAnsi="PT Astra Serif"/>
                  <w:sz w:val="28"/>
                  <w:szCs w:val="28"/>
                </w:rPr>
                <w:t>N 982-П</w:t>
              </w:r>
            </w:hyperlink>
            <w:r w:rsidRPr="00336C6C">
              <w:rPr>
                <w:rFonts w:ascii="PT Astra Serif" w:hAnsi="PT Astra Serif"/>
                <w:sz w:val="28"/>
                <w:szCs w:val="28"/>
              </w:rPr>
              <w:t xml:space="preserve">, от 24.12.2020 </w:t>
            </w:r>
            <w:hyperlink r:id="rId45">
              <w:r w:rsidRPr="00336C6C">
                <w:rPr>
                  <w:rFonts w:ascii="PT Astra Serif" w:hAnsi="PT Astra Serif"/>
                  <w:sz w:val="28"/>
                  <w:szCs w:val="28"/>
                </w:rPr>
                <w:t>N 1026-П</w:t>
              </w:r>
            </w:hyperlink>
            <w:r w:rsidRPr="00336C6C">
              <w:rPr>
                <w:rFonts w:ascii="PT Astra Serif" w:hAnsi="PT Astra Serif"/>
                <w:sz w:val="28"/>
                <w:szCs w:val="28"/>
              </w:rPr>
              <w:t xml:space="preserve">, от 16.06.2021 </w:t>
            </w:r>
            <w:hyperlink r:id="rId46">
              <w:r w:rsidRPr="00336C6C">
                <w:rPr>
                  <w:rFonts w:ascii="PT Astra Serif" w:hAnsi="PT Astra Serif"/>
                  <w:sz w:val="28"/>
                  <w:szCs w:val="28"/>
                </w:rPr>
                <w:t>N 461-П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08.07.2021 </w:t>
            </w:r>
            <w:hyperlink r:id="rId47">
              <w:r w:rsidRPr="00336C6C">
                <w:rPr>
                  <w:rFonts w:ascii="PT Astra Serif" w:hAnsi="PT Astra Serif"/>
                  <w:sz w:val="28"/>
                  <w:szCs w:val="28"/>
                </w:rPr>
                <w:t>N 533-П</w:t>
              </w:r>
            </w:hyperlink>
            <w:r w:rsidRPr="00336C6C">
              <w:rPr>
                <w:rFonts w:ascii="PT Astra Serif" w:hAnsi="PT Astra Serif"/>
                <w:sz w:val="28"/>
                <w:szCs w:val="28"/>
              </w:rPr>
              <w:t xml:space="preserve">, от 02.09.2021 </w:t>
            </w:r>
            <w:hyperlink r:id="rId48">
              <w:r w:rsidRPr="00336C6C">
                <w:rPr>
                  <w:rFonts w:ascii="PT Astra Serif" w:hAnsi="PT Astra Serif"/>
                  <w:sz w:val="28"/>
                  <w:szCs w:val="28"/>
                </w:rPr>
                <w:t>N 733-П</w:t>
              </w:r>
            </w:hyperlink>
            <w:r w:rsidRPr="00336C6C">
              <w:rPr>
                <w:rFonts w:ascii="PT Astra Serif" w:hAnsi="PT Astra Serif"/>
                <w:sz w:val="28"/>
                <w:szCs w:val="28"/>
              </w:rPr>
              <w:t xml:space="preserve">, от 13.09.2021 </w:t>
            </w:r>
            <w:hyperlink r:id="rId49">
              <w:r w:rsidRPr="00336C6C">
                <w:rPr>
                  <w:rFonts w:ascii="PT Astra Serif" w:hAnsi="PT Astra Serif"/>
                  <w:sz w:val="28"/>
                  <w:szCs w:val="28"/>
                </w:rPr>
                <w:t>N 758-П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28.09.2021 </w:t>
            </w:r>
            <w:hyperlink r:id="rId50">
              <w:r w:rsidRPr="00336C6C">
                <w:rPr>
                  <w:rFonts w:ascii="PT Astra Serif" w:hAnsi="PT Astra Serif"/>
                  <w:sz w:val="28"/>
                  <w:szCs w:val="28"/>
                </w:rPr>
                <w:t>N 813-П</w:t>
              </w:r>
            </w:hyperlink>
            <w:r w:rsidRPr="00336C6C">
              <w:rPr>
                <w:rFonts w:ascii="PT Astra Serif" w:hAnsi="PT Astra Serif"/>
                <w:sz w:val="28"/>
                <w:szCs w:val="28"/>
              </w:rPr>
              <w:t xml:space="preserve">, от 13.12.2021 </w:t>
            </w:r>
            <w:hyperlink r:id="rId51">
              <w:r w:rsidRPr="00336C6C">
                <w:rPr>
                  <w:rFonts w:ascii="PT Astra Serif" w:hAnsi="PT Astra Serif"/>
                  <w:sz w:val="28"/>
                  <w:szCs w:val="28"/>
                </w:rPr>
                <w:t>N 1081-П</w:t>
              </w:r>
            </w:hyperlink>
            <w:r w:rsidRPr="00336C6C">
              <w:rPr>
                <w:rFonts w:ascii="PT Astra Serif" w:hAnsi="PT Astra Serif"/>
                <w:sz w:val="28"/>
                <w:szCs w:val="28"/>
              </w:rPr>
              <w:t xml:space="preserve">, от 16.12.2021 </w:t>
            </w:r>
            <w:hyperlink r:id="rId52">
              <w:r w:rsidRPr="00336C6C">
                <w:rPr>
                  <w:rFonts w:ascii="PT Astra Serif" w:hAnsi="PT Astra Serif"/>
                  <w:sz w:val="28"/>
                  <w:szCs w:val="28"/>
                </w:rPr>
                <w:t>N 1102-П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14.02.2022 </w:t>
            </w:r>
            <w:hyperlink r:id="rId53">
              <w:r w:rsidRPr="00336C6C">
                <w:rPr>
                  <w:rFonts w:ascii="PT Astra Serif" w:hAnsi="PT Astra Serif"/>
                  <w:sz w:val="28"/>
                  <w:szCs w:val="28"/>
                </w:rPr>
                <w:t>N 80-П</w:t>
              </w:r>
            </w:hyperlink>
            <w:r w:rsidRPr="00336C6C">
              <w:rPr>
                <w:rFonts w:ascii="PT Astra Serif" w:hAnsi="PT Astra Serif"/>
                <w:sz w:val="28"/>
                <w:szCs w:val="28"/>
              </w:rPr>
              <w:t xml:space="preserve">, от 14.06.2022 </w:t>
            </w:r>
            <w:hyperlink r:id="rId54">
              <w:r w:rsidRPr="00336C6C">
                <w:rPr>
                  <w:rFonts w:ascii="PT Astra Serif" w:hAnsi="PT Astra Serif"/>
                  <w:sz w:val="28"/>
                  <w:szCs w:val="28"/>
                </w:rPr>
                <w:t>N 495-П</w:t>
              </w:r>
            </w:hyperlink>
            <w:r w:rsidRPr="00336C6C">
              <w:rPr>
                <w:rFonts w:ascii="PT Astra Serif" w:hAnsi="PT Astra Serif"/>
                <w:sz w:val="28"/>
                <w:szCs w:val="28"/>
              </w:rPr>
              <w:t xml:space="preserve">, от 19.08.2022 </w:t>
            </w:r>
            <w:hyperlink r:id="rId55">
              <w:r w:rsidRPr="00336C6C">
                <w:rPr>
                  <w:rFonts w:ascii="PT Astra Serif" w:hAnsi="PT Astra Serif"/>
                  <w:sz w:val="28"/>
                  <w:szCs w:val="28"/>
                </w:rPr>
                <w:t>N 771-П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05.12.2022 </w:t>
            </w:r>
            <w:hyperlink r:id="rId56">
              <w:r w:rsidRPr="00336C6C">
                <w:rPr>
                  <w:rFonts w:ascii="PT Astra Serif" w:hAnsi="PT Astra Serif"/>
                  <w:sz w:val="28"/>
                  <w:szCs w:val="28"/>
                </w:rPr>
                <w:t>N 1186-П</w:t>
              </w:r>
            </w:hyperlink>
            <w:r w:rsidRPr="00336C6C">
              <w:rPr>
                <w:rFonts w:ascii="PT Astra Serif" w:hAnsi="PT Astra Serif"/>
                <w:sz w:val="28"/>
                <w:szCs w:val="28"/>
              </w:rPr>
              <w:t xml:space="preserve">, от 03.02.2023 </w:t>
            </w:r>
            <w:hyperlink r:id="rId57">
              <w:r w:rsidRPr="00336C6C">
                <w:rPr>
                  <w:rFonts w:ascii="PT Astra Serif" w:hAnsi="PT Astra Serif"/>
                  <w:sz w:val="28"/>
                  <w:szCs w:val="28"/>
                </w:rPr>
                <w:t>N 77-П</w:t>
              </w:r>
            </w:hyperlink>
            <w:r w:rsidRPr="00336C6C">
              <w:rPr>
                <w:rFonts w:ascii="PT Astra Serif" w:hAnsi="PT Astra Serif"/>
                <w:sz w:val="28"/>
                <w:szCs w:val="28"/>
              </w:rPr>
              <w:t xml:space="preserve">, от 16.03.2023 </w:t>
            </w:r>
            <w:hyperlink r:id="rId58">
              <w:r w:rsidRPr="00336C6C">
                <w:rPr>
                  <w:rFonts w:ascii="PT Astra Serif" w:hAnsi="PT Astra Serif"/>
                  <w:sz w:val="28"/>
                  <w:szCs w:val="28"/>
                </w:rPr>
                <w:t>N 210-П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07.08.2023 </w:t>
            </w:r>
            <w:hyperlink r:id="rId59">
              <w:r w:rsidRPr="00336C6C">
                <w:rPr>
                  <w:rFonts w:ascii="PT Astra Serif" w:hAnsi="PT Astra Serif"/>
                  <w:sz w:val="28"/>
                  <w:szCs w:val="28"/>
                </w:rPr>
                <w:t>N 717-П</w:t>
              </w:r>
            </w:hyperlink>
            <w:r w:rsidRPr="00336C6C">
              <w:rPr>
                <w:rFonts w:ascii="PT Astra Serif" w:hAnsi="PT Astra Serif"/>
                <w:sz w:val="28"/>
                <w:szCs w:val="28"/>
              </w:rPr>
              <w:t xml:space="preserve">, от 05.09.2023 </w:t>
            </w:r>
            <w:hyperlink r:id="rId60">
              <w:r w:rsidRPr="00336C6C">
                <w:rPr>
                  <w:rFonts w:ascii="PT Astra Serif" w:hAnsi="PT Astra Serif"/>
                  <w:sz w:val="28"/>
                  <w:szCs w:val="28"/>
                </w:rPr>
                <w:t>N 808-П</w:t>
              </w:r>
            </w:hyperlink>
            <w:r w:rsidRPr="00336C6C">
              <w:rPr>
                <w:rFonts w:ascii="PT Astra Serif" w:hAnsi="PT Astra Serif"/>
                <w:sz w:val="28"/>
                <w:szCs w:val="28"/>
              </w:rPr>
              <w:t xml:space="preserve">, от 04.07.2024 </w:t>
            </w:r>
            <w:hyperlink r:id="rId61">
              <w:r w:rsidRPr="00336C6C">
                <w:rPr>
                  <w:rFonts w:ascii="PT Astra Serif" w:hAnsi="PT Astra Serif"/>
                  <w:sz w:val="28"/>
                  <w:szCs w:val="28"/>
                </w:rPr>
                <w:t>N 566-П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08.07.2024 </w:t>
            </w:r>
            <w:hyperlink r:id="rId62">
              <w:r w:rsidRPr="00336C6C">
                <w:rPr>
                  <w:rFonts w:ascii="PT Astra Serif" w:hAnsi="PT Astra Serif"/>
                  <w:sz w:val="28"/>
                  <w:szCs w:val="28"/>
                </w:rPr>
                <w:t>N 569-П</w:t>
              </w:r>
            </w:hyperlink>
            <w:r w:rsidRPr="00336C6C">
              <w:rPr>
                <w:rFonts w:ascii="PT Astra Serif" w:hAnsi="PT Astra Serif"/>
                <w:sz w:val="28"/>
                <w:szCs w:val="28"/>
              </w:rPr>
              <w:t xml:space="preserve">, от 23.08.2024 </w:t>
            </w:r>
            <w:hyperlink r:id="rId63">
              <w:r w:rsidRPr="00336C6C">
                <w:rPr>
                  <w:rFonts w:ascii="PT Astra Serif" w:hAnsi="PT Astra Serif"/>
                  <w:sz w:val="28"/>
                  <w:szCs w:val="28"/>
                </w:rPr>
                <w:t>N 706-П</w:t>
              </w:r>
            </w:hyperlink>
            <w:r w:rsidRPr="00336C6C">
              <w:rPr>
                <w:rFonts w:ascii="PT Astra Serif" w:hAnsi="PT Astra Serif"/>
                <w:sz w:val="28"/>
                <w:szCs w:val="28"/>
              </w:rPr>
              <w:t xml:space="preserve">, от 06.05.2025 </w:t>
            </w:r>
            <w:hyperlink r:id="rId64">
              <w:r w:rsidRPr="00336C6C">
                <w:rPr>
                  <w:rFonts w:ascii="PT Astra Serif" w:hAnsi="PT Astra Serif"/>
                  <w:sz w:val="28"/>
                  <w:szCs w:val="28"/>
                </w:rPr>
                <w:t>N 370-П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02.09.2025 </w:t>
            </w:r>
            <w:hyperlink r:id="rId65">
              <w:r w:rsidRPr="00336C6C">
                <w:rPr>
                  <w:rFonts w:ascii="PT Astra Serif" w:hAnsi="PT Astra Serif"/>
                  <w:sz w:val="28"/>
                  <w:szCs w:val="28"/>
                </w:rPr>
                <w:t>N 690-П</w:t>
              </w:r>
            </w:hyperlink>
            <w:r w:rsidRPr="00336C6C">
              <w:rPr>
                <w:rFonts w:ascii="PT Astra Serif" w:hAnsi="PT Astra Serif"/>
                <w:sz w:val="28"/>
                <w:szCs w:val="28"/>
              </w:rPr>
              <w:t xml:space="preserve">, от 22.12.2025 </w:t>
            </w:r>
            <w:hyperlink r:id="rId66">
              <w:r w:rsidRPr="00336C6C">
                <w:rPr>
                  <w:rFonts w:ascii="PT Astra Serif" w:hAnsi="PT Astra Serif"/>
                  <w:sz w:val="28"/>
                  <w:szCs w:val="28"/>
                </w:rPr>
                <w:t>N 951-П</w:t>
              </w:r>
            </w:hyperlink>
            <w:r w:rsidRPr="00336C6C">
              <w:rPr>
                <w:rFonts w:ascii="PT Astra Serif" w:hAnsi="PT Astra Serif"/>
                <w:sz w:val="28"/>
                <w:szCs w:val="28"/>
              </w:rPr>
              <w:t xml:space="preserve">, от 03.03.2026 </w:t>
            </w:r>
            <w:hyperlink r:id="rId67">
              <w:r w:rsidRPr="00336C6C">
                <w:rPr>
                  <w:rFonts w:ascii="PT Astra Serif" w:hAnsi="PT Astra Serif"/>
                  <w:sz w:val="28"/>
                  <w:szCs w:val="28"/>
                </w:rPr>
                <w:t>N 136-П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27.03.2026 </w:t>
            </w:r>
            <w:hyperlink r:id="rId68">
              <w:r w:rsidRPr="00336C6C">
                <w:rPr>
                  <w:rFonts w:ascii="PT Astra Serif" w:hAnsi="PT Astra Serif"/>
                  <w:sz w:val="28"/>
                  <w:szCs w:val="28"/>
                </w:rPr>
                <w:t>N 203-П</w:t>
              </w:r>
            </w:hyperlink>
            <w:r w:rsidRPr="00336C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r>
    </w:tbl>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 xml:space="preserve">На основании </w:t>
      </w:r>
      <w:hyperlink r:id="rId69">
        <w:r w:rsidRPr="00336C6C">
          <w:rPr>
            <w:rFonts w:ascii="PT Astra Serif" w:hAnsi="PT Astra Serif"/>
            <w:sz w:val="28"/>
            <w:szCs w:val="28"/>
          </w:rPr>
          <w:t>Устава</w:t>
        </w:r>
      </w:hyperlink>
      <w:r w:rsidRPr="00336C6C">
        <w:rPr>
          <w:rFonts w:ascii="PT Astra Serif" w:hAnsi="PT Astra Serif"/>
          <w:sz w:val="28"/>
          <w:szCs w:val="28"/>
        </w:rPr>
        <w:t xml:space="preserve"> (Основного Закона) Саратовской области Правительство области постановляет:</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1. Утвердить </w:t>
      </w:r>
      <w:hyperlink w:anchor="P64">
        <w:r w:rsidRPr="00336C6C">
          <w:rPr>
            <w:rFonts w:ascii="PT Astra Serif" w:hAnsi="PT Astra Serif"/>
            <w:sz w:val="28"/>
            <w:szCs w:val="28"/>
          </w:rPr>
          <w:t>Положение</w:t>
        </w:r>
      </w:hyperlink>
      <w:r w:rsidRPr="00336C6C">
        <w:rPr>
          <w:rFonts w:ascii="PT Astra Serif" w:hAnsi="PT Astra Serif"/>
          <w:sz w:val="28"/>
          <w:szCs w:val="28"/>
        </w:rPr>
        <w:t xml:space="preserve">, </w:t>
      </w:r>
      <w:hyperlink w:anchor="P286">
        <w:r w:rsidRPr="00336C6C">
          <w:rPr>
            <w:rFonts w:ascii="PT Astra Serif" w:hAnsi="PT Astra Serif"/>
            <w:sz w:val="28"/>
            <w:szCs w:val="28"/>
          </w:rPr>
          <w:t>структуру</w:t>
        </w:r>
      </w:hyperlink>
      <w:r w:rsidRPr="00336C6C">
        <w:rPr>
          <w:rFonts w:ascii="PT Astra Serif" w:hAnsi="PT Astra Serif"/>
          <w:sz w:val="28"/>
          <w:szCs w:val="28"/>
        </w:rPr>
        <w:t xml:space="preserve"> и штатную </w:t>
      </w:r>
      <w:hyperlink w:anchor="P391">
        <w:r w:rsidRPr="00336C6C">
          <w:rPr>
            <w:rFonts w:ascii="PT Astra Serif" w:hAnsi="PT Astra Serif"/>
            <w:sz w:val="28"/>
            <w:szCs w:val="28"/>
          </w:rPr>
          <w:t>численность</w:t>
        </w:r>
      </w:hyperlink>
      <w:r w:rsidRPr="00336C6C">
        <w:rPr>
          <w:rFonts w:ascii="PT Astra Serif" w:hAnsi="PT Astra Serif"/>
          <w:sz w:val="28"/>
          <w:szCs w:val="28"/>
        </w:rPr>
        <w:t xml:space="preserve"> управления делами Правительства Саратовской области, </w:t>
      </w:r>
      <w:hyperlink w:anchor="P577">
        <w:r w:rsidRPr="00336C6C">
          <w:rPr>
            <w:rFonts w:ascii="PT Astra Serif" w:hAnsi="PT Astra Serif"/>
            <w:sz w:val="28"/>
            <w:szCs w:val="28"/>
          </w:rPr>
          <w:t>перечень</w:t>
        </w:r>
      </w:hyperlink>
      <w:r w:rsidRPr="00336C6C">
        <w:rPr>
          <w:rFonts w:ascii="PT Astra Serif" w:hAnsi="PT Astra Serif"/>
          <w:sz w:val="28"/>
          <w:szCs w:val="28"/>
        </w:rPr>
        <w:t xml:space="preserve"> подведомственных управлению делами Правительства Саратовской области организаций, </w:t>
      </w:r>
      <w:hyperlink w:anchor="P613">
        <w:r w:rsidRPr="00336C6C">
          <w:rPr>
            <w:rFonts w:ascii="PT Astra Serif" w:hAnsi="PT Astra Serif"/>
            <w:sz w:val="28"/>
            <w:szCs w:val="28"/>
          </w:rPr>
          <w:t>перечень</w:t>
        </w:r>
      </w:hyperlink>
      <w:r w:rsidRPr="00336C6C">
        <w:rPr>
          <w:rFonts w:ascii="PT Astra Serif" w:hAnsi="PT Astra Serif"/>
          <w:sz w:val="28"/>
          <w:szCs w:val="28"/>
        </w:rPr>
        <w:t xml:space="preserve"> исполнительных органов области и государственных органов области, транспортное, информационно-коммуникационное, материально-техническое обеспечение деятельности которых осуществляет управление делами Правительства Саратовской области, согласно приложениям N 1 - 5.</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постановлений Правительства Саратовской области от 24.12.2020 </w:t>
      </w:r>
      <w:hyperlink r:id="rId70">
        <w:r w:rsidRPr="00336C6C">
          <w:rPr>
            <w:rFonts w:ascii="PT Astra Serif" w:hAnsi="PT Astra Serif"/>
            <w:sz w:val="28"/>
            <w:szCs w:val="28"/>
          </w:rPr>
          <w:t xml:space="preserve">N </w:t>
        </w:r>
        <w:r w:rsidRPr="00336C6C">
          <w:rPr>
            <w:rFonts w:ascii="PT Astra Serif" w:hAnsi="PT Astra Serif"/>
            <w:sz w:val="28"/>
            <w:szCs w:val="28"/>
          </w:rPr>
          <w:lastRenderedPageBreak/>
          <w:t>1026-П</w:t>
        </w:r>
      </w:hyperlink>
      <w:r w:rsidRPr="00336C6C">
        <w:rPr>
          <w:rFonts w:ascii="PT Astra Serif" w:hAnsi="PT Astra Serif"/>
          <w:sz w:val="28"/>
          <w:szCs w:val="28"/>
        </w:rPr>
        <w:t xml:space="preserve">, от 19.08.2022 </w:t>
      </w:r>
      <w:hyperlink r:id="rId71">
        <w:r w:rsidRPr="00336C6C">
          <w:rPr>
            <w:rFonts w:ascii="PT Astra Serif" w:hAnsi="PT Astra Serif"/>
            <w:sz w:val="28"/>
            <w:szCs w:val="28"/>
          </w:rPr>
          <w:t>N 771-П</w:t>
        </w:r>
      </w:hyperlink>
      <w:r w:rsidRPr="00336C6C">
        <w:rPr>
          <w:rFonts w:ascii="PT Astra Serif" w:hAnsi="PT Astra Serif"/>
          <w:sz w:val="28"/>
          <w:szCs w:val="28"/>
        </w:rPr>
        <w:t>)</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2. Признать утратившими силу:</w:t>
      </w:r>
    </w:p>
    <w:p w:rsidR="00336C6C" w:rsidRPr="00336C6C" w:rsidRDefault="00336C6C">
      <w:pPr>
        <w:pStyle w:val="ConsPlusNormal"/>
        <w:spacing w:before="220"/>
        <w:ind w:firstLine="540"/>
        <w:jc w:val="both"/>
        <w:rPr>
          <w:rFonts w:ascii="PT Astra Serif" w:hAnsi="PT Astra Serif"/>
          <w:sz w:val="28"/>
          <w:szCs w:val="28"/>
        </w:rPr>
      </w:pPr>
      <w:hyperlink r:id="rId72">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14 мая 2005 г. N 171-П "Об утверждении положения, структуры и штатной численности управления по делам архивов Правительства области";</w:t>
      </w:r>
    </w:p>
    <w:p w:rsidR="00336C6C" w:rsidRPr="00336C6C" w:rsidRDefault="00336C6C">
      <w:pPr>
        <w:pStyle w:val="ConsPlusNormal"/>
        <w:spacing w:before="220"/>
        <w:ind w:firstLine="540"/>
        <w:jc w:val="both"/>
        <w:rPr>
          <w:rFonts w:ascii="PT Astra Serif" w:hAnsi="PT Astra Serif"/>
          <w:sz w:val="28"/>
          <w:szCs w:val="28"/>
        </w:rPr>
      </w:pPr>
      <w:hyperlink r:id="rId73">
        <w:r w:rsidRPr="00336C6C">
          <w:rPr>
            <w:rFonts w:ascii="PT Astra Serif" w:hAnsi="PT Astra Serif"/>
            <w:sz w:val="28"/>
            <w:szCs w:val="28"/>
          </w:rPr>
          <w:t>пункт 2</w:t>
        </w:r>
      </w:hyperlink>
      <w:r w:rsidRPr="00336C6C">
        <w:rPr>
          <w:rFonts w:ascii="PT Astra Serif" w:hAnsi="PT Astra Serif"/>
          <w:sz w:val="28"/>
          <w:szCs w:val="28"/>
        </w:rPr>
        <w:t xml:space="preserve"> постановления Правительства Саратовской области от 15 сентября 2006 г. N 283-П "О внесении изменений в постановления Правительства Саратовской области от 12 мая 2005 г. N 147-П и от 14 мая 2005 г. N 171-П";</w:t>
      </w:r>
    </w:p>
    <w:p w:rsidR="00336C6C" w:rsidRPr="00336C6C" w:rsidRDefault="00336C6C">
      <w:pPr>
        <w:pStyle w:val="ConsPlusNormal"/>
        <w:spacing w:before="220"/>
        <w:ind w:firstLine="540"/>
        <w:jc w:val="both"/>
        <w:rPr>
          <w:rFonts w:ascii="PT Astra Serif" w:hAnsi="PT Astra Serif"/>
          <w:sz w:val="28"/>
          <w:szCs w:val="28"/>
        </w:rPr>
      </w:pPr>
      <w:hyperlink r:id="rId74">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22 февраля 2007 г. N 55-П "О внесении изменений в постановление Правительства Саратовской области от 14 мая 2005 г. N 171-П";</w:t>
      </w:r>
    </w:p>
    <w:p w:rsidR="00336C6C" w:rsidRPr="00336C6C" w:rsidRDefault="00336C6C">
      <w:pPr>
        <w:pStyle w:val="ConsPlusNormal"/>
        <w:spacing w:before="220"/>
        <w:ind w:firstLine="540"/>
        <w:jc w:val="both"/>
        <w:rPr>
          <w:rFonts w:ascii="PT Astra Serif" w:hAnsi="PT Astra Serif"/>
          <w:sz w:val="28"/>
          <w:szCs w:val="28"/>
        </w:rPr>
      </w:pPr>
      <w:hyperlink r:id="rId75">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16 января 2008 г. N 4-П "О внесении изменений в постановление Правительства Саратовской области от 14 мая 2005 г. N 171-П";</w:t>
      </w:r>
    </w:p>
    <w:p w:rsidR="00336C6C" w:rsidRPr="00336C6C" w:rsidRDefault="00336C6C">
      <w:pPr>
        <w:pStyle w:val="ConsPlusNormal"/>
        <w:spacing w:before="220"/>
        <w:ind w:firstLine="540"/>
        <w:jc w:val="both"/>
        <w:rPr>
          <w:rFonts w:ascii="PT Astra Serif" w:hAnsi="PT Astra Serif"/>
          <w:sz w:val="28"/>
          <w:szCs w:val="28"/>
        </w:rPr>
      </w:pPr>
      <w:hyperlink r:id="rId76">
        <w:r w:rsidRPr="00336C6C">
          <w:rPr>
            <w:rFonts w:ascii="PT Astra Serif" w:hAnsi="PT Astra Serif"/>
            <w:sz w:val="28"/>
            <w:szCs w:val="28"/>
          </w:rPr>
          <w:t>пункт 7</w:t>
        </w:r>
      </w:hyperlink>
      <w:r w:rsidRPr="00336C6C">
        <w:rPr>
          <w:rFonts w:ascii="PT Astra Serif" w:hAnsi="PT Astra Serif"/>
          <w:sz w:val="28"/>
          <w:szCs w:val="28"/>
        </w:rPr>
        <w:t xml:space="preserve"> приложения к постановлению Правительства Саратовской области от 25 марта 2008 г. N 125-П "О внесении изменений в некоторые постановления Правительства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hyperlink r:id="rId77">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10 июня 2008 г. N 243-П "Вопросы управления делами Правительства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hyperlink r:id="rId78">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8 августа 2008 г. N 318-П "О внесении изменения в приложение N 1 к постановлению Правительства Саратовской области от 10 июня 2008 г. N 243-П";</w:t>
      </w:r>
    </w:p>
    <w:p w:rsidR="00336C6C" w:rsidRPr="00336C6C" w:rsidRDefault="00336C6C">
      <w:pPr>
        <w:pStyle w:val="ConsPlusNormal"/>
        <w:spacing w:before="220"/>
        <w:ind w:firstLine="540"/>
        <w:jc w:val="both"/>
        <w:rPr>
          <w:rFonts w:ascii="PT Astra Serif" w:hAnsi="PT Astra Serif"/>
          <w:sz w:val="28"/>
          <w:szCs w:val="28"/>
        </w:rPr>
      </w:pPr>
      <w:hyperlink r:id="rId79">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 ноября 2008 г. N 410-П "Вопросы управления делами Правительства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hyperlink r:id="rId80">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5 марта 2009 г. N 84-П "О внесении изменений в постановление Правительства Саратовской области от 10 июня 2008 г. N 243-П";</w:t>
      </w:r>
    </w:p>
    <w:p w:rsidR="00336C6C" w:rsidRPr="00336C6C" w:rsidRDefault="00336C6C">
      <w:pPr>
        <w:pStyle w:val="ConsPlusNormal"/>
        <w:spacing w:before="220"/>
        <w:ind w:firstLine="540"/>
        <w:jc w:val="both"/>
        <w:rPr>
          <w:rFonts w:ascii="PT Astra Serif" w:hAnsi="PT Astra Serif"/>
          <w:sz w:val="28"/>
          <w:szCs w:val="28"/>
        </w:rPr>
      </w:pPr>
      <w:hyperlink r:id="rId81">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20 мая 2009 г. N 196-П "О внесении изменения в постановление Правительства Саратовской области от 10 июня 2008 г. N 243-П";</w:t>
      </w:r>
    </w:p>
    <w:p w:rsidR="00336C6C" w:rsidRPr="00336C6C" w:rsidRDefault="00336C6C">
      <w:pPr>
        <w:pStyle w:val="ConsPlusNormal"/>
        <w:spacing w:before="220"/>
        <w:ind w:firstLine="540"/>
        <w:jc w:val="both"/>
        <w:rPr>
          <w:rFonts w:ascii="PT Astra Serif" w:hAnsi="PT Astra Serif"/>
          <w:sz w:val="28"/>
          <w:szCs w:val="28"/>
        </w:rPr>
      </w:pPr>
      <w:hyperlink r:id="rId82">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19 августа 2009 г. N 384-П "О внесении изменений в постановление Правительства Саратовской области от 14 мая 2005 г. N 171-П";</w:t>
      </w:r>
    </w:p>
    <w:p w:rsidR="00336C6C" w:rsidRPr="00336C6C" w:rsidRDefault="00336C6C">
      <w:pPr>
        <w:pStyle w:val="ConsPlusNormal"/>
        <w:spacing w:before="220"/>
        <w:ind w:firstLine="540"/>
        <w:jc w:val="both"/>
        <w:rPr>
          <w:rFonts w:ascii="PT Astra Serif" w:hAnsi="PT Astra Serif"/>
          <w:sz w:val="28"/>
          <w:szCs w:val="28"/>
        </w:rPr>
      </w:pPr>
      <w:hyperlink r:id="rId83">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25 августа 2009 г. N 401-П "О внесении изменений в постановление Правительства </w:t>
      </w:r>
      <w:r w:rsidRPr="00336C6C">
        <w:rPr>
          <w:rFonts w:ascii="PT Astra Serif" w:hAnsi="PT Astra Serif"/>
          <w:sz w:val="28"/>
          <w:szCs w:val="28"/>
        </w:rPr>
        <w:lastRenderedPageBreak/>
        <w:t>Саратовской области от 10 июня 2008 г. N 243-П";</w:t>
      </w:r>
    </w:p>
    <w:p w:rsidR="00336C6C" w:rsidRPr="00336C6C" w:rsidRDefault="00336C6C">
      <w:pPr>
        <w:pStyle w:val="ConsPlusNormal"/>
        <w:spacing w:before="220"/>
        <w:ind w:firstLine="540"/>
        <w:jc w:val="both"/>
        <w:rPr>
          <w:rFonts w:ascii="PT Astra Serif" w:hAnsi="PT Astra Serif"/>
          <w:sz w:val="28"/>
          <w:szCs w:val="28"/>
        </w:rPr>
      </w:pPr>
      <w:hyperlink r:id="rId84">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7 сентября 2009 г. N 425-П "О внесении изменений в постановление Правительства Саратовской области от 14 мая 2005 г. N 171-П".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3. Настоящее постановление вступает в силу со дня его подписания.</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Губернатор</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Саратовской области</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П.Л.ИПАТОВ</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Default="00336C6C">
      <w:pPr>
        <w:pStyle w:val="ConsPlusNormal"/>
        <w:jc w:val="right"/>
        <w:outlineLvl w:val="0"/>
        <w:rPr>
          <w:rFonts w:ascii="PT Astra Serif" w:hAnsi="PT Astra Serif"/>
          <w:sz w:val="28"/>
          <w:szCs w:val="28"/>
          <w:lang w:val="en-US"/>
        </w:rPr>
      </w:pPr>
    </w:p>
    <w:p w:rsidR="00336C6C" w:rsidRPr="00336C6C" w:rsidRDefault="00336C6C">
      <w:pPr>
        <w:pStyle w:val="ConsPlusNormal"/>
        <w:jc w:val="right"/>
        <w:outlineLvl w:val="0"/>
        <w:rPr>
          <w:rFonts w:ascii="PT Astra Serif" w:hAnsi="PT Astra Serif"/>
          <w:sz w:val="28"/>
          <w:szCs w:val="28"/>
        </w:rPr>
      </w:pPr>
      <w:r w:rsidRPr="00336C6C">
        <w:rPr>
          <w:rFonts w:ascii="PT Astra Serif" w:hAnsi="PT Astra Serif"/>
          <w:sz w:val="28"/>
          <w:szCs w:val="28"/>
        </w:rPr>
        <w:lastRenderedPageBreak/>
        <w:t>Приложение N 1</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к постановлению</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Правительства Саратовской области</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от 10 декабря 2009 г. N 621-П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bookmarkStart w:id="0" w:name="P64"/>
      <w:bookmarkEnd w:id="0"/>
      <w:r w:rsidRPr="00336C6C">
        <w:rPr>
          <w:rFonts w:ascii="PT Astra Serif" w:hAnsi="PT Astra Serif"/>
          <w:sz w:val="28"/>
          <w:szCs w:val="28"/>
        </w:rPr>
        <w:t>ПОЛОЖЕНИЕ</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ОБ УПРАВЛЕНИИ ДЕЛАМИ ПРАВИТЕЛЬСТВА САРАТОВСКОЙ ОБЛАСТИ</w:t>
      </w:r>
    </w:p>
    <w:p w:rsidR="00336C6C" w:rsidRPr="00336C6C" w:rsidRDefault="00336C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C6C" w:rsidRPr="00336C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Список изменяющих документов</w:t>
            </w:r>
          </w:p>
          <w:p w:rsidR="00336C6C" w:rsidRPr="00336C6C" w:rsidRDefault="00336C6C">
            <w:pPr>
              <w:pStyle w:val="ConsPlusNormal"/>
              <w:jc w:val="center"/>
              <w:rPr>
                <w:rFonts w:ascii="PT Astra Serif" w:hAnsi="PT Astra Serif"/>
                <w:sz w:val="28"/>
                <w:szCs w:val="28"/>
              </w:rPr>
            </w:pPr>
            <w:proofErr w:type="gramStart"/>
            <w:r w:rsidRPr="00336C6C">
              <w:rPr>
                <w:rFonts w:ascii="PT Astra Serif" w:hAnsi="PT Astra Serif"/>
                <w:sz w:val="28"/>
                <w:szCs w:val="28"/>
              </w:rPr>
              <w:t>(в ред. постановлений Правительства Саратовской области</w:t>
            </w:r>
            <w:proofErr w:type="gramEnd"/>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24.12.2020 </w:t>
            </w:r>
            <w:hyperlink r:id="rId85">
              <w:r w:rsidRPr="00336C6C">
                <w:rPr>
                  <w:rFonts w:ascii="PT Astra Serif" w:hAnsi="PT Astra Serif"/>
                  <w:sz w:val="28"/>
                  <w:szCs w:val="28"/>
                </w:rPr>
                <w:t>N 1026-П</w:t>
              </w:r>
            </w:hyperlink>
            <w:r w:rsidRPr="00336C6C">
              <w:rPr>
                <w:rFonts w:ascii="PT Astra Serif" w:hAnsi="PT Astra Serif"/>
                <w:sz w:val="28"/>
                <w:szCs w:val="28"/>
              </w:rPr>
              <w:t xml:space="preserve">, от 16.06.2021 </w:t>
            </w:r>
            <w:hyperlink r:id="rId86">
              <w:r w:rsidRPr="00336C6C">
                <w:rPr>
                  <w:rFonts w:ascii="PT Astra Serif" w:hAnsi="PT Astra Serif"/>
                  <w:sz w:val="28"/>
                  <w:szCs w:val="28"/>
                </w:rPr>
                <w:t>N 461-П</w:t>
              </w:r>
            </w:hyperlink>
            <w:r w:rsidRPr="00336C6C">
              <w:rPr>
                <w:rFonts w:ascii="PT Astra Serif" w:hAnsi="PT Astra Serif"/>
                <w:sz w:val="28"/>
                <w:szCs w:val="28"/>
              </w:rPr>
              <w:t xml:space="preserve">, от 13.09.2021 </w:t>
            </w:r>
            <w:hyperlink r:id="rId87">
              <w:r w:rsidRPr="00336C6C">
                <w:rPr>
                  <w:rFonts w:ascii="PT Astra Serif" w:hAnsi="PT Astra Serif"/>
                  <w:sz w:val="28"/>
                  <w:szCs w:val="28"/>
                </w:rPr>
                <w:t>N 758-П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28.09.2021 </w:t>
            </w:r>
            <w:hyperlink r:id="rId88">
              <w:r w:rsidRPr="00336C6C">
                <w:rPr>
                  <w:rFonts w:ascii="PT Astra Serif" w:hAnsi="PT Astra Serif"/>
                  <w:sz w:val="28"/>
                  <w:szCs w:val="28"/>
                </w:rPr>
                <w:t>N 813-П</w:t>
              </w:r>
            </w:hyperlink>
            <w:r w:rsidRPr="00336C6C">
              <w:rPr>
                <w:rFonts w:ascii="PT Astra Serif" w:hAnsi="PT Astra Serif"/>
                <w:sz w:val="28"/>
                <w:szCs w:val="28"/>
              </w:rPr>
              <w:t xml:space="preserve">, от 16.12.2021 </w:t>
            </w:r>
            <w:hyperlink r:id="rId89">
              <w:r w:rsidRPr="00336C6C">
                <w:rPr>
                  <w:rFonts w:ascii="PT Astra Serif" w:hAnsi="PT Astra Serif"/>
                  <w:sz w:val="28"/>
                  <w:szCs w:val="28"/>
                </w:rPr>
                <w:t>N 1102-П</w:t>
              </w:r>
            </w:hyperlink>
            <w:r w:rsidRPr="00336C6C">
              <w:rPr>
                <w:rFonts w:ascii="PT Astra Serif" w:hAnsi="PT Astra Serif"/>
                <w:sz w:val="28"/>
                <w:szCs w:val="28"/>
              </w:rPr>
              <w:t xml:space="preserve">, от 14.06.2022 </w:t>
            </w:r>
            <w:hyperlink r:id="rId90">
              <w:r w:rsidRPr="00336C6C">
                <w:rPr>
                  <w:rFonts w:ascii="PT Astra Serif" w:hAnsi="PT Astra Serif"/>
                  <w:sz w:val="28"/>
                  <w:szCs w:val="28"/>
                </w:rPr>
                <w:t>N 495-П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19.08.2022 </w:t>
            </w:r>
            <w:hyperlink r:id="rId91">
              <w:r w:rsidRPr="00336C6C">
                <w:rPr>
                  <w:rFonts w:ascii="PT Astra Serif" w:hAnsi="PT Astra Serif"/>
                  <w:sz w:val="28"/>
                  <w:szCs w:val="28"/>
                </w:rPr>
                <w:t>N 771-П</w:t>
              </w:r>
            </w:hyperlink>
            <w:r w:rsidRPr="00336C6C">
              <w:rPr>
                <w:rFonts w:ascii="PT Astra Serif" w:hAnsi="PT Astra Serif"/>
                <w:sz w:val="28"/>
                <w:szCs w:val="28"/>
              </w:rPr>
              <w:t xml:space="preserve">, от 07.08.2023 </w:t>
            </w:r>
            <w:hyperlink r:id="rId92">
              <w:r w:rsidRPr="00336C6C">
                <w:rPr>
                  <w:rFonts w:ascii="PT Astra Serif" w:hAnsi="PT Astra Serif"/>
                  <w:sz w:val="28"/>
                  <w:szCs w:val="28"/>
                </w:rPr>
                <w:t>N 717-П</w:t>
              </w:r>
            </w:hyperlink>
            <w:r w:rsidRPr="00336C6C">
              <w:rPr>
                <w:rFonts w:ascii="PT Astra Serif" w:hAnsi="PT Astra Serif"/>
                <w:sz w:val="28"/>
                <w:szCs w:val="28"/>
              </w:rPr>
              <w:t xml:space="preserve">, от 05.09.2023 </w:t>
            </w:r>
            <w:hyperlink r:id="rId93">
              <w:r w:rsidRPr="00336C6C">
                <w:rPr>
                  <w:rFonts w:ascii="PT Astra Serif" w:hAnsi="PT Astra Serif"/>
                  <w:sz w:val="28"/>
                  <w:szCs w:val="28"/>
                </w:rPr>
                <w:t>N 808-П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04.07.2024 </w:t>
            </w:r>
            <w:hyperlink r:id="rId94">
              <w:r w:rsidRPr="00336C6C">
                <w:rPr>
                  <w:rFonts w:ascii="PT Astra Serif" w:hAnsi="PT Astra Serif"/>
                  <w:sz w:val="28"/>
                  <w:szCs w:val="28"/>
                </w:rPr>
                <w:t>N 566-П</w:t>
              </w:r>
            </w:hyperlink>
            <w:r w:rsidRPr="00336C6C">
              <w:rPr>
                <w:rFonts w:ascii="PT Astra Serif" w:hAnsi="PT Astra Serif"/>
                <w:sz w:val="28"/>
                <w:szCs w:val="28"/>
              </w:rPr>
              <w:t xml:space="preserve">, от 08.07.2024 </w:t>
            </w:r>
            <w:hyperlink r:id="rId95">
              <w:r w:rsidRPr="00336C6C">
                <w:rPr>
                  <w:rFonts w:ascii="PT Astra Serif" w:hAnsi="PT Astra Serif"/>
                  <w:sz w:val="28"/>
                  <w:szCs w:val="28"/>
                </w:rPr>
                <w:t>N 569-П</w:t>
              </w:r>
            </w:hyperlink>
            <w:r w:rsidRPr="00336C6C">
              <w:rPr>
                <w:rFonts w:ascii="PT Astra Serif" w:hAnsi="PT Astra Serif"/>
                <w:sz w:val="28"/>
                <w:szCs w:val="28"/>
              </w:rPr>
              <w:t xml:space="preserve">, от 23.08.2024 </w:t>
            </w:r>
            <w:hyperlink r:id="rId96">
              <w:r w:rsidRPr="00336C6C">
                <w:rPr>
                  <w:rFonts w:ascii="PT Astra Serif" w:hAnsi="PT Astra Serif"/>
                  <w:sz w:val="28"/>
                  <w:szCs w:val="28"/>
                </w:rPr>
                <w:t>N 706-П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02.09.2025 </w:t>
            </w:r>
            <w:hyperlink r:id="rId97">
              <w:r w:rsidRPr="00336C6C">
                <w:rPr>
                  <w:rFonts w:ascii="PT Astra Serif" w:hAnsi="PT Astra Serif"/>
                  <w:sz w:val="28"/>
                  <w:szCs w:val="28"/>
                </w:rPr>
                <w:t>N 690-П</w:t>
              </w:r>
            </w:hyperlink>
            <w:r w:rsidRPr="00336C6C">
              <w:rPr>
                <w:rFonts w:ascii="PT Astra Serif" w:hAnsi="PT Astra Serif"/>
                <w:sz w:val="28"/>
                <w:szCs w:val="28"/>
              </w:rPr>
              <w:t xml:space="preserve">, от 22.12.2025 </w:t>
            </w:r>
            <w:hyperlink r:id="rId98">
              <w:r w:rsidRPr="00336C6C">
                <w:rPr>
                  <w:rFonts w:ascii="PT Astra Serif" w:hAnsi="PT Astra Serif"/>
                  <w:sz w:val="28"/>
                  <w:szCs w:val="28"/>
                </w:rPr>
                <w:t>N 951-П</w:t>
              </w:r>
            </w:hyperlink>
            <w:r w:rsidRPr="00336C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r>
    </w:tbl>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outlineLvl w:val="1"/>
        <w:rPr>
          <w:rFonts w:ascii="PT Astra Serif" w:hAnsi="PT Astra Serif"/>
          <w:sz w:val="28"/>
          <w:szCs w:val="28"/>
        </w:rPr>
      </w:pPr>
      <w:r w:rsidRPr="00336C6C">
        <w:rPr>
          <w:rFonts w:ascii="PT Astra Serif" w:hAnsi="PT Astra Serif"/>
          <w:sz w:val="28"/>
          <w:szCs w:val="28"/>
        </w:rPr>
        <w:t>I. Общие положения</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 xml:space="preserve">1. </w:t>
      </w:r>
      <w:proofErr w:type="gramStart"/>
      <w:r w:rsidRPr="00336C6C">
        <w:rPr>
          <w:rFonts w:ascii="PT Astra Serif" w:hAnsi="PT Astra Serif"/>
          <w:sz w:val="28"/>
          <w:szCs w:val="28"/>
        </w:rPr>
        <w:t>Управление делами Правительства Саратовской области (далее - Управление) является исполнительным органом области, организующим и осуществляющим материально-техническое, транспортное, информационно-коммуникационное обеспечение деятельности Губернатора области, Правительства области, финансовое обеспечение деятельности Губернатора области, Правительства области (за исключением министров области) в пределах бюджетных ассигнований, предусмотренных законом об областном бюджете на соответствующий финансовый год и плановый период, материально-техническое и финансовое обеспечение деятельности сенатора Российской Федерации - представителя от</w:t>
      </w:r>
      <w:proofErr w:type="gramEnd"/>
      <w:r w:rsidRPr="00336C6C">
        <w:rPr>
          <w:rFonts w:ascii="PT Astra Serif" w:hAnsi="PT Astra Serif"/>
          <w:sz w:val="28"/>
          <w:szCs w:val="28"/>
        </w:rPr>
        <w:t xml:space="preserve"> </w:t>
      </w:r>
      <w:proofErr w:type="gramStart"/>
      <w:r w:rsidRPr="00336C6C">
        <w:rPr>
          <w:rFonts w:ascii="PT Astra Serif" w:hAnsi="PT Astra Serif"/>
          <w:sz w:val="28"/>
          <w:szCs w:val="28"/>
        </w:rPr>
        <w:t>исполнительного органа государственной власти Саратовской области и депутатов Государственной Думы Федерального Собрания Российской Федерации, осуществляющих свои полномочия на территории Саратовской области, и их помощников, государственное управление архивным делом в области, организующим взаимодействие между исполнительными органами области и федеральными органами государственной власти, органами государственной власти субъектов Российской Федерации, и образуется постановлением Правительства области.</w:t>
      </w:r>
      <w:proofErr w:type="gramEnd"/>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(п. 1 в ред. </w:t>
      </w:r>
      <w:hyperlink r:id="rId99">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02.09.2025 N 690-П)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2. Управление в своей деятельности руководствуется </w:t>
      </w:r>
      <w:hyperlink r:id="rId100">
        <w:r w:rsidRPr="00336C6C">
          <w:rPr>
            <w:rFonts w:ascii="PT Astra Serif" w:hAnsi="PT Astra Serif"/>
            <w:sz w:val="28"/>
            <w:szCs w:val="28"/>
          </w:rPr>
          <w:t>Конституцией</w:t>
        </w:r>
      </w:hyperlink>
      <w:r w:rsidRPr="00336C6C">
        <w:rPr>
          <w:rFonts w:ascii="PT Astra Serif" w:hAnsi="PT Astra Serif"/>
          <w:sz w:val="28"/>
          <w:szCs w:val="28"/>
        </w:rPr>
        <w:t xml:space="preserve">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w:t>
      </w:r>
      <w:hyperlink r:id="rId101">
        <w:r w:rsidRPr="00336C6C">
          <w:rPr>
            <w:rFonts w:ascii="PT Astra Serif" w:hAnsi="PT Astra Serif"/>
            <w:sz w:val="28"/>
            <w:szCs w:val="28"/>
          </w:rPr>
          <w:t>Уставом</w:t>
        </w:r>
      </w:hyperlink>
      <w:r w:rsidRPr="00336C6C">
        <w:rPr>
          <w:rFonts w:ascii="PT Astra Serif" w:hAnsi="PT Astra Serif"/>
          <w:sz w:val="28"/>
          <w:szCs w:val="28"/>
        </w:rPr>
        <w:t xml:space="preserve"> (Основным Законом) </w:t>
      </w:r>
      <w:r w:rsidRPr="00336C6C">
        <w:rPr>
          <w:rFonts w:ascii="PT Astra Serif" w:hAnsi="PT Astra Serif"/>
          <w:sz w:val="28"/>
          <w:szCs w:val="28"/>
        </w:rPr>
        <w:lastRenderedPageBreak/>
        <w:t>Саратовской области, законами Саратовской области, правовыми актами Губернатора области, Правительства области, органов государственной власти области, а также настоящим Положением.</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3. Координацию деятельности Управления осуществляет Губернатор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4. Управление при осуществлении своей деятельности взаимодействует с Управлением делами Президента Российской Федерации, Аппаратом Государственной Думы Федерального Собрания Российской Федерации, Аппаратом Совета Федерации Федерального Собрания Российской Федерации, другими федеральными органами исполнительной власти в пределах своей компетенции.</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Управление осуществляет свою деятельность непосредственно и через подведомственные организации во взаимодействии с территориальными органами федеральных органов государственной власти, органами государственной власти области, иными государственными органами области, государственными органами иных субъектов Российской Федерации, органами местного самоуправления, должностными лицами, общественными объединениями, иными организациями и гражданами в пределах своей компетенции в установленном законом порядке.</w:t>
      </w:r>
      <w:proofErr w:type="gramEnd"/>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5. Управление осуществляет свою деятельность за счет средств областного бюджета, выделяемых на его содержание.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6. Управление обладает правами юридического лица, имеет самостоятельный баланс, лицевые счета, открываемые в соответствии с законодательством, а также имущество, закрепленное в установленном порядке, печать с изображением герба Саратовской области и своим наименованием, а также соответствующие печати, штампы и бланки.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Полное наименование: управление делами Правительства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Сокращенное наименование: управление делами.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7. Возложение на Управление иных обязанностей, не предусмотренных настоящим Положением, не допускается.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8. Местонахождение Управления: 410042, г. Саратов, ул. </w:t>
      </w:r>
      <w:proofErr w:type="gramStart"/>
      <w:r w:rsidRPr="00336C6C">
        <w:rPr>
          <w:rFonts w:ascii="PT Astra Serif" w:hAnsi="PT Astra Serif"/>
          <w:sz w:val="28"/>
          <w:szCs w:val="28"/>
        </w:rPr>
        <w:t>Московская</w:t>
      </w:r>
      <w:proofErr w:type="gramEnd"/>
      <w:r w:rsidRPr="00336C6C">
        <w:rPr>
          <w:rFonts w:ascii="PT Astra Serif" w:hAnsi="PT Astra Serif"/>
          <w:sz w:val="28"/>
          <w:szCs w:val="28"/>
        </w:rPr>
        <w:t>, д. 72.</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Место (адрес) фактического осуществления деятельности: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г. Саратов, ул. </w:t>
      </w:r>
      <w:proofErr w:type="gramStart"/>
      <w:r w:rsidRPr="00336C6C">
        <w:rPr>
          <w:rFonts w:ascii="PT Astra Serif" w:hAnsi="PT Astra Serif"/>
          <w:sz w:val="28"/>
          <w:szCs w:val="28"/>
        </w:rPr>
        <w:t>Московская</w:t>
      </w:r>
      <w:proofErr w:type="gramEnd"/>
      <w:r w:rsidRPr="00336C6C">
        <w:rPr>
          <w:rFonts w:ascii="PT Astra Serif" w:hAnsi="PT Astra Serif"/>
          <w:sz w:val="28"/>
          <w:szCs w:val="28"/>
        </w:rPr>
        <w:t>, д. 72;</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г. Саратов, ул. им. </w:t>
      </w:r>
      <w:proofErr w:type="spellStart"/>
      <w:r w:rsidRPr="00336C6C">
        <w:rPr>
          <w:rFonts w:ascii="PT Astra Serif" w:hAnsi="PT Astra Serif"/>
          <w:sz w:val="28"/>
          <w:szCs w:val="28"/>
        </w:rPr>
        <w:t>Кутякова</w:t>
      </w:r>
      <w:proofErr w:type="spellEnd"/>
      <w:r w:rsidRPr="00336C6C">
        <w:rPr>
          <w:rFonts w:ascii="PT Astra Serif" w:hAnsi="PT Astra Serif"/>
          <w:sz w:val="28"/>
          <w:szCs w:val="28"/>
        </w:rPr>
        <w:t xml:space="preserve"> И.С., д. 15.</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(часть вторая введена </w:t>
      </w:r>
      <w:hyperlink r:id="rId102">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w:t>
      </w:r>
      <w:r w:rsidRPr="00336C6C">
        <w:rPr>
          <w:rFonts w:ascii="PT Astra Serif" w:hAnsi="PT Astra Serif"/>
          <w:sz w:val="28"/>
          <w:szCs w:val="28"/>
        </w:rPr>
        <w:lastRenderedPageBreak/>
        <w:t>от 23.08.2024 N 706-П)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outlineLvl w:val="1"/>
        <w:rPr>
          <w:rFonts w:ascii="PT Astra Serif" w:hAnsi="PT Astra Serif"/>
          <w:sz w:val="28"/>
          <w:szCs w:val="28"/>
        </w:rPr>
      </w:pPr>
      <w:r w:rsidRPr="00336C6C">
        <w:rPr>
          <w:rFonts w:ascii="PT Astra Serif" w:hAnsi="PT Astra Serif"/>
          <w:sz w:val="28"/>
          <w:szCs w:val="28"/>
        </w:rPr>
        <w:t>II. Основные задачи Управления</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9. Основными задачами Управления являются: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материально-техническое, транспортное, информационно-коммуникационное обеспечение в установленном порядке деятельности Губернатора области, вице-губернатора области - руководителя аппарата Губернатора области, заместителей Председателя Правительства области, Управления, органов государственной власти области и государственных органов области, определенных Правительством области, в пределах выделенных бюджетных средств;</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03">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финансовое обеспечение в установленном порядке деятельности Губернатора области, вице-губернатора области - руководителя аппарата Губернатора области, заместителей Председателя Правительства области, Управления;</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04">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финансовое обеспечение деятельности Правительства области в случаях, установленных федеральными правовыми актами и правовыми актами Саратовской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(абзац введен </w:t>
      </w:r>
      <w:hyperlink r:id="rId105">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02.09.2025 N 690-П)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социально-бытовое и медицинское обслуживание Губернатора области, должностных лиц, работников органов государственной власти области и иных категорий лиц в пределах компетенции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финансовое, материально-техническое обеспечение мероприятий, проводимых Губернатором области, а также совещаний, конференций и других специальных мероприятий, проводимых Правительством области, в пределах средств, выделенных Управлению на указанные цели;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в установленном порядке деятельности сенатора Российской Федерации - представителя от исполнительного органа государственной власти Саратовской области и депутатов Государственной Думы Федерального Собрания Российской Федерации, осуществляющих свои полномочия на территории Саратовской области, и их помощников;</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06">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транспортное обслуживание должностных лиц Счетной палаты </w:t>
      </w:r>
      <w:r w:rsidRPr="00336C6C">
        <w:rPr>
          <w:rFonts w:ascii="PT Astra Serif" w:hAnsi="PT Astra Serif"/>
          <w:sz w:val="28"/>
          <w:szCs w:val="28"/>
        </w:rPr>
        <w:lastRenderedPageBreak/>
        <w:t>Саратовской области, Саратовской областной Думы, депутатов Саратовской областной Думы, избирательной комиссии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контроль и организация хозяйственно-технического обслуживания объектов недвижимости, включенных в комплексы зданий и сооружений органов государственной власти области, в том числе мобилизационного назначения, организация их охраны, соблюдения правил противопожарной безопасности, организация проведения капитальных и текущих ремонтных работ, содержания помещений, оборудования и прилегающей территории в надлежащем состоянии;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работ по внедрению и развитию информационно-коммуникационных технологий, необходимых для обеспечения деятельности Губернатора области, вице-губернатора области - руководителя аппарата Губернатора области, заместителей Председателя Правительства области, органов государственной власти области и государственных органов области, информационно-коммуникационное обеспечение деятельности которых осуществляет Управление;</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07">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функционирования и развития программно-технического комплекса ситуационного центра Губернатора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абзац утратил силу с 1 января 2022 года. - </w:t>
      </w:r>
      <w:hyperlink r:id="rId108">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16.12.2021 N 1102-П;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исполнения полномочий области в сфере архивного дела;</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проведение государственной политики в сфере архивного дела на территории области;</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контроль за</w:t>
      </w:r>
      <w:proofErr w:type="gramEnd"/>
      <w:r w:rsidRPr="00336C6C">
        <w:rPr>
          <w:rFonts w:ascii="PT Astra Serif" w:hAnsi="PT Astra Serif"/>
          <w:sz w:val="28"/>
          <w:szCs w:val="28"/>
        </w:rPr>
        <w:t xml:space="preserve"> соблюдением законодательства об архивном деле в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совершенствование организационно-</w:t>
      </w:r>
      <w:proofErr w:type="gramStart"/>
      <w:r w:rsidRPr="00336C6C">
        <w:rPr>
          <w:rFonts w:ascii="PT Astra Serif" w:hAnsi="PT Astra Serif"/>
          <w:sz w:val="28"/>
          <w:szCs w:val="28"/>
        </w:rPr>
        <w:t>экономического механизма</w:t>
      </w:r>
      <w:proofErr w:type="gramEnd"/>
      <w:r w:rsidRPr="00336C6C">
        <w:rPr>
          <w:rFonts w:ascii="PT Astra Serif" w:hAnsi="PT Astra Serif"/>
          <w:sz w:val="28"/>
          <w:szCs w:val="28"/>
        </w:rPr>
        <w:t xml:space="preserve"> использования областного имущества, закрепленного за Управлением и его подведомственными организациями;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деятельности Губернатора Саратовской области, Правительства Саратовской области, органов государственной власти Саратовской области, государственных органов Саратовской области при взаимодействии с Правительством Российской Федерации, федеральными органами государственной власти, расположенными на территории города Москвы;</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абзац утратил силу с 14 июня 2022 года. - </w:t>
      </w:r>
      <w:hyperlink r:id="rId109">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14.06.2022 N 495-П;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lastRenderedPageBreak/>
        <w:t>осуществление противодействия коррупции в пределах своих полномочий.</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outlineLvl w:val="1"/>
        <w:rPr>
          <w:rFonts w:ascii="PT Astra Serif" w:hAnsi="PT Astra Serif"/>
          <w:sz w:val="28"/>
          <w:szCs w:val="28"/>
        </w:rPr>
      </w:pPr>
      <w:r w:rsidRPr="00336C6C">
        <w:rPr>
          <w:rFonts w:ascii="PT Astra Serif" w:hAnsi="PT Astra Serif"/>
          <w:sz w:val="28"/>
          <w:szCs w:val="28"/>
        </w:rPr>
        <w:t>III. Основные функции Управления</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10. Основными функциями Управления являются: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в соответствии с законодательством функций главного распорядителя средств бюджета в отношении подведомственных учреждений;</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начисление Губернатору области, вице-губернатору области - руководителю аппарата Губернатора области, заместителям Председателя Правительства области, помощникам сенатора Российской Федерации - представителя от исполнительного органа государственной власти Саратовской области и депутатов Государственной Думы Федерального Собрания Российской Федерации выплат по оплате труда и иных выплат, а также связанных с ними обязательных платежей в бюджеты бюджетной системы Российской Федерации и осуществление их перечислений;</w:t>
      </w:r>
      <w:proofErr w:type="gramEnd"/>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0">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полномочий страхователя по обязательному государственному страхованию в отношении Губернатора области, вице-губернатора области - руководителя аппарата Губернатора области, заместителей Председателя Правительства области, помощников сенатора Российской Федерации - представителя от исполнительного органа государственной власти Саратовской области и депутатов Государственной Думы Федерального Собрания Российской Федерации в установленном порядке;</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1">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исполнение в соответствии с законодательством бюджетных полномочий главного распорядителя бюджетных средств, получателя бюджетных средств, главного администратора доходов и администратора доходов бюджетов бюджетной системы Российской Федерации;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и ведение оперативного, бухгалтерского (бюджетного), налогового и статистического учета в Управлении;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составление и представление в установленном порядке бюджетной (бухгалтерской) и иной отчетности;</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организационное, финансовое, материально-техническое, транспортное обеспечение совещаний, конференций, приемов делегаций, других специальных мероприятий, проводимых Губернатором области, вице-</w:t>
      </w:r>
      <w:r w:rsidRPr="00336C6C">
        <w:rPr>
          <w:rFonts w:ascii="PT Astra Serif" w:hAnsi="PT Astra Serif"/>
          <w:sz w:val="28"/>
          <w:szCs w:val="28"/>
        </w:rPr>
        <w:lastRenderedPageBreak/>
        <w:t>губернатором области - руководителем аппарата Губернатора области рабочих встреч, а также представительское (буфетное) обслуживание по нормам, утвержденным в установленном порядке;</w:t>
      </w:r>
      <w:proofErr w:type="gramEnd"/>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2">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участие в разработке программы пребывания официальных лиц и делегаций, прибывающих в Саратовскую область;</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мероприятий, связанных с приемом официальных лиц, иностранных делегаций, делегаций субъектов Российской Федерации, прибывающих в область, и визитами делегаций области во главе с Губернатором области, вице-губернатором области - руководителем аппарата Губернатора области в иностранные государства и субъекты Российской Федерации, в пределах полномочий Управления;</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3">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взаимодействие с исполнительными органами области по вопросам международного протокола;</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4">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проживания (бронирование мест) в гостиницах членов делегаций при проведении официальных встреч, конференций, совещаний и других мероприятий;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перевозок воздушным, железнодорожным, автомобильным и водным транспортом Губернатора области, вице-губернатора области - руководителя аппарата Губернатора области, заместителей Председателя Правительства области, управляющего делами Правительства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5">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размещение Правительства области, аппарата Губернатора области, иных органов государственной власти области и государственных органов области в зданиях и помещениях в установленном порядке;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охраны и контрольно-пропускного режима в комплексе зданий и сооружений органов государственной власти области и на прилегающей к нему территории;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изготовления удостоверений (служебных удостоверений) "Правительство Саратовской области", "Аппарат Губернатора Саратовской области", органов государственной власти области и государственных органов области в соответствии с установленными ими образцами, а также пропусков для входа в здание Правительства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lastRenderedPageBreak/>
        <w:t xml:space="preserve">(абзац введен </w:t>
      </w:r>
      <w:hyperlink r:id="rId116">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13.09.2021 N 758-П)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оснащения помещений и рабочих мест Губернатора области, вице-губернатора области - руководителя аппарата Губернатора области, заместителей Председателя Правительства области, органов государственной власти области и государственных органов области, материально-техническое обеспечение которых осуществляет Управление, в том числе мебелью, оргтехникой, средствами связи и канцелярскими товарами;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7">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организация транспортного обслуживания Губернатора области, вице-губернатора области - руководителя аппарата Губернатора области, заместителей Председателя Правительства области, исполнительных органов области и государственных органов области, определенных Правительством области, Счетной палаты Саратовской области, сенатора Российской Федерации - представителя от исполнительного органа государственной власти Саратовской области, депутатов Государственной Думы Федерального Собрания Российской Федерации, депутатов Саратовской областной Думы;</w:t>
      </w:r>
      <w:proofErr w:type="gramEnd"/>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8">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организация приобретения, эксплуатации, технического обслуживания и ремонта автомобильного, речного, воздушного транспорта и специальной техники, </w:t>
      </w:r>
      <w:proofErr w:type="gramStart"/>
      <w:r w:rsidRPr="00336C6C">
        <w:rPr>
          <w:rFonts w:ascii="PT Astra Serif" w:hAnsi="PT Astra Serif"/>
          <w:sz w:val="28"/>
          <w:szCs w:val="28"/>
        </w:rPr>
        <w:t>закрепленных</w:t>
      </w:r>
      <w:proofErr w:type="gramEnd"/>
      <w:r w:rsidRPr="00336C6C">
        <w:rPr>
          <w:rFonts w:ascii="PT Astra Serif" w:hAnsi="PT Astra Serif"/>
          <w:sz w:val="28"/>
          <w:szCs w:val="28"/>
        </w:rPr>
        <w:t xml:space="preserve"> в установленном порядке за Управлением и его подведомственными организациями;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осуществление </w:t>
      </w:r>
      <w:proofErr w:type="gramStart"/>
      <w:r w:rsidRPr="00336C6C">
        <w:rPr>
          <w:rFonts w:ascii="PT Astra Serif" w:hAnsi="PT Astra Serif"/>
          <w:sz w:val="28"/>
          <w:szCs w:val="28"/>
        </w:rPr>
        <w:t>контроля за</w:t>
      </w:r>
      <w:proofErr w:type="gramEnd"/>
      <w:r w:rsidRPr="00336C6C">
        <w:rPr>
          <w:rFonts w:ascii="PT Astra Serif" w:hAnsi="PT Astra Serif"/>
          <w:sz w:val="28"/>
          <w:szCs w:val="28"/>
        </w:rPr>
        <w:t xml:space="preserve"> выдачей и использованием специальных пропусков на служебном автотранспорте органов государственной власти области при проведении мероприятий в пределах полномочий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организация </w:t>
      </w:r>
      <w:proofErr w:type="gramStart"/>
      <w:r w:rsidRPr="00336C6C">
        <w:rPr>
          <w:rFonts w:ascii="PT Astra Serif" w:hAnsi="PT Astra Serif"/>
          <w:sz w:val="28"/>
          <w:szCs w:val="28"/>
        </w:rPr>
        <w:t>питания работников органов государственной власти области</w:t>
      </w:r>
      <w:proofErr w:type="gramEnd"/>
      <w:r w:rsidRPr="00336C6C">
        <w:rPr>
          <w:rFonts w:ascii="PT Astra Serif" w:hAnsi="PT Astra Serif"/>
          <w:sz w:val="28"/>
          <w:szCs w:val="28"/>
        </w:rPr>
        <w:t>;</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решение в установленном законодательством порядке вопросов медицинского обслуживания работников исполнительных органов области и государственных органов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19">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организация медицинской помощи должностным лицам, работникам органов государственной власти области, государственных органов области и их детям, инвалидам и участникам войн, ветеранам труда в подведомственных Управлению лечебно-профилактических учреждениях, а </w:t>
      </w:r>
      <w:r w:rsidRPr="00336C6C">
        <w:rPr>
          <w:rFonts w:ascii="PT Astra Serif" w:hAnsi="PT Astra Serif"/>
          <w:sz w:val="28"/>
          <w:szCs w:val="28"/>
        </w:rPr>
        <w:lastRenderedPageBreak/>
        <w:t>также организация отдыха указанных лиц в соответствии с законодательством в санаториях, домах отдыха на территории Российской Федерации;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представление в установленном порядке необходимых сведений для включения в реестр государственного имущества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подготовка в установленном порядке документов для принятия решения о передаче имущества, закрепленного за Управлением, из государственной собственности Саратовской области в федеральную или муниципальную собственность и из федеральной или муниципальной собственности в государственную собственность Саратовской области с последующим закреплением за Управлением;</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внесение предложений по включению объектов недвижимости, закрепленных за Управлением и его подведомственными организациями, в областную адресную инвестиционную программу (капитальное строительство, реконструкция, ремонт);</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в соответствии с законодательством права пользования нежилыми помещениями, находящимися в государственной собственности области и закрепленными за Управлением;</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решение в установленном законодательством порядке вопросов обеспечения служебными жилыми помещениями Губернатора области, лиц, замещающих государственные должности области, лица, замещающего должность главного федерального инспектора по Саратовской области, лиц, замещающих должности государственной гражданской службы области, назначение на которые осуществляется Губернатором области, лиц, замещающих должности государственной гражданской службы области в аппарате Губернатора области и Управлении, на условиях, предусмотренных служебным контрактом, а также работников</w:t>
      </w:r>
      <w:proofErr w:type="gramEnd"/>
      <w:r w:rsidRPr="00336C6C">
        <w:rPr>
          <w:rFonts w:ascii="PT Astra Serif" w:hAnsi="PT Astra Serif"/>
          <w:sz w:val="28"/>
          <w:szCs w:val="28"/>
        </w:rPr>
        <w:t xml:space="preserve"> подведомственных Управлению организаций на условиях, предусмотренных трудовым договором, в том числе заключение договоров найма служебных жилых помещений;</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0">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07.08.2023 N 717-П)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функций и полномочий учредителя подведомственных учреждений;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согласование распоряжения особо ценным движимым и недвижимым имуществом, закрепленным за государственным бюджетным учреждением, подведомственным Управлению, либо приобретенным государственным бюджетным учреждением за счет средств, выделенных учредителем на приобретение такого имущества;</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осуществление в установленном порядке </w:t>
      </w:r>
      <w:proofErr w:type="gramStart"/>
      <w:r w:rsidRPr="00336C6C">
        <w:rPr>
          <w:rFonts w:ascii="PT Astra Serif" w:hAnsi="PT Astra Serif"/>
          <w:sz w:val="28"/>
          <w:szCs w:val="28"/>
        </w:rPr>
        <w:t>контроля за</w:t>
      </w:r>
      <w:proofErr w:type="gramEnd"/>
      <w:r w:rsidRPr="00336C6C">
        <w:rPr>
          <w:rFonts w:ascii="PT Astra Serif" w:hAnsi="PT Astra Serif"/>
          <w:sz w:val="28"/>
          <w:szCs w:val="28"/>
        </w:rPr>
        <w:t xml:space="preserve"> соблюдением </w:t>
      </w:r>
      <w:r w:rsidRPr="00336C6C">
        <w:rPr>
          <w:rFonts w:ascii="PT Astra Serif" w:hAnsi="PT Astra Serif"/>
          <w:sz w:val="28"/>
          <w:szCs w:val="28"/>
        </w:rPr>
        <w:lastRenderedPageBreak/>
        <w:t>подведомственными организациями законодательства Российской Федерации, в том числе путем проведения проверок;</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анализ финансово-хозяйственной деятельности подведомственных организаций;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работ по администрированию, сопровождению, развитию корпоративной сети и центра обработки данных Правительства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осуществление </w:t>
      </w:r>
      <w:proofErr w:type="gramStart"/>
      <w:r w:rsidRPr="00336C6C">
        <w:rPr>
          <w:rFonts w:ascii="PT Astra Serif" w:hAnsi="PT Astra Serif"/>
          <w:sz w:val="28"/>
          <w:szCs w:val="28"/>
        </w:rPr>
        <w:t>эксплуатации информационной системы электронного документооборота Правительства области</w:t>
      </w:r>
      <w:proofErr w:type="gramEnd"/>
      <w:r w:rsidRPr="00336C6C">
        <w:rPr>
          <w:rFonts w:ascii="PT Astra Serif" w:hAnsi="PT Astra Serif"/>
          <w:sz w:val="28"/>
          <w:szCs w:val="28"/>
        </w:rPr>
        <w:t>;</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координации деятельности подразделений (специалистов) по технической защите информации в исполнительных органах области по вопросам технической защиты информации ограниченного доступа, не отнесенной к государственной тайне, в том числе на объектах критической информационной инфраструктуры исполнительных органов области и подведомственных им организаций, и обеспечения защиты общедоступной информации;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1">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оказание консультационной и методической помощи аппарату Губернатора области, управлению по взаимодействию с правоохранительными органами и противодействию коррупции Правительства области, контрольно-аналитическому комитету области, управлению специальных программ Правительства области, комиссии по делам несовершеннолетних и защите их прав при Правительстве области при подготовке ими технических заданий при осуществлении закупок товаров, работ, услуг, в том числе услуг по передаче неисключительных прав на использование программного</w:t>
      </w:r>
      <w:proofErr w:type="gramEnd"/>
      <w:r w:rsidRPr="00336C6C">
        <w:rPr>
          <w:rFonts w:ascii="PT Astra Serif" w:hAnsi="PT Astra Serif"/>
          <w:sz w:val="28"/>
          <w:szCs w:val="28"/>
        </w:rPr>
        <w:t xml:space="preserve"> обеспечения и средств защиты информации, по технической поддержке используемого программного обеспечения и средств защиты информации, по проведению аттестационных испытаний информационных систем, предназначенных для обработки персональных данных, операторами которых являются указанные исполнительные органы области и государственные органы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2">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информационной безопасности корпоративной сети и центра обработки данных Правительства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централизованного доступа в информационно-телекоммуникационную сеть Интернет, а также предоставление услуг корпоративной электронной почты исполнительным органам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3">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lastRenderedPageBreak/>
        <w:t>обеспечение компьютерной техникой, операционными системами, офисным пакетом, средствами антивирусной защиты в целях осуществления деятельности Губернатора области, вице-губернатора области - руководителя аппарата Губернатора области, заместителей Председателя Правительства области, органов государственной власти области и государственных органов области, материально-техническое обеспечение которых осуществляет Управление;</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4">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05.09.2023 N 808-П)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связью Губернатора области, вице-губернатора области - руководителя аппарата Губернатора области, заместителей Председателя Правительства области, органов государственной власти области и государственных органов области, материально-техническое обеспечение которых осуществляет Управление;</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5">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мероприятий по функционированию и развитию программно-технического комплекса ситуационного центра Губернатора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абзац утратил силу с 1 января 2022 года - </w:t>
      </w:r>
      <w:hyperlink r:id="rId126">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16.12.2021 N 1102-П;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разработка и обеспечение реализации государственных программ области, перспективных и текущих планов развития архивного дела на территории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хранения, комплектования, учета и использования архивных фондов и архивных документов;</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создание экспертно-проверочной комиссии Управления в установленном порядке;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исполнения государственными архивами Саратовской области запросов на получение архивных справок, архивных выписок и архивных копий, связанных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7">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04.07.2024 N 566-П)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проставление </w:t>
      </w:r>
      <w:proofErr w:type="spellStart"/>
      <w:r w:rsidRPr="00336C6C">
        <w:rPr>
          <w:rFonts w:ascii="PT Astra Serif" w:hAnsi="PT Astra Serif"/>
          <w:sz w:val="28"/>
          <w:szCs w:val="28"/>
        </w:rPr>
        <w:t>апостиля</w:t>
      </w:r>
      <w:proofErr w:type="spellEnd"/>
      <w:r w:rsidRPr="00336C6C">
        <w:rPr>
          <w:rFonts w:ascii="PT Astra Serif" w:hAnsi="PT Astra Serif"/>
          <w:sz w:val="28"/>
          <w:szCs w:val="28"/>
        </w:rPr>
        <w:t xml:space="preserve"> на подлежащих вывозу за пределы Российской Федерации архивных справках, архивных выписках и архивных копиях, подготовленных государственными, муниципальными архивами и иными органами и организациями, расположенными на территории Саратовской </w:t>
      </w:r>
      <w:r w:rsidRPr="00336C6C">
        <w:rPr>
          <w:rFonts w:ascii="PT Astra Serif" w:hAnsi="PT Astra Serif"/>
          <w:sz w:val="28"/>
          <w:szCs w:val="28"/>
        </w:rPr>
        <w:lastRenderedPageBreak/>
        <w:t>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8">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08.07.2024 N 569-П)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формирование и ведение государственного реестра уникальных архивных документов и архивных фондов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в пределах компетенции создания страхового фонда особо ценных документов и уникальных документов;</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в установленном порядке рассекречивания носителей сведений, составляющих государственную тайну, и хранящихся государственных архивах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разработка единых принципов документирования и организации работы с документами в органах государственной власти и государственных органах области, государственных учреждениях области, государственных унитарных и казенных предприятиях области в целях обеспечения качественного формирования и обеспечения сохранности документальных и архивных фондов;</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проведение проверок соблюдения законодательства об архивном деле в пределах полномочий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составление протоколов об административных правонарушениях в пределах полномочий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функций государственного заказчика при осуществлении закупок товаров, работ, услуг по вопросам, отнесенным к полномочиям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заключение государственных контрактов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нужд;</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29">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организационное, материально-техническое и транспортное обеспечение Губернатора Саратовской области, вице-губернатора Саратовской области - руководителя аппарата Губернатора Саратовской области, членов Правительства Саратовской области в период их служебных командировок в Москву, а также содействие в выполнении служебных заданий иными должностными лицами органов государственной власти Саратовской области в период их служебных командировок и работы в Москве;</w:t>
      </w:r>
      <w:proofErr w:type="gramEnd"/>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прием и размещение работников органов государственной власти области, командированных в Москву;</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lastRenderedPageBreak/>
        <w:t xml:space="preserve">абзац утратил силу с 14 июня 2022 года. - </w:t>
      </w:r>
      <w:hyperlink r:id="rId130">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14.06.2022 N 495-П;</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 xml:space="preserve">осуществление ведомственного контроля за соблюдением законодательства Российской Федерации и иных нормативных правовых актов о контрактной системе в сфере закупок, требований Федерального </w:t>
      </w:r>
      <w:hyperlink r:id="rId131">
        <w:r w:rsidRPr="00336C6C">
          <w:rPr>
            <w:rFonts w:ascii="PT Astra Serif" w:hAnsi="PT Astra Serif"/>
            <w:sz w:val="28"/>
            <w:szCs w:val="28"/>
          </w:rPr>
          <w:t>закона</w:t>
        </w:r>
      </w:hyperlink>
      <w:r w:rsidRPr="00336C6C">
        <w:rPr>
          <w:rFonts w:ascii="PT Astra Serif" w:hAnsi="PT Astra Serif"/>
          <w:sz w:val="28"/>
          <w:szCs w:val="28"/>
        </w:rPr>
        <w:t xml:space="preserve"> "О закупках товаров, работ, услуг отдельными видами юридических лиц" и иных принятых в соответствии с ним нормативных правовых актов Российской Федерации в отношении подведомственных Управлению предприятий и учреждений, в отношении которых Управление осуществляет полномочия главного распорядителя бюджетных средств</w:t>
      </w:r>
      <w:proofErr w:type="gramEnd"/>
      <w:r w:rsidRPr="00336C6C">
        <w:rPr>
          <w:rFonts w:ascii="PT Astra Serif" w:hAnsi="PT Astra Serif"/>
          <w:sz w:val="28"/>
          <w:szCs w:val="28"/>
        </w:rPr>
        <w:t>;</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осуществление ведомственного </w:t>
      </w:r>
      <w:proofErr w:type="gramStart"/>
      <w:r w:rsidRPr="00336C6C">
        <w:rPr>
          <w:rFonts w:ascii="PT Astra Serif" w:hAnsi="PT Astra Serif"/>
          <w:sz w:val="28"/>
          <w:szCs w:val="28"/>
        </w:rPr>
        <w:t>контроля за</w:t>
      </w:r>
      <w:proofErr w:type="gramEnd"/>
      <w:r w:rsidRPr="00336C6C">
        <w:rPr>
          <w:rFonts w:ascii="PT Astra Serif" w:hAnsi="PT Astra Serif"/>
          <w:sz w:val="28"/>
          <w:szCs w:val="28"/>
        </w:rPr>
        <w:t xml:space="preserve"> соблюдением трудового законодательства и иных нормативных правовых актов, содержащих нормы трудового права, в отношении подведомственных Управлению организаций;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при реализации своих полномочий приоритета целей и задач по развитию конкуренции на товарных рынках в установленной сфере деятельности;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учет и систематизация документов лиц, замещающих должности государственной гражданской службы области в Управлении, работников технического обеспечения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защиты персональных данных государственных гражданских служащих и работников технического обеспечения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работы по проведению аттестаций и квалификационных экзаменов государственных гражданских служащих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формирование кадрового резерва Управления;</w:t>
      </w:r>
    </w:p>
    <w:p w:rsidR="00336C6C" w:rsidRPr="00336C6C" w:rsidRDefault="00336C6C">
      <w:pPr>
        <w:pStyle w:val="ConsPlusNormal"/>
        <w:spacing w:before="220"/>
        <w:ind w:firstLine="540"/>
        <w:jc w:val="both"/>
        <w:rPr>
          <w:rFonts w:ascii="PT Astra Serif" w:hAnsi="PT Astra Serif"/>
          <w:sz w:val="28"/>
          <w:szCs w:val="28"/>
        </w:rPr>
      </w:pPr>
      <w:proofErr w:type="gramStart"/>
      <w:r w:rsidRPr="00336C6C">
        <w:rPr>
          <w:rFonts w:ascii="PT Astra Serif" w:hAnsi="PT Astra Serif"/>
          <w:sz w:val="28"/>
          <w:szCs w:val="28"/>
        </w:rPr>
        <w:t>обеспечение безопасности и условий труда, соответствующих государственным нормативным требованиям охраны труда, в отношении деятельности Губернатора области, вице-губернатора области - руководителя аппарата Губернатора области, заместителей Председателя Правительства области, работников аппарата Губернатора области, управления по взаимодействию с правоохранительными органами и противодействию коррупции Правительства области, контрольно-аналитического комитета области, комиссии по делам несовершеннолетних и защите их прав при Правительстве области, помощников депутатов Государственной Думы Федерального</w:t>
      </w:r>
      <w:proofErr w:type="gramEnd"/>
      <w:r w:rsidRPr="00336C6C">
        <w:rPr>
          <w:rFonts w:ascii="PT Astra Serif" w:hAnsi="PT Astra Serif"/>
          <w:sz w:val="28"/>
          <w:szCs w:val="28"/>
        </w:rPr>
        <w:t xml:space="preserve"> Собрания Российской Федерации по работе в Саратовской области и помощников сенатора Российской Федерации - представителя от исполнительного органа государственной власти Саратовской области, и Управления;</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постановлений Правительства Саратовской области от 19.08.2022 </w:t>
      </w:r>
      <w:hyperlink r:id="rId132">
        <w:r w:rsidRPr="00336C6C">
          <w:rPr>
            <w:rFonts w:ascii="PT Astra Serif" w:hAnsi="PT Astra Serif"/>
            <w:sz w:val="28"/>
            <w:szCs w:val="28"/>
          </w:rPr>
          <w:t>N 771-П</w:t>
        </w:r>
      </w:hyperlink>
      <w:r w:rsidRPr="00336C6C">
        <w:rPr>
          <w:rFonts w:ascii="PT Astra Serif" w:hAnsi="PT Astra Serif"/>
          <w:sz w:val="28"/>
          <w:szCs w:val="28"/>
        </w:rPr>
        <w:t xml:space="preserve">, от 22.12.2025 </w:t>
      </w:r>
      <w:hyperlink r:id="rId133">
        <w:r w:rsidRPr="00336C6C">
          <w:rPr>
            <w:rFonts w:ascii="PT Astra Serif" w:hAnsi="PT Astra Serif"/>
            <w:sz w:val="28"/>
            <w:szCs w:val="28"/>
          </w:rPr>
          <w:t>N 951-П</w:t>
        </w:r>
      </w:hyperlink>
      <w:r w:rsidRPr="00336C6C">
        <w:rPr>
          <w:rFonts w:ascii="PT Astra Serif" w:hAnsi="PT Astra Serif"/>
          <w:sz w:val="28"/>
          <w:szCs w:val="28"/>
        </w:rPr>
        <w:t>)</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lastRenderedPageBreak/>
        <w:t>участие в судах общей юрисдикции и арбитражных судах в качестве истцов, ответчиков и третьих лиц в соответствии с наделенными полномочиями, в том числе при возмещении ущерба, причиненного областному имуществу, закрепленному за Управлением в установленном порядке;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и проведение работ, связанных с использованием сведений, составляющих государственную тайну;</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обеспечение исполнения федеральных законов, правовых актов в области мобилизационной подготовки и мобилизации, а также в области защиты информации в Управлении и подведомственных ему организациях;</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материально-техническое и финансовое обеспечение деятельности Губернатора области, вице-губернатора области - руководителя аппарата Губернатора области, заместителей Председателя Правительства области, Управления и подведомственных ему организаций, осуществляющих свою деятельность в условиях военного времени;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34">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и обеспечение воинского учета и бронирования на период мобилизации и на военное время граждан, пребывающих в запасе и работающих в Управлении и его подведомственных организациях;</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организация и осуществление в пределах компетенции мероприятий по территориальной обороне и гражданской обороне в Управлении и подведомственных Управлению организациях;</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планирование и осуществление мероприятий по гражданской обороне в Управлении;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организация и осуществление на территории Саратовской области в пределах своих полномочий мероприятий по предупреждению терроризма и экстремизма, минимизации их последствий, за исключением вопросов, решение которых отнесено к ведению Российской Федерации, и </w:t>
      </w:r>
      <w:proofErr w:type="gramStart"/>
      <w:r w:rsidRPr="00336C6C">
        <w:rPr>
          <w:rFonts w:ascii="PT Astra Serif" w:hAnsi="PT Astra Serif"/>
          <w:sz w:val="28"/>
          <w:szCs w:val="28"/>
        </w:rPr>
        <w:t>контроль за</w:t>
      </w:r>
      <w:proofErr w:type="gramEnd"/>
      <w:r w:rsidRPr="00336C6C">
        <w:rPr>
          <w:rFonts w:ascii="PT Astra Serif" w:hAnsi="PT Astra Serif"/>
          <w:sz w:val="28"/>
          <w:szCs w:val="28"/>
        </w:rPr>
        <w:t xml:space="preserve"> состоянием антитеррористической защищенности объектов (территорий), закрепленных на праве оперативного управления за подведомственными учреждениями;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осуществление функции мониторинга изменений федерального законодательства и ревизии правовых актов области в установленной сфере деятельности;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(абзац введен </w:t>
      </w:r>
      <w:hyperlink r:id="rId135">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28.09.2021 N 813-П)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осуществление иных функций в соответствии с федеральным законодательством, законами и иными нормативными правовыми актами </w:t>
      </w:r>
      <w:r w:rsidRPr="00336C6C">
        <w:rPr>
          <w:rFonts w:ascii="PT Astra Serif" w:hAnsi="PT Astra Serif"/>
          <w:sz w:val="28"/>
          <w:szCs w:val="28"/>
        </w:rPr>
        <w:lastRenderedPageBreak/>
        <w:t>Саратовской области.</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outlineLvl w:val="1"/>
        <w:rPr>
          <w:rFonts w:ascii="PT Astra Serif" w:hAnsi="PT Astra Serif"/>
          <w:sz w:val="28"/>
          <w:szCs w:val="28"/>
        </w:rPr>
      </w:pPr>
      <w:r w:rsidRPr="00336C6C">
        <w:rPr>
          <w:rFonts w:ascii="PT Astra Serif" w:hAnsi="PT Astra Serif"/>
          <w:sz w:val="28"/>
          <w:szCs w:val="28"/>
        </w:rPr>
        <w:t>IV. Права Управления</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11. Для осуществления своих функций Управление имеет право:</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запрашивать и получать в установленном порядке от органов государственной власти, органов местного самоуправления, организаций и должностных лиц документы, материалы, иную информацию, необходимые для решения вопросов, отнесенных к компетенции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разрабатывать и согласовывать проекты правовых актов Саратовской области в пределах своей компетенции;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передавать в пользование объекты недвижимости государственной собственности области, закрепленные за Управлением в установленном порядке;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принимать решения о предоставлении в соответствии с законодательством служебных жилых помещений;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привлекать в установленном порядке для решения вопросов в сфере архивного дела научные и иные организации, ученых и специалистов;</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оказывать организационно-методическую помощь органам государственной власти, органам местного самоуправления, иным органам и организациям по вопросам в сфере архивного дела;</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проводить конкурсы работ в области архивоведения, документоведения и археографии, утверждать в соответствии с законодательством условия конкурсов;</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взаимодействовать с правоохранительными органами, территориальными органами Федеральной службы государственной статистики, Федеральной налоговой службы, Фондом пенсионного и социального страхования Российской Федерации для получения информации о реорганизации, ликвидации и банкротстве предприятий, учреждений и организаций в целях обеспечения сохранности архивных документов;</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36">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участвовать в работе Совета по архивному делу при Федеральном архивном агентстве и научно-методического Совета архивных учреждений Приволжского федерального округа, иных научно-методических и научно-практических мероприятиях;</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осуществлять </w:t>
      </w:r>
      <w:proofErr w:type="gramStart"/>
      <w:r w:rsidRPr="00336C6C">
        <w:rPr>
          <w:rFonts w:ascii="PT Astra Serif" w:hAnsi="PT Astra Serif"/>
          <w:sz w:val="28"/>
          <w:szCs w:val="28"/>
        </w:rPr>
        <w:t>контроль за</w:t>
      </w:r>
      <w:proofErr w:type="gramEnd"/>
      <w:r w:rsidRPr="00336C6C">
        <w:rPr>
          <w:rFonts w:ascii="PT Astra Serif" w:hAnsi="PT Astra Serif"/>
          <w:sz w:val="28"/>
          <w:szCs w:val="28"/>
        </w:rPr>
        <w:t xml:space="preserve"> соблюдением подведомственными организациями федерального и областного законодательства;</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lastRenderedPageBreak/>
        <w:t>в установленном порядке выступать учредителем подведомственных Управлению учреждений, утверждать их уставы и вносимые в них изменения и дополнения, принимать меры к исполнению принятых решений об их реорганизации или ликвидации;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утверждать тарифы на услуги, оказываемые подведомственными Управлению учреждениями, согласовывать проекты на их реконструкцию и капитальный ремонт, если иное не установлено законодательством;</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в установленном порядке заключать договоры (контракты) от имени Управления с юридическими и физическими лицами;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представлять документы для осуществления регистрации прав на недвижимое имущество, в том числе земельные участки, и сделок с ним в соответствии с законодательством;</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в установленном порядке проводить совещания по вопросам, входящим в компетенцию Управления, с приглашением руководителей и специалистов других органов государственной власти области, а также, по согласованию, органов местного самоуправления и организаций независимо от форм собственности.</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outlineLvl w:val="1"/>
        <w:rPr>
          <w:rFonts w:ascii="PT Astra Serif" w:hAnsi="PT Astra Serif"/>
          <w:sz w:val="28"/>
          <w:szCs w:val="28"/>
        </w:rPr>
      </w:pPr>
      <w:r w:rsidRPr="00336C6C">
        <w:rPr>
          <w:rFonts w:ascii="PT Astra Serif" w:hAnsi="PT Astra Serif"/>
          <w:sz w:val="28"/>
          <w:szCs w:val="28"/>
        </w:rPr>
        <w:t>V. Организация деятельности Управления</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12. Управление возглавляет управляющий делами Правительства области (далее - Управляющий делами), который назначается на должность и освобождается от должности Губернатором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13. Управляющий делами имеет первого заместителя и заместителя.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14. Управляющий делами в соответствии с законодательством:</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непосредственно руководит деятельностью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представляет Правительству области на утверждение положение, структуру и штатную численность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утверждает положения о структурных подразделениях в составе Управления, согласовывает штатные расписания подведомственных организаций в пределах фонда оплаты труда работников и выделенных на соответствующий период средств областного бюджета;</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подписывает изданные в соответствии с законодательством приказы, инструкции, правила, положения и иные акты по вопросам деятельности Управления, организует проверку их исполнения;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информирует Губернатора области о деятельности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назначает на должность и освобождает от должности в установленном </w:t>
      </w:r>
      <w:r w:rsidRPr="00336C6C">
        <w:rPr>
          <w:rFonts w:ascii="PT Astra Serif" w:hAnsi="PT Astra Serif"/>
          <w:sz w:val="28"/>
          <w:szCs w:val="28"/>
        </w:rPr>
        <w:lastRenderedPageBreak/>
        <w:t>порядке государственных гражданских служащих Управления и работников, должности которых предназначены для технического обеспечения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в соответствии с законодательством назначает на должность и освобождает от должности руководителей подведомственных Управлению организаций, заключает и расторгает с ними договоры;</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устанавливает в соответствии с законодательством размер надбавки за особые условия государственной гражданской службы области работникам Управления, определяет размер их премирования;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подписывает приказы в отношении </w:t>
      </w:r>
      <w:proofErr w:type="gramStart"/>
      <w:r w:rsidRPr="00336C6C">
        <w:rPr>
          <w:rFonts w:ascii="PT Astra Serif" w:hAnsi="PT Astra Serif"/>
          <w:sz w:val="28"/>
          <w:szCs w:val="28"/>
        </w:rPr>
        <w:t>помощников депутатов Государственной Думы Федерального Собрания Российской Федерации</w:t>
      </w:r>
      <w:proofErr w:type="gramEnd"/>
      <w:r w:rsidRPr="00336C6C">
        <w:rPr>
          <w:rFonts w:ascii="PT Astra Serif" w:hAnsi="PT Astra Serif"/>
          <w:sz w:val="28"/>
          <w:szCs w:val="28"/>
        </w:rPr>
        <w:t xml:space="preserve"> по работе в Саратовской области и помощников сенатора Российской Федерации - представителя от исполнительного органа государственной власти Саратовской области по работе в Саратовской области по вопросам их командирования, отпусков, денежного содержания и материального стимулирования;</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37">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действует без доверенности от имени Управления, представляет его интересы во всех организациях, судах общей юрисдикции и арбитражных судах, выдает доверенности работникам Управления;</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является распорядителем средств по счетам Управления, пользуется правом первой подписи на документах, представляемых в банковские учреждения, подписывает документы на получение и выдачу материальных ценностей;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распоряжается денежными средствами в пределах смет расходов, утвержденных в установленном порядке;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утверждает перечни объектов недвижимости, находящихся на балансе Управления, входящих в комплексы зданий и сооружений органов государственной власти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согласовывает проекты постановлений, распоряжений Губернатора области и Правительства области в соответствии с установленным порядком подготовки документов в исполнительных органах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38">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участвует в совещаниях, проводимых Губернатором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15. Первый заместитель Управляющего делами и заместитель Управляющего делами назначаются на должность и освобождаются от </w:t>
      </w:r>
      <w:r w:rsidRPr="00336C6C">
        <w:rPr>
          <w:rFonts w:ascii="PT Astra Serif" w:hAnsi="PT Astra Serif"/>
          <w:sz w:val="28"/>
          <w:szCs w:val="28"/>
        </w:rPr>
        <w:lastRenderedPageBreak/>
        <w:t>должности Губернатором области в установленном порядке.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16. Первый заместитель Управляющего делами осуществляет </w:t>
      </w:r>
      <w:proofErr w:type="gramStart"/>
      <w:r w:rsidRPr="00336C6C">
        <w:rPr>
          <w:rFonts w:ascii="PT Astra Serif" w:hAnsi="PT Astra Serif"/>
          <w:sz w:val="28"/>
          <w:szCs w:val="28"/>
        </w:rPr>
        <w:t>полномочия</w:t>
      </w:r>
      <w:proofErr w:type="gramEnd"/>
      <w:r w:rsidRPr="00336C6C">
        <w:rPr>
          <w:rFonts w:ascii="PT Astra Serif" w:hAnsi="PT Astra Serif"/>
          <w:sz w:val="28"/>
          <w:szCs w:val="28"/>
        </w:rPr>
        <w:t xml:space="preserve"> Управляющего делами в его отсутствие: имеет право подписи финансовых документов, а также осуществляет руководство финансовой деятельностью Управления, действует без доверенности от имени Управления, представляет его интересы во всех организациях, судах общей юрисдикции и арбитражных судах, подписывает приказы, договоры и выдает доверенности работникам Управления.</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outlineLvl w:val="1"/>
        <w:rPr>
          <w:rFonts w:ascii="PT Astra Serif" w:hAnsi="PT Astra Serif"/>
          <w:sz w:val="28"/>
          <w:szCs w:val="28"/>
        </w:rPr>
      </w:pPr>
      <w:r w:rsidRPr="00336C6C">
        <w:rPr>
          <w:rFonts w:ascii="PT Astra Serif" w:hAnsi="PT Astra Serif"/>
          <w:sz w:val="28"/>
          <w:szCs w:val="28"/>
        </w:rPr>
        <w:t>VI. Ответственность</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17. Управляющий делами несет персональную ответственность за выполнение возложенных на Управление задач и функций.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Управляющий делами несет персональную ответственность за выполнение Управлением обязанностей по представлению и защите своих интересов по всем судебным делам и во всех судебных инстанциях.</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Управляющий делами несет персональную ответственность за организацию работы по реализации мероприятий антикоррупционной политики.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18. Работники Управления несут ответственность с учетом предоставленных им прав и возложенных на них обязанностей в соответствии с законодательством.</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19. Управляющий делами, работники Управления несут ответственность за подготавливаемые и принимаемые решения, неисполнение либо ненадлежащее исполнение своих должностных обязанностей, а также несут предусмотренную федеральным законом ответственность за действия или бездействие, ведущие к нарушению прав и законных интересов граждан, в том числе за нарушение порядка рассмотрения обращений граждан.</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20. Управляющий делами, работники Управления несут ответственность за сокрытие фактов и обстоятельств, создающих угрозу для жизни и здоровья людей в соответствии с федеральными законами, а также за исполнение других обязанностей, предусмотренных федеральными законами.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21. </w:t>
      </w:r>
      <w:proofErr w:type="gramStart"/>
      <w:r w:rsidRPr="00336C6C">
        <w:rPr>
          <w:rFonts w:ascii="PT Astra Serif" w:hAnsi="PT Astra Serif"/>
          <w:sz w:val="28"/>
          <w:szCs w:val="28"/>
        </w:rPr>
        <w:t>Управляющий делами, работники Управления несут ответственность за исполнение служебных обязанностей в области мобилизационной подготовки и мобилизации в соответствии с законодательством Российской Федерации, отвечают за организацию работ по обеспечению защиты сведений, составляющих государственную тайну, за соблюдение требований законодательства по обеспечению сохранности сведений, составляющих государственную или служебную тайну, в том числе и от их утечки по техническим каналам.</w:t>
      </w:r>
      <w:proofErr w:type="gramEnd"/>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lastRenderedPageBreak/>
        <w:t>22. При реорганизации, ликвидации Управления или прекращении работ со сведениями, составляющими государственную тайну, Управляющий делами обязан обеспечить сохранность этих сведений и их носителей путем разработки и реализации системы мер режима секретности.</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Pr="00336C6C" w:rsidRDefault="00336C6C">
      <w:pPr>
        <w:pStyle w:val="ConsPlusNormal"/>
        <w:jc w:val="both"/>
        <w:rPr>
          <w:rFonts w:ascii="PT Astra Serif" w:hAnsi="PT Astra Serif"/>
          <w:sz w:val="28"/>
          <w:szCs w:val="28"/>
          <w:lang w:val="en-US"/>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right"/>
        <w:outlineLvl w:val="0"/>
        <w:rPr>
          <w:rFonts w:ascii="PT Astra Serif" w:hAnsi="PT Astra Serif"/>
          <w:sz w:val="28"/>
          <w:szCs w:val="28"/>
        </w:rPr>
      </w:pPr>
      <w:r w:rsidRPr="00336C6C">
        <w:rPr>
          <w:rFonts w:ascii="PT Astra Serif" w:hAnsi="PT Astra Serif"/>
          <w:sz w:val="28"/>
          <w:szCs w:val="28"/>
        </w:rPr>
        <w:lastRenderedPageBreak/>
        <w:t>Приложение N 2</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к постановлению</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Правительства Саратовской области</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от 10 декабря 2009 г. N 621-П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bookmarkStart w:id="1" w:name="P286"/>
      <w:bookmarkEnd w:id="1"/>
      <w:r w:rsidRPr="00336C6C">
        <w:rPr>
          <w:rFonts w:ascii="PT Astra Serif" w:hAnsi="PT Astra Serif"/>
          <w:sz w:val="28"/>
          <w:szCs w:val="28"/>
        </w:rPr>
        <w:t>СТРУКТУРА</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УПРАВЛЕНИЯ ДЕЛАМИ ПРАВИТЕЛЬСТВА САРАТОВСКОЙ ОБЛАСТИ</w:t>
      </w:r>
    </w:p>
    <w:p w:rsidR="00336C6C" w:rsidRPr="00336C6C" w:rsidRDefault="00336C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C6C" w:rsidRPr="00336C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Список изменяющих документов</w:t>
            </w:r>
          </w:p>
          <w:p w:rsidR="00336C6C" w:rsidRPr="00336C6C" w:rsidRDefault="00336C6C">
            <w:pPr>
              <w:pStyle w:val="ConsPlusNormal"/>
              <w:jc w:val="center"/>
              <w:rPr>
                <w:rFonts w:ascii="PT Astra Serif" w:hAnsi="PT Astra Serif"/>
                <w:sz w:val="28"/>
                <w:szCs w:val="28"/>
              </w:rPr>
            </w:pPr>
            <w:proofErr w:type="gramStart"/>
            <w:r w:rsidRPr="00336C6C">
              <w:rPr>
                <w:rFonts w:ascii="PT Astra Serif" w:hAnsi="PT Astra Serif"/>
                <w:sz w:val="28"/>
                <w:szCs w:val="28"/>
              </w:rPr>
              <w:t xml:space="preserve">(в ред. </w:t>
            </w:r>
            <w:hyperlink r:id="rId139">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w:t>
            </w:r>
            <w:proofErr w:type="gramEnd"/>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от 06.05.2025 N 370-П)</w:t>
            </w: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r>
    </w:tbl>
    <w:p w:rsidR="00336C6C" w:rsidRDefault="00336C6C">
      <w:pPr>
        <w:pStyle w:val="ConsPlusNormal"/>
        <w:jc w:val="both"/>
      </w:pPr>
    </w:p>
    <w:p w:rsidR="00336C6C" w:rsidRDefault="00336C6C">
      <w:pPr>
        <w:pStyle w:val="ConsPlusNonformat"/>
        <w:jc w:val="both"/>
      </w:pPr>
      <w:r>
        <w:t xml:space="preserve">                    ┌──────────────────────────────────────────┐</w:t>
      </w:r>
    </w:p>
    <w:p w:rsidR="00336C6C" w:rsidRDefault="00336C6C">
      <w:pPr>
        <w:pStyle w:val="ConsPlusNonformat"/>
        <w:jc w:val="both"/>
      </w:pPr>
      <w:r>
        <w:t xml:space="preserve">                    │ Управляющий делами Правительства области │</w:t>
      </w:r>
    </w:p>
    <w:p w:rsidR="00336C6C" w:rsidRDefault="00336C6C">
      <w:pPr>
        <w:pStyle w:val="ConsPlusNonformat"/>
        <w:jc w:val="both"/>
      </w:pPr>
      <w:r>
        <w:t xml:space="preserve">                    └────────────────────┬─────────────────────┘</w:t>
      </w:r>
    </w:p>
    <w:p w:rsidR="00336C6C" w:rsidRDefault="00336C6C">
      <w:pPr>
        <w:pStyle w:val="ConsPlusNonformat"/>
        <w:jc w:val="both"/>
      </w:pPr>
      <w:r>
        <w:t xml:space="preserve">                    ┌────────────────────┼─────────────────────┐</w:t>
      </w:r>
    </w:p>
    <w:p w:rsidR="00336C6C" w:rsidRDefault="00336C6C">
      <w:pPr>
        <w:pStyle w:val="ConsPlusNonformat"/>
        <w:jc w:val="both"/>
      </w:pPr>
      <w:r>
        <w:t>┌───────────────────┴──────────────────┐ │ ┌───────────────────┴──────────┐</w:t>
      </w:r>
    </w:p>
    <w:p w:rsidR="00336C6C" w:rsidRDefault="00336C6C">
      <w:pPr>
        <w:pStyle w:val="ConsPlusNonformat"/>
        <w:jc w:val="both"/>
      </w:pPr>
      <w:r>
        <w:t>│Первый заместитель управляющего делами│ │ │   Заместитель управляющего   │</w:t>
      </w:r>
    </w:p>
    <w:p w:rsidR="00336C6C" w:rsidRDefault="00336C6C">
      <w:pPr>
        <w:pStyle w:val="ConsPlusNonformat"/>
        <w:jc w:val="both"/>
      </w:pPr>
      <w:r>
        <w:t>│        Правительства области         │ │ │ делами Правительства области │</w:t>
      </w:r>
    </w:p>
    <w:p w:rsidR="00336C6C" w:rsidRDefault="00336C6C">
      <w:pPr>
        <w:pStyle w:val="ConsPlusNonformat"/>
        <w:jc w:val="both"/>
      </w:pPr>
      <w:r>
        <w:t>└───────────────┬────┬─────────────────┘ │ └──────────────────────┬───────┘</w:t>
      </w:r>
    </w:p>
    <w:p w:rsidR="00336C6C" w:rsidRDefault="00336C6C">
      <w:pPr>
        <w:pStyle w:val="ConsPlusNonformat"/>
        <w:jc w:val="both"/>
      </w:pPr>
      <w:r>
        <w:t>┌───────────────┘     ┌──────────────────┘    ┌───────────────────┘</w:t>
      </w:r>
    </w:p>
    <w:p w:rsidR="00336C6C" w:rsidRDefault="00336C6C">
      <w:pPr>
        <w:pStyle w:val="ConsPlusNonformat"/>
        <w:jc w:val="both"/>
      </w:pPr>
      <w:r>
        <w:t>│┌────────────────┐  ││┌───────────────────┐  │┌───────────────────────┐</w:t>
      </w:r>
    </w:p>
    <w:p w:rsidR="00336C6C" w:rsidRDefault="00336C6C">
      <w:pPr>
        <w:pStyle w:val="ConsPlusNonformat"/>
        <w:jc w:val="both"/>
      </w:pPr>
      <w:r>
        <w:t xml:space="preserve">││   Управление   │   ││    </w:t>
      </w:r>
      <w:proofErr w:type="gramStart"/>
      <w:r>
        <w:t>Управление</w:t>
      </w:r>
      <w:proofErr w:type="gramEnd"/>
      <w:r>
        <w:t xml:space="preserve">     │  ││ Управление бюджетного │</w:t>
      </w:r>
    </w:p>
    <w:p w:rsidR="00336C6C" w:rsidRDefault="00336C6C">
      <w:pPr>
        <w:pStyle w:val="ConsPlusNonformat"/>
        <w:jc w:val="both"/>
      </w:pPr>
      <w:r>
        <w:t xml:space="preserve">├┤ </w:t>
      </w:r>
      <w:proofErr w:type="gramStart"/>
      <w:r>
        <w:t>информационных</w:t>
      </w:r>
      <w:proofErr w:type="gramEnd"/>
      <w:r>
        <w:t xml:space="preserve"> ├┐ │││ государственного  │  ├┤  планирования, учета, ├┐</w:t>
      </w:r>
    </w:p>
    <w:p w:rsidR="00336C6C" w:rsidRDefault="00336C6C">
      <w:pPr>
        <w:pStyle w:val="ConsPlusNonformat"/>
        <w:jc w:val="both"/>
      </w:pPr>
      <w:r>
        <w:t>││   технологий   ││  ├┤     заказа и      ├┐ ││ отчетности и контроля ││</w:t>
      </w:r>
    </w:p>
    <w:p w:rsidR="00336C6C" w:rsidRDefault="00336C6C">
      <w:pPr>
        <w:pStyle w:val="ConsPlusNonformat"/>
        <w:jc w:val="both"/>
      </w:pPr>
      <w:r>
        <w:t>│└────────────────┘│ │││нормативно-правовой││ │└───────────────────────┘│</w:t>
      </w:r>
    </w:p>
    <w:p w:rsidR="00336C6C" w:rsidRDefault="00336C6C">
      <w:pPr>
        <w:pStyle w:val="ConsPlusNonformat"/>
        <w:jc w:val="both"/>
      </w:pPr>
      <w:r>
        <w:t>│┌────────────────┐│  ││      работы       ││ │┌───────────────────────┐│</w:t>
      </w:r>
    </w:p>
    <w:p w:rsidR="00336C6C" w:rsidRDefault="00336C6C">
      <w:pPr>
        <w:pStyle w:val="ConsPlusNonformat"/>
        <w:jc w:val="both"/>
      </w:pPr>
      <w:r>
        <w:t xml:space="preserve">││  Отдел </w:t>
      </w:r>
      <w:proofErr w:type="gramStart"/>
      <w:r>
        <w:t>сетевых</w:t>
      </w:r>
      <w:proofErr w:type="gramEnd"/>
      <w:r>
        <w:t xml:space="preserve"> ├┤ ││└───────────────────┘│ ││    Отдел бюджетного   ├┤</w:t>
      </w:r>
    </w:p>
    <w:p w:rsidR="00336C6C" w:rsidRDefault="00336C6C">
      <w:pPr>
        <w:pStyle w:val="ConsPlusNonformat"/>
        <w:jc w:val="both"/>
      </w:pPr>
      <w:r>
        <w:t>││   технологий   ││  │┌───────────────────┐│ ││      планирования,    ││</w:t>
      </w:r>
    </w:p>
    <w:p w:rsidR="00336C6C" w:rsidRDefault="00336C6C">
      <w:pPr>
        <w:pStyle w:val="ConsPlusNonformat"/>
        <w:jc w:val="both"/>
      </w:pPr>
      <w:r>
        <w:t>│└────────────────┘│ │││      Отдел        ││ ││  учета и отчетности   ││</w:t>
      </w:r>
    </w:p>
    <w:p w:rsidR="00336C6C" w:rsidRDefault="00336C6C">
      <w:pPr>
        <w:pStyle w:val="ConsPlusNonformat"/>
        <w:jc w:val="both"/>
      </w:pPr>
      <w:r>
        <w:t>│┌────────────────┐│  ││нормативно-правовой├┤ │└───────────────────────┘│</w:t>
      </w:r>
    </w:p>
    <w:p w:rsidR="00336C6C" w:rsidRDefault="00336C6C">
      <w:pPr>
        <w:pStyle w:val="ConsPlusNonformat"/>
        <w:jc w:val="both"/>
      </w:pPr>
      <w:r>
        <w:t>││      Отдел     ││ │││      работы       ││ │┌───────────────────────┐│</w:t>
      </w:r>
    </w:p>
    <w:p w:rsidR="00336C6C" w:rsidRDefault="00336C6C">
      <w:pPr>
        <w:pStyle w:val="ConsPlusNonformat"/>
        <w:jc w:val="both"/>
      </w:pPr>
      <w:r>
        <w:t xml:space="preserve">││   </w:t>
      </w:r>
      <w:proofErr w:type="gramStart"/>
      <w:r>
        <w:t>технической</w:t>
      </w:r>
      <w:proofErr w:type="gramEnd"/>
      <w:r>
        <w:t xml:space="preserve">  ││  │└───────────────────┘│ ││         Отдел         ││</w:t>
      </w:r>
    </w:p>
    <w:p w:rsidR="00336C6C" w:rsidRDefault="00336C6C">
      <w:pPr>
        <w:pStyle w:val="ConsPlusNonformat"/>
        <w:jc w:val="both"/>
      </w:pPr>
      <w:r>
        <w:t>││     защиты     ├┤ ││┌───────────────────┐│ ││ мониторинга и контроля├┘</w:t>
      </w:r>
    </w:p>
    <w:p w:rsidR="00336C6C" w:rsidRDefault="00336C6C">
      <w:pPr>
        <w:pStyle w:val="ConsPlusNonformat"/>
        <w:jc w:val="both"/>
      </w:pPr>
      <w:r>
        <w:t xml:space="preserve">││    информации  ││  ││      Отдел        ││ ││   </w:t>
      </w:r>
      <w:proofErr w:type="gramStart"/>
      <w:r>
        <w:t>подведомственных</w:t>
      </w:r>
      <w:proofErr w:type="gramEnd"/>
      <w:r>
        <w:t xml:space="preserve">    │</w:t>
      </w:r>
    </w:p>
    <w:p w:rsidR="00336C6C" w:rsidRDefault="00336C6C">
      <w:pPr>
        <w:pStyle w:val="ConsPlusNonformat"/>
        <w:jc w:val="both"/>
      </w:pPr>
      <w:r>
        <w:t xml:space="preserve">│└────────────────┘│ │││ </w:t>
      </w:r>
      <w:proofErr w:type="gramStart"/>
      <w:r>
        <w:t>государственного</w:t>
      </w:r>
      <w:proofErr w:type="gramEnd"/>
      <w:r>
        <w:t xml:space="preserve">  ├┘ ││     организаций       │</w:t>
      </w:r>
    </w:p>
    <w:p w:rsidR="00336C6C" w:rsidRDefault="00336C6C">
      <w:pPr>
        <w:pStyle w:val="ConsPlusNonformat"/>
        <w:jc w:val="both"/>
      </w:pPr>
      <w:r>
        <w:t>│┌────────────────┐│  ││      заказа       │  │└───────────────────────┘</w:t>
      </w:r>
    </w:p>
    <w:p w:rsidR="00336C6C" w:rsidRDefault="00336C6C">
      <w:pPr>
        <w:pStyle w:val="ConsPlusNonformat"/>
        <w:jc w:val="both"/>
      </w:pPr>
      <w:r>
        <w:t>││      Отдел     ││ ││└───────────────────┘  │┌───────────────────────┐</w:t>
      </w:r>
    </w:p>
    <w:p w:rsidR="00336C6C" w:rsidRDefault="00336C6C">
      <w:pPr>
        <w:pStyle w:val="ConsPlusNonformat"/>
        <w:jc w:val="both"/>
      </w:pPr>
      <w:r>
        <w:t xml:space="preserve">││ </w:t>
      </w:r>
      <w:proofErr w:type="gramStart"/>
      <w:r>
        <w:t>информационных</w:t>
      </w:r>
      <w:proofErr w:type="gramEnd"/>
      <w:r>
        <w:t xml:space="preserve"> ├┘  │┌───────────────────┐  ││      Управление по    │</w:t>
      </w:r>
    </w:p>
    <w:p w:rsidR="00336C6C" w:rsidRDefault="00336C6C">
      <w:pPr>
        <w:pStyle w:val="ConsPlusNonformat"/>
        <w:jc w:val="both"/>
      </w:pPr>
      <w:r>
        <w:t>││     систем     │  │││      Отдел        │  ││организационной работе ├┐</w:t>
      </w:r>
    </w:p>
    <w:p w:rsidR="00336C6C" w:rsidRDefault="00336C6C">
      <w:pPr>
        <w:pStyle w:val="ConsPlusNonformat"/>
        <w:jc w:val="both"/>
      </w:pPr>
      <w:r>
        <w:t>│└────────────────┘   ││        по         │  ├┤  и документационному  ││</w:t>
      </w:r>
    </w:p>
    <w:p w:rsidR="00336C6C" w:rsidRDefault="00336C6C">
      <w:pPr>
        <w:pStyle w:val="ConsPlusNonformat"/>
        <w:jc w:val="both"/>
      </w:pPr>
      <w:r>
        <w:t>│┌────────────────┐  │││      защите       │   │      обеспечению      ││</w:t>
      </w:r>
    </w:p>
    <w:p w:rsidR="00336C6C" w:rsidRDefault="00336C6C">
      <w:pPr>
        <w:pStyle w:val="ConsPlusNonformat"/>
        <w:jc w:val="both"/>
      </w:pPr>
      <w:r>
        <w:t xml:space="preserve">├┤  Управление по ├┐  ├┤  </w:t>
      </w:r>
      <w:proofErr w:type="gramStart"/>
      <w:r>
        <w:t>государственной</w:t>
      </w:r>
      <w:proofErr w:type="gramEnd"/>
      <w:r>
        <w:t xml:space="preserve">  │  │└───────────────────────┘│</w:t>
      </w:r>
    </w:p>
    <w:p w:rsidR="00336C6C" w:rsidRDefault="00336C6C">
      <w:pPr>
        <w:pStyle w:val="ConsPlusNonformat"/>
        <w:jc w:val="both"/>
      </w:pPr>
      <w:r>
        <w:t xml:space="preserve"> │  делам архивов ││ │││      тайны и      │   ┌───────────────────────┐│</w:t>
      </w:r>
    </w:p>
    <w:p w:rsidR="00336C6C" w:rsidRDefault="00336C6C">
      <w:pPr>
        <w:pStyle w:val="ConsPlusNonformat"/>
        <w:jc w:val="both"/>
      </w:pPr>
      <w:r>
        <w:t xml:space="preserve">│└────────────────┘│   │  </w:t>
      </w:r>
      <w:proofErr w:type="gramStart"/>
      <w:r>
        <w:t>мобилизационной</w:t>
      </w:r>
      <w:proofErr w:type="gramEnd"/>
      <w:r>
        <w:t xml:space="preserve">  │  ││        Отдел по       ││</w:t>
      </w:r>
    </w:p>
    <w:p w:rsidR="00336C6C" w:rsidRDefault="00336C6C">
      <w:pPr>
        <w:pStyle w:val="ConsPlusNonformat"/>
        <w:jc w:val="both"/>
      </w:pPr>
      <w:r>
        <w:t xml:space="preserve"> ┌────────────────┐│ │││    подготовке     │   │ организационной работе├┤</w:t>
      </w:r>
    </w:p>
    <w:p w:rsidR="00336C6C" w:rsidRDefault="00336C6C">
      <w:pPr>
        <w:pStyle w:val="ConsPlusNonformat"/>
        <w:jc w:val="both"/>
      </w:pPr>
      <w:r>
        <w:t>││      Отдел     ││   └───────────────────┘  ││ и обеспечению визитов ││</w:t>
      </w:r>
    </w:p>
    <w:p w:rsidR="00336C6C" w:rsidRDefault="00336C6C">
      <w:pPr>
        <w:pStyle w:val="ConsPlusNonformat"/>
        <w:jc w:val="both"/>
      </w:pPr>
      <w:r>
        <w:t xml:space="preserve"> │  формирования  ││ ││┌───────────────────┐   └───────────────────────┘│</w:t>
      </w:r>
    </w:p>
    <w:p w:rsidR="00336C6C" w:rsidRDefault="00336C6C">
      <w:pPr>
        <w:pStyle w:val="ConsPlusNonformat"/>
        <w:jc w:val="both"/>
      </w:pPr>
      <w:r>
        <w:t xml:space="preserve">││ архивного фонда├┤   │  </w:t>
      </w:r>
      <w:proofErr w:type="gramStart"/>
      <w:r>
        <w:t>Государственное</w:t>
      </w:r>
      <w:proofErr w:type="gramEnd"/>
      <w:r>
        <w:t xml:space="preserve">  │  │┌───────────────────────┐│</w:t>
      </w:r>
    </w:p>
    <w:p w:rsidR="00336C6C" w:rsidRDefault="00336C6C">
      <w:pPr>
        <w:pStyle w:val="ConsPlusNonformat"/>
        <w:jc w:val="both"/>
      </w:pPr>
      <w:r>
        <w:t xml:space="preserve"> │ и использования││ │││    учреждение     │   │         Отдел         ││</w:t>
      </w:r>
    </w:p>
    <w:p w:rsidR="00336C6C" w:rsidRDefault="00336C6C">
      <w:pPr>
        <w:pStyle w:val="ConsPlusNonformat"/>
        <w:jc w:val="both"/>
      </w:pPr>
      <w:r>
        <w:t>││   документов   ││   │  здравоохранения  │  ││   документационного   ├┘</w:t>
      </w:r>
    </w:p>
    <w:p w:rsidR="00336C6C" w:rsidRDefault="00336C6C">
      <w:pPr>
        <w:pStyle w:val="ConsPlusNonformat"/>
        <w:jc w:val="both"/>
      </w:pPr>
      <w:r>
        <w:t xml:space="preserve"> └────────────────┘│ │└┤   "</w:t>
      </w:r>
      <w:proofErr w:type="gramStart"/>
      <w:r>
        <w:t>Саратовский</w:t>
      </w:r>
      <w:proofErr w:type="gramEnd"/>
      <w:r>
        <w:t xml:space="preserve">    │   │      обеспечения      │</w:t>
      </w:r>
    </w:p>
    <w:p w:rsidR="00336C6C" w:rsidRDefault="00336C6C">
      <w:pPr>
        <w:pStyle w:val="ConsPlusNonformat"/>
        <w:jc w:val="both"/>
      </w:pPr>
      <w:r>
        <w:t>│┌────────────────┐│   │     областной     │  │└───────────────────────┘</w:t>
      </w:r>
    </w:p>
    <w:p w:rsidR="00336C6C" w:rsidRDefault="00336C6C">
      <w:pPr>
        <w:pStyle w:val="ConsPlusNonformat"/>
        <w:jc w:val="both"/>
      </w:pPr>
      <w:r>
        <w:t xml:space="preserve"> │      Отдел     ││ │││    клинический    │   ┌───────────────────────┐</w:t>
      </w:r>
    </w:p>
    <w:p w:rsidR="00336C6C" w:rsidRDefault="00336C6C">
      <w:pPr>
        <w:pStyle w:val="ConsPlusNonformat"/>
        <w:jc w:val="both"/>
      </w:pPr>
      <w:r>
        <w:t xml:space="preserve">││   организации  ││   │   госпиталь для   │  ││   </w:t>
      </w:r>
      <w:proofErr w:type="gramStart"/>
      <w:r>
        <w:t>Государственное</w:t>
      </w:r>
      <w:proofErr w:type="gramEnd"/>
      <w:r>
        <w:t xml:space="preserve">     │</w:t>
      </w:r>
    </w:p>
    <w:p w:rsidR="00336C6C" w:rsidRDefault="00336C6C">
      <w:pPr>
        <w:pStyle w:val="ConsPlusNonformat"/>
        <w:jc w:val="both"/>
      </w:pPr>
      <w:r>
        <w:t xml:space="preserve"> │  сохранности и ├┘ │││  ветеранов войн"  │   │      учреждение       │</w:t>
      </w:r>
    </w:p>
    <w:p w:rsidR="00336C6C" w:rsidRDefault="00336C6C">
      <w:pPr>
        <w:pStyle w:val="ConsPlusNonformat"/>
        <w:jc w:val="both"/>
      </w:pPr>
      <w:r>
        <w:t>││</w:t>
      </w:r>
      <w:proofErr w:type="gramStart"/>
      <w:r>
        <w:t>государственного</w:t>
      </w:r>
      <w:proofErr w:type="gramEnd"/>
      <w:r>
        <w:t>│    └───────────────────┘  └┤  Саратовской области  │</w:t>
      </w:r>
    </w:p>
    <w:p w:rsidR="00336C6C" w:rsidRDefault="00336C6C">
      <w:pPr>
        <w:pStyle w:val="ConsPlusNonformat"/>
        <w:jc w:val="both"/>
      </w:pPr>
      <w:r>
        <w:lastRenderedPageBreak/>
        <w:t xml:space="preserve"> │учета документов│  ││┌───────────────────┐   │   "Эксплуатация и     │</w:t>
      </w:r>
    </w:p>
    <w:p w:rsidR="00336C6C" w:rsidRDefault="00336C6C">
      <w:pPr>
        <w:pStyle w:val="ConsPlusNonformat"/>
        <w:jc w:val="both"/>
      </w:pPr>
      <w:r>
        <w:t>│└────────────────┘    │  Государственное  │  ││ обслуживание зданий"  │</w:t>
      </w:r>
    </w:p>
    <w:p w:rsidR="00336C6C" w:rsidRDefault="00336C6C">
      <w:pPr>
        <w:pStyle w:val="ConsPlusNonformat"/>
        <w:jc w:val="both"/>
      </w:pPr>
      <w:r>
        <w:t xml:space="preserve"> ┌────────────────┐  │└┤    учреждение     │   └───────────────────────┘</w:t>
      </w:r>
    </w:p>
    <w:p w:rsidR="00336C6C" w:rsidRDefault="00336C6C">
      <w:pPr>
        <w:pStyle w:val="ConsPlusNonformat"/>
        <w:jc w:val="both"/>
      </w:pPr>
      <w:r>
        <w:t xml:space="preserve">││ </w:t>
      </w:r>
      <w:proofErr w:type="gramStart"/>
      <w:r>
        <w:t>Государственное</w:t>
      </w:r>
      <w:proofErr w:type="gramEnd"/>
      <w:r>
        <w:t>│    │Саратовской области│  │┌───────────────────────┐</w:t>
      </w:r>
    </w:p>
    <w:p w:rsidR="00336C6C" w:rsidRDefault="00336C6C">
      <w:pPr>
        <w:pStyle w:val="ConsPlusNonformat"/>
        <w:jc w:val="both"/>
      </w:pPr>
      <w:r>
        <w:t xml:space="preserve"> │   учреждение   │  │││   "Транспортное   │   │    Государственное    │</w:t>
      </w:r>
    </w:p>
    <w:p w:rsidR="00336C6C" w:rsidRDefault="00336C6C">
      <w:pPr>
        <w:pStyle w:val="ConsPlusNonformat"/>
        <w:jc w:val="both"/>
      </w:pPr>
      <w:r>
        <w:t>││   "Дом приема  │    │    управление"    │  ││ бюджетное учреждение  │</w:t>
      </w:r>
    </w:p>
    <w:p w:rsidR="00336C6C" w:rsidRDefault="00336C6C">
      <w:pPr>
        <w:pStyle w:val="ConsPlusNonformat"/>
        <w:jc w:val="both"/>
      </w:pPr>
      <w:r>
        <w:t xml:space="preserve"> │   </w:t>
      </w:r>
      <w:proofErr w:type="gramStart"/>
      <w:r>
        <w:t>официальных</w:t>
      </w:r>
      <w:proofErr w:type="gramEnd"/>
      <w:r>
        <w:t xml:space="preserve">  │  ││└───────────────────┘  └┤  Саратовской области  │</w:t>
      </w:r>
    </w:p>
    <w:p w:rsidR="00336C6C" w:rsidRDefault="00336C6C">
      <w:pPr>
        <w:pStyle w:val="ConsPlusNonformat"/>
        <w:jc w:val="both"/>
      </w:pPr>
      <w:r>
        <w:t>└┤    делегаций   │    ┌───────────────────┐   │      "Губернское"     │</w:t>
      </w:r>
    </w:p>
    <w:p w:rsidR="00336C6C" w:rsidRDefault="00336C6C">
      <w:pPr>
        <w:pStyle w:val="ConsPlusNonformat"/>
        <w:jc w:val="both"/>
      </w:pPr>
      <w:r>
        <w:t xml:space="preserve"> │  Правительства │  │││  </w:t>
      </w:r>
      <w:proofErr w:type="gramStart"/>
      <w:r>
        <w:t>Государственное</w:t>
      </w:r>
      <w:proofErr w:type="gramEnd"/>
      <w:r>
        <w:t xml:space="preserve">  │   └───────────────────────┘</w:t>
      </w:r>
    </w:p>
    <w:p w:rsidR="00336C6C" w:rsidRDefault="00336C6C">
      <w:pPr>
        <w:pStyle w:val="ConsPlusNonformat"/>
        <w:jc w:val="both"/>
      </w:pPr>
      <w:r>
        <w:t xml:space="preserve"> │   </w:t>
      </w:r>
      <w:proofErr w:type="gramStart"/>
      <w:r>
        <w:t>Саратовской</w:t>
      </w:r>
      <w:proofErr w:type="gramEnd"/>
      <w:r>
        <w:t xml:space="preserve">  │    │    учреждение     │</w:t>
      </w:r>
    </w:p>
    <w:p w:rsidR="00336C6C" w:rsidRDefault="00336C6C">
      <w:pPr>
        <w:pStyle w:val="ConsPlusNonformat"/>
        <w:jc w:val="both"/>
      </w:pPr>
      <w:r>
        <w:t xml:space="preserve"> │     области    │  │││Саратовской области│</w:t>
      </w:r>
    </w:p>
    <w:p w:rsidR="00336C6C" w:rsidRDefault="00336C6C">
      <w:pPr>
        <w:pStyle w:val="ConsPlusNonformat"/>
        <w:jc w:val="both"/>
      </w:pPr>
      <w:r>
        <w:t xml:space="preserve"> │  "Октябрьское  │    │"Представительство │</w:t>
      </w:r>
    </w:p>
    <w:p w:rsidR="00336C6C" w:rsidRDefault="00336C6C">
      <w:pPr>
        <w:pStyle w:val="ConsPlusNonformat"/>
        <w:jc w:val="both"/>
      </w:pPr>
      <w:r>
        <w:t xml:space="preserve"> │     ущелье"    │  │└┤   Правительства   │</w:t>
      </w:r>
    </w:p>
    <w:p w:rsidR="00336C6C" w:rsidRDefault="00336C6C">
      <w:pPr>
        <w:pStyle w:val="ConsPlusNonformat"/>
        <w:jc w:val="both"/>
      </w:pPr>
      <w:r>
        <w:t xml:space="preserve"> └────────────────┘    │Саратовской области│</w:t>
      </w:r>
    </w:p>
    <w:p w:rsidR="00336C6C" w:rsidRDefault="00336C6C">
      <w:pPr>
        <w:pStyle w:val="ConsPlusNonformat"/>
        <w:jc w:val="both"/>
      </w:pPr>
      <w:r>
        <w:t xml:space="preserve">                     │ │ при Правительстве │</w:t>
      </w:r>
    </w:p>
    <w:p w:rsidR="00336C6C" w:rsidRDefault="00336C6C">
      <w:pPr>
        <w:pStyle w:val="ConsPlusNonformat"/>
        <w:jc w:val="both"/>
      </w:pPr>
      <w:r>
        <w:t xml:space="preserve">                       │    Российской     │</w:t>
      </w:r>
    </w:p>
    <w:p w:rsidR="00336C6C" w:rsidRDefault="00336C6C">
      <w:pPr>
        <w:pStyle w:val="ConsPlusNonformat"/>
        <w:jc w:val="both"/>
      </w:pPr>
      <w:r>
        <w:t xml:space="preserve">                     │ │    Федерации"     │</w:t>
      </w:r>
    </w:p>
    <w:p w:rsidR="00336C6C" w:rsidRDefault="00336C6C">
      <w:pPr>
        <w:pStyle w:val="ConsPlusNonformat"/>
        <w:jc w:val="both"/>
      </w:pPr>
      <w:r>
        <w:t xml:space="preserve">                       └───────────────────┘</w:t>
      </w:r>
    </w:p>
    <w:p w:rsidR="00336C6C" w:rsidRDefault="00336C6C">
      <w:pPr>
        <w:pStyle w:val="ConsPlusNonformat"/>
        <w:jc w:val="both"/>
      </w:pPr>
      <w:r>
        <w:t xml:space="preserve">                     │ ┌───────────────────┐</w:t>
      </w:r>
    </w:p>
    <w:p w:rsidR="00336C6C" w:rsidRDefault="00336C6C">
      <w:pPr>
        <w:pStyle w:val="ConsPlusNonformat"/>
        <w:jc w:val="both"/>
      </w:pPr>
      <w:r>
        <w:t xml:space="preserve">                       │     Областное     │</w:t>
      </w:r>
    </w:p>
    <w:p w:rsidR="00336C6C" w:rsidRDefault="00336C6C">
      <w:pPr>
        <w:pStyle w:val="ConsPlusNonformat"/>
        <w:jc w:val="both"/>
      </w:pPr>
      <w:r>
        <w:t xml:space="preserve">                     │ │  государственное  │</w:t>
      </w:r>
    </w:p>
    <w:p w:rsidR="00336C6C" w:rsidRDefault="00336C6C">
      <w:pPr>
        <w:pStyle w:val="ConsPlusNonformat"/>
        <w:jc w:val="both"/>
      </w:pPr>
      <w:r>
        <w:t xml:space="preserve">                       │    учреждение     │</w:t>
      </w:r>
    </w:p>
    <w:p w:rsidR="00336C6C" w:rsidRDefault="00336C6C">
      <w:pPr>
        <w:pStyle w:val="ConsPlusNonformat"/>
        <w:jc w:val="both"/>
      </w:pPr>
      <w:r>
        <w:t xml:space="preserve">                     └ │ "Государственный  │</w:t>
      </w:r>
    </w:p>
    <w:p w:rsidR="00336C6C" w:rsidRDefault="00336C6C">
      <w:pPr>
        <w:pStyle w:val="ConsPlusNonformat"/>
        <w:jc w:val="both"/>
      </w:pPr>
      <w:r>
        <w:t xml:space="preserve">                       │ архив </w:t>
      </w:r>
      <w:proofErr w:type="gramStart"/>
      <w:r>
        <w:t>Саратовской</w:t>
      </w:r>
      <w:proofErr w:type="gramEnd"/>
      <w:r>
        <w:t xml:space="preserve"> │</w:t>
      </w:r>
    </w:p>
    <w:p w:rsidR="00336C6C" w:rsidRDefault="00336C6C">
      <w:pPr>
        <w:pStyle w:val="ConsPlusNonformat"/>
        <w:jc w:val="both"/>
      </w:pPr>
      <w:r>
        <w:t xml:space="preserve">                     │ │      области"     │</w:t>
      </w:r>
    </w:p>
    <w:p w:rsidR="00336C6C" w:rsidRDefault="00336C6C">
      <w:pPr>
        <w:pStyle w:val="ConsPlusNonformat"/>
        <w:jc w:val="both"/>
      </w:pPr>
      <w:r>
        <w:t xml:space="preserve">                       └───────────────────┘</w:t>
      </w:r>
    </w:p>
    <w:p w:rsidR="00336C6C" w:rsidRDefault="00336C6C">
      <w:pPr>
        <w:pStyle w:val="ConsPlusNonformat"/>
        <w:jc w:val="both"/>
      </w:pPr>
      <w:r>
        <w:t xml:space="preserve">                     │ ┌───────────────────┐</w:t>
      </w:r>
    </w:p>
    <w:p w:rsidR="00336C6C" w:rsidRDefault="00336C6C">
      <w:pPr>
        <w:pStyle w:val="ConsPlusNonformat"/>
        <w:jc w:val="both"/>
      </w:pPr>
      <w:r>
        <w:t xml:space="preserve">                       │     Областное     │</w:t>
      </w:r>
    </w:p>
    <w:p w:rsidR="00336C6C" w:rsidRDefault="00336C6C">
      <w:pPr>
        <w:pStyle w:val="ConsPlusNonformat"/>
        <w:jc w:val="both"/>
      </w:pPr>
      <w:r>
        <w:t xml:space="preserve">                     │ │  государственное  │</w:t>
      </w:r>
    </w:p>
    <w:p w:rsidR="00336C6C" w:rsidRDefault="00336C6C">
      <w:pPr>
        <w:pStyle w:val="ConsPlusNonformat"/>
        <w:jc w:val="both"/>
      </w:pPr>
      <w:r>
        <w:t xml:space="preserve">                       │    учреждение     │</w:t>
      </w:r>
    </w:p>
    <w:p w:rsidR="00336C6C" w:rsidRDefault="00336C6C">
      <w:pPr>
        <w:pStyle w:val="ConsPlusNonformat"/>
        <w:jc w:val="both"/>
      </w:pPr>
      <w:r>
        <w:t xml:space="preserve">                     └ │ "Государственный  │</w:t>
      </w:r>
    </w:p>
    <w:p w:rsidR="00336C6C" w:rsidRDefault="00336C6C">
      <w:pPr>
        <w:pStyle w:val="ConsPlusNonformat"/>
        <w:jc w:val="both"/>
      </w:pPr>
      <w:r>
        <w:t xml:space="preserve">                       │  архив </w:t>
      </w:r>
      <w:proofErr w:type="gramStart"/>
      <w:r>
        <w:t>новейшей</w:t>
      </w:r>
      <w:proofErr w:type="gramEnd"/>
      <w:r>
        <w:t xml:space="preserve">   │</w:t>
      </w:r>
    </w:p>
    <w:p w:rsidR="00336C6C" w:rsidRDefault="00336C6C">
      <w:pPr>
        <w:pStyle w:val="ConsPlusNonformat"/>
        <w:jc w:val="both"/>
      </w:pPr>
      <w:r>
        <w:t xml:space="preserve">                     │ │истории Саратовской│</w:t>
      </w:r>
    </w:p>
    <w:p w:rsidR="00336C6C" w:rsidRDefault="00336C6C">
      <w:pPr>
        <w:pStyle w:val="ConsPlusNonformat"/>
        <w:jc w:val="both"/>
      </w:pPr>
      <w:r>
        <w:t xml:space="preserve">                       │      области"     │</w:t>
      </w:r>
    </w:p>
    <w:p w:rsidR="00336C6C" w:rsidRDefault="00336C6C">
      <w:pPr>
        <w:pStyle w:val="ConsPlusNonformat"/>
        <w:jc w:val="both"/>
      </w:pPr>
      <w:r>
        <w:t xml:space="preserve">                     │ └───────────────────┘</w:t>
      </w:r>
    </w:p>
    <w:p w:rsidR="00336C6C" w:rsidRDefault="00336C6C">
      <w:pPr>
        <w:pStyle w:val="ConsPlusNonformat"/>
        <w:jc w:val="both"/>
      </w:pPr>
      <w:r>
        <w:t xml:space="preserve">                       ┌───────────────────┐</w:t>
      </w:r>
    </w:p>
    <w:p w:rsidR="00336C6C" w:rsidRDefault="00336C6C">
      <w:pPr>
        <w:pStyle w:val="ConsPlusNonformat"/>
        <w:jc w:val="both"/>
      </w:pPr>
      <w:r>
        <w:t xml:space="preserve">                     │ │     Областное     │</w:t>
      </w:r>
    </w:p>
    <w:p w:rsidR="00336C6C" w:rsidRDefault="00336C6C">
      <w:pPr>
        <w:pStyle w:val="ConsPlusNonformat"/>
        <w:jc w:val="both"/>
      </w:pPr>
      <w:r>
        <w:t xml:space="preserve">                       │  государственное  │</w:t>
      </w:r>
    </w:p>
    <w:p w:rsidR="00336C6C" w:rsidRDefault="00336C6C">
      <w:pPr>
        <w:pStyle w:val="ConsPlusNonformat"/>
        <w:jc w:val="both"/>
      </w:pPr>
      <w:r>
        <w:t xml:space="preserve">                     │ │    учреждение     │</w:t>
      </w:r>
    </w:p>
    <w:p w:rsidR="00336C6C" w:rsidRDefault="00336C6C">
      <w:pPr>
        <w:pStyle w:val="ConsPlusNonformat"/>
        <w:jc w:val="both"/>
      </w:pPr>
      <w:r>
        <w:t xml:space="preserve">                     └─┤ "Государственный  │</w:t>
      </w:r>
    </w:p>
    <w:p w:rsidR="00336C6C" w:rsidRDefault="00336C6C">
      <w:pPr>
        <w:pStyle w:val="ConsPlusNonformat"/>
        <w:jc w:val="both"/>
      </w:pPr>
      <w:r>
        <w:t xml:space="preserve">                       │исторический архив │</w:t>
      </w:r>
    </w:p>
    <w:p w:rsidR="00336C6C" w:rsidRDefault="00336C6C">
      <w:pPr>
        <w:pStyle w:val="ConsPlusNonformat"/>
        <w:jc w:val="both"/>
      </w:pPr>
      <w:r>
        <w:t xml:space="preserve">                       │  немцев Поволжья  │</w:t>
      </w:r>
    </w:p>
    <w:p w:rsidR="00336C6C" w:rsidRDefault="00336C6C">
      <w:pPr>
        <w:pStyle w:val="ConsPlusNonformat"/>
        <w:jc w:val="both"/>
      </w:pPr>
      <w:r>
        <w:t xml:space="preserve">                       │   в г. Энгельсе"  │</w:t>
      </w:r>
    </w:p>
    <w:p w:rsidR="00336C6C" w:rsidRDefault="00336C6C">
      <w:pPr>
        <w:pStyle w:val="ConsPlusNonformat"/>
        <w:jc w:val="both"/>
      </w:pPr>
      <w:r>
        <w:t xml:space="preserve">                       └───────────────────┘</w:t>
      </w:r>
    </w:p>
    <w:p w:rsidR="00336C6C" w:rsidRDefault="00336C6C">
      <w:pPr>
        <w:pStyle w:val="ConsPlusNormal"/>
        <w:jc w:val="both"/>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Default="00336C6C">
      <w:pPr>
        <w:pStyle w:val="ConsPlusNormal"/>
        <w:jc w:val="both"/>
        <w:rPr>
          <w:lang w:val="en-US"/>
        </w:rPr>
      </w:pPr>
    </w:p>
    <w:p w:rsidR="00336C6C" w:rsidRPr="00336C6C" w:rsidRDefault="00336C6C">
      <w:pPr>
        <w:pStyle w:val="ConsPlusNormal"/>
        <w:jc w:val="both"/>
        <w:rPr>
          <w:lang w:val="en-US"/>
        </w:rPr>
      </w:pPr>
    </w:p>
    <w:p w:rsidR="00336C6C" w:rsidRDefault="00336C6C">
      <w:pPr>
        <w:pStyle w:val="ConsPlusNormal"/>
        <w:jc w:val="both"/>
      </w:pPr>
    </w:p>
    <w:p w:rsidR="00336C6C" w:rsidRDefault="00336C6C">
      <w:pPr>
        <w:pStyle w:val="ConsPlusNormal"/>
        <w:jc w:val="both"/>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right"/>
        <w:outlineLvl w:val="0"/>
        <w:rPr>
          <w:rFonts w:ascii="PT Astra Serif" w:hAnsi="PT Astra Serif"/>
          <w:sz w:val="28"/>
          <w:szCs w:val="28"/>
        </w:rPr>
      </w:pPr>
      <w:r w:rsidRPr="00336C6C">
        <w:rPr>
          <w:rFonts w:ascii="PT Astra Serif" w:hAnsi="PT Astra Serif"/>
          <w:sz w:val="28"/>
          <w:szCs w:val="28"/>
        </w:rPr>
        <w:t>Приложение N 3</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к постановлению</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Правительства Саратовской области</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от 10 декабря 2009 г. N 621-П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bookmarkStart w:id="2" w:name="P391"/>
      <w:bookmarkEnd w:id="2"/>
      <w:r w:rsidRPr="00336C6C">
        <w:rPr>
          <w:rFonts w:ascii="PT Astra Serif" w:hAnsi="PT Astra Serif"/>
          <w:sz w:val="28"/>
          <w:szCs w:val="28"/>
        </w:rPr>
        <w:t>ШТАТНАЯ ЧИСЛЕННОСТЬ</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УПРАВЛЕНИЯ ДЕЛАМИ ПРАВИТЕЛЬСТВА САРАТОВСКОЙ ОБЛАСТИ</w:t>
      </w:r>
    </w:p>
    <w:p w:rsidR="00336C6C" w:rsidRPr="00336C6C" w:rsidRDefault="00336C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C6C" w:rsidRPr="00336C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Список изменяющих документов</w:t>
            </w:r>
          </w:p>
          <w:p w:rsidR="00336C6C" w:rsidRPr="00336C6C" w:rsidRDefault="00336C6C">
            <w:pPr>
              <w:pStyle w:val="ConsPlusNormal"/>
              <w:jc w:val="center"/>
              <w:rPr>
                <w:rFonts w:ascii="PT Astra Serif" w:hAnsi="PT Astra Serif"/>
                <w:sz w:val="28"/>
                <w:szCs w:val="28"/>
              </w:rPr>
            </w:pPr>
            <w:proofErr w:type="gramStart"/>
            <w:r w:rsidRPr="00336C6C">
              <w:rPr>
                <w:rFonts w:ascii="PT Astra Serif" w:hAnsi="PT Astra Serif"/>
                <w:sz w:val="28"/>
                <w:szCs w:val="28"/>
              </w:rPr>
              <w:t>(в ред. постановлений Правительства Саратовской области</w:t>
            </w:r>
            <w:proofErr w:type="gramEnd"/>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06.05.2025 </w:t>
            </w:r>
            <w:hyperlink r:id="rId140">
              <w:r w:rsidRPr="00336C6C">
                <w:rPr>
                  <w:rFonts w:ascii="PT Astra Serif" w:hAnsi="PT Astra Serif"/>
                  <w:sz w:val="28"/>
                  <w:szCs w:val="28"/>
                </w:rPr>
                <w:t>N 370-П</w:t>
              </w:r>
            </w:hyperlink>
            <w:r w:rsidRPr="00336C6C">
              <w:rPr>
                <w:rFonts w:ascii="PT Astra Serif" w:hAnsi="PT Astra Serif"/>
                <w:sz w:val="28"/>
                <w:szCs w:val="28"/>
              </w:rPr>
              <w:t xml:space="preserve">, от 03.03.2026 </w:t>
            </w:r>
            <w:hyperlink r:id="rId141">
              <w:r w:rsidRPr="00336C6C">
                <w:rPr>
                  <w:rFonts w:ascii="PT Astra Serif" w:hAnsi="PT Astra Serif"/>
                  <w:sz w:val="28"/>
                  <w:szCs w:val="28"/>
                </w:rPr>
                <w:t>N 136-П</w:t>
              </w:r>
            </w:hyperlink>
            <w:r w:rsidRPr="00336C6C">
              <w:rPr>
                <w:rFonts w:ascii="PT Astra Serif" w:hAnsi="PT Astra Serif"/>
                <w:sz w:val="28"/>
                <w:szCs w:val="28"/>
              </w:rPr>
              <w:t xml:space="preserve">, от 27.03.2026 </w:t>
            </w:r>
            <w:hyperlink r:id="rId142">
              <w:r w:rsidRPr="00336C6C">
                <w:rPr>
                  <w:rFonts w:ascii="PT Astra Serif" w:hAnsi="PT Astra Serif"/>
                  <w:sz w:val="28"/>
                  <w:szCs w:val="28"/>
                </w:rPr>
                <w:t>N 203-П</w:t>
              </w:r>
            </w:hyperlink>
            <w:r w:rsidRPr="00336C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r>
    </w:tbl>
    <w:p w:rsidR="00336C6C" w:rsidRPr="00336C6C" w:rsidRDefault="00336C6C">
      <w:pPr>
        <w:pStyle w:val="ConsPlusNormal"/>
        <w:jc w:val="both"/>
        <w:rPr>
          <w:rFonts w:ascii="PT Astra Serif" w:hAnsi="PT Astra Serif"/>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83"/>
        <w:gridCol w:w="1560"/>
      </w:tblGrid>
      <w:tr w:rsidR="00336C6C" w:rsidRPr="00336C6C">
        <w:tc>
          <w:tcPr>
            <w:tcW w:w="7483"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Наименование структурного подразделения и должности</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Количество единиц</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Управляющий делами Правительства области</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Первый заместитель управляющего делами Правительства области</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управляющего делами Правительства области</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3</w:t>
            </w:r>
          </w:p>
        </w:tc>
      </w:tr>
      <w:tr w:rsidR="00336C6C" w:rsidRPr="00336C6C">
        <w:tc>
          <w:tcPr>
            <w:tcW w:w="9043" w:type="dxa"/>
            <w:gridSpan w:val="2"/>
          </w:tcPr>
          <w:p w:rsidR="00336C6C" w:rsidRPr="00336C6C" w:rsidRDefault="00336C6C">
            <w:pPr>
              <w:pStyle w:val="ConsPlusNormal"/>
              <w:jc w:val="center"/>
              <w:outlineLvl w:val="1"/>
              <w:rPr>
                <w:rFonts w:ascii="PT Astra Serif" w:hAnsi="PT Astra Serif"/>
                <w:sz w:val="28"/>
                <w:szCs w:val="28"/>
              </w:rPr>
            </w:pPr>
            <w:r w:rsidRPr="00336C6C">
              <w:rPr>
                <w:rFonts w:ascii="PT Astra Serif" w:hAnsi="PT Astra Serif"/>
                <w:sz w:val="28"/>
                <w:szCs w:val="28"/>
              </w:rPr>
              <w:t>Отдел по защите государственной тайны и мобилизационной подготовке</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Консультант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c>
          <w:tcPr>
            <w:tcW w:w="9043" w:type="dxa"/>
            <w:gridSpan w:val="2"/>
          </w:tcPr>
          <w:p w:rsidR="00336C6C" w:rsidRPr="00336C6C" w:rsidRDefault="00336C6C">
            <w:pPr>
              <w:pStyle w:val="ConsPlusNormal"/>
              <w:jc w:val="center"/>
              <w:outlineLvl w:val="1"/>
              <w:rPr>
                <w:rFonts w:ascii="PT Astra Serif" w:hAnsi="PT Astra Serif"/>
                <w:sz w:val="28"/>
                <w:szCs w:val="28"/>
              </w:rPr>
            </w:pPr>
            <w:r w:rsidRPr="00336C6C">
              <w:rPr>
                <w:rFonts w:ascii="PT Astra Serif" w:hAnsi="PT Astra Serif"/>
                <w:sz w:val="28"/>
                <w:szCs w:val="28"/>
              </w:rPr>
              <w:t>Управление по организационной работе и документационному обеспечению</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Первый заместитель начальника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по организационной работе и обеспечению визитов</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Советник</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lastRenderedPageBreak/>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4</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документационного обеспечения</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управления - 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Консультант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4</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Всего по управлению:</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10</w:t>
            </w:r>
          </w:p>
        </w:tc>
      </w:tr>
      <w:tr w:rsidR="00336C6C" w:rsidRPr="00336C6C">
        <w:tc>
          <w:tcPr>
            <w:tcW w:w="9043" w:type="dxa"/>
            <w:gridSpan w:val="2"/>
          </w:tcPr>
          <w:p w:rsidR="00336C6C" w:rsidRPr="00336C6C" w:rsidRDefault="00336C6C">
            <w:pPr>
              <w:pStyle w:val="ConsPlusNormal"/>
              <w:jc w:val="center"/>
              <w:outlineLvl w:val="1"/>
              <w:rPr>
                <w:rFonts w:ascii="PT Astra Serif" w:hAnsi="PT Astra Serif"/>
                <w:sz w:val="28"/>
                <w:szCs w:val="28"/>
              </w:rPr>
            </w:pPr>
            <w:r w:rsidRPr="00336C6C">
              <w:rPr>
                <w:rFonts w:ascii="PT Astra Serif" w:hAnsi="PT Astra Serif"/>
                <w:sz w:val="28"/>
                <w:szCs w:val="28"/>
              </w:rPr>
              <w:t>Управление государственного заказа и нормативно-правовой работы</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государственного заказа</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управления - 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Консультант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4</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нормативно-правовой работы</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Заместитель начальника управления - 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Консультант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3</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5</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Всего по управлению:</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10</w:t>
            </w:r>
          </w:p>
        </w:tc>
      </w:tr>
      <w:tr w:rsidR="00336C6C" w:rsidRPr="00336C6C">
        <w:tc>
          <w:tcPr>
            <w:tcW w:w="9043" w:type="dxa"/>
            <w:gridSpan w:val="2"/>
          </w:tcPr>
          <w:p w:rsidR="00336C6C" w:rsidRPr="00336C6C" w:rsidRDefault="00336C6C">
            <w:pPr>
              <w:pStyle w:val="ConsPlusNormal"/>
              <w:jc w:val="center"/>
              <w:outlineLvl w:val="1"/>
              <w:rPr>
                <w:rFonts w:ascii="PT Astra Serif" w:hAnsi="PT Astra Serif"/>
                <w:sz w:val="28"/>
                <w:szCs w:val="28"/>
              </w:rPr>
            </w:pPr>
            <w:r w:rsidRPr="00336C6C">
              <w:rPr>
                <w:rFonts w:ascii="PT Astra Serif" w:hAnsi="PT Astra Serif"/>
                <w:sz w:val="28"/>
                <w:szCs w:val="28"/>
              </w:rPr>
              <w:t>Управление бюджетного планирования, учета, отчетности и контроля</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управления - главный бухгалтер</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бюджетного планирования, учета и отчетности</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Консультант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blPrEx>
          <w:tblBorders>
            <w:insideH w:val="nil"/>
          </w:tblBorders>
        </w:tblPrEx>
        <w:tc>
          <w:tcPr>
            <w:tcW w:w="9043" w:type="dxa"/>
            <w:gridSpan w:val="2"/>
            <w:tcBorders>
              <w:bottom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lastRenderedPageBreak/>
              <w:t xml:space="preserve">Строка исключена с 27 марта 2026 года. - </w:t>
            </w:r>
            <w:hyperlink r:id="rId143">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blPrEx>
          <w:tblBorders>
            <w:insideH w:val="nil"/>
          </w:tblBorders>
        </w:tblPrEx>
        <w:tc>
          <w:tcPr>
            <w:tcW w:w="7483" w:type="dxa"/>
            <w:tcBorders>
              <w:bottom w:val="nil"/>
            </w:tcBorders>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5</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44">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мониторинга и контроля подведомственных организаций</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управления - 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Консультант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3</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4</w:t>
            </w:r>
          </w:p>
        </w:tc>
      </w:tr>
      <w:tr w:rsidR="00336C6C" w:rsidRPr="00336C6C">
        <w:tblPrEx>
          <w:tblBorders>
            <w:insideH w:val="nil"/>
          </w:tblBorders>
        </w:tblPrEx>
        <w:tc>
          <w:tcPr>
            <w:tcW w:w="7483" w:type="dxa"/>
            <w:tcBorders>
              <w:bottom w:val="nil"/>
            </w:tcBorders>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Всего по управлению:</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11</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45">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c>
          <w:tcPr>
            <w:tcW w:w="9043" w:type="dxa"/>
            <w:gridSpan w:val="2"/>
          </w:tcPr>
          <w:p w:rsidR="00336C6C" w:rsidRPr="00336C6C" w:rsidRDefault="00336C6C">
            <w:pPr>
              <w:pStyle w:val="ConsPlusNormal"/>
              <w:jc w:val="center"/>
              <w:outlineLvl w:val="1"/>
              <w:rPr>
                <w:rFonts w:ascii="PT Astra Serif" w:hAnsi="PT Astra Serif"/>
                <w:sz w:val="28"/>
                <w:szCs w:val="28"/>
              </w:rPr>
            </w:pPr>
            <w:r w:rsidRPr="00336C6C">
              <w:rPr>
                <w:rFonts w:ascii="PT Astra Serif" w:hAnsi="PT Astra Serif"/>
                <w:sz w:val="28"/>
                <w:szCs w:val="28"/>
              </w:rPr>
              <w:t>Управление информационных технологий</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Начальник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Первый заместитель начальника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Заместитель начальника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сетевых технологий</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blPrEx>
          <w:tblBorders>
            <w:insideH w:val="nil"/>
          </w:tblBorders>
        </w:tblPrEx>
        <w:tc>
          <w:tcPr>
            <w:tcW w:w="9043" w:type="dxa"/>
            <w:gridSpan w:val="2"/>
            <w:tcBorders>
              <w:bottom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Строка исключена с 27 марта 2026 года. - </w:t>
            </w:r>
            <w:hyperlink r:id="rId146">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blPrEx>
          <w:tblBorders>
            <w:insideH w:val="nil"/>
          </w:tblBorders>
        </w:tblPrEx>
        <w:tc>
          <w:tcPr>
            <w:tcW w:w="7483" w:type="dxa"/>
            <w:tcBorders>
              <w:bottom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Советник</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(строка введена </w:t>
            </w:r>
            <w:hyperlink r:id="rId147">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03.03.2026 N 136-П)</w:t>
            </w:r>
          </w:p>
        </w:tc>
      </w:tr>
      <w:tr w:rsidR="00336C6C" w:rsidRPr="00336C6C">
        <w:tblPrEx>
          <w:tblBorders>
            <w:insideH w:val="nil"/>
          </w:tblBorders>
        </w:tblPrEx>
        <w:tc>
          <w:tcPr>
            <w:tcW w:w="7483" w:type="dxa"/>
            <w:tcBorders>
              <w:bottom w:val="nil"/>
            </w:tcBorders>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5</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48">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технической защиты информации</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lastRenderedPageBreak/>
              <w:t>Заместитель начальника управления - 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blPrEx>
          <w:tblBorders>
            <w:insideH w:val="nil"/>
          </w:tblBorders>
        </w:tblPrEx>
        <w:tc>
          <w:tcPr>
            <w:tcW w:w="9043" w:type="dxa"/>
            <w:gridSpan w:val="2"/>
            <w:tcBorders>
              <w:bottom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Строка исключена с 27 марта 2026 года. - </w:t>
            </w:r>
            <w:hyperlink r:id="rId149">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blPrEx>
          <w:tblBorders>
            <w:insideH w:val="nil"/>
          </w:tblBorders>
        </w:tblPrEx>
        <w:tc>
          <w:tcPr>
            <w:tcW w:w="7483" w:type="dxa"/>
            <w:tcBorders>
              <w:bottom w:val="nil"/>
            </w:tcBorders>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50">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информационных систем</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blPrEx>
          <w:tblBorders>
            <w:insideH w:val="nil"/>
          </w:tblBorders>
        </w:tblPrEx>
        <w:tc>
          <w:tcPr>
            <w:tcW w:w="9043" w:type="dxa"/>
            <w:gridSpan w:val="2"/>
            <w:tcBorders>
              <w:bottom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Строка исключена с 27 марта 2026 года. - </w:t>
            </w:r>
            <w:hyperlink r:id="rId151">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blPrEx>
          <w:tblBorders>
            <w:insideH w:val="nil"/>
          </w:tblBorders>
        </w:tblPrEx>
        <w:tc>
          <w:tcPr>
            <w:tcW w:w="7483" w:type="dxa"/>
            <w:tcBorders>
              <w:bottom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Ведущий системный администратор</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(строка введена </w:t>
            </w:r>
            <w:hyperlink r:id="rId152">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5</w:t>
            </w:r>
          </w:p>
        </w:tc>
      </w:tr>
      <w:tr w:rsidR="00336C6C" w:rsidRPr="00336C6C">
        <w:tblPrEx>
          <w:tblBorders>
            <w:insideH w:val="nil"/>
          </w:tblBorders>
        </w:tblPrEx>
        <w:tc>
          <w:tcPr>
            <w:tcW w:w="7483" w:type="dxa"/>
            <w:tcBorders>
              <w:bottom w:val="nil"/>
            </w:tcBorders>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Всего по управлению:</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15</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53">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c>
          <w:tcPr>
            <w:tcW w:w="9043" w:type="dxa"/>
            <w:gridSpan w:val="2"/>
          </w:tcPr>
          <w:p w:rsidR="00336C6C" w:rsidRPr="00336C6C" w:rsidRDefault="00336C6C">
            <w:pPr>
              <w:pStyle w:val="ConsPlusNormal"/>
              <w:jc w:val="center"/>
              <w:outlineLvl w:val="1"/>
              <w:rPr>
                <w:rFonts w:ascii="PT Astra Serif" w:hAnsi="PT Astra Serif"/>
                <w:sz w:val="28"/>
                <w:szCs w:val="28"/>
              </w:rPr>
            </w:pPr>
            <w:r w:rsidRPr="00336C6C">
              <w:rPr>
                <w:rFonts w:ascii="PT Astra Serif" w:hAnsi="PT Astra Serif"/>
                <w:sz w:val="28"/>
                <w:szCs w:val="28"/>
              </w:rPr>
              <w:t>Управление по делам архивов</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управления</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9043" w:type="dxa"/>
            <w:gridSpan w:val="2"/>
          </w:tcPr>
          <w:p w:rsidR="00336C6C" w:rsidRPr="00336C6C" w:rsidRDefault="00336C6C">
            <w:pPr>
              <w:pStyle w:val="ConsPlusNormal"/>
              <w:jc w:val="center"/>
              <w:outlineLvl w:val="2"/>
              <w:rPr>
                <w:rFonts w:ascii="PT Astra Serif" w:hAnsi="PT Astra Serif"/>
                <w:sz w:val="28"/>
                <w:szCs w:val="28"/>
              </w:rPr>
            </w:pPr>
            <w:r w:rsidRPr="00336C6C">
              <w:rPr>
                <w:rFonts w:ascii="PT Astra Serif" w:hAnsi="PT Astra Serif"/>
                <w:sz w:val="28"/>
                <w:szCs w:val="28"/>
              </w:rPr>
              <w:t>Отдел формирования архивного фонда и использования документов</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управления - 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Референт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2</w:t>
            </w:r>
          </w:p>
        </w:tc>
      </w:tr>
      <w:tr w:rsidR="00336C6C" w:rsidRPr="00336C6C">
        <w:tc>
          <w:tcPr>
            <w:tcW w:w="9043" w:type="dxa"/>
            <w:gridSpan w:val="2"/>
          </w:tcPr>
          <w:p w:rsidR="00336C6C" w:rsidRPr="00336C6C" w:rsidRDefault="00336C6C">
            <w:pPr>
              <w:pStyle w:val="ConsPlusNormal"/>
              <w:ind w:firstLine="283"/>
              <w:jc w:val="both"/>
              <w:outlineLvl w:val="2"/>
              <w:rPr>
                <w:rFonts w:ascii="PT Astra Serif" w:hAnsi="PT Astra Serif"/>
                <w:sz w:val="28"/>
                <w:szCs w:val="28"/>
              </w:rPr>
            </w:pPr>
            <w:r w:rsidRPr="00336C6C">
              <w:rPr>
                <w:rFonts w:ascii="PT Astra Serif" w:hAnsi="PT Astra Serif"/>
                <w:sz w:val="28"/>
                <w:szCs w:val="28"/>
              </w:rPr>
              <w:t>Отдел организации сохранности и государственного учета документов</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Начальник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Заместитель начальника отдела</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lastRenderedPageBreak/>
              <w:t>Консультант</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Итого по отделу:</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3</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Всего по управлению:</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6</w:t>
            </w:r>
          </w:p>
        </w:tc>
      </w:tr>
      <w:tr w:rsidR="00336C6C" w:rsidRPr="00336C6C">
        <w:tblPrEx>
          <w:tblBorders>
            <w:insideH w:val="nil"/>
          </w:tblBorders>
        </w:tblPrEx>
        <w:tc>
          <w:tcPr>
            <w:tcW w:w="7483" w:type="dxa"/>
            <w:tcBorders>
              <w:bottom w:val="nil"/>
            </w:tcBorders>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Всего по управлению делами Правительства области:</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57</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54">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27.03.2026 N 203-П)</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в том числе:</w:t>
            </w:r>
          </w:p>
        </w:tc>
        <w:tc>
          <w:tcPr>
            <w:tcW w:w="1560" w:type="dxa"/>
          </w:tcPr>
          <w:p w:rsidR="00336C6C" w:rsidRPr="00336C6C" w:rsidRDefault="00336C6C">
            <w:pPr>
              <w:pStyle w:val="ConsPlusNormal"/>
              <w:rPr>
                <w:rFonts w:ascii="PT Astra Serif" w:hAnsi="PT Astra Serif"/>
                <w:sz w:val="28"/>
                <w:szCs w:val="28"/>
              </w:rPr>
            </w:pP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государственных должностей</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1</w:t>
            </w:r>
          </w:p>
        </w:tc>
      </w:tr>
      <w:tr w:rsidR="00336C6C" w:rsidRPr="00336C6C">
        <w:tc>
          <w:tcPr>
            <w:tcW w:w="7483" w:type="dxa"/>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государственных гражданских служащих</w:t>
            </w:r>
          </w:p>
        </w:tc>
        <w:tc>
          <w:tcPr>
            <w:tcW w:w="1560" w:type="dxa"/>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53</w:t>
            </w:r>
          </w:p>
        </w:tc>
      </w:tr>
      <w:tr w:rsidR="00336C6C" w:rsidRPr="00336C6C">
        <w:tblPrEx>
          <w:tblBorders>
            <w:insideH w:val="nil"/>
          </w:tblBorders>
        </w:tblPrEx>
        <w:tc>
          <w:tcPr>
            <w:tcW w:w="7483" w:type="dxa"/>
            <w:tcBorders>
              <w:bottom w:val="nil"/>
            </w:tcBorders>
          </w:tcPr>
          <w:p w:rsidR="00336C6C" w:rsidRPr="00336C6C" w:rsidRDefault="00336C6C">
            <w:pPr>
              <w:pStyle w:val="ConsPlusNormal"/>
              <w:ind w:firstLine="283"/>
              <w:jc w:val="both"/>
              <w:rPr>
                <w:rFonts w:ascii="PT Astra Serif" w:hAnsi="PT Astra Serif"/>
                <w:sz w:val="28"/>
                <w:szCs w:val="28"/>
              </w:rPr>
            </w:pPr>
            <w:r w:rsidRPr="00336C6C">
              <w:rPr>
                <w:rFonts w:ascii="PT Astra Serif" w:hAnsi="PT Astra Serif"/>
                <w:sz w:val="28"/>
                <w:szCs w:val="28"/>
              </w:rPr>
              <w:t>технических должностей</w:t>
            </w:r>
          </w:p>
        </w:tc>
        <w:tc>
          <w:tcPr>
            <w:tcW w:w="1560" w:type="dxa"/>
            <w:tcBorders>
              <w:bottom w:val="nil"/>
            </w:tcBorders>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3</w:t>
            </w:r>
          </w:p>
        </w:tc>
      </w:tr>
      <w:tr w:rsidR="00336C6C" w:rsidRPr="00336C6C">
        <w:tblPrEx>
          <w:tblBorders>
            <w:insideH w:val="nil"/>
          </w:tblBorders>
        </w:tblPrEx>
        <w:tc>
          <w:tcPr>
            <w:tcW w:w="9043" w:type="dxa"/>
            <w:gridSpan w:val="2"/>
            <w:tcBorders>
              <w:top w:val="nil"/>
            </w:tcBorders>
          </w:tcPr>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(в ред. </w:t>
            </w:r>
            <w:hyperlink r:id="rId155">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27.03.2026 N 203-П)</w:t>
            </w:r>
          </w:p>
        </w:tc>
      </w:tr>
    </w:tbl>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Pr="00336C6C" w:rsidRDefault="00336C6C">
      <w:pPr>
        <w:pStyle w:val="ConsPlusNormal"/>
        <w:jc w:val="both"/>
        <w:rPr>
          <w:rFonts w:ascii="PT Astra Serif" w:hAnsi="PT Astra Serif"/>
          <w:sz w:val="28"/>
          <w:szCs w:val="28"/>
          <w:lang w:val="en-US"/>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right"/>
        <w:outlineLvl w:val="0"/>
        <w:rPr>
          <w:rFonts w:ascii="PT Astra Serif" w:hAnsi="PT Astra Serif"/>
          <w:sz w:val="28"/>
          <w:szCs w:val="28"/>
        </w:rPr>
      </w:pPr>
      <w:r w:rsidRPr="00336C6C">
        <w:rPr>
          <w:rFonts w:ascii="PT Astra Serif" w:hAnsi="PT Astra Serif"/>
          <w:sz w:val="28"/>
          <w:szCs w:val="28"/>
        </w:rPr>
        <w:lastRenderedPageBreak/>
        <w:t>Приложение N 4</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к постановлению</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Правительства Саратовской области</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от 10 декабря 2009 г. N 621-П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bookmarkStart w:id="3" w:name="P577"/>
      <w:bookmarkEnd w:id="3"/>
      <w:r w:rsidRPr="00336C6C">
        <w:rPr>
          <w:rFonts w:ascii="PT Astra Serif" w:hAnsi="PT Astra Serif"/>
          <w:sz w:val="28"/>
          <w:szCs w:val="28"/>
        </w:rPr>
        <w:t>ПЕРЕЧЕНЬ</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ОРГАНИЗАЦИЙ, ПОДВЕДОМСТВЕННЫХ УПРАВЛЕНИЮ ДЕЛАМИ</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ПРАВИТЕЛЬСТВА САРАТОВСКОЙ ОБЛАСТИ</w:t>
      </w:r>
    </w:p>
    <w:p w:rsidR="00336C6C" w:rsidRPr="00336C6C" w:rsidRDefault="00336C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C6C" w:rsidRPr="00336C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Список изменяющих документов</w:t>
            </w:r>
          </w:p>
          <w:p w:rsidR="00336C6C" w:rsidRPr="00336C6C" w:rsidRDefault="00336C6C">
            <w:pPr>
              <w:pStyle w:val="ConsPlusNormal"/>
              <w:jc w:val="center"/>
              <w:rPr>
                <w:rFonts w:ascii="PT Astra Serif" w:hAnsi="PT Astra Serif"/>
                <w:sz w:val="28"/>
                <w:szCs w:val="28"/>
              </w:rPr>
            </w:pPr>
            <w:proofErr w:type="gramStart"/>
            <w:r w:rsidRPr="00336C6C">
              <w:rPr>
                <w:rFonts w:ascii="PT Astra Serif" w:hAnsi="PT Astra Serif"/>
                <w:sz w:val="28"/>
                <w:szCs w:val="28"/>
              </w:rPr>
              <w:t xml:space="preserve">(введен </w:t>
            </w:r>
            <w:hyperlink r:id="rId156">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w:t>
            </w:r>
            <w:proofErr w:type="gramEnd"/>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от 07.11.2016 N 604-П;</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в ред. постановлений Правительства Саратовской области</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29.12.2017 </w:t>
            </w:r>
            <w:hyperlink r:id="rId157">
              <w:r w:rsidRPr="00336C6C">
                <w:rPr>
                  <w:rFonts w:ascii="PT Astra Serif" w:hAnsi="PT Astra Serif"/>
                  <w:sz w:val="28"/>
                  <w:szCs w:val="28"/>
                </w:rPr>
                <w:t>N 709-П</w:t>
              </w:r>
            </w:hyperlink>
            <w:r w:rsidRPr="00336C6C">
              <w:rPr>
                <w:rFonts w:ascii="PT Astra Serif" w:hAnsi="PT Astra Serif"/>
                <w:sz w:val="28"/>
                <w:szCs w:val="28"/>
              </w:rPr>
              <w:t xml:space="preserve">, от 29.06.2018 </w:t>
            </w:r>
            <w:hyperlink r:id="rId158">
              <w:r w:rsidRPr="00336C6C">
                <w:rPr>
                  <w:rFonts w:ascii="PT Astra Serif" w:hAnsi="PT Astra Serif"/>
                  <w:sz w:val="28"/>
                  <w:szCs w:val="28"/>
                </w:rPr>
                <w:t>N 358-П</w:t>
              </w:r>
            </w:hyperlink>
            <w:r w:rsidRPr="00336C6C">
              <w:rPr>
                <w:rFonts w:ascii="PT Astra Serif" w:hAnsi="PT Astra Serif"/>
                <w:sz w:val="28"/>
                <w:szCs w:val="28"/>
              </w:rPr>
              <w:t xml:space="preserve">, от 23.11.2018 </w:t>
            </w:r>
            <w:hyperlink r:id="rId159">
              <w:r w:rsidRPr="00336C6C">
                <w:rPr>
                  <w:rFonts w:ascii="PT Astra Serif" w:hAnsi="PT Astra Serif"/>
                  <w:sz w:val="28"/>
                  <w:szCs w:val="28"/>
                </w:rPr>
                <w:t>N 637-П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11.12.2020 </w:t>
            </w:r>
            <w:hyperlink r:id="rId160">
              <w:r w:rsidRPr="00336C6C">
                <w:rPr>
                  <w:rFonts w:ascii="PT Astra Serif" w:hAnsi="PT Astra Serif"/>
                  <w:sz w:val="28"/>
                  <w:szCs w:val="28"/>
                </w:rPr>
                <w:t>N 982-П</w:t>
              </w:r>
            </w:hyperlink>
            <w:r w:rsidRPr="00336C6C">
              <w:rPr>
                <w:rFonts w:ascii="PT Astra Serif" w:hAnsi="PT Astra Serif"/>
                <w:sz w:val="28"/>
                <w:szCs w:val="28"/>
              </w:rPr>
              <w:t xml:space="preserve">, от 08.07.2021 </w:t>
            </w:r>
            <w:hyperlink r:id="rId161">
              <w:r w:rsidRPr="00336C6C">
                <w:rPr>
                  <w:rFonts w:ascii="PT Astra Serif" w:hAnsi="PT Astra Serif"/>
                  <w:sz w:val="28"/>
                  <w:szCs w:val="28"/>
                </w:rPr>
                <w:t>N 533-П</w:t>
              </w:r>
            </w:hyperlink>
            <w:r w:rsidRPr="00336C6C">
              <w:rPr>
                <w:rFonts w:ascii="PT Astra Serif" w:hAnsi="PT Astra Serif"/>
                <w:sz w:val="28"/>
                <w:szCs w:val="28"/>
              </w:rPr>
              <w:t xml:space="preserve">, от 14.02.2022 </w:t>
            </w:r>
            <w:hyperlink r:id="rId162">
              <w:r w:rsidRPr="00336C6C">
                <w:rPr>
                  <w:rFonts w:ascii="PT Astra Serif" w:hAnsi="PT Astra Serif"/>
                  <w:sz w:val="28"/>
                  <w:szCs w:val="28"/>
                </w:rPr>
                <w:t>N 80-П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14.06.2022 </w:t>
            </w:r>
            <w:hyperlink r:id="rId163">
              <w:r w:rsidRPr="00336C6C">
                <w:rPr>
                  <w:rFonts w:ascii="PT Astra Serif" w:hAnsi="PT Astra Serif"/>
                  <w:sz w:val="28"/>
                  <w:szCs w:val="28"/>
                </w:rPr>
                <w:t>N 495-П</w:t>
              </w:r>
            </w:hyperlink>
            <w:r w:rsidRPr="00336C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r>
    </w:tbl>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1. Государственное учреждение Саратовской области "Эксплуатация и обслуживание зданий".</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2. Государственное учреждение Саратовской области "Транспортное управление".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3. Государственное учреждение "Дом приема официальных делегаций Правительства Саратовской области "Октябрьское ущелье".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4. Государственное учреждение здравоохранения "Саратовский областной клинический госпиталь для ветеранов войн".</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(п. 4 в ред. </w:t>
      </w:r>
      <w:hyperlink r:id="rId164">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29.06.2018 N 358-П)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5. Областное государственное учреждение "Государственный архив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6. Областное государственное учреждение "Государственный архив новейшей истории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7. Областное государственное учреждение "Государственный исторический архив немцев Поволжья в г. Энгельсе".</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8. Утратил силу с 14 февраля 2022 года. - </w:t>
      </w:r>
      <w:hyperlink r:id="rId165">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14.02.2022 N 80-П.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9. Государственное бюджетное учреждение Саратовской области "Губернское".</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 xml:space="preserve">(п. 9 в ред. </w:t>
      </w:r>
      <w:hyperlink r:id="rId166">
        <w:r w:rsidRPr="00336C6C">
          <w:rPr>
            <w:rFonts w:ascii="PT Astra Serif" w:hAnsi="PT Astra Serif"/>
            <w:sz w:val="28"/>
            <w:szCs w:val="28"/>
          </w:rPr>
          <w:t>постановления</w:t>
        </w:r>
      </w:hyperlink>
      <w:r w:rsidRPr="00336C6C">
        <w:rPr>
          <w:rFonts w:ascii="PT Astra Serif" w:hAnsi="PT Astra Serif"/>
          <w:sz w:val="28"/>
          <w:szCs w:val="28"/>
        </w:rPr>
        <w:t xml:space="preserve"> Правительства Саратовской области от 11.12.2020 N 982-П)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lastRenderedPageBreak/>
        <w:t xml:space="preserve">10. Утратил силу с 23 ноября 2018 года. - </w:t>
      </w:r>
      <w:hyperlink r:id="rId167">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23.11.2018 N 637-П.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11. Государственное учреждение Саратовской области "Представительство Правительства Саратовской области при Правительстве Российской Федерации".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w:t>
      </w:r>
      <w:proofErr w:type="gramStart"/>
      <w:r w:rsidRPr="00336C6C">
        <w:rPr>
          <w:rFonts w:ascii="PT Astra Serif" w:hAnsi="PT Astra Serif"/>
          <w:sz w:val="28"/>
          <w:szCs w:val="28"/>
        </w:rPr>
        <w:t>п</w:t>
      </w:r>
      <w:proofErr w:type="gramEnd"/>
      <w:r w:rsidRPr="00336C6C">
        <w:rPr>
          <w:rFonts w:ascii="PT Astra Serif" w:hAnsi="PT Astra Serif"/>
          <w:sz w:val="28"/>
          <w:szCs w:val="28"/>
        </w:rPr>
        <w:t xml:space="preserve">. 11 введен </w:t>
      </w:r>
      <w:hyperlink r:id="rId168">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29.12.2017 N 709-П)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12. Утратил силу с 14 июня 2022 года. - </w:t>
      </w:r>
      <w:hyperlink r:id="rId169">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14.06.2022 N 495-П.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Pr="00336C6C" w:rsidRDefault="00336C6C">
      <w:pPr>
        <w:pStyle w:val="ConsPlusNormal"/>
        <w:jc w:val="both"/>
        <w:rPr>
          <w:rFonts w:ascii="PT Astra Serif" w:hAnsi="PT Astra Serif"/>
          <w:sz w:val="28"/>
          <w:szCs w:val="28"/>
          <w:lang w:val="en-US"/>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right"/>
        <w:outlineLvl w:val="0"/>
        <w:rPr>
          <w:rFonts w:ascii="PT Astra Serif" w:hAnsi="PT Astra Serif"/>
          <w:sz w:val="28"/>
          <w:szCs w:val="28"/>
        </w:rPr>
      </w:pPr>
      <w:r w:rsidRPr="00336C6C">
        <w:rPr>
          <w:rFonts w:ascii="PT Astra Serif" w:hAnsi="PT Astra Serif"/>
          <w:sz w:val="28"/>
          <w:szCs w:val="28"/>
        </w:rPr>
        <w:lastRenderedPageBreak/>
        <w:t>Приложение N 5</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к постановлению</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Правительства Саратовской области</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от 10 декабря 2009 г. N 621-П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bookmarkStart w:id="4" w:name="P613"/>
      <w:bookmarkEnd w:id="4"/>
      <w:r w:rsidRPr="00336C6C">
        <w:rPr>
          <w:rFonts w:ascii="PT Astra Serif" w:hAnsi="PT Astra Serif"/>
          <w:sz w:val="28"/>
          <w:szCs w:val="28"/>
        </w:rPr>
        <w:t>ПЕРЕЧЕНЬ</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ИСПОЛНИТЕЛЬНЫХ ОРГАНОВ ОБЛАСТИ И ГОСУДАРСТВЕННЫХ ОРГАНОВ ОБЛАСТИ, ТРАНСПОРТНОЕ, ИНФОРМАЦИОННО-КОММУНИКАЦИОННОЕ И МАТЕРИАЛЬНО-ТЕХНИЧЕСКОЕ ОБЕСПЕЧЕНИЕ КОТОРЫХ ОСУЩЕСТВЛЯЕТ УПРАВЛЕНИЕ ДЕЛАМИ ПРАВИТЕЛЬСТВА САРАТОВСКОЙ ОБЛАСТИ</w:t>
      </w:r>
    </w:p>
    <w:p w:rsidR="00336C6C" w:rsidRPr="00336C6C" w:rsidRDefault="00336C6C">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36C6C" w:rsidRPr="00336C6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Список изменяющих документов</w:t>
            </w:r>
          </w:p>
          <w:p w:rsidR="00336C6C" w:rsidRPr="00336C6C" w:rsidRDefault="00336C6C">
            <w:pPr>
              <w:pStyle w:val="ConsPlusNormal"/>
              <w:jc w:val="center"/>
              <w:rPr>
                <w:rFonts w:ascii="PT Astra Serif" w:hAnsi="PT Astra Serif"/>
                <w:sz w:val="28"/>
                <w:szCs w:val="28"/>
              </w:rPr>
            </w:pPr>
            <w:proofErr w:type="gramStart"/>
            <w:r w:rsidRPr="00336C6C">
              <w:rPr>
                <w:rFonts w:ascii="PT Astra Serif" w:hAnsi="PT Astra Serif"/>
                <w:sz w:val="28"/>
                <w:szCs w:val="28"/>
              </w:rPr>
              <w:t>(в ред. постановлений Правительства Саратовской области</w:t>
            </w:r>
            <w:proofErr w:type="gramEnd"/>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24.12.2020 </w:t>
            </w:r>
            <w:hyperlink r:id="rId170">
              <w:r w:rsidRPr="00336C6C">
                <w:rPr>
                  <w:rFonts w:ascii="PT Astra Serif" w:hAnsi="PT Astra Serif"/>
                  <w:sz w:val="28"/>
                  <w:szCs w:val="28"/>
                </w:rPr>
                <w:t>N 1026-П</w:t>
              </w:r>
            </w:hyperlink>
            <w:r w:rsidRPr="00336C6C">
              <w:rPr>
                <w:rFonts w:ascii="PT Astra Serif" w:hAnsi="PT Astra Serif"/>
                <w:sz w:val="28"/>
                <w:szCs w:val="28"/>
              </w:rPr>
              <w:t xml:space="preserve">, от 14.06.2022 </w:t>
            </w:r>
            <w:hyperlink r:id="rId171">
              <w:r w:rsidRPr="00336C6C">
                <w:rPr>
                  <w:rFonts w:ascii="PT Astra Serif" w:hAnsi="PT Astra Serif"/>
                  <w:sz w:val="28"/>
                  <w:szCs w:val="28"/>
                </w:rPr>
                <w:t>N 495-П</w:t>
              </w:r>
            </w:hyperlink>
            <w:r w:rsidRPr="00336C6C">
              <w:rPr>
                <w:rFonts w:ascii="PT Astra Serif" w:hAnsi="PT Astra Serif"/>
                <w:sz w:val="28"/>
                <w:szCs w:val="28"/>
              </w:rPr>
              <w:t xml:space="preserve">, от 19.08.2022 </w:t>
            </w:r>
            <w:hyperlink r:id="rId172">
              <w:r w:rsidRPr="00336C6C">
                <w:rPr>
                  <w:rFonts w:ascii="PT Astra Serif" w:hAnsi="PT Astra Serif"/>
                  <w:sz w:val="28"/>
                  <w:szCs w:val="28"/>
                </w:rPr>
                <w:t>N 771-П</w:t>
              </w:r>
            </w:hyperlink>
            <w:r w:rsidRPr="00336C6C">
              <w:rPr>
                <w:rFonts w:ascii="PT Astra Serif" w:hAnsi="PT Astra Serif"/>
                <w:sz w:val="28"/>
                <w:szCs w:val="28"/>
              </w:rPr>
              <w:t>,</w:t>
            </w:r>
          </w:p>
          <w:p w:rsidR="00336C6C" w:rsidRPr="00336C6C" w:rsidRDefault="00336C6C">
            <w:pPr>
              <w:pStyle w:val="ConsPlusNormal"/>
              <w:jc w:val="center"/>
              <w:rPr>
                <w:rFonts w:ascii="PT Astra Serif" w:hAnsi="PT Astra Serif"/>
                <w:sz w:val="28"/>
                <w:szCs w:val="28"/>
              </w:rPr>
            </w:pPr>
            <w:r w:rsidRPr="00336C6C">
              <w:rPr>
                <w:rFonts w:ascii="PT Astra Serif" w:hAnsi="PT Astra Serif"/>
                <w:sz w:val="28"/>
                <w:szCs w:val="28"/>
              </w:rPr>
              <w:t xml:space="preserve">от 03.03.2026 </w:t>
            </w:r>
            <w:hyperlink r:id="rId173">
              <w:r w:rsidRPr="00336C6C">
                <w:rPr>
                  <w:rFonts w:ascii="PT Astra Serif" w:hAnsi="PT Astra Serif"/>
                  <w:sz w:val="28"/>
                  <w:szCs w:val="28"/>
                </w:rPr>
                <w:t>N 136-П</w:t>
              </w:r>
            </w:hyperlink>
            <w:r w:rsidRPr="00336C6C">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336C6C" w:rsidRPr="00336C6C" w:rsidRDefault="00336C6C">
            <w:pPr>
              <w:pStyle w:val="ConsPlusNormal"/>
              <w:rPr>
                <w:rFonts w:ascii="PT Astra Serif" w:hAnsi="PT Astra Serif"/>
                <w:sz w:val="28"/>
                <w:szCs w:val="28"/>
              </w:rPr>
            </w:pPr>
          </w:p>
        </w:tc>
      </w:tr>
    </w:tbl>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1. Аппарат Губернатора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2. Уполномоченный по защите прав предпринимателей в Саратовской области и его аппарат.</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3. Уполномоченный по правам ребенка в Саратовской области и его аппарат.</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4. Аппарат Уполномоченного по правам человека в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5. Министерство внутренней политики и общественных отношений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6. Министерство по делам территориальных образований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7. Министерство промышленности и энергетики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8. Комитет государственного регулирования тарифов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9. Утратил силу с 19 августа 2022 года. - </w:t>
      </w:r>
      <w:hyperlink r:id="rId174">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19.08.2022 N 771-П.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10. Контрольно-аналитический комитет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11. Управление специальных программ Правительства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 xml:space="preserve">12. Управление по взаимодействию с правоохранительными органами и </w:t>
      </w:r>
      <w:r w:rsidRPr="00336C6C">
        <w:rPr>
          <w:rFonts w:ascii="PT Astra Serif" w:hAnsi="PT Astra Serif"/>
          <w:sz w:val="28"/>
          <w:szCs w:val="28"/>
        </w:rPr>
        <w:lastRenderedPageBreak/>
        <w:t>противодействию коррупции Правительства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13. Комиссия по делам несовершеннолетних и защите их прав при Правительстве Саратовской области.</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14. Министерство инвестиционной политики Саратовской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w:t>
      </w:r>
      <w:proofErr w:type="gramStart"/>
      <w:r w:rsidRPr="00336C6C">
        <w:rPr>
          <w:rFonts w:ascii="PT Astra Serif" w:hAnsi="PT Astra Serif"/>
          <w:sz w:val="28"/>
          <w:szCs w:val="28"/>
        </w:rPr>
        <w:t>п</w:t>
      </w:r>
      <w:proofErr w:type="gramEnd"/>
      <w:r w:rsidRPr="00336C6C">
        <w:rPr>
          <w:rFonts w:ascii="PT Astra Serif" w:hAnsi="PT Astra Serif"/>
          <w:sz w:val="28"/>
          <w:szCs w:val="28"/>
        </w:rPr>
        <w:t xml:space="preserve">. 14 введен </w:t>
      </w:r>
      <w:hyperlink r:id="rId175">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14.06.2022 N 495-П)</w:t>
      </w:r>
    </w:p>
    <w:p w:rsidR="00336C6C" w:rsidRPr="00336C6C" w:rsidRDefault="00336C6C">
      <w:pPr>
        <w:pStyle w:val="ConsPlusNormal"/>
        <w:spacing w:before="220"/>
        <w:ind w:firstLine="540"/>
        <w:jc w:val="both"/>
        <w:rPr>
          <w:rFonts w:ascii="PT Astra Serif" w:hAnsi="PT Astra Serif"/>
          <w:sz w:val="28"/>
          <w:szCs w:val="28"/>
        </w:rPr>
      </w:pPr>
      <w:r w:rsidRPr="00336C6C">
        <w:rPr>
          <w:rFonts w:ascii="PT Astra Serif" w:hAnsi="PT Astra Serif"/>
          <w:sz w:val="28"/>
          <w:szCs w:val="28"/>
        </w:rPr>
        <w:t>15. Министерство внутренней региональной и муниципальной политики Саратовской области.</w:t>
      </w:r>
    </w:p>
    <w:p w:rsidR="00336C6C" w:rsidRPr="00336C6C" w:rsidRDefault="00336C6C">
      <w:pPr>
        <w:pStyle w:val="ConsPlusNormal"/>
        <w:jc w:val="both"/>
        <w:rPr>
          <w:rFonts w:ascii="PT Astra Serif" w:hAnsi="PT Astra Serif"/>
          <w:sz w:val="28"/>
          <w:szCs w:val="28"/>
        </w:rPr>
      </w:pPr>
      <w:r w:rsidRPr="00336C6C">
        <w:rPr>
          <w:rFonts w:ascii="PT Astra Serif" w:hAnsi="PT Astra Serif"/>
          <w:sz w:val="28"/>
          <w:szCs w:val="28"/>
        </w:rPr>
        <w:t>(</w:t>
      </w:r>
      <w:proofErr w:type="gramStart"/>
      <w:r w:rsidRPr="00336C6C">
        <w:rPr>
          <w:rFonts w:ascii="PT Astra Serif" w:hAnsi="PT Astra Serif"/>
          <w:sz w:val="28"/>
          <w:szCs w:val="28"/>
        </w:rPr>
        <w:t>п</w:t>
      </w:r>
      <w:proofErr w:type="gramEnd"/>
      <w:r w:rsidRPr="00336C6C">
        <w:rPr>
          <w:rFonts w:ascii="PT Astra Serif" w:hAnsi="PT Astra Serif"/>
          <w:sz w:val="28"/>
          <w:szCs w:val="28"/>
        </w:rPr>
        <w:t xml:space="preserve">. 15 введен </w:t>
      </w:r>
      <w:hyperlink r:id="rId176">
        <w:r w:rsidRPr="00336C6C">
          <w:rPr>
            <w:rFonts w:ascii="PT Astra Serif" w:hAnsi="PT Astra Serif"/>
            <w:sz w:val="28"/>
            <w:szCs w:val="28"/>
          </w:rPr>
          <w:t>постановлением</w:t>
        </w:r>
      </w:hyperlink>
      <w:r w:rsidRPr="00336C6C">
        <w:rPr>
          <w:rFonts w:ascii="PT Astra Serif" w:hAnsi="PT Astra Serif"/>
          <w:sz w:val="28"/>
          <w:szCs w:val="28"/>
        </w:rPr>
        <w:t xml:space="preserve"> Правительства Саратовской области от 03.03.2026 N 136-П)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Default="00336C6C">
      <w:pPr>
        <w:pStyle w:val="ConsPlusNormal"/>
        <w:jc w:val="both"/>
        <w:rPr>
          <w:rFonts w:ascii="PT Astra Serif" w:hAnsi="PT Astra Serif"/>
          <w:sz w:val="28"/>
          <w:szCs w:val="28"/>
          <w:lang w:val="en-US"/>
        </w:rPr>
      </w:pPr>
    </w:p>
    <w:p w:rsidR="00336C6C" w:rsidRPr="00336C6C" w:rsidRDefault="00336C6C">
      <w:pPr>
        <w:pStyle w:val="ConsPlusNormal"/>
        <w:jc w:val="both"/>
        <w:rPr>
          <w:rFonts w:ascii="PT Astra Serif" w:hAnsi="PT Astra Serif"/>
          <w:sz w:val="28"/>
          <w:szCs w:val="28"/>
          <w:lang w:val="en-US"/>
        </w:rPr>
      </w:pPr>
      <w:bookmarkStart w:id="5" w:name="_GoBack"/>
      <w:bookmarkEnd w:id="5"/>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right"/>
        <w:outlineLvl w:val="0"/>
        <w:rPr>
          <w:rFonts w:ascii="PT Astra Serif" w:hAnsi="PT Astra Serif"/>
          <w:sz w:val="28"/>
          <w:szCs w:val="28"/>
        </w:rPr>
      </w:pPr>
      <w:r w:rsidRPr="00336C6C">
        <w:rPr>
          <w:rFonts w:ascii="PT Astra Serif" w:hAnsi="PT Astra Serif"/>
          <w:sz w:val="28"/>
          <w:szCs w:val="28"/>
        </w:rPr>
        <w:lastRenderedPageBreak/>
        <w:t>Приложение N 6</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к постановлению</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Правительства Саратовской области</w:t>
      </w:r>
    </w:p>
    <w:p w:rsidR="00336C6C" w:rsidRPr="00336C6C" w:rsidRDefault="00336C6C">
      <w:pPr>
        <w:pStyle w:val="ConsPlusNormal"/>
        <w:jc w:val="right"/>
        <w:rPr>
          <w:rFonts w:ascii="PT Astra Serif" w:hAnsi="PT Astra Serif"/>
          <w:sz w:val="28"/>
          <w:szCs w:val="28"/>
        </w:rPr>
      </w:pPr>
      <w:r w:rsidRPr="00336C6C">
        <w:rPr>
          <w:rFonts w:ascii="PT Astra Serif" w:hAnsi="PT Astra Serif"/>
          <w:sz w:val="28"/>
          <w:szCs w:val="28"/>
        </w:rPr>
        <w:t>от 10 декабря 2009 г. N 621-П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ПЕРЕЧЕНЬ</w:t>
      </w:r>
    </w:p>
    <w:p w:rsidR="00336C6C" w:rsidRPr="00336C6C" w:rsidRDefault="00336C6C">
      <w:pPr>
        <w:pStyle w:val="ConsPlusTitle"/>
        <w:jc w:val="center"/>
        <w:rPr>
          <w:rFonts w:ascii="PT Astra Serif" w:hAnsi="PT Astra Serif"/>
          <w:sz w:val="28"/>
          <w:szCs w:val="28"/>
        </w:rPr>
      </w:pPr>
      <w:r w:rsidRPr="00336C6C">
        <w:rPr>
          <w:rFonts w:ascii="PT Astra Serif" w:hAnsi="PT Astra Serif"/>
          <w:sz w:val="28"/>
          <w:szCs w:val="28"/>
        </w:rPr>
        <w:t>ОРГАНОВ ИСПОЛНИТЕЛЬНОЙ ВЛАСТИ ОБЛАСТИ И ГОСУДАРСТВЕННЫХ ОРГАНОВ ОБЛАСТИ, НЕ ИМЕЮЩИХ СЧЕТОВ ПОЛУЧАТЕЛЕЙ БЮДЖЕТНЫХ СРЕДСТВ, ФИНАНСОВОЕ, ТРАНСПОРТНОЕ И МАТЕРИАЛЬНО-ТЕХНИЧЕСКОЕ ОБЕСПЕЧЕНИЕ КОТОРЫХ ОСУЩЕСТВЛЯЕТ УПРАВЛЕНИЕ ДЕЛАМИ ПРАВИТЕЛЬСТВА САРАТОВСКОЙ ОБЛАСТИ</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ind w:firstLine="540"/>
        <w:jc w:val="both"/>
        <w:rPr>
          <w:rFonts w:ascii="PT Astra Serif" w:hAnsi="PT Astra Serif"/>
          <w:sz w:val="28"/>
          <w:szCs w:val="28"/>
        </w:rPr>
      </w:pPr>
      <w:r w:rsidRPr="00336C6C">
        <w:rPr>
          <w:rFonts w:ascii="PT Astra Serif" w:hAnsi="PT Astra Serif"/>
          <w:sz w:val="28"/>
          <w:szCs w:val="28"/>
        </w:rPr>
        <w:t xml:space="preserve">Утратил силу с 24 декабря 2020 года. - </w:t>
      </w:r>
      <w:hyperlink r:id="rId177">
        <w:r w:rsidRPr="00336C6C">
          <w:rPr>
            <w:rFonts w:ascii="PT Astra Serif" w:hAnsi="PT Astra Serif"/>
            <w:sz w:val="28"/>
            <w:szCs w:val="28"/>
          </w:rPr>
          <w:t>Постановление</w:t>
        </w:r>
      </w:hyperlink>
      <w:r w:rsidRPr="00336C6C">
        <w:rPr>
          <w:rFonts w:ascii="PT Astra Serif" w:hAnsi="PT Astra Serif"/>
          <w:sz w:val="28"/>
          <w:szCs w:val="28"/>
        </w:rPr>
        <w:t xml:space="preserve"> Правительства Саратовской области от 24.12.2020 N 1026-П.</w:t>
      </w: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jc w:val="both"/>
        <w:rPr>
          <w:rFonts w:ascii="PT Astra Serif" w:hAnsi="PT Astra Serif"/>
          <w:sz w:val="28"/>
          <w:szCs w:val="28"/>
        </w:rPr>
      </w:pPr>
    </w:p>
    <w:p w:rsidR="00336C6C" w:rsidRPr="00336C6C" w:rsidRDefault="00336C6C">
      <w:pPr>
        <w:pStyle w:val="ConsPlusNormal"/>
        <w:pBdr>
          <w:bottom w:val="single" w:sz="6" w:space="0" w:color="auto"/>
        </w:pBdr>
        <w:spacing w:before="100" w:after="100"/>
        <w:jc w:val="both"/>
        <w:rPr>
          <w:rFonts w:ascii="PT Astra Serif" w:hAnsi="PT Astra Serif"/>
          <w:sz w:val="28"/>
          <w:szCs w:val="28"/>
        </w:rPr>
      </w:pPr>
    </w:p>
    <w:p w:rsidR="005A1A7E" w:rsidRDefault="00336C6C"/>
    <w:sectPr w:rsidR="005A1A7E" w:rsidSect="009B42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C6C"/>
    <w:rsid w:val="000C2229"/>
    <w:rsid w:val="00172250"/>
    <w:rsid w:val="00336C6C"/>
    <w:rsid w:val="00887F15"/>
    <w:rsid w:val="00A70053"/>
    <w:rsid w:val="00C74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36C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6C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6C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6C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6C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36C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6C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6C6C"/>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336C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36C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36C6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36C6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36C6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36C6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36C6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36C6C"/>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358&amp;n=86356&amp;dst=100005" TargetMode="External"/><Relationship Id="rId117" Type="http://schemas.openxmlformats.org/officeDocument/2006/relationships/hyperlink" Target="https://login.consultant.ru/link/?req=doc&amp;base=RLAW358&amp;n=153958&amp;dst=100020" TargetMode="External"/><Relationship Id="rId21" Type="http://schemas.openxmlformats.org/officeDocument/2006/relationships/hyperlink" Target="https://login.consultant.ru/link/?req=doc&amp;base=RLAW358&amp;n=71995&amp;dst=100005" TargetMode="External"/><Relationship Id="rId42" Type="http://schemas.openxmlformats.org/officeDocument/2006/relationships/hyperlink" Target="https://login.consultant.ru/link/?req=doc&amp;base=RLAW358&amp;n=120919&amp;dst=100005" TargetMode="External"/><Relationship Id="rId47" Type="http://schemas.openxmlformats.org/officeDocument/2006/relationships/hyperlink" Target="https://login.consultant.ru/link/?req=doc&amp;base=RLAW358&amp;n=141006&amp;dst=100005" TargetMode="External"/><Relationship Id="rId63" Type="http://schemas.openxmlformats.org/officeDocument/2006/relationships/hyperlink" Target="https://login.consultant.ru/link/?req=doc&amp;base=RLAW358&amp;n=177339&amp;dst=100005" TargetMode="External"/><Relationship Id="rId68" Type="http://schemas.openxmlformats.org/officeDocument/2006/relationships/hyperlink" Target="https://login.consultant.ru/link/?req=doc&amp;base=RLAW358&amp;n=196666&amp;dst=100005" TargetMode="External"/><Relationship Id="rId84" Type="http://schemas.openxmlformats.org/officeDocument/2006/relationships/hyperlink" Target="https://login.consultant.ru/link/?req=doc&amp;base=RLAW358&amp;n=34968" TargetMode="External"/><Relationship Id="rId89" Type="http://schemas.openxmlformats.org/officeDocument/2006/relationships/hyperlink" Target="https://login.consultant.ru/link/?req=doc&amp;base=RLAW358&amp;n=145528&amp;dst=100006" TargetMode="External"/><Relationship Id="rId112" Type="http://schemas.openxmlformats.org/officeDocument/2006/relationships/hyperlink" Target="https://login.consultant.ru/link/?req=doc&amp;base=RLAW358&amp;n=153958&amp;dst=100018" TargetMode="External"/><Relationship Id="rId133" Type="http://schemas.openxmlformats.org/officeDocument/2006/relationships/hyperlink" Target="https://login.consultant.ru/link/?req=doc&amp;base=RLAW358&amp;n=193242&amp;dst=100007" TargetMode="External"/><Relationship Id="rId138" Type="http://schemas.openxmlformats.org/officeDocument/2006/relationships/hyperlink" Target="https://login.consultant.ru/link/?req=doc&amp;base=RLAW358&amp;n=153958&amp;dst=100033" TargetMode="External"/><Relationship Id="rId154" Type="http://schemas.openxmlformats.org/officeDocument/2006/relationships/hyperlink" Target="https://login.consultant.ru/link/?req=doc&amp;base=RLAW358&amp;n=196666&amp;dst=100025" TargetMode="External"/><Relationship Id="rId159" Type="http://schemas.openxmlformats.org/officeDocument/2006/relationships/hyperlink" Target="https://login.consultant.ru/link/?req=doc&amp;base=RLAW358&amp;n=116243&amp;dst=100018" TargetMode="External"/><Relationship Id="rId175" Type="http://schemas.openxmlformats.org/officeDocument/2006/relationships/hyperlink" Target="https://login.consultant.ru/link/?req=doc&amp;base=RLAW358&amp;n=151690&amp;dst=100011" TargetMode="External"/><Relationship Id="rId170" Type="http://schemas.openxmlformats.org/officeDocument/2006/relationships/hyperlink" Target="https://login.consultant.ru/link/?req=doc&amp;base=RLAW358&amp;n=135944&amp;dst=100011" TargetMode="External"/><Relationship Id="rId16" Type="http://schemas.openxmlformats.org/officeDocument/2006/relationships/hyperlink" Target="https://login.consultant.ru/link/?req=doc&amp;base=RLAW358&amp;n=60661&amp;dst=100005" TargetMode="External"/><Relationship Id="rId107" Type="http://schemas.openxmlformats.org/officeDocument/2006/relationships/hyperlink" Target="https://login.consultant.ru/link/?req=doc&amp;base=RLAW358&amp;n=153958&amp;dst=100013" TargetMode="External"/><Relationship Id="rId11" Type="http://schemas.openxmlformats.org/officeDocument/2006/relationships/hyperlink" Target="https://login.consultant.ru/link/?req=doc&amp;base=RLAW358&amp;n=56503&amp;dst=100005" TargetMode="External"/><Relationship Id="rId32" Type="http://schemas.openxmlformats.org/officeDocument/2006/relationships/hyperlink" Target="https://login.consultant.ru/link/?req=doc&amp;base=RLAW358&amp;n=100751&amp;dst=100005" TargetMode="External"/><Relationship Id="rId37" Type="http://schemas.openxmlformats.org/officeDocument/2006/relationships/hyperlink" Target="https://login.consultant.ru/link/?req=doc&amp;base=RLAW358&amp;n=110703&amp;dst=100005" TargetMode="External"/><Relationship Id="rId53" Type="http://schemas.openxmlformats.org/officeDocument/2006/relationships/hyperlink" Target="https://login.consultant.ru/link/?req=doc&amp;base=RLAW358&amp;n=147582&amp;dst=100005" TargetMode="External"/><Relationship Id="rId58" Type="http://schemas.openxmlformats.org/officeDocument/2006/relationships/hyperlink" Target="https://login.consultant.ru/link/?req=doc&amp;base=RLAW358&amp;n=161357&amp;dst=100005" TargetMode="External"/><Relationship Id="rId74" Type="http://schemas.openxmlformats.org/officeDocument/2006/relationships/hyperlink" Target="https://login.consultant.ru/link/?req=doc&amp;base=RLAW358&amp;n=21100" TargetMode="External"/><Relationship Id="rId79" Type="http://schemas.openxmlformats.org/officeDocument/2006/relationships/hyperlink" Target="https://login.consultant.ru/link/?req=doc&amp;base=RLAW358&amp;n=29524" TargetMode="External"/><Relationship Id="rId102" Type="http://schemas.openxmlformats.org/officeDocument/2006/relationships/hyperlink" Target="https://login.consultant.ru/link/?req=doc&amp;base=RLAW358&amp;n=177339&amp;dst=100007" TargetMode="External"/><Relationship Id="rId123" Type="http://schemas.openxmlformats.org/officeDocument/2006/relationships/hyperlink" Target="https://login.consultant.ru/link/?req=doc&amp;base=RLAW358&amp;n=153958&amp;dst=100024" TargetMode="External"/><Relationship Id="rId128" Type="http://schemas.openxmlformats.org/officeDocument/2006/relationships/hyperlink" Target="https://login.consultant.ru/link/?req=doc&amp;base=RLAW358&amp;n=175881&amp;dst=100015" TargetMode="External"/><Relationship Id="rId144" Type="http://schemas.openxmlformats.org/officeDocument/2006/relationships/hyperlink" Target="https://login.consultant.ru/link/?req=doc&amp;base=RLAW358&amp;n=196666&amp;dst=100010" TargetMode="External"/><Relationship Id="rId149" Type="http://schemas.openxmlformats.org/officeDocument/2006/relationships/hyperlink" Target="https://login.consultant.ru/link/?req=doc&amp;base=RLAW358&amp;n=196666&amp;dst=100017" TargetMode="External"/><Relationship Id="rId5" Type="http://schemas.openxmlformats.org/officeDocument/2006/relationships/hyperlink" Target="https://login.consultant.ru/link/?req=doc&amp;base=RLAW358&amp;n=40798&amp;dst=100005" TargetMode="External"/><Relationship Id="rId90" Type="http://schemas.openxmlformats.org/officeDocument/2006/relationships/hyperlink" Target="https://login.consultant.ru/link/?req=doc&amp;base=RLAW358&amp;n=151690&amp;dst=100006" TargetMode="External"/><Relationship Id="rId95" Type="http://schemas.openxmlformats.org/officeDocument/2006/relationships/hyperlink" Target="https://login.consultant.ru/link/?req=doc&amp;base=RLAW358&amp;n=175881&amp;dst=100014" TargetMode="External"/><Relationship Id="rId160" Type="http://schemas.openxmlformats.org/officeDocument/2006/relationships/hyperlink" Target="https://login.consultant.ru/link/?req=doc&amp;base=RLAW358&amp;n=135301&amp;dst=100022" TargetMode="External"/><Relationship Id="rId165" Type="http://schemas.openxmlformats.org/officeDocument/2006/relationships/hyperlink" Target="https://login.consultant.ru/link/?req=doc&amp;base=RLAW358&amp;n=147582&amp;dst=100008" TargetMode="External"/><Relationship Id="rId22" Type="http://schemas.openxmlformats.org/officeDocument/2006/relationships/hyperlink" Target="https://login.consultant.ru/link/?req=doc&amp;base=RLAW358&amp;n=195166&amp;dst=100043" TargetMode="External"/><Relationship Id="rId27" Type="http://schemas.openxmlformats.org/officeDocument/2006/relationships/hyperlink" Target="https://login.consultant.ru/link/?req=doc&amp;base=RLAW358&amp;n=86804&amp;dst=100005" TargetMode="External"/><Relationship Id="rId43" Type="http://schemas.openxmlformats.org/officeDocument/2006/relationships/hyperlink" Target="https://login.consultant.ru/link/?req=doc&amp;base=RLAW358&amp;n=124764&amp;dst=100005" TargetMode="External"/><Relationship Id="rId48" Type="http://schemas.openxmlformats.org/officeDocument/2006/relationships/hyperlink" Target="https://login.consultant.ru/link/?req=doc&amp;base=RLAW358&amp;n=142226&amp;dst=100005" TargetMode="External"/><Relationship Id="rId64" Type="http://schemas.openxmlformats.org/officeDocument/2006/relationships/hyperlink" Target="https://login.consultant.ru/link/?req=doc&amp;base=RLAW358&amp;n=186105&amp;dst=100005" TargetMode="External"/><Relationship Id="rId69" Type="http://schemas.openxmlformats.org/officeDocument/2006/relationships/hyperlink" Target="https://login.consultant.ru/link/?req=doc&amp;base=RLAW358&amp;n=184182&amp;dst=100492" TargetMode="External"/><Relationship Id="rId113" Type="http://schemas.openxmlformats.org/officeDocument/2006/relationships/hyperlink" Target="https://login.consultant.ru/link/?req=doc&amp;base=RLAW358&amp;n=153958&amp;dst=100018" TargetMode="External"/><Relationship Id="rId118" Type="http://schemas.openxmlformats.org/officeDocument/2006/relationships/hyperlink" Target="https://login.consultant.ru/link/?req=doc&amp;base=RLAW358&amp;n=153958&amp;dst=100021" TargetMode="External"/><Relationship Id="rId134" Type="http://schemas.openxmlformats.org/officeDocument/2006/relationships/hyperlink" Target="https://login.consultant.ru/link/?req=doc&amp;base=RLAW358&amp;n=153958&amp;dst=100029" TargetMode="External"/><Relationship Id="rId139" Type="http://schemas.openxmlformats.org/officeDocument/2006/relationships/hyperlink" Target="https://login.consultant.ru/link/?req=doc&amp;base=RLAW358&amp;n=186105&amp;dst=100006" TargetMode="External"/><Relationship Id="rId80" Type="http://schemas.openxmlformats.org/officeDocument/2006/relationships/hyperlink" Target="https://login.consultant.ru/link/?req=doc&amp;base=RLAW358&amp;n=31712" TargetMode="External"/><Relationship Id="rId85" Type="http://schemas.openxmlformats.org/officeDocument/2006/relationships/hyperlink" Target="https://login.consultant.ru/link/?req=doc&amp;base=RLAW358&amp;n=135944&amp;dst=100008" TargetMode="External"/><Relationship Id="rId150" Type="http://schemas.openxmlformats.org/officeDocument/2006/relationships/hyperlink" Target="https://login.consultant.ru/link/?req=doc&amp;base=RLAW358&amp;n=196666&amp;dst=100018" TargetMode="External"/><Relationship Id="rId155" Type="http://schemas.openxmlformats.org/officeDocument/2006/relationships/hyperlink" Target="https://login.consultant.ru/link/?req=doc&amp;base=RLAW358&amp;n=196666&amp;dst=100026" TargetMode="External"/><Relationship Id="rId171" Type="http://schemas.openxmlformats.org/officeDocument/2006/relationships/hyperlink" Target="https://login.consultant.ru/link/?req=doc&amp;base=RLAW358&amp;n=151690&amp;dst=100011" TargetMode="External"/><Relationship Id="rId176" Type="http://schemas.openxmlformats.org/officeDocument/2006/relationships/hyperlink" Target="https://login.consultant.ru/link/?req=doc&amp;base=RLAW358&amp;n=195822&amp;dst=100015" TargetMode="External"/><Relationship Id="rId12" Type="http://schemas.openxmlformats.org/officeDocument/2006/relationships/hyperlink" Target="https://login.consultant.ru/link/?req=doc&amp;base=RLAW358&amp;n=56909&amp;dst=100005" TargetMode="External"/><Relationship Id="rId17" Type="http://schemas.openxmlformats.org/officeDocument/2006/relationships/hyperlink" Target="https://login.consultant.ru/link/?req=doc&amp;base=RLAW358&amp;n=98804&amp;dst=100005" TargetMode="External"/><Relationship Id="rId33" Type="http://schemas.openxmlformats.org/officeDocument/2006/relationships/hyperlink" Target="https://login.consultant.ru/link/?req=doc&amp;base=RLAW358&amp;n=100757&amp;dst=100005" TargetMode="External"/><Relationship Id="rId38" Type="http://schemas.openxmlformats.org/officeDocument/2006/relationships/hyperlink" Target="https://login.consultant.ru/link/?req=doc&amp;base=RLAW358&amp;n=112708&amp;dst=100005" TargetMode="External"/><Relationship Id="rId59" Type="http://schemas.openxmlformats.org/officeDocument/2006/relationships/hyperlink" Target="https://login.consultant.ru/link/?req=doc&amp;base=RLAW358&amp;n=165493&amp;dst=100005" TargetMode="External"/><Relationship Id="rId103" Type="http://schemas.openxmlformats.org/officeDocument/2006/relationships/hyperlink" Target="https://login.consultant.ru/link/?req=doc&amp;base=RLAW358&amp;n=153958&amp;dst=100011" TargetMode="External"/><Relationship Id="rId108" Type="http://schemas.openxmlformats.org/officeDocument/2006/relationships/hyperlink" Target="https://login.consultant.ru/link/?req=doc&amp;base=RLAW358&amp;n=145528&amp;dst=100007" TargetMode="External"/><Relationship Id="rId124" Type="http://schemas.openxmlformats.org/officeDocument/2006/relationships/hyperlink" Target="https://login.consultant.ru/link/?req=doc&amp;base=RLAW358&amp;n=166369&amp;dst=100007" TargetMode="External"/><Relationship Id="rId129" Type="http://schemas.openxmlformats.org/officeDocument/2006/relationships/hyperlink" Target="https://login.consultant.ru/link/?req=doc&amp;base=RLAW358&amp;n=153958&amp;dst=100026" TargetMode="External"/><Relationship Id="rId54" Type="http://schemas.openxmlformats.org/officeDocument/2006/relationships/hyperlink" Target="https://login.consultant.ru/link/?req=doc&amp;base=RLAW358&amp;n=151690&amp;dst=100005" TargetMode="External"/><Relationship Id="rId70" Type="http://schemas.openxmlformats.org/officeDocument/2006/relationships/hyperlink" Target="https://login.consultant.ru/link/?req=doc&amp;base=RLAW358&amp;n=135944&amp;dst=100006" TargetMode="External"/><Relationship Id="rId75" Type="http://schemas.openxmlformats.org/officeDocument/2006/relationships/hyperlink" Target="https://login.consultant.ru/link/?req=doc&amp;base=RLAW358&amp;n=24993" TargetMode="External"/><Relationship Id="rId91" Type="http://schemas.openxmlformats.org/officeDocument/2006/relationships/hyperlink" Target="https://login.consultant.ru/link/?req=doc&amp;base=RLAW358&amp;n=153958&amp;dst=100007" TargetMode="External"/><Relationship Id="rId96" Type="http://schemas.openxmlformats.org/officeDocument/2006/relationships/hyperlink" Target="https://login.consultant.ru/link/?req=doc&amp;base=RLAW358&amp;n=177339&amp;dst=100006" TargetMode="External"/><Relationship Id="rId140" Type="http://schemas.openxmlformats.org/officeDocument/2006/relationships/hyperlink" Target="https://login.consultant.ru/link/?req=doc&amp;base=RLAW358&amp;n=186105&amp;dst=100007" TargetMode="External"/><Relationship Id="rId145" Type="http://schemas.openxmlformats.org/officeDocument/2006/relationships/hyperlink" Target="https://login.consultant.ru/link/?req=doc&amp;base=RLAW358&amp;n=196666&amp;dst=100011" TargetMode="External"/><Relationship Id="rId161" Type="http://schemas.openxmlformats.org/officeDocument/2006/relationships/hyperlink" Target="https://login.consultant.ru/link/?req=doc&amp;base=RLAW358&amp;n=141006&amp;dst=100007" TargetMode="External"/><Relationship Id="rId166" Type="http://schemas.openxmlformats.org/officeDocument/2006/relationships/hyperlink" Target="https://login.consultant.ru/link/?req=doc&amp;base=RLAW358&amp;n=135301&amp;dst=100023" TargetMode="External"/><Relationship Id="rId1" Type="http://schemas.openxmlformats.org/officeDocument/2006/relationships/styles" Target="styles.xml"/><Relationship Id="rId6" Type="http://schemas.openxmlformats.org/officeDocument/2006/relationships/hyperlink" Target="https://login.consultant.ru/link/?req=doc&amp;base=RLAW358&amp;n=41394&amp;dst=100005" TargetMode="External"/><Relationship Id="rId23" Type="http://schemas.openxmlformats.org/officeDocument/2006/relationships/hyperlink" Target="https://login.consultant.ru/link/?req=doc&amp;base=RLAW358&amp;n=74504&amp;dst=100005" TargetMode="External"/><Relationship Id="rId28" Type="http://schemas.openxmlformats.org/officeDocument/2006/relationships/hyperlink" Target="https://login.consultant.ru/link/?req=doc&amp;base=RLAW358&amp;n=87524&amp;dst=100005" TargetMode="External"/><Relationship Id="rId49" Type="http://schemas.openxmlformats.org/officeDocument/2006/relationships/hyperlink" Target="https://login.consultant.ru/link/?req=doc&amp;base=RLAW358&amp;n=142525&amp;dst=100005" TargetMode="External"/><Relationship Id="rId114" Type="http://schemas.openxmlformats.org/officeDocument/2006/relationships/hyperlink" Target="https://login.consultant.ru/link/?req=doc&amp;base=RLAW358&amp;n=153958&amp;dst=100019" TargetMode="External"/><Relationship Id="rId119" Type="http://schemas.openxmlformats.org/officeDocument/2006/relationships/hyperlink" Target="https://login.consultant.ru/link/?req=doc&amp;base=RLAW358&amp;n=153958&amp;dst=100023" TargetMode="External"/><Relationship Id="rId10" Type="http://schemas.openxmlformats.org/officeDocument/2006/relationships/hyperlink" Target="https://login.consultant.ru/link/?req=doc&amp;base=RLAW358&amp;n=53102&amp;dst=100005" TargetMode="External"/><Relationship Id="rId31" Type="http://schemas.openxmlformats.org/officeDocument/2006/relationships/hyperlink" Target="https://login.consultant.ru/link/?req=doc&amp;base=RLAW358&amp;n=98758&amp;dst=100005" TargetMode="External"/><Relationship Id="rId44" Type="http://schemas.openxmlformats.org/officeDocument/2006/relationships/hyperlink" Target="https://login.consultant.ru/link/?req=doc&amp;base=RLAW358&amp;n=135301&amp;dst=100005" TargetMode="External"/><Relationship Id="rId52" Type="http://schemas.openxmlformats.org/officeDocument/2006/relationships/hyperlink" Target="https://login.consultant.ru/link/?req=doc&amp;base=RLAW358&amp;n=145528&amp;dst=100005" TargetMode="External"/><Relationship Id="rId60" Type="http://schemas.openxmlformats.org/officeDocument/2006/relationships/hyperlink" Target="https://login.consultant.ru/link/?req=doc&amp;base=RLAW358&amp;n=166369&amp;dst=100005" TargetMode="External"/><Relationship Id="rId65" Type="http://schemas.openxmlformats.org/officeDocument/2006/relationships/hyperlink" Target="https://login.consultant.ru/link/?req=doc&amp;base=RLAW358&amp;n=189968&amp;dst=100005" TargetMode="External"/><Relationship Id="rId73" Type="http://schemas.openxmlformats.org/officeDocument/2006/relationships/hyperlink" Target="https://login.consultant.ru/link/?req=doc&amp;base=RLAW358&amp;n=19640&amp;dst=100007" TargetMode="External"/><Relationship Id="rId78" Type="http://schemas.openxmlformats.org/officeDocument/2006/relationships/hyperlink" Target="https://login.consultant.ru/link/?req=doc&amp;base=RLAW358&amp;n=28404" TargetMode="External"/><Relationship Id="rId81" Type="http://schemas.openxmlformats.org/officeDocument/2006/relationships/hyperlink" Target="https://login.consultant.ru/link/?req=doc&amp;base=RLAW358&amp;n=33110" TargetMode="External"/><Relationship Id="rId86" Type="http://schemas.openxmlformats.org/officeDocument/2006/relationships/hyperlink" Target="https://login.consultant.ru/link/?req=doc&amp;base=RLAW358&amp;n=140441&amp;dst=100006" TargetMode="External"/><Relationship Id="rId94" Type="http://schemas.openxmlformats.org/officeDocument/2006/relationships/hyperlink" Target="https://login.consultant.ru/link/?req=doc&amp;base=RLAW358&amp;n=175778&amp;dst=100006" TargetMode="External"/><Relationship Id="rId99" Type="http://schemas.openxmlformats.org/officeDocument/2006/relationships/hyperlink" Target="https://login.consultant.ru/link/?req=doc&amp;base=RLAW358&amp;n=189968&amp;dst=100007" TargetMode="External"/><Relationship Id="rId101" Type="http://schemas.openxmlformats.org/officeDocument/2006/relationships/hyperlink" Target="https://login.consultant.ru/link/?req=doc&amp;base=RLAW358&amp;n=184182" TargetMode="External"/><Relationship Id="rId122" Type="http://schemas.openxmlformats.org/officeDocument/2006/relationships/hyperlink" Target="https://login.consultant.ru/link/?req=doc&amp;base=RLAW358&amp;n=153958&amp;dst=100024" TargetMode="External"/><Relationship Id="rId130" Type="http://schemas.openxmlformats.org/officeDocument/2006/relationships/hyperlink" Target="https://login.consultant.ru/link/?req=doc&amp;base=RLAW358&amp;n=151690&amp;dst=100008" TargetMode="External"/><Relationship Id="rId135" Type="http://schemas.openxmlformats.org/officeDocument/2006/relationships/hyperlink" Target="https://login.consultant.ru/link/?req=doc&amp;base=RLAW358&amp;n=143032&amp;dst=100008" TargetMode="External"/><Relationship Id="rId143" Type="http://schemas.openxmlformats.org/officeDocument/2006/relationships/hyperlink" Target="https://login.consultant.ru/link/?req=doc&amp;base=RLAW358&amp;n=196666&amp;dst=100009" TargetMode="External"/><Relationship Id="rId148" Type="http://schemas.openxmlformats.org/officeDocument/2006/relationships/hyperlink" Target="https://login.consultant.ru/link/?req=doc&amp;base=RLAW358&amp;n=196666&amp;dst=100015" TargetMode="External"/><Relationship Id="rId151" Type="http://schemas.openxmlformats.org/officeDocument/2006/relationships/hyperlink" Target="https://login.consultant.ru/link/?req=doc&amp;base=RLAW358&amp;n=196666&amp;dst=100020" TargetMode="External"/><Relationship Id="rId156" Type="http://schemas.openxmlformats.org/officeDocument/2006/relationships/hyperlink" Target="https://login.consultant.ru/link/?req=doc&amp;base=RLAW358&amp;n=98758&amp;dst=100010" TargetMode="External"/><Relationship Id="rId164" Type="http://schemas.openxmlformats.org/officeDocument/2006/relationships/hyperlink" Target="https://login.consultant.ru/link/?req=doc&amp;base=RLAW358&amp;n=113188&amp;dst=100036" TargetMode="External"/><Relationship Id="rId169" Type="http://schemas.openxmlformats.org/officeDocument/2006/relationships/hyperlink" Target="https://login.consultant.ru/link/?req=doc&amp;base=RLAW358&amp;n=151690&amp;dst=100010" TargetMode="External"/><Relationship Id="rId177" Type="http://schemas.openxmlformats.org/officeDocument/2006/relationships/hyperlink" Target="https://login.consultant.ru/link/?req=doc&amp;base=RLAW358&amp;n=135944&amp;dst=100012" TargetMode="External"/><Relationship Id="rId4" Type="http://schemas.openxmlformats.org/officeDocument/2006/relationships/webSettings" Target="webSettings.xml"/><Relationship Id="rId9" Type="http://schemas.openxmlformats.org/officeDocument/2006/relationships/hyperlink" Target="https://login.consultant.ru/link/?req=doc&amp;base=RLAW358&amp;n=52976&amp;dst=100005" TargetMode="External"/><Relationship Id="rId172" Type="http://schemas.openxmlformats.org/officeDocument/2006/relationships/hyperlink" Target="https://login.consultant.ru/link/?req=doc&amp;base=RLAW358&amp;n=153958&amp;dst=100035" TargetMode="External"/><Relationship Id="rId13" Type="http://schemas.openxmlformats.org/officeDocument/2006/relationships/hyperlink" Target="https://login.consultant.ru/link/?req=doc&amp;base=RLAW358&amp;n=57091&amp;dst=100005" TargetMode="External"/><Relationship Id="rId18" Type="http://schemas.openxmlformats.org/officeDocument/2006/relationships/hyperlink" Target="https://login.consultant.ru/link/?req=doc&amp;base=RLAW358&amp;n=159259&amp;dst=100012" TargetMode="External"/><Relationship Id="rId39" Type="http://schemas.openxmlformats.org/officeDocument/2006/relationships/hyperlink" Target="https://login.consultant.ru/link/?req=doc&amp;base=RLAW358&amp;n=113188&amp;dst=100005" TargetMode="External"/><Relationship Id="rId109" Type="http://schemas.openxmlformats.org/officeDocument/2006/relationships/hyperlink" Target="https://login.consultant.ru/link/?req=doc&amp;base=RLAW358&amp;n=151690&amp;dst=100007" TargetMode="External"/><Relationship Id="rId34" Type="http://schemas.openxmlformats.org/officeDocument/2006/relationships/hyperlink" Target="https://login.consultant.ru/link/?req=doc&amp;base=RLAW358&amp;n=101816&amp;dst=100005" TargetMode="External"/><Relationship Id="rId50" Type="http://schemas.openxmlformats.org/officeDocument/2006/relationships/hyperlink" Target="https://login.consultant.ru/link/?req=doc&amp;base=RLAW358&amp;n=143032&amp;dst=100005" TargetMode="External"/><Relationship Id="rId55" Type="http://schemas.openxmlformats.org/officeDocument/2006/relationships/hyperlink" Target="https://login.consultant.ru/link/?req=doc&amp;base=RLAW358&amp;n=153958&amp;dst=100005" TargetMode="External"/><Relationship Id="rId76" Type="http://schemas.openxmlformats.org/officeDocument/2006/relationships/hyperlink" Target="https://login.consultant.ru/link/?req=doc&amp;base=RLAW358&amp;n=37127&amp;dst=100017" TargetMode="External"/><Relationship Id="rId97" Type="http://schemas.openxmlformats.org/officeDocument/2006/relationships/hyperlink" Target="https://login.consultant.ru/link/?req=doc&amp;base=RLAW358&amp;n=189968&amp;dst=100006" TargetMode="External"/><Relationship Id="rId104" Type="http://schemas.openxmlformats.org/officeDocument/2006/relationships/hyperlink" Target="https://login.consultant.ru/link/?req=doc&amp;base=RLAW358&amp;n=153958&amp;dst=100011" TargetMode="External"/><Relationship Id="rId120" Type="http://schemas.openxmlformats.org/officeDocument/2006/relationships/hyperlink" Target="https://login.consultant.ru/link/?req=doc&amp;base=RLAW358&amp;n=165493&amp;dst=100007" TargetMode="External"/><Relationship Id="rId125" Type="http://schemas.openxmlformats.org/officeDocument/2006/relationships/hyperlink" Target="https://login.consultant.ru/link/?req=doc&amp;base=RLAW358&amp;n=153958&amp;dst=100025" TargetMode="External"/><Relationship Id="rId141" Type="http://schemas.openxmlformats.org/officeDocument/2006/relationships/hyperlink" Target="https://login.consultant.ru/link/?req=doc&amp;base=RLAW358&amp;n=195822&amp;dst=100006" TargetMode="External"/><Relationship Id="rId146" Type="http://schemas.openxmlformats.org/officeDocument/2006/relationships/hyperlink" Target="https://login.consultant.ru/link/?req=doc&amp;base=RLAW358&amp;n=196666&amp;dst=100014" TargetMode="External"/><Relationship Id="rId167" Type="http://schemas.openxmlformats.org/officeDocument/2006/relationships/hyperlink" Target="https://login.consultant.ru/link/?req=doc&amp;base=RLAW358&amp;n=116243&amp;dst=100018" TargetMode="External"/><Relationship Id="rId7" Type="http://schemas.openxmlformats.org/officeDocument/2006/relationships/hyperlink" Target="https://login.consultant.ru/link/?req=doc&amp;base=RLAW358&amp;n=42637&amp;dst=100015" TargetMode="External"/><Relationship Id="rId71" Type="http://schemas.openxmlformats.org/officeDocument/2006/relationships/hyperlink" Target="https://login.consultant.ru/link/?req=doc&amp;base=RLAW358&amp;n=153958&amp;dst=100006" TargetMode="External"/><Relationship Id="rId92" Type="http://schemas.openxmlformats.org/officeDocument/2006/relationships/hyperlink" Target="https://login.consultant.ru/link/?req=doc&amp;base=RLAW358&amp;n=165493&amp;dst=100006" TargetMode="External"/><Relationship Id="rId162" Type="http://schemas.openxmlformats.org/officeDocument/2006/relationships/hyperlink" Target="https://login.consultant.ru/link/?req=doc&amp;base=RLAW358&amp;n=147582&amp;dst=100007" TargetMode="External"/><Relationship Id="rId2" Type="http://schemas.microsoft.com/office/2007/relationships/stylesWithEffects" Target="stylesWithEffects.xml"/><Relationship Id="rId29" Type="http://schemas.openxmlformats.org/officeDocument/2006/relationships/hyperlink" Target="https://login.consultant.ru/link/?req=doc&amp;base=RLAW358&amp;n=90711&amp;dst=100005" TargetMode="External"/><Relationship Id="rId24" Type="http://schemas.openxmlformats.org/officeDocument/2006/relationships/hyperlink" Target="https://login.consultant.ru/link/?req=doc&amp;base=RLAW358&amp;n=78642&amp;dst=100005" TargetMode="External"/><Relationship Id="rId40" Type="http://schemas.openxmlformats.org/officeDocument/2006/relationships/hyperlink" Target="https://login.consultant.ru/link/?req=doc&amp;base=RLAW358&amp;n=116243&amp;dst=100005" TargetMode="External"/><Relationship Id="rId45" Type="http://schemas.openxmlformats.org/officeDocument/2006/relationships/hyperlink" Target="https://login.consultant.ru/link/?req=doc&amp;base=RLAW358&amp;n=135944&amp;dst=100005" TargetMode="External"/><Relationship Id="rId66" Type="http://schemas.openxmlformats.org/officeDocument/2006/relationships/hyperlink" Target="https://login.consultant.ru/link/?req=doc&amp;base=RLAW358&amp;n=193242&amp;dst=100005" TargetMode="External"/><Relationship Id="rId87" Type="http://schemas.openxmlformats.org/officeDocument/2006/relationships/hyperlink" Target="https://login.consultant.ru/link/?req=doc&amp;base=RLAW358&amp;n=142525&amp;dst=100006" TargetMode="External"/><Relationship Id="rId110" Type="http://schemas.openxmlformats.org/officeDocument/2006/relationships/hyperlink" Target="https://login.consultant.ru/link/?req=doc&amp;base=RLAW358&amp;n=153958&amp;dst=100015" TargetMode="External"/><Relationship Id="rId115" Type="http://schemas.openxmlformats.org/officeDocument/2006/relationships/hyperlink" Target="https://login.consultant.ru/link/?req=doc&amp;base=RLAW358&amp;n=153958&amp;dst=100020" TargetMode="External"/><Relationship Id="rId131" Type="http://schemas.openxmlformats.org/officeDocument/2006/relationships/hyperlink" Target="https://login.consultant.ru/link/?req=doc&amp;base=LAW&amp;n=483052" TargetMode="External"/><Relationship Id="rId136" Type="http://schemas.openxmlformats.org/officeDocument/2006/relationships/hyperlink" Target="https://login.consultant.ru/link/?req=doc&amp;base=RLAW358&amp;n=153958&amp;dst=100030" TargetMode="External"/><Relationship Id="rId157" Type="http://schemas.openxmlformats.org/officeDocument/2006/relationships/hyperlink" Target="https://login.consultant.ru/link/?req=doc&amp;base=RLAW358&amp;n=108783&amp;dst=100016" TargetMode="External"/><Relationship Id="rId178" Type="http://schemas.openxmlformats.org/officeDocument/2006/relationships/fontTable" Target="fontTable.xml"/><Relationship Id="rId61" Type="http://schemas.openxmlformats.org/officeDocument/2006/relationships/hyperlink" Target="https://login.consultant.ru/link/?req=doc&amp;base=RLAW358&amp;n=175778&amp;dst=100005" TargetMode="External"/><Relationship Id="rId82" Type="http://schemas.openxmlformats.org/officeDocument/2006/relationships/hyperlink" Target="https://login.consultant.ru/link/?req=doc&amp;base=RLAW358&amp;n=34649" TargetMode="External"/><Relationship Id="rId152" Type="http://schemas.openxmlformats.org/officeDocument/2006/relationships/hyperlink" Target="https://login.consultant.ru/link/?req=doc&amp;base=RLAW358&amp;n=196666&amp;dst=100021" TargetMode="External"/><Relationship Id="rId173" Type="http://schemas.openxmlformats.org/officeDocument/2006/relationships/hyperlink" Target="https://login.consultant.ru/link/?req=doc&amp;base=RLAW358&amp;n=195822&amp;dst=100015" TargetMode="External"/><Relationship Id="rId19" Type="http://schemas.openxmlformats.org/officeDocument/2006/relationships/hyperlink" Target="https://login.consultant.ru/link/?req=doc&amp;base=RLAW358&amp;n=68582&amp;dst=100005" TargetMode="External"/><Relationship Id="rId14" Type="http://schemas.openxmlformats.org/officeDocument/2006/relationships/hyperlink" Target="https://login.consultant.ru/link/?req=doc&amp;base=RLAW358&amp;n=58293&amp;dst=100005" TargetMode="External"/><Relationship Id="rId30" Type="http://schemas.openxmlformats.org/officeDocument/2006/relationships/hyperlink" Target="https://login.consultant.ru/link/?req=doc&amp;base=RLAW358&amp;n=97269&amp;dst=100005" TargetMode="External"/><Relationship Id="rId35" Type="http://schemas.openxmlformats.org/officeDocument/2006/relationships/hyperlink" Target="https://login.consultant.ru/link/?req=doc&amp;base=RLAW358&amp;n=103331&amp;dst=100005" TargetMode="External"/><Relationship Id="rId56" Type="http://schemas.openxmlformats.org/officeDocument/2006/relationships/hyperlink" Target="https://login.consultant.ru/link/?req=doc&amp;base=RLAW358&amp;n=157726&amp;dst=100005" TargetMode="External"/><Relationship Id="rId77" Type="http://schemas.openxmlformats.org/officeDocument/2006/relationships/hyperlink" Target="https://login.consultant.ru/link/?req=doc&amp;base=RLAW358&amp;n=34947" TargetMode="External"/><Relationship Id="rId100" Type="http://schemas.openxmlformats.org/officeDocument/2006/relationships/hyperlink" Target="https://login.consultant.ru/link/?req=doc&amp;base=LAW&amp;n=2875" TargetMode="External"/><Relationship Id="rId105" Type="http://schemas.openxmlformats.org/officeDocument/2006/relationships/hyperlink" Target="https://login.consultant.ru/link/?req=doc&amp;base=RLAW358&amp;n=189968&amp;dst=100010" TargetMode="External"/><Relationship Id="rId126" Type="http://schemas.openxmlformats.org/officeDocument/2006/relationships/hyperlink" Target="https://login.consultant.ru/link/?req=doc&amp;base=RLAW358&amp;n=145528&amp;dst=100008" TargetMode="External"/><Relationship Id="rId147" Type="http://schemas.openxmlformats.org/officeDocument/2006/relationships/hyperlink" Target="https://login.consultant.ru/link/?req=doc&amp;base=RLAW358&amp;n=195822&amp;dst=100010" TargetMode="External"/><Relationship Id="rId168" Type="http://schemas.openxmlformats.org/officeDocument/2006/relationships/hyperlink" Target="https://login.consultant.ru/link/?req=doc&amp;base=RLAW358&amp;n=108783&amp;dst=100016" TargetMode="External"/><Relationship Id="rId8" Type="http://schemas.openxmlformats.org/officeDocument/2006/relationships/hyperlink" Target="https://login.consultant.ru/link/?req=doc&amp;base=RLAW358&amp;n=43528&amp;dst=100005" TargetMode="External"/><Relationship Id="rId51" Type="http://schemas.openxmlformats.org/officeDocument/2006/relationships/hyperlink" Target="https://login.consultant.ru/link/?req=doc&amp;base=RLAW358&amp;n=145350&amp;dst=100005" TargetMode="External"/><Relationship Id="rId72" Type="http://schemas.openxmlformats.org/officeDocument/2006/relationships/hyperlink" Target="https://login.consultant.ru/link/?req=doc&amp;base=RLAW358&amp;n=35074" TargetMode="External"/><Relationship Id="rId93" Type="http://schemas.openxmlformats.org/officeDocument/2006/relationships/hyperlink" Target="https://login.consultant.ru/link/?req=doc&amp;base=RLAW358&amp;n=166369&amp;dst=100006" TargetMode="External"/><Relationship Id="rId98" Type="http://schemas.openxmlformats.org/officeDocument/2006/relationships/hyperlink" Target="https://login.consultant.ru/link/?req=doc&amp;base=RLAW358&amp;n=193242&amp;dst=100006" TargetMode="External"/><Relationship Id="rId121" Type="http://schemas.openxmlformats.org/officeDocument/2006/relationships/hyperlink" Target="https://login.consultant.ru/link/?req=doc&amp;base=RLAW358&amp;n=153958&amp;dst=100024" TargetMode="External"/><Relationship Id="rId142" Type="http://schemas.openxmlformats.org/officeDocument/2006/relationships/hyperlink" Target="https://login.consultant.ru/link/?req=doc&amp;base=RLAW358&amp;n=196666&amp;dst=100006" TargetMode="External"/><Relationship Id="rId163" Type="http://schemas.openxmlformats.org/officeDocument/2006/relationships/hyperlink" Target="https://login.consultant.ru/link/?req=doc&amp;base=RLAW358&amp;n=151690&amp;dst=100010" TargetMode="External"/><Relationship Id="rId3" Type="http://schemas.openxmlformats.org/officeDocument/2006/relationships/settings" Target="settings.xml"/><Relationship Id="rId25" Type="http://schemas.openxmlformats.org/officeDocument/2006/relationships/hyperlink" Target="https://login.consultant.ru/link/?req=doc&amp;base=RLAW358&amp;n=83384&amp;dst=100005" TargetMode="External"/><Relationship Id="rId46" Type="http://schemas.openxmlformats.org/officeDocument/2006/relationships/hyperlink" Target="https://login.consultant.ru/link/?req=doc&amp;base=RLAW358&amp;n=140441&amp;dst=100005" TargetMode="External"/><Relationship Id="rId67" Type="http://schemas.openxmlformats.org/officeDocument/2006/relationships/hyperlink" Target="https://login.consultant.ru/link/?req=doc&amp;base=RLAW358&amp;n=195822&amp;dst=100005" TargetMode="External"/><Relationship Id="rId116" Type="http://schemas.openxmlformats.org/officeDocument/2006/relationships/hyperlink" Target="https://login.consultant.ru/link/?req=doc&amp;base=RLAW358&amp;n=142525&amp;dst=100008" TargetMode="External"/><Relationship Id="rId137" Type="http://schemas.openxmlformats.org/officeDocument/2006/relationships/hyperlink" Target="https://login.consultant.ru/link/?req=doc&amp;base=RLAW358&amp;n=153958&amp;dst=100032" TargetMode="External"/><Relationship Id="rId158" Type="http://schemas.openxmlformats.org/officeDocument/2006/relationships/hyperlink" Target="https://login.consultant.ru/link/?req=doc&amp;base=RLAW358&amp;n=113188&amp;dst=100036" TargetMode="External"/><Relationship Id="rId20" Type="http://schemas.openxmlformats.org/officeDocument/2006/relationships/hyperlink" Target="https://login.consultant.ru/link/?req=doc&amp;base=RLAW358&amp;n=70777&amp;dst=100005" TargetMode="External"/><Relationship Id="rId41" Type="http://schemas.openxmlformats.org/officeDocument/2006/relationships/hyperlink" Target="https://login.consultant.ru/link/?req=doc&amp;base=RLAW358&amp;n=117378&amp;dst=100005" TargetMode="External"/><Relationship Id="rId62" Type="http://schemas.openxmlformats.org/officeDocument/2006/relationships/hyperlink" Target="https://login.consultant.ru/link/?req=doc&amp;base=RLAW358&amp;n=175881&amp;dst=100013" TargetMode="External"/><Relationship Id="rId83" Type="http://schemas.openxmlformats.org/officeDocument/2006/relationships/hyperlink" Target="https://login.consultant.ru/link/?req=doc&amp;base=RLAW358&amp;n=34815" TargetMode="External"/><Relationship Id="rId88" Type="http://schemas.openxmlformats.org/officeDocument/2006/relationships/hyperlink" Target="https://login.consultant.ru/link/?req=doc&amp;base=RLAW358&amp;n=143032&amp;dst=100006" TargetMode="External"/><Relationship Id="rId111" Type="http://schemas.openxmlformats.org/officeDocument/2006/relationships/hyperlink" Target="https://login.consultant.ru/link/?req=doc&amp;base=RLAW358&amp;n=153958&amp;dst=100017" TargetMode="External"/><Relationship Id="rId132" Type="http://schemas.openxmlformats.org/officeDocument/2006/relationships/hyperlink" Target="https://login.consultant.ru/link/?req=doc&amp;base=RLAW358&amp;n=153958&amp;dst=100027" TargetMode="External"/><Relationship Id="rId153" Type="http://schemas.openxmlformats.org/officeDocument/2006/relationships/hyperlink" Target="https://login.consultant.ru/link/?req=doc&amp;base=RLAW358&amp;n=196666&amp;dst=100024" TargetMode="External"/><Relationship Id="rId174" Type="http://schemas.openxmlformats.org/officeDocument/2006/relationships/hyperlink" Target="https://login.consultant.ru/link/?req=doc&amp;base=RLAW358&amp;n=153958&amp;dst=100037" TargetMode="External"/><Relationship Id="rId179" Type="http://schemas.openxmlformats.org/officeDocument/2006/relationships/theme" Target="theme/theme1.xml"/><Relationship Id="rId15" Type="http://schemas.openxmlformats.org/officeDocument/2006/relationships/hyperlink" Target="https://login.consultant.ru/link/?req=doc&amp;base=RLAW358&amp;n=58339&amp;dst=100005" TargetMode="External"/><Relationship Id="rId36" Type="http://schemas.openxmlformats.org/officeDocument/2006/relationships/hyperlink" Target="https://login.consultant.ru/link/?req=doc&amp;base=RLAW358&amp;n=108783&amp;dst=100005" TargetMode="External"/><Relationship Id="rId57" Type="http://schemas.openxmlformats.org/officeDocument/2006/relationships/hyperlink" Target="https://login.consultant.ru/link/?req=doc&amp;base=RLAW358&amp;n=160194&amp;dst=100005" TargetMode="External"/><Relationship Id="rId106" Type="http://schemas.openxmlformats.org/officeDocument/2006/relationships/hyperlink" Target="https://login.consultant.ru/link/?req=doc&amp;base=RLAW358&amp;n=153958&amp;dst=100012" TargetMode="External"/><Relationship Id="rId127" Type="http://schemas.openxmlformats.org/officeDocument/2006/relationships/hyperlink" Target="https://login.consultant.ru/link/?req=doc&amp;base=RLAW358&amp;n=175778&amp;dst=10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33</Pages>
  <Words>10755</Words>
  <Characters>61305</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2026-04-20T05:20:00Z</dcterms:created>
  <dcterms:modified xsi:type="dcterms:W3CDTF">2026-04-20T05:22:00Z</dcterms:modified>
</cp:coreProperties>
</file>