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60BAA" w:rsidRPr="00760BAA" w:rsidTr="00760BA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60BAA" w:rsidRPr="00760BAA" w:rsidRDefault="00760B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bookmarkStart w:id="0" w:name="_GoBack"/>
            <w:bookmarkEnd w:id="0"/>
            <w:r w:rsidRPr="00760BAA">
              <w:rPr>
                <w:rFonts w:ascii="PT Astra Serif" w:hAnsi="PT Astra Serif"/>
                <w:sz w:val="28"/>
                <w:szCs w:val="28"/>
              </w:rPr>
              <w:t>31 июля 2018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60BAA" w:rsidRPr="00760BAA" w:rsidRDefault="00760BAA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760BAA">
              <w:rPr>
                <w:rFonts w:ascii="PT Astra Serif" w:hAnsi="PT Astra Serif"/>
                <w:sz w:val="28"/>
                <w:szCs w:val="28"/>
              </w:rPr>
              <w:t>N 73-ЗСО</w:t>
            </w:r>
          </w:p>
        </w:tc>
      </w:tr>
    </w:tbl>
    <w:p w:rsidR="00760BAA" w:rsidRPr="00760BAA" w:rsidRDefault="00760BA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РОССИЙСКАЯ ФЕДЕРАЦИЯ</w:t>
      </w:r>
    </w:p>
    <w:p w:rsidR="00760BAA" w:rsidRPr="00760BAA" w:rsidRDefault="00760BAA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ЗАКОН</w:t>
      </w:r>
    </w:p>
    <w:p w:rsidR="00760BAA" w:rsidRPr="00760BAA" w:rsidRDefault="00760B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САРАТОВСКОЙ ОБЛАСТИ</w:t>
      </w:r>
    </w:p>
    <w:p w:rsidR="00760BAA" w:rsidRPr="00760BAA" w:rsidRDefault="00760BAA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О ДОПОЛНИТЕЛЬНЫХ ГАРАНТИЯХ ПРАВА ГРАЖДАН НА ОБРАЩЕНИЕ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760BAA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760BAA" w:rsidRPr="00760BAA" w:rsidRDefault="00760B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760BAA" w:rsidRPr="00760BAA" w:rsidRDefault="00760B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25 июля 2018 года</w:t>
      </w:r>
    </w:p>
    <w:p w:rsidR="00760BAA" w:rsidRPr="00760BAA" w:rsidRDefault="00760BA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60BAA" w:rsidRPr="00760B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0BAA" w:rsidRPr="00760BAA" w:rsidRDefault="00760B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0BAA" w:rsidRPr="00760BAA" w:rsidRDefault="00760B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0BAA" w:rsidRPr="00760BAA" w:rsidRDefault="00760B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0BA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760BAA" w:rsidRPr="00760BAA" w:rsidRDefault="00760B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760BAA">
              <w:rPr>
                <w:rFonts w:ascii="PT Astra Serif" w:hAnsi="PT Astra Serif"/>
                <w:sz w:val="28"/>
                <w:szCs w:val="28"/>
              </w:rPr>
              <w:t xml:space="preserve">(в ред. Законов Саратовской области от 03.07.2024 </w:t>
            </w:r>
            <w:hyperlink r:id="rId5">
              <w:r w:rsidRPr="00760BAA">
                <w:rPr>
                  <w:rFonts w:ascii="PT Astra Serif" w:hAnsi="PT Astra Serif"/>
                  <w:sz w:val="28"/>
                  <w:szCs w:val="28"/>
                </w:rPr>
                <w:t>N 73-ЗСО</w:t>
              </w:r>
            </w:hyperlink>
            <w:r w:rsidRPr="00760BAA">
              <w:rPr>
                <w:rFonts w:ascii="PT Astra Serif" w:hAnsi="PT Astra Serif"/>
                <w:sz w:val="28"/>
                <w:szCs w:val="28"/>
              </w:rPr>
              <w:t>,</w:t>
            </w:r>
            <w:proofErr w:type="gramEnd"/>
          </w:p>
          <w:p w:rsidR="00760BAA" w:rsidRPr="00760BAA" w:rsidRDefault="00760B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60BAA">
              <w:rPr>
                <w:rFonts w:ascii="PT Astra Serif" w:hAnsi="PT Astra Serif"/>
                <w:sz w:val="28"/>
                <w:szCs w:val="28"/>
              </w:rPr>
              <w:t xml:space="preserve">от 04.02.2025 </w:t>
            </w:r>
            <w:hyperlink r:id="rId6">
              <w:r w:rsidRPr="00760BAA">
                <w:rPr>
                  <w:rFonts w:ascii="PT Astra Serif" w:hAnsi="PT Astra Serif"/>
                  <w:sz w:val="28"/>
                  <w:szCs w:val="28"/>
                </w:rPr>
                <w:t>N 7-ЗСО</w:t>
              </w:r>
            </w:hyperlink>
            <w:r w:rsidRPr="00760BAA">
              <w:rPr>
                <w:rFonts w:ascii="PT Astra Serif" w:hAnsi="PT Astra Serif"/>
                <w:sz w:val="28"/>
                <w:szCs w:val="28"/>
              </w:rPr>
              <w:t xml:space="preserve">, от 27.05.2026 </w:t>
            </w:r>
            <w:hyperlink r:id="rId7">
              <w:r w:rsidRPr="00760BAA">
                <w:rPr>
                  <w:rFonts w:ascii="PT Astra Serif" w:hAnsi="PT Astra Serif"/>
                  <w:sz w:val="28"/>
                  <w:szCs w:val="28"/>
                </w:rPr>
                <w:t>N 39-ЗСО</w:t>
              </w:r>
            </w:hyperlink>
            <w:r w:rsidRPr="00760BAA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0BAA" w:rsidRPr="00760BAA" w:rsidRDefault="00760B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Настоящий Закон в соответствии с </w:t>
      </w:r>
      <w:hyperlink r:id="rId8">
        <w:r w:rsidRPr="00760BAA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760BAA">
        <w:rPr>
          <w:rFonts w:ascii="PT Astra Serif" w:hAnsi="PT Astra Serif"/>
          <w:sz w:val="28"/>
          <w:szCs w:val="28"/>
        </w:rPr>
        <w:t xml:space="preserve"> Российской Федерации и Федеральным </w:t>
      </w:r>
      <w:hyperlink r:id="rId9">
        <w:r w:rsidRPr="00760BAA">
          <w:rPr>
            <w:rFonts w:ascii="PT Astra Serif" w:hAnsi="PT Astra Serif"/>
            <w:sz w:val="28"/>
            <w:szCs w:val="28"/>
          </w:rPr>
          <w:t>законом</w:t>
        </w:r>
      </w:hyperlink>
      <w:r w:rsidRPr="00760BAA">
        <w:rPr>
          <w:rFonts w:ascii="PT Astra Serif" w:hAnsi="PT Astra Serif"/>
          <w:sz w:val="28"/>
          <w:szCs w:val="28"/>
        </w:rPr>
        <w:t xml:space="preserve"> от 2 мая 2006 года N 59-ФЗ "О порядке рассмотрения обращений граждан Российской Федерации" устанавливает дополнительные гарантии права граждан, объединений граждан, в том числе юридических лиц, на обращение в Саратовской области.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Статья 1. Сфера применения настоящего Закона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760BAA">
        <w:rPr>
          <w:rFonts w:ascii="PT Astra Serif" w:hAnsi="PT Astra Serif"/>
          <w:sz w:val="28"/>
          <w:szCs w:val="28"/>
        </w:rPr>
        <w:t>Настоящий Закон распространяется на правоотношения, связанные с рассмотрением обращений граждан, объединений граждан, в том числе юридических лиц, государственными органами Саратовской области, органами местного самоуправления в Саратовской области (далее соответственно - обращения граждан, государственные органы, органы местного самоуправления), осуществляющими публично значимые функции государственными учреждениями Саратовской области, муниципальными учреждениями, государственными и муниципальными организациями (далее - организации) и их должностными лицами.</w:t>
      </w:r>
      <w:proofErr w:type="gramEnd"/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760BAA">
        <w:rPr>
          <w:rFonts w:ascii="PT Astra Serif" w:hAnsi="PT Astra Serif"/>
          <w:sz w:val="28"/>
          <w:szCs w:val="28"/>
        </w:rPr>
        <w:t xml:space="preserve">Действие настоящего Закона распространяется на все виды обращений граждан, полученных в письменной или устной форме на личном приеме, по почте, телефаксу, телеграфу, а также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</w:t>
      </w:r>
      <w:r w:rsidRPr="00760BAA">
        <w:rPr>
          <w:rFonts w:ascii="PT Astra Serif" w:hAnsi="PT Astra Serif"/>
          <w:sz w:val="28"/>
          <w:szCs w:val="28"/>
        </w:rPr>
        <w:lastRenderedPageBreak/>
        <w:t>государственного органа или органа</w:t>
      </w:r>
      <w:proofErr w:type="gramEnd"/>
      <w:r w:rsidRPr="00760BAA">
        <w:rPr>
          <w:rFonts w:ascii="PT Astra Serif" w:hAnsi="PT Astra Serif"/>
          <w:sz w:val="28"/>
          <w:szCs w:val="28"/>
        </w:rPr>
        <w:t xml:space="preserve"> местного самоуправления в информационно-телекоммуникационной сети "Интернет", обеспечивающих идентификацию и (или) аутентификацию граждан, если иное не установлено федеральным законом.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(в ред. Законов Саратовской области от 03.07.2024 </w:t>
      </w:r>
      <w:hyperlink r:id="rId10">
        <w:r w:rsidRPr="00760BAA">
          <w:rPr>
            <w:rFonts w:ascii="PT Astra Serif" w:hAnsi="PT Astra Serif"/>
            <w:sz w:val="28"/>
            <w:szCs w:val="28"/>
          </w:rPr>
          <w:t>N 73-ЗСО</w:t>
        </w:r>
      </w:hyperlink>
      <w:r w:rsidRPr="00760BAA">
        <w:rPr>
          <w:rFonts w:ascii="PT Astra Serif" w:hAnsi="PT Astra Serif"/>
          <w:sz w:val="28"/>
          <w:szCs w:val="28"/>
        </w:rPr>
        <w:t xml:space="preserve">, от 04.02.2025 </w:t>
      </w:r>
      <w:hyperlink r:id="rId11">
        <w:r w:rsidRPr="00760BAA">
          <w:rPr>
            <w:rFonts w:ascii="PT Astra Serif" w:hAnsi="PT Astra Serif"/>
            <w:sz w:val="28"/>
            <w:szCs w:val="28"/>
          </w:rPr>
          <w:t>N 7-ЗСО</w:t>
        </w:r>
      </w:hyperlink>
      <w:r w:rsidRPr="00760BAA">
        <w:rPr>
          <w:rFonts w:ascii="PT Astra Serif" w:hAnsi="PT Astra Serif"/>
          <w:sz w:val="28"/>
          <w:szCs w:val="28"/>
        </w:rPr>
        <w:t>)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3. Установленный настоящим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Статья 1.1. Основные понятия, используемые в настоящем Законе</w:t>
      </w:r>
    </w:p>
    <w:p w:rsidR="00760BAA" w:rsidRPr="00760BAA" w:rsidRDefault="00760B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(</w:t>
      </w:r>
      <w:proofErr w:type="gramStart"/>
      <w:r w:rsidRPr="00760BAA">
        <w:rPr>
          <w:rFonts w:ascii="PT Astra Serif" w:hAnsi="PT Astra Serif"/>
          <w:sz w:val="28"/>
          <w:szCs w:val="28"/>
        </w:rPr>
        <w:t>введена</w:t>
      </w:r>
      <w:proofErr w:type="gramEnd"/>
      <w:r w:rsidRPr="00760BAA">
        <w:rPr>
          <w:rFonts w:ascii="PT Astra Serif" w:hAnsi="PT Astra Serif"/>
          <w:sz w:val="28"/>
          <w:szCs w:val="28"/>
        </w:rPr>
        <w:t xml:space="preserve"> </w:t>
      </w:r>
      <w:hyperlink r:id="rId12">
        <w:r w:rsidRPr="00760BAA">
          <w:rPr>
            <w:rFonts w:ascii="PT Astra Serif" w:hAnsi="PT Astra Serif"/>
            <w:sz w:val="28"/>
            <w:szCs w:val="28"/>
          </w:rPr>
          <w:t>Законом</w:t>
        </w:r>
      </w:hyperlink>
      <w:r w:rsidRPr="00760BAA">
        <w:rPr>
          <w:rFonts w:ascii="PT Astra Serif" w:hAnsi="PT Astra Serif"/>
          <w:sz w:val="28"/>
          <w:szCs w:val="28"/>
        </w:rPr>
        <w:t xml:space="preserve"> Саратовской области от 27.05.2026 N 39-ЗСО)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1. Для целей настоящего Закона к участникам специальной военной операции относятся: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760BAA">
        <w:rPr>
          <w:rFonts w:ascii="PT Astra Serif" w:hAnsi="PT Astra Serif"/>
          <w:sz w:val="28"/>
          <w:szCs w:val="28"/>
        </w:rPr>
        <w:t xml:space="preserve">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13">
        <w:r w:rsidRPr="00760BAA">
          <w:rPr>
            <w:rFonts w:ascii="PT Astra Serif" w:hAnsi="PT Astra Serif"/>
            <w:sz w:val="28"/>
            <w:szCs w:val="28"/>
          </w:rPr>
          <w:t>пункте 6 статьи 1</w:t>
        </w:r>
      </w:hyperlink>
      <w:r w:rsidRPr="00760BAA">
        <w:rPr>
          <w:rFonts w:ascii="PT Astra Serif" w:hAnsi="PT Astra Serif"/>
          <w:sz w:val="28"/>
          <w:szCs w:val="28"/>
        </w:rPr>
        <w:t xml:space="preserve"> Федерального закона от 31 мая 1996 года N 61-ФЗ "Об обороне", при условии их участия в специальной военной операции на территориях Украины, Донецкой Народной Республики, Луганской</w:t>
      </w:r>
      <w:proofErr w:type="gramEnd"/>
      <w:r w:rsidRPr="00760BAA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760BAA">
        <w:rPr>
          <w:rFonts w:ascii="PT Astra Serif" w:hAnsi="PT Astra Serif"/>
          <w:sz w:val="28"/>
          <w:szCs w:val="28"/>
        </w:rPr>
        <w:t>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</w:t>
      </w:r>
      <w:proofErr w:type="gramEnd"/>
      <w:r w:rsidRPr="00760BAA">
        <w:rPr>
          <w:rFonts w:ascii="PT Astra Serif" w:hAnsi="PT Astra Serif"/>
          <w:sz w:val="28"/>
          <w:szCs w:val="28"/>
        </w:rPr>
        <w:t xml:space="preserve">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территориях;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760BAA">
        <w:rPr>
          <w:rFonts w:ascii="PT Astra Serif" w:hAnsi="PT Astra Serif"/>
          <w:sz w:val="28"/>
          <w:szCs w:val="28"/>
        </w:rPr>
        <w:t xml:space="preserve"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</w:t>
      </w:r>
      <w:r w:rsidRPr="00760BAA">
        <w:rPr>
          <w:rFonts w:ascii="PT Astra Serif" w:hAnsi="PT Astra Serif"/>
          <w:sz w:val="28"/>
          <w:szCs w:val="28"/>
        </w:rPr>
        <w:lastRenderedPageBreak/>
        <w:t>Херсонской области и (или) выполнения ими задач</w:t>
      </w:r>
      <w:proofErr w:type="gramEnd"/>
      <w:r w:rsidRPr="00760BAA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760BAA">
        <w:rPr>
          <w:rFonts w:ascii="PT Astra Serif" w:hAnsi="PT Astra Serif"/>
          <w:sz w:val="28"/>
          <w:szCs w:val="28"/>
        </w:rPr>
        <w:t>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</w:t>
      </w:r>
      <w:proofErr w:type="gramEnd"/>
      <w:r w:rsidRPr="00760BAA">
        <w:rPr>
          <w:rFonts w:ascii="PT Astra Serif" w:hAnsi="PT Astra Serif"/>
          <w:sz w:val="28"/>
          <w:szCs w:val="28"/>
        </w:rPr>
        <w:t>, при условии их участия в специальной военной операции на указанных территориях;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760BAA">
        <w:rPr>
          <w:rFonts w:ascii="PT Astra Serif" w:hAnsi="PT Astra Serif"/>
          <w:sz w:val="28"/>
          <w:szCs w:val="28"/>
        </w:rPr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года.</w:t>
      </w:r>
      <w:proofErr w:type="gramEnd"/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2. Иные понятия, используемые в настоящем Законе, применяются в тех же значениях, что и в законодательстве Российской Федерации.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Статья 2. Дополнительные гарантии права гражданина при приеме и регистрации обращения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1. Гражданин вправе получить в государственном органе, органе местного самоуправления, организации, в том числе по телефону, информацию о регистрации его обращения, сроках его рассмотрения, о том, какому должностному лицу поручено рассмотрение обращения, его контактном телефоне, а также иную информацию о ходе рассмотрения обращения, распространение которой не запрещено федеральным законодательством.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760BAA">
        <w:rPr>
          <w:rFonts w:ascii="PT Astra Serif" w:hAnsi="PT Astra Serif"/>
          <w:sz w:val="28"/>
          <w:szCs w:val="28"/>
        </w:rPr>
        <w:t>При приеме обращения в письменной форме непосредственно от гражданина по его просьбе на втором экземпляре</w:t>
      </w:r>
      <w:proofErr w:type="gramEnd"/>
      <w:r w:rsidRPr="00760BAA">
        <w:rPr>
          <w:rFonts w:ascii="PT Astra Serif" w:hAnsi="PT Astra Serif"/>
          <w:sz w:val="28"/>
          <w:szCs w:val="28"/>
        </w:rPr>
        <w:t xml:space="preserve"> принятого обращения делается отметка с указанием даты его принятия, фамилии и инициалов лица, принявшего обращение, контактного телефона государственного органа, органа местного самоуправления, организации, принявших обращение.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(</w:t>
      </w:r>
      <w:proofErr w:type="gramStart"/>
      <w:r w:rsidRPr="00760BAA">
        <w:rPr>
          <w:rFonts w:ascii="PT Astra Serif" w:hAnsi="PT Astra Serif"/>
          <w:sz w:val="28"/>
          <w:szCs w:val="28"/>
        </w:rPr>
        <w:t>в</w:t>
      </w:r>
      <w:proofErr w:type="gramEnd"/>
      <w:r w:rsidRPr="00760BAA">
        <w:rPr>
          <w:rFonts w:ascii="PT Astra Serif" w:hAnsi="PT Astra Serif"/>
          <w:sz w:val="28"/>
          <w:szCs w:val="28"/>
        </w:rPr>
        <w:t xml:space="preserve"> ред. </w:t>
      </w:r>
      <w:hyperlink r:id="rId14">
        <w:r w:rsidRPr="00760BAA">
          <w:rPr>
            <w:rFonts w:ascii="PT Astra Serif" w:hAnsi="PT Astra Serif"/>
            <w:sz w:val="28"/>
            <w:szCs w:val="28"/>
          </w:rPr>
          <w:t>Закона</w:t>
        </w:r>
      </w:hyperlink>
      <w:r w:rsidRPr="00760BAA">
        <w:rPr>
          <w:rFonts w:ascii="PT Astra Serif" w:hAnsi="PT Astra Serif"/>
          <w:sz w:val="28"/>
          <w:szCs w:val="28"/>
        </w:rPr>
        <w:t xml:space="preserve"> Саратовской области от 03.07.2024 N 73-ЗСО)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Статья 3. Дополнительная гарантия права гражданина на получение документов, приложенных к обращению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В случае если гражданин в подтверждение своих доводов приложил к обращению или представил при рассмотрении обращения документы, </w:t>
      </w:r>
      <w:r w:rsidRPr="00760BAA">
        <w:rPr>
          <w:rFonts w:ascii="PT Astra Serif" w:hAnsi="PT Astra Serif"/>
          <w:sz w:val="28"/>
          <w:szCs w:val="28"/>
        </w:rPr>
        <w:lastRenderedPageBreak/>
        <w:t>материалы либо их копии, по просьбе гражданина они должны быть возвращены ему одновременно с направлением ответа. При этом государственный орган, орган местного самоуправления, организация для рассмотрения обращения гражданина вправе изготовить копии возвращаемых документов и материалов.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Статья 4. Дополнительные гарантии права гражданина на получение ответа на обращение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760BAA">
        <w:rPr>
          <w:rFonts w:ascii="PT Astra Serif" w:hAnsi="PT Astra Serif"/>
          <w:sz w:val="28"/>
          <w:szCs w:val="28"/>
        </w:rPr>
        <w:t>В соответствии с федеральным законодательством ответ на обращение гражданина направляется в форме электронного документа по адресу электронной почты, указанному в обращении, поступившем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</w:t>
      </w:r>
      <w:proofErr w:type="gramEnd"/>
      <w:r w:rsidRPr="00760BAA">
        <w:rPr>
          <w:rFonts w:ascii="PT Astra Serif" w:hAnsi="PT Astra Serif"/>
          <w:sz w:val="28"/>
          <w:szCs w:val="28"/>
        </w:rPr>
        <w:t xml:space="preserve"> информационной системы и в письменной форме по почтовому адресу, указанному в обращении, поступившем в письменной форме. По просьбе гражданина, изложенной в обращении, ответ дополнительно направляется в установленные федеральным законодательством сроки по почтовому адресу или адресу электронной почты, указанному в обращении.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(</w:t>
      </w:r>
      <w:proofErr w:type="gramStart"/>
      <w:r w:rsidRPr="00760BAA">
        <w:rPr>
          <w:rFonts w:ascii="PT Astra Serif" w:hAnsi="PT Astra Serif"/>
          <w:sz w:val="28"/>
          <w:szCs w:val="28"/>
        </w:rPr>
        <w:t>в</w:t>
      </w:r>
      <w:proofErr w:type="gramEnd"/>
      <w:r w:rsidRPr="00760BAA">
        <w:rPr>
          <w:rFonts w:ascii="PT Astra Serif" w:hAnsi="PT Astra Serif"/>
          <w:sz w:val="28"/>
          <w:szCs w:val="28"/>
        </w:rPr>
        <w:t xml:space="preserve"> ред. Законов Саратовской области от 03.07.2024 </w:t>
      </w:r>
      <w:hyperlink r:id="rId15">
        <w:r w:rsidRPr="00760BAA">
          <w:rPr>
            <w:rFonts w:ascii="PT Astra Serif" w:hAnsi="PT Astra Serif"/>
            <w:sz w:val="28"/>
            <w:szCs w:val="28"/>
          </w:rPr>
          <w:t>N 73-ЗСО</w:t>
        </w:r>
      </w:hyperlink>
      <w:r w:rsidRPr="00760BAA">
        <w:rPr>
          <w:rFonts w:ascii="PT Astra Serif" w:hAnsi="PT Astra Serif"/>
          <w:sz w:val="28"/>
          <w:szCs w:val="28"/>
        </w:rPr>
        <w:t xml:space="preserve">, от 04.02.2025 </w:t>
      </w:r>
      <w:hyperlink r:id="rId16">
        <w:r w:rsidRPr="00760BAA">
          <w:rPr>
            <w:rFonts w:ascii="PT Astra Serif" w:hAnsi="PT Astra Serif"/>
            <w:sz w:val="28"/>
            <w:szCs w:val="28"/>
          </w:rPr>
          <w:t>N 7-ЗСО</w:t>
        </w:r>
      </w:hyperlink>
      <w:r w:rsidRPr="00760BAA">
        <w:rPr>
          <w:rFonts w:ascii="PT Astra Serif" w:hAnsi="PT Astra Serif"/>
          <w:sz w:val="28"/>
          <w:szCs w:val="28"/>
        </w:rPr>
        <w:t>)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2. Ответ должен содержать информацию по существу поставленных в обращении гражданина вопросов, за исключением случаев, установленных федеральным законодательством, дату документа, регистрационный номер, наименование должности лица, его подписавшего, его фамилию, инициалы, подпись и номер контактного телефона.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52"/>
      <w:bookmarkEnd w:id="1"/>
      <w:r w:rsidRPr="00760BAA">
        <w:rPr>
          <w:rFonts w:ascii="PT Astra Serif" w:hAnsi="PT Astra Serif"/>
          <w:sz w:val="28"/>
          <w:szCs w:val="28"/>
        </w:rPr>
        <w:t>3. Обращения ветеранов и инвалидов боевых действий, участников специальной военной операции, а также членов их семей (супруга (супруги), родителей (усыновителей), несовершеннолетних детей, в том числе усыновленных), поступившие в государственный орган, орган местного самоуправления или должностному лицу в соответствии с их компетенцией, рассматриваются в течение 15 дней со дня регистрации обращения. Ветеран, инвалид боевых действий, участник специальной военной операции, член семьи ветерана, инвалида боевых действий, участника специальной военной операции прилагают к обращению документы, подтверждающие принадлежность указанных лиц к данным категориям, либо их копии.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(часть 3 введена </w:t>
      </w:r>
      <w:hyperlink r:id="rId17">
        <w:r w:rsidRPr="00760BAA">
          <w:rPr>
            <w:rFonts w:ascii="PT Astra Serif" w:hAnsi="PT Astra Serif"/>
            <w:sz w:val="28"/>
            <w:szCs w:val="28"/>
          </w:rPr>
          <w:t>Законом</w:t>
        </w:r>
      </w:hyperlink>
      <w:r w:rsidRPr="00760BAA">
        <w:rPr>
          <w:rFonts w:ascii="PT Astra Serif" w:hAnsi="PT Astra Serif"/>
          <w:sz w:val="28"/>
          <w:szCs w:val="28"/>
        </w:rPr>
        <w:t xml:space="preserve"> Саратовской области от 27.05.2026 N 39-ЗСО)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54"/>
      <w:bookmarkEnd w:id="2"/>
      <w:r w:rsidRPr="00760BAA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760BAA">
        <w:rPr>
          <w:rFonts w:ascii="PT Astra Serif" w:hAnsi="PT Astra Serif"/>
          <w:sz w:val="28"/>
          <w:szCs w:val="28"/>
        </w:rPr>
        <w:t xml:space="preserve">Обращения родителей (лиц, их заменяющих) по вопросам организации отдыха и оздоровления детей, поступившие в государственные или муниципальные органы, в государственные или муниципальные </w:t>
      </w:r>
      <w:r w:rsidRPr="00760BAA">
        <w:rPr>
          <w:rFonts w:ascii="PT Astra Serif" w:hAnsi="PT Astra Serif"/>
          <w:sz w:val="28"/>
          <w:szCs w:val="28"/>
        </w:rPr>
        <w:lastRenderedPageBreak/>
        <w:t>организации либо должностному лицу в соответствии с их компетенцией, рассматриваются в течение 15 дней со дня регистрации обращения.</w:t>
      </w:r>
      <w:proofErr w:type="gramEnd"/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(</w:t>
      </w:r>
      <w:proofErr w:type="gramStart"/>
      <w:r w:rsidRPr="00760BAA">
        <w:rPr>
          <w:rFonts w:ascii="PT Astra Serif" w:hAnsi="PT Astra Serif"/>
          <w:sz w:val="28"/>
          <w:szCs w:val="28"/>
        </w:rPr>
        <w:t>ч</w:t>
      </w:r>
      <w:proofErr w:type="gramEnd"/>
      <w:r w:rsidRPr="00760BAA">
        <w:rPr>
          <w:rFonts w:ascii="PT Astra Serif" w:hAnsi="PT Astra Serif"/>
          <w:sz w:val="28"/>
          <w:szCs w:val="28"/>
        </w:rPr>
        <w:t xml:space="preserve">асть 4 введена </w:t>
      </w:r>
      <w:hyperlink r:id="rId18">
        <w:r w:rsidRPr="00760BAA">
          <w:rPr>
            <w:rFonts w:ascii="PT Astra Serif" w:hAnsi="PT Astra Serif"/>
            <w:sz w:val="28"/>
            <w:szCs w:val="28"/>
          </w:rPr>
          <w:t>Законом</w:t>
        </w:r>
      </w:hyperlink>
      <w:r w:rsidRPr="00760BAA">
        <w:rPr>
          <w:rFonts w:ascii="PT Astra Serif" w:hAnsi="PT Astra Serif"/>
          <w:sz w:val="28"/>
          <w:szCs w:val="28"/>
        </w:rPr>
        <w:t xml:space="preserve"> Саратовской области от 27.05.2026 N 39-ЗСО)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5. </w:t>
      </w:r>
      <w:proofErr w:type="gramStart"/>
      <w:r w:rsidRPr="00760BAA">
        <w:rPr>
          <w:rFonts w:ascii="PT Astra Serif" w:hAnsi="PT Astra Serif"/>
          <w:sz w:val="28"/>
          <w:szCs w:val="28"/>
        </w:rPr>
        <w:t xml:space="preserve">В случае если для подготовки ответа на обращение необходимо провести соответствующие проверки, изучить дополнительные материалы, а также в случае направления запроса, предусмотренного </w:t>
      </w:r>
      <w:hyperlink r:id="rId19">
        <w:r w:rsidRPr="00760BAA">
          <w:rPr>
            <w:rFonts w:ascii="PT Astra Serif" w:hAnsi="PT Astra Serif"/>
            <w:sz w:val="28"/>
            <w:szCs w:val="28"/>
          </w:rPr>
          <w:t>частью 2 статьи 10</w:t>
        </w:r>
      </w:hyperlink>
      <w:r w:rsidRPr="00760BAA">
        <w:rPr>
          <w:rFonts w:ascii="PT Astra Serif" w:hAnsi="PT Astra Serif"/>
          <w:sz w:val="28"/>
          <w:szCs w:val="28"/>
        </w:rPr>
        <w:t xml:space="preserve"> Федерального закона от 2 мая 2006 года N 59-ФЗ "О порядке рассмотрения обращений граждан Российской Федерации",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</w:t>
      </w:r>
      <w:proofErr w:type="gramEnd"/>
      <w:r w:rsidRPr="00760BAA">
        <w:rPr>
          <w:rFonts w:ascii="PT Astra Serif" w:hAnsi="PT Astra Serif"/>
          <w:sz w:val="28"/>
          <w:szCs w:val="28"/>
        </w:rPr>
        <w:t xml:space="preserve"> обращения, указанного в </w:t>
      </w:r>
      <w:hyperlink w:anchor="P52">
        <w:r w:rsidRPr="00760BAA">
          <w:rPr>
            <w:rFonts w:ascii="PT Astra Serif" w:hAnsi="PT Astra Serif"/>
            <w:sz w:val="28"/>
            <w:szCs w:val="28"/>
          </w:rPr>
          <w:t>частях 3</w:t>
        </w:r>
      </w:hyperlink>
      <w:r w:rsidRPr="00760BAA">
        <w:rPr>
          <w:rFonts w:ascii="PT Astra Serif" w:hAnsi="PT Astra Serif"/>
          <w:sz w:val="28"/>
          <w:szCs w:val="28"/>
        </w:rPr>
        <w:t xml:space="preserve"> и </w:t>
      </w:r>
      <w:hyperlink w:anchor="P54">
        <w:r w:rsidRPr="00760BAA">
          <w:rPr>
            <w:rFonts w:ascii="PT Astra Serif" w:hAnsi="PT Astra Serif"/>
            <w:sz w:val="28"/>
            <w:szCs w:val="28"/>
          </w:rPr>
          <w:t>4</w:t>
        </w:r>
      </w:hyperlink>
      <w:r w:rsidRPr="00760BAA">
        <w:rPr>
          <w:rFonts w:ascii="PT Astra Serif" w:hAnsi="PT Astra Serif"/>
          <w:sz w:val="28"/>
          <w:szCs w:val="28"/>
        </w:rPr>
        <w:t xml:space="preserve"> настоящей статьи, не более чем на 15 дней, уведомив о продлении срока его рассмотрения гражданина, направившего обращение.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(часть 5 введена </w:t>
      </w:r>
      <w:hyperlink r:id="rId20">
        <w:r w:rsidRPr="00760BAA">
          <w:rPr>
            <w:rFonts w:ascii="PT Astra Serif" w:hAnsi="PT Astra Serif"/>
            <w:sz w:val="28"/>
            <w:szCs w:val="28"/>
          </w:rPr>
          <w:t>Законом</w:t>
        </w:r>
      </w:hyperlink>
      <w:r w:rsidRPr="00760BAA">
        <w:rPr>
          <w:rFonts w:ascii="PT Astra Serif" w:hAnsi="PT Astra Serif"/>
          <w:sz w:val="28"/>
          <w:szCs w:val="28"/>
        </w:rPr>
        <w:t xml:space="preserve"> Саратовской области от 27.05.2026 N 39-ЗСО)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Статья 5. Дополнительные гарантии права граждан при рассмотрении коллективного обращения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1. По просьбе граждан, направивших коллективное обращение, ответ на него направляется лицу, указанному в обращении в качестве получателя ответа, уведомления о переадресации обращения или представителя коллектива граждан, подписавших обращение.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2. В случае если просьба о направлении ответа выражена несколькими либо всеми гражданами, подписавшими коллективное обращение, копия ответа направляется каждому из них по указанным ими адресам.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Статья 6. Дополнительные гарантии права граждан на личный прием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760BAA">
        <w:rPr>
          <w:rFonts w:ascii="PT Astra Serif" w:hAnsi="PT Astra Serif"/>
          <w:sz w:val="28"/>
          <w:szCs w:val="28"/>
        </w:rPr>
        <w:t>Информация о месте личного приема граждан, а также об установленных для личного приема днях и часах должна быть доступной для граждан и размещаться при входе в здание (помещение) или в фойе здания, в котором располагается государственный орган, орган местного самоуправления, организация, а также на официальном сайте органа, организации в информационно-телекоммуникационной сети "Интернет" в соответствии с федеральным законодательством.</w:t>
      </w:r>
      <w:proofErr w:type="gramEnd"/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2. При совпадении дня личного приема граждан с нерабочим праздничным днем или с выходным днем, перенесенным при совпадении выходного и нерабочего праздничного дней, личный прием граждан проводится в ближайший рабочий день, не являющийся днем личного приема граждан.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3. Право на личный прием в первоочередном порядке имеют: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lastRenderedPageBreak/>
        <w:t>1) ветераны и инвалиды Великой Отечественной войны;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70"/>
      <w:bookmarkEnd w:id="3"/>
      <w:r w:rsidRPr="00760BAA">
        <w:rPr>
          <w:rFonts w:ascii="PT Astra Serif" w:hAnsi="PT Astra Serif"/>
          <w:sz w:val="28"/>
          <w:szCs w:val="28"/>
        </w:rPr>
        <w:t>2) ветераны и инвалиды боевых действий, члены их семей, члены семей погибших (умерших) ветеранов и инвалидов боевых действий (супруг (супруга), родители (усыновители), несовершеннолетние дети, в том числе усыновленные);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(в ред. </w:t>
      </w:r>
      <w:hyperlink r:id="rId21">
        <w:r w:rsidRPr="00760BAA">
          <w:rPr>
            <w:rFonts w:ascii="PT Astra Serif" w:hAnsi="PT Astra Serif"/>
            <w:sz w:val="28"/>
            <w:szCs w:val="28"/>
          </w:rPr>
          <w:t>Закона</w:t>
        </w:r>
      </w:hyperlink>
      <w:r w:rsidRPr="00760BAA">
        <w:rPr>
          <w:rFonts w:ascii="PT Astra Serif" w:hAnsi="PT Astra Serif"/>
          <w:sz w:val="28"/>
          <w:szCs w:val="28"/>
        </w:rPr>
        <w:t xml:space="preserve"> Саратовской области от 03.07.2024 N 73-ЗСО)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3) инвалиды I - III групп, семьи, имеющие детей-инвалидов, законные представители граждан, относящихся к указанным категориям;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4) беременные женщины;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4(1) многодетные семьи;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(п. 4.1 </w:t>
      </w:r>
      <w:proofErr w:type="gramStart"/>
      <w:r w:rsidRPr="00760BAA">
        <w:rPr>
          <w:rFonts w:ascii="PT Astra Serif" w:hAnsi="PT Astra Serif"/>
          <w:sz w:val="28"/>
          <w:szCs w:val="28"/>
        </w:rPr>
        <w:t>введен</w:t>
      </w:r>
      <w:proofErr w:type="gramEnd"/>
      <w:r w:rsidRPr="00760BAA">
        <w:rPr>
          <w:rFonts w:ascii="PT Astra Serif" w:hAnsi="PT Astra Serif"/>
          <w:sz w:val="28"/>
          <w:szCs w:val="28"/>
        </w:rPr>
        <w:t xml:space="preserve"> </w:t>
      </w:r>
      <w:hyperlink r:id="rId22">
        <w:r w:rsidRPr="00760BAA">
          <w:rPr>
            <w:rFonts w:ascii="PT Astra Serif" w:hAnsi="PT Astra Serif"/>
            <w:sz w:val="28"/>
            <w:szCs w:val="28"/>
          </w:rPr>
          <w:t>Законом</w:t>
        </w:r>
      </w:hyperlink>
      <w:r w:rsidRPr="00760BAA">
        <w:rPr>
          <w:rFonts w:ascii="PT Astra Serif" w:hAnsi="PT Astra Serif"/>
          <w:sz w:val="28"/>
          <w:szCs w:val="28"/>
        </w:rPr>
        <w:t xml:space="preserve"> Саратовской области от 03.07.2024 N 73-ЗСО)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5) граждане, пришедшие на личный прием с детьми в возрасте до трех лет;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6) граждане, достигшие 70-летнего возраста;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78"/>
      <w:bookmarkEnd w:id="4"/>
      <w:r w:rsidRPr="00760BAA">
        <w:rPr>
          <w:rFonts w:ascii="PT Astra Serif" w:hAnsi="PT Astra Serif"/>
          <w:sz w:val="28"/>
          <w:szCs w:val="28"/>
        </w:rPr>
        <w:t>6.1) участники специальной военной операции и члены их семей, члены семей погибших (умерших) участников специальной военной операции (супруг (супруга), родители (усыновители), несовершеннолетние дети, в том числе усыновленные);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(п. 6.1 </w:t>
      </w:r>
      <w:proofErr w:type="gramStart"/>
      <w:r w:rsidRPr="00760BAA">
        <w:rPr>
          <w:rFonts w:ascii="PT Astra Serif" w:hAnsi="PT Astra Serif"/>
          <w:sz w:val="28"/>
          <w:szCs w:val="28"/>
        </w:rPr>
        <w:t>введен</w:t>
      </w:r>
      <w:proofErr w:type="gramEnd"/>
      <w:r w:rsidRPr="00760BAA">
        <w:rPr>
          <w:rFonts w:ascii="PT Astra Serif" w:hAnsi="PT Astra Serif"/>
          <w:sz w:val="28"/>
          <w:szCs w:val="28"/>
        </w:rPr>
        <w:t xml:space="preserve"> </w:t>
      </w:r>
      <w:hyperlink r:id="rId23">
        <w:r w:rsidRPr="00760BAA">
          <w:rPr>
            <w:rFonts w:ascii="PT Astra Serif" w:hAnsi="PT Astra Serif"/>
            <w:sz w:val="28"/>
            <w:szCs w:val="28"/>
          </w:rPr>
          <w:t>Законом</w:t>
        </w:r>
      </w:hyperlink>
      <w:r w:rsidRPr="00760BAA">
        <w:rPr>
          <w:rFonts w:ascii="PT Astra Serif" w:hAnsi="PT Astra Serif"/>
          <w:sz w:val="28"/>
          <w:szCs w:val="28"/>
        </w:rPr>
        <w:t xml:space="preserve"> Саратовской области от 27.05.2026 N 39-ЗСО)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7) иные категории граждан в соответствии с законодательством Российской Федерации и законодательством области.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В случае если правом на личный прием в первоочередном порядке одновременно обладают несколько граждан, прием указанных граждан производится в порядке их явки.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(в ред. </w:t>
      </w:r>
      <w:hyperlink r:id="rId24">
        <w:r w:rsidRPr="00760BAA">
          <w:rPr>
            <w:rFonts w:ascii="PT Astra Serif" w:hAnsi="PT Astra Serif"/>
            <w:sz w:val="28"/>
            <w:szCs w:val="28"/>
          </w:rPr>
          <w:t>Закона</w:t>
        </w:r>
      </w:hyperlink>
      <w:r w:rsidRPr="00760BAA">
        <w:rPr>
          <w:rFonts w:ascii="PT Astra Serif" w:hAnsi="PT Astra Serif"/>
          <w:sz w:val="28"/>
          <w:szCs w:val="28"/>
        </w:rPr>
        <w:t xml:space="preserve"> Саратовской области от 03.07.2024 N 73-ЗСО)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Статья 7. Особенности регистрации отдельных обращений граждан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1. Обращения граждан, содержащие сведения о возможности наступления аварий, катастроф, иных чрезвычайных ситуаций, угрозы жизни и вреда здоровью, подлежат безотлагательной регистрации в государственном органе, органе местного самоуправления, организации или должностным лицом.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(</w:t>
      </w:r>
      <w:proofErr w:type="gramStart"/>
      <w:r w:rsidRPr="00760BAA">
        <w:rPr>
          <w:rFonts w:ascii="PT Astra Serif" w:hAnsi="PT Astra Serif"/>
          <w:sz w:val="28"/>
          <w:szCs w:val="28"/>
        </w:rPr>
        <w:t>в</w:t>
      </w:r>
      <w:proofErr w:type="gramEnd"/>
      <w:r w:rsidRPr="00760BAA">
        <w:rPr>
          <w:rFonts w:ascii="PT Astra Serif" w:hAnsi="PT Astra Serif"/>
          <w:sz w:val="28"/>
          <w:szCs w:val="28"/>
        </w:rPr>
        <w:t xml:space="preserve"> ред. </w:t>
      </w:r>
      <w:hyperlink r:id="rId25">
        <w:r w:rsidRPr="00760BAA">
          <w:rPr>
            <w:rFonts w:ascii="PT Astra Serif" w:hAnsi="PT Astra Serif"/>
            <w:sz w:val="28"/>
            <w:szCs w:val="28"/>
          </w:rPr>
          <w:t>Закона</w:t>
        </w:r>
      </w:hyperlink>
      <w:r w:rsidRPr="00760BAA">
        <w:rPr>
          <w:rFonts w:ascii="PT Astra Serif" w:hAnsi="PT Astra Serif"/>
          <w:sz w:val="28"/>
          <w:szCs w:val="28"/>
        </w:rPr>
        <w:t xml:space="preserve"> Саратовской области от 03.07.2024 N 73-ЗСО)</w:t>
      </w:r>
    </w:p>
    <w:p w:rsidR="00760BAA" w:rsidRPr="00760BAA" w:rsidRDefault="00760B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760BAA">
        <w:rPr>
          <w:rFonts w:ascii="PT Astra Serif" w:hAnsi="PT Astra Serif"/>
          <w:sz w:val="28"/>
          <w:szCs w:val="28"/>
        </w:rPr>
        <w:t xml:space="preserve">Обращения ветеранов и инвалидов Великой Отечественной войны, ветеранов и инвалидов боевых действий, участников специальной военной операции, а также членов их семей, членов семей погибших (умерших) ветеранов и инвалидов боевых действий, участников специальной военной </w:t>
      </w:r>
      <w:r w:rsidRPr="00760BAA">
        <w:rPr>
          <w:rFonts w:ascii="PT Astra Serif" w:hAnsi="PT Astra Serif"/>
          <w:sz w:val="28"/>
          <w:szCs w:val="28"/>
        </w:rPr>
        <w:lastRenderedPageBreak/>
        <w:t xml:space="preserve">операции, указанных в </w:t>
      </w:r>
      <w:hyperlink w:anchor="P70">
        <w:r w:rsidRPr="00760BAA">
          <w:rPr>
            <w:rFonts w:ascii="PT Astra Serif" w:hAnsi="PT Astra Serif"/>
            <w:sz w:val="28"/>
            <w:szCs w:val="28"/>
          </w:rPr>
          <w:t>пунктах 2</w:t>
        </w:r>
      </w:hyperlink>
      <w:r w:rsidRPr="00760BAA">
        <w:rPr>
          <w:rFonts w:ascii="PT Astra Serif" w:hAnsi="PT Astra Serif"/>
          <w:sz w:val="28"/>
          <w:szCs w:val="28"/>
        </w:rPr>
        <w:t xml:space="preserve"> и </w:t>
      </w:r>
      <w:hyperlink w:anchor="P78">
        <w:r w:rsidRPr="00760BAA">
          <w:rPr>
            <w:rFonts w:ascii="PT Astra Serif" w:hAnsi="PT Astra Serif"/>
            <w:sz w:val="28"/>
            <w:szCs w:val="28"/>
          </w:rPr>
          <w:t>6.1 части 3 статьи 6</w:t>
        </w:r>
      </w:hyperlink>
      <w:r w:rsidRPr="00760BAA">
        <w:rPr>
          <w:rFonts w:ascii="PT Astra Serif" w:hAnsi="PT Astra Serif"/>
          <w:sz w:val="28"/>
          <w:szCs w:val="28"/>
        </w:rPr>
        <w:t xml:space="preserve"> настоящего Закона, подлежат безотлагательной регистрации в государственном органе, органе местного самоуправления, организации или должностным лицом.</w:t>
      </w:r>
      <w:proofErr w:type="gramEnd"/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(</w:t>
      </w:r>
      <w:proofErr w:type="gramStart"/>
      <w:r w:rsidRPr="00760BAA">
        <w:rPr>
          <w:rFonts w:ascii="PT Astra Serif" w:hAnsi="PT Astra Serif"/>
          <w:sz w:val="28"/>
          <w:szCs w:val="28"/>
        </w:rPr>
        <w:t>ч</w:t>
      </w:r>
      <w:proofErr w:type="gramEnd"/>
      <w:r w:rsidRPr="00760BAA">
        <w:rPr>
          <w:rFonts w:ascii="PT Astra Serif" w:hAnsi="PT Astra Serif"/>
          <w:sz w:val="28"/>
          <w:szCs w:val="28"/>
        </w:rPr>
        <w:t xml:space="preserve">асть 2 в ред. </w:t>
      </w:r>
      <w:hyperlink r:id="rId26">
        <w:r w:rsidRPr="00760BAA">
          <w:rPr>
            <w:rFonts w:ascii="PT Astra Serif" w:hAnsi="PT Astra Serif"/>
            <w:sz w:val="28"/>
            <w:szCs w:val="28"/>
          </w:rPr>
          <w:t>Закона</w:t>
        </w:r>
      </w:hyperlink>
      <w:r w:rsidRPr="00760BAA">
        <w:rPr>
          <w:rFonts w:ascii="PT Astra Serif" w:hAnsi="PT Astra Serif"/>
          <w:sz w:val="28"/>
          <w:szCs w:val="28"/>
        </w:rPr>
        <w:t xml:space="preserve"> Саратовской области от 27.05.2026 N 39-ЗСО)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Статья 8. Ответственность за нарушение настоящего Закона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Лица, виновные в нарушении настоящего Закона, несут ответственность, предусмотренную законодательством Российской Федерации.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Статья 9. О признании утратившим силу ранее принятого правового акта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 xml:space="preserve">Признать утратившим силу </w:t>
      </w:r>
      <w:hyperlink r:id="rId27">
        <w:r w:rsidRPr="00760BAA">
          <w:rPr>
            <w:rFonts w:ascii="PT Astra Serif" w:hAnsi="PT Astra Serif"/>
            <w:sz w:val="28"/>
            <w:szCs w:val="28"/>
          </w:rPr>
          <w:t>Закон</w:t>
        </w:r>
      </w:hyperlink>
      <w:r w:rsidRPr="00760BAA">
        <w:rPr>
          <w:rFonts w:ascii="PT Astra Serif" w:hAnsi="PT Astra Serif"/>
          <w:sz w:val="28"/>
          <w:szCs w:val="28"/>
        </w:rPr>
        <w:t xml:space="preserve"> Саратовской области от 29 июля 2010 года N 142-ЗСО "О дополнительных гарантиях права граждан на обращение в государственные органы Саратовской области и органы местного самоуправления".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Статья 10. Вступление в силу настоящего Закона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Настоящий Закон вступает в силу через десять дней после дня его официального опубликования.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Губернатор</w:t>
      </w:r>
    </w:p>
    <w:p w:rsidR="00760BAA" w:rsidRPr="00760BAA" w:rsidRDefault="00760B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Саратовской области</w:t>
      </w:r>
    </w:p>
    <w:p w:rsidR="00760BAA" w:rsidRPr="00760BAA" w:rsidRDefault="00760B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В.В.РАДАЕВ</w:t>
      </w:r>
    </w:p>
    <w:p w:rsidR="00760BAA" w:rsidRPr="00760BAA" w:rsidRDefault="00760BAA">
      <w:pPr>
        <w:pStyle w:val="ConsPlusNormal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г. Саратов</w:t>
      </w:r>
    </w:p>
    <w:p w:rsidR="00760BAA" w:rsidRPr="00760BAA" w:rsidRDefault="00760BAA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31 июля 2018 года</w:t>
      </w:r>
    </w:p>
    <w:p w:rsidR="00760BAA" w:rsidRPr="00760BAA" w:rsidRDefault="00760BAA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760BAA">
        <w:rPr>
          <w:rFonts w:ascii="PT Astra Serif" w:hAnsi="PT Astra Serif"/>
          <w:sz w:val="28"/>
          <w:szCs w:val="28"/>
        </w:rPr>
        <w:t>N 73-ЗСО</w:t>
      </w: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760BAA" w:rsidRPr="00760BAA" w:rsidRDefault="00760BA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760BAA" w:rsidRDefault="00760BAA">
      <w:pPr>
        <w:rPr>
          <w:rFonts w:ascii="PT Astra Serif" w:hAnsi="PT Astra Serif"/>
          <w:sz w:val="28"/>
          <w:szCs w:val="28"/>
        </w:rPr>
      </w:pPr>
    </w:p>
    <w:sectPr w:rsidR="005A1A7E" w:rsidRPr="00760BAA" w:rsidSect="00441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BAA"/>
    <w:rsid w:val="000C2229"/>
    <w:rsid w:val="00172250"/>
    <w:rsid w:val="00760BAA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760B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60B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60B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760B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60B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60B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hyperlink" Target="https://login.consultant.ru/link/?req=doc&amp;base=LAW&amp;n=528367&amp;dst=100339" TargetMode="External"/><Relationship Id="rId18" Type="http://schemas.openxmlformats.org/officeDocument/2006/relationships/hyperlink" Target="https://login.consultant.ru/link/?req=doc&amp;base=RLAW358&amp;n=198453&amp;dst=100018" TargetMode="External"/><Relationship Id="rId26" Type="http://schemas.openxmlformats.org/officeDocument/2006/relationships/hyperlink" Target="https://login.consultant.ru/link/?req=doc&amp;base=RLAW358&amp;n=198453&amp;dst=10002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75661&amp;dst=100014" TargetMode="External"/><Relationship Id="rId7" Type="http://schemas.openxmlformats.org/officeDocument/2006/relationships/hyperlink" Target="https://login.consultant.ru/link/?req=doc&amp;base=RLAW358&amp;n=198453&amp;dst=100008" TargetMode="External"/><Relationship Id="rId12" Type="http://schemas.openxmlformats.org/officeDocument/2006/relationships/hyperlink" Target="https://login.consultant.ru/link/?req=doc&amp;base=RLAW358&amp;n=198453&amp;dst=100009" TargetMode="External"/><Relationship Id="rId17" Type="http://schemas.openxmlformats.org/officeDocument/2006/relationships/hyperlink" Target="https://login.consultant.ru/link/?req=doc&amp;base=RLAW358&amp;n=198453&amp;dst=100016" TargetMode="External"/><Relationship Id="rId25" Type="http://schemas.openxmlformats.org/officeDocument/2006/relationships/hyperlink" Target="https://login.consultant.ru/link/?req=doc&amp;base=RLAW358&amp;n=175661&amp;dst=10002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82936&amp;dst=100010" TargetMode="External"/><Relationship Id="rId20" Type="http://schemas.openxmlformats.org/officeDocument/2006/relationships/hyperlink" Target="https://login.consultant.ru/link/?req=doc&amp;base=RLAW358&amp;n=198453&amp;dst=100019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82936&amp;dst=100008" TargetMode="External"/><Relationship Id="rId11" Type="http://schemas.openxmlformats.org/officeDocument/2006/relationships/hyperlink" Target="https://login.consultant.ru/link/?req=doc&amp;base=RLAW358&amp;n=182936&amp;dst=100009" TargetMode="External"/><Relationship Id="rId24" Type="http://schemas.openxmlformats.org/officeDocument/2006/relationships/hyperlink" Target="https://login.consultant.ru/link/?req=doc&amp;base=RLAW358&amp;n=175661&amp;dst=100017" TargetMode="External"/><Relationship Id="rId5" Type="http://schemas.openxmlformats.org/officeDocument/2006/relationships/hyperlink" Target="https://login.consultant.ru/link/?req=doc&amp;base=RLAW358&amp;n=175661&amp;dst=100008" TargetMode="External"/><Relationship Id="rId15" Type="http://schemas.openxmlformats.org/officeDocument/2006/relationships/hyperlink" Target="https://login.consultant.ru/link/?req=doc&amp;base=RLAW358&amp;n=175661&amp;dst=100011" TargetMode="External"/><Relationship Id="rId23" Type="http://schemas.openxmlformats.org/officeDocument/2006/relationships/hyperlink" Target="https://login.consultant.ru/link/?req=doc&amp;base=RLAW358&amp;n=198453&amp;dst=10002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58&amp;n=175661&amp;dst=100009" TargetMode="External"/><Relationship Id="rId19" Type="http://schemas.openxmlformats.org/officeDocument/2006/relationships/hyperlink" Target="https://login.consultant.ru/link/?req=doc&amp;base=LAW&amp;n=494960&amp;dst=1000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60&amp;dst=100018" TargetMode="External"/><Relationship Id="rId14" Type="http://schemas.openxmlformats.org/officeDocument/2006/relationships/hyperlink" Target="https://login.consultant.ru/link/?req=doc&amp;base=RLAW358&amp;n=175661&amp;dst=100010" TargetMode="External"/><Relationship Id="rId22" Type="http://schemas.openxmlformats.org/officeDocument/2006/relationships/hyperlink" Target="https://login.consultant.ru/link/?req=doc&amp;base=RLAW358&amp;n=175661&amp;dst=100015" TargetMode="External"/><Relationship Id="rId27" Type="http://schemas.openxmlformats.org/officeDocument/2006/relationships/hyperlink" Target="https://login.consultant.ru/link/?req=doc&amp;base=RLAW358&amp;n=413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2448</Words>
  <Characters>13959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2026-07-03T13:21:00Z</dcterms:created>
  <dcterms:modified xsi:type="dcterms:W3CDTF">2026-07-03T13:21:00Z</dcterms:modified>
</cp:coreProperties>
</file>