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2E4219" w:rsidRPr="002E2466" w:rsidRDefault="002E4219" w:rsidP="002E4219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2E4219" w:rsidRDefault="002E4219" w:rsidP="002E4219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2E4219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D3751E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0C51A7" w:rsidRPr="00BA13F8" w:rsidRDefault="000C51A7" w:rsidP="000C51A7">
      <w:pPr>
        <w:shd w:val="clear" w:color="auto" w:fill="FFFFFF" w:themeFill="background1"/>
        <w:ind w:firstLine="709"/>
        <w:jc w:val="both"/>
      </w:pPr>
      <w:r w:rsidRPr="00BA13F8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BA13F8">
        <w:rPr>
          <w:szCs w:val="28"/>
        </w:rPr>
        <w:t xml:space="preserve">«Об областном бюджете на 2018 год и на плановый период 2019 и 2020 годов» </w:t>
      </w:r>
      <w:r w:rsidRPr="00BA13F8">
        <w:rPr>
          <w:iCs/>
          <w:color w:val="000000" w:themeColor="text1"/>
          <w:szCs w:val="28"/>
        </w:rPr>
        <w:t xml:space="preserve">потребует </w:t>
      </w:r>
      <w:r w:rsidRPr="00BA13F8">
        <w:t>внесения изменений в постановления Правительства области:</w:t>
      </w:r>
    </w:p>
    <w:p w:rsidR="000C51A7" w:rsidRPr="00BA13F8" w:rsidRDefault="000C51A7" w:rsidP="000C51A7">
      <w:pPr>
        <w:ind w:firstLine="709"/>
        <w:jc w:val="both"/>
        <w:rPr>
          <w:rFonts w:cs="Arial"/>
          <w:bCs/>
          <w:kern w:val="32"/>
          <w:szCs w:val="28"/>
        </w:rPr>
      </w:pPr>
      <w:r w:rsidRPr="00BA13F8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0C51A7" w:rsidRPr="00BA13F8" w:rsidRDefault="000C51A7" w:rsidP="000C51A7">
      <w:pPr>
        <w:ind w:firstLine="709"/>
        <w:jc w:val="both"/>
        <w:rPr>
          <w:szCs w:val="28"/>
        </w:rPr>
      </w:pPr>
      <w:r w:rsidRPr="00BA13F8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0C51A7" w:rsidRPr="00BA13F8" w:rsidRDefault="000C51A7" w:rsidP="000C51A7">
      <w:pPr>
        <w:ind w:firstLine="709"/>
        <w:jc w:val="both"/>
        <w:rPr>
          <w:color w:val="000000" w:themeColor="text1"/>
        </w:rPr>
      </w:pPr>
      <w:r w:rsidRPr="00BA13F8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0C51A7" w:rsidRPr="00BA13F8" w:rsidRDefault="000C51A7" w:rsidP="000C51A7">
      <w:pPr>
        <w:ind w:firstLine="709"/>
        <w:jc w:val="both"/>
        <w:rPr>
          <w:szCs w:val="28"/>
        </w:rPr>
      </w:pPr>
      <w:r w:rsidRPr="00BA13F8"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0C51A7" w:rsidRPr="00BA13F8" w:rsidRDefault="000C51A7" w:rsidP="000C51A7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BA13F8">
        <w:rPr>
          <w:snapToGrid w:val="0"/>
          <w:spacing w:val="-4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0C51A7" w:rsidRPr="00BA13F8" w:rsidRDefault="000C51A7" w:rsidP="000C5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0C51A7" w:rsidRPr="00BA13F8" w:rsidRDefault="000C51A7" w:rsidP="000C5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BA13F8">
        <w:rPr>
          <w:szCs w:val="28"/>
        </w:rPr>
        <w:t>энергоэффективности</w:t>
      </w:r>
      <w:proofErr w:type="spellEnd"/>
      <w:r w:rsidRPr="00BA13F8">
        <w:rPr>
          <w:szCs w:val="28"/>
        </w:rPr>
        <w:t xml:space="preserve"> и энергосбережения в Саратовской области до 2020 года»</w:t>
      </w:r>
    </w:p>
    <w:p w:rsidR="000C51A7" w:rsidRPr="00BA13F8" w:rsidRDefault="000C51A7" w:rsidP="000C5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0C51A7" w:rsidRPr="00BA13F8" w:rsidRDefault="000C51A7" w:rsidP="000C5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0C51A7" w:rsidRPr="00BA13F8" w:rsidRDefault="000C51A7" w:rsidP="000C51A7">
      <w:pPr>
        <w:ind w:firstLine="709"/>
        <w:jc w:val="both"/>
        <w:rPr>
          <w:color w:val="000000" w:themeColor="text1"/>
        </w:rPr>
      </w:pPr>
      <w:r w:rsidRPr="00BA13F8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0C51A7" w:rsidRPr="00BA13F8" w:rsidRDefault="000C51A7" w:rsidP="000C51A7">
      <w:pPr>
        <w:ind w:firstLine="709"/>
        <w:jc w:val="both"/>
        <w:rPr>
          <w:color w:val="000000" w:themeColor="text1"/>
          <w:spacing w:val="-8"/>
        </w:rPr>
      </w:pPr>
      <w:r w:rsidRPr="00BA13F8">
        <w:rPr>
          <w:color w:val="000000" w:themeColor="text1"/>
          <w:spacing w:val="-8"/>
        </w:rPr>
        <w:t>от 20 ноября 2013 года № 643-П «О государственной программе Саратовской области «Развитие образования в Саратовской области до 2025 года»;</w:t>
      </w:r>
    </w:p>
    <w:p w:rsidR="000C51A7" w:rsidRPr="00BA13F8" w:rsidRDefault="000C51A7" w:rsidP="000C51A7">
      <w:pPr>
        <w:ind w:firstLine="709"/>
        <w:jc w:val="both"/>
        <w:rPr>
          <w:color w:val="000000" w:themeColor="text1"/>
        </w:rPr>
      </w:pPr>
      <w:r w:rsidRPr="00BA13F8">
        <w:rPr>
          <w:color w:val="000000" w:themeColor="text1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0C51A7" w:rsidRPr="00BA13F8" w:rsidRDefault="000C51A7" w:rsidP="000C51A7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A13F8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0C51A7" w:rsidRPr="00BA13F8" w:rsidRDefault="000C51A7" w:rsidP="000C51A7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A13F8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 до 2020 года»;</w:t>
      </w:r>
    </w:p>
    <w:p w:rsidR="000C51A7" w:rsidRPr="00BA13F8" w:rsidRDefault="000C51A7" w:rsidP="000C5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0C51A7" w:rsidRPr="00BA13F8" w:rsidRDefault="000C51A7" w:rsidP="000C51A7">
      <w:pPr>
        <w:autoSpaceDE w:val="0"/>
        <w:autoSpaceDN w:val="0"/>
        <w:adjustRightInd w:val="0"/>
        <w:ind w:firstLine="709"/>
        <w:jc w:val="both"/>
      </w:pPr>
      <w:r w:rsidRPr="00BA13F8">
        <w:t xml:space="preserve">от 30 августа 2017 года № 451-П «О </w:t>
      </w:r>
      <w:proofErr w:type="gramStart"/>
      <w:r w:rsidRPr="00BA13F8">
        <w:t>государственной</w:t>
      </w:r>
      <w:proofErr w:type="gramEnd"/>
      <w:r w:rsidRPr="00BA13F8">
        <w:t xml:space="preserve"> </w:t>
      </w:r>
      <w:hyperlink r:id="rId8" w:history="1">
        <w:r w:rsidRPr="00BA13F8">
          <w:t>программ</w:t>
        </w:r>
      </w:hyperlink>
      <w:r w:rsidRPr="00BA13F8">
        <w:t>е Саратовской области «Патриотическое воспитание граждан в Саратовской области на 2018-2020 годы»;</w:t>
      </w:r>
    </w:p>
    <w:p w:rsidR="000C51A7" w:rsidRPr="00911622" w:rsidRDefault="000C51A7" w:rsidP="000C5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28 февраля 2018 года № 103-П «Об утверждении государственного заказа Саратовской области на дополнительное профессиональное образование государственных гражданских служащих Саратовской области на 2018 год».</w:t>
      </w:r>
    </w:p>
    <w:p w:rsidR="00136A6B" w:rsidRDefault="00136A6B" w:rsidP="000C51A7">
      <w:pPr>
        <w:shd w:val="clear" w:color="auto" w:fill="FFFFFF" w:themeFill="background1"/>
        <w:ind w:firstLine="709"/>
        <w:jc w:val="both"/>
        <w:rPr>
          <w:szCs w:val="28"/>
        </w:rPr>
      </w:pPr>
      <w:bookmarkStart w:id="0" w:name="_GoBack"/>
      <w:bookmarkEnd w:id="0"/>
    </w:p>
    <w:sectPr w:rsidR="00136A6B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0C51A7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1A7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4219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5640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163A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14E411F7A1DAB366C2E16E63DAD0E9722D046233D90A34A18CE3B517AFA748A42C555A6EBD091D2A6C37E2z0l9I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DFB95-D1CE-4959-A2FF-F5DB0FFC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4294966954</TotalTime>
  <Pages>2</Pages>
  <Words>461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27</cp:revision>
  <cp:lastPrinted>2016-05-17T08:11:00Z</cp:lastPrinted>
  <dcterms:created xsi:type="dcterms:W3CDTF">2016-09-19T06:45:00Z</dcterms:created>
  <dcterms:modified xsi:type="dcterms:W3CDTF">2018-12-05T05:24:00Z</dcterms:modified>
</cp:coreProperties>
</file>