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r>
        <w:t>принят Саратовской областной Думой</w:t>
      </w:r>
      <w:r>
        <w:tab/>
      </w:r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Pr="002B484E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685DB0" w:rsidRDefault="00685DB0" w:rsidP="00685DB0">
      <w:pPr>
        <w:pStyle w:val="a3"/>
        <w:ind w:firstLine="0"/>
        <w:jc w:val="center"/>
        <w:rPr>
          <w:szCs w:val="28"/>
        </w:rPr>
      </w:pPr>
      <w:r w:rsidRPr="00685DB0">
        <w:rPr>
          <w:szCs w:val="28"/>
        </w:rPr>
        <w:t>(</w:t>
      </w:r>
      <w:r w:rsidRPr="00685DB0">
        <w:t xml:space="preserve">с изменениями </w:t>
      </w:r>
      <w:r w:rsidRPr="00685DB0">
        <w:rPr>
          <w:szCs w:val="28"/>
        </w:rPr>
        <w:t>от 25</w:t>
      </w:r>
      <w:r w:rsidRPr="00685DB0">
        <w:t xml:space="preserve"> января 2018 года № 1-ЗСО, 28 февраля 2018 года      № 7-ЗСО</w:t>
      </w:r>
      <w:r w:rsidR="001E6B46" w:rsidRPr="00FE0536">
        <w:t xml:space="preserve">, </w:t>
      </w:r>
      <w:r w:rsidR="001E6B46" w:rsidRPr="00C65175">
        <w:t>2</w:t>
      </w:r>
      <w:r w:rsidR="001E6B46" w:rsidRPr="00DB29DD">
        <w:t>7</w:t>
      </w:r>
      <w:r w:rsidR="001E6B46" w:rsidRPr="00FE0536">
        <w:t xml:space="preserve"> марта 2018 года № </w:t>
      </w:r>
      <w:r w:rsidR="001E6B46" w:rsidRPr="00DB29DD">
        <w:t>15</w:t>
      </w:r>
      <w:r w:rsidR="001E6B46" w:rsidRPr="00FE0536">
        <w:t>-ЗСО</w:t>
      </w:r>
      <w:r w:rsidR="00C16D23" w:rsidRPr="00C16D23">
        <w:t>, 28 мая 2018 года № 48-ЗСО</w:t>
      </w:r>
      <w:r w:rsidR="00BC128B">
        <w:t xml:space="preserve">, </w:t>
      </w:r>
      <w:r w:rsidR="00BC128B" w:rsidRPr="00BC128B">
        <w:t>31 июля 2018 года № 72-ЗСО</w:t>
      </w:r>
      <w:r w:rsidRPr="00685DB0">
        <w:rPr>
          <w:szCs w:val="28"/>
        </w:rPr>
        <w:t>)</w:t>
      </w:r>
    </w:p>
    <w:p w:rsidR="002B484E" w:rsidRPr="002B484E" w:rsidRDefault="002B484E" w:rsidP="002B484E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</w:t>
      </w:r>
      <w:r w:rsidR="00BC128B" w:rsidRPr="00BC128B">
        <w:t xml:space="preserve">88535622,3 </w:t>
      </w:r>
      <w:r w:rsidRPr="00B64E29">
        <w:t>тыс. рублей;</w:t>
      </w:r>
    </w:p>
    <w:p w:rsidR="00855B21" w:rsidRDefault="00855B21" w:rsidP="00855B21">
      <w:pPr>
        <w:pStyle w:val="a3"/>
        <w:rPr>
          <w:szCs w:val="28"/>
        </w:rPr>
      </w:pPr>
      <w:r w:rsidRPr="00D06C01">
        <w:t xml:space="preserve">2) общий объем расходов областного бюджета в сумме </w:t>
      </w:r>
      <w:r>
        <w:t xml:space="preserve">                  </w:t>
      </w:r>
      <w:r w:rsidRPr="00D06C01">
        <w:t xml:space="preserve"> </w:t>
      </w:r>
      <w:r w:rsidR="00BC128B" w:rsidRPr="00BC128B">
        <w:t xml:space="preserve">90071926,9 </w:t>
      </w:r>
      <w:r w:rsidRPr="00B64E29">
        <w:t>тыс. рублей</w:t>
      </w:r>
      <w:r w:rsidRPr="00D06C01">
        <w:rPr>
          <w:szCs w:val="28"/>
        </w:rPr>
        <w:t>.</w:t>
      </w:r>
    </w:p>
    <w:p w:rsidR="00685DB0" w:rsidRPr="00D06C01" w:rsidRDefault="00685DB0" w:rsidP="00855B21">
      <w:pPr>
        <w:pStyle w:val="a3"/>
      </w:pPr>
      <w:r w:rsidRPr="00685DB0">
        <w:t xml:space="preserve">3) </w:t>
      </w:r>
      <w:r w:rsidR="001E6B46" w:rsidRPr="001E6B46">
        <w:t>дефицит</w:t>
      </w:r>
      <w:r w:rsidRPr="00685DB0">
        <w:t xml:space="preserve"> областного бюджета в сумме </w:t>
      </w:r>
      <w:r w:rsidR="00BC128B" w:rsidRPr="00BC128B">
        <w:t xml:space="preserve">1536304,6 </w:t>
      </w:r>
      <w:r w:rsidRPr="00685DB0">
        <w:t>тыс. рублей.</w:t>
      </w:r>
    </w:p>
    <w:p w:rsidR="00855B21" w:rsidRPr="00D06C01" w:rsidRDefault="00855B21" w:rsidP="00855B21">
      <w:pPr>
        <w:pStyle w:val="a3"/>
      </w:pPr>
      <w:r w:rsidRPr="00D06C01">
        <w:t>2. Утвердить основные характеристики областного бюджета на                201</w:t>
      </w:r>
      <w:r>
        <w:t>9 год и на 2020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83374281,5 </w:t>
      </w:r>
      <w:r>
        <w:t>тыс. рублей и на 2020</w:t>
      </w:r>
      <w:r w:rsidRPr="00D06C01">
        <w:t xml:space="preserve"> год в сумме </w:t>
      </w:r>
      <w:r w:rsidR="001E6B46" w:rsidRPr="001E6B46">
        <w:t xml:space="preserve">87459885,8 </w:t>
      </w:r>
      <w:r w:rsidRPr="00D06C01">
        <w:t>тыс. рублей;</w:t>
      </w:r>
    </w:p>
    <w:p w:rsidR="00855B21" w:rsidRPr="00D06C01" w:rsidRDefault="00855B21" w:rsidP="00855B21">
      <w:pPr>
        <w:pStyle w:val="a3"/>
        <w:rPr>
          <w:i/>
        </w:rPr>
      </w:pPr>
      <w:r w:rsidRPr="00D06C01">
        <w:t>2) общий объем расходов областного бюджета на 201</w:t>
      </w:r>
      <w:r>
        <w:t>9</w:t>
      </w:r>
      <w:r w:rsidRPr="00D06C01">
        <w:t xml:space="preserve"> год в сумме </w:t>
      </w:r>
      <w:r w:rsidR="00C16D23" w:rsidRPr="00C16D23">
        <w:t xml:space="preserve">82122707,1 </w:t>
      </w:r>
      <w:r>
        <w:t>тыс. рублей и на 2020</w:t>
      </w:r>
      <w:r w:rsidRPr="00D06C01">
        <w:t xml:space="preserve"> год в сумме</w:t>
      </w:r>
      <w:r>
        <w:t xml:space="preserve"> </w:t>
      </w:r>
      <w:r w:rsidR="001E6B46" w:rsidRPr="001E6B46">
        <w:t xml:space="preserve">84956736,9 </w:t>
      </w:r>
      <w:r w:rsidRPr="00D06C01">
        <w:t>тыс. рублей;</w:t>
      </w:r>
    </w:p>
    <w:p w:rsidR="00855B21" w:rsidRPr="00D06C01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1251574,4 </w:t>
      </w:r>
      <w:r>
        <w:rPr>
          <w:rFonts w:ascii="Times New Roman" w:hAnsi="Times New Roman" w:cs="Times New Roman"/>
          <w:sz w:val="28"/>
          <w:szCs w:val="28"/>
        </w:rPr>
        <w:t>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484E" w:rsidRPr="002B484E">
        <w:rPr>
          <w:rFonts w:ascii="Times New Roman" w:hAnsi="Times New Roman" w:cs="Times New Roman"/>
          <w:sz w:val="28"/>
          <w:szCs w:val="28"/>
        </w:rPr>
        <w:t xml:space="preserve">2503148,9 </w:t>
      </w:r>
      <w:r w:rsidRPr="00D06C01">
        <w:rPr>
          <w:rFonts w:ascii="Times New Roman" w:hAnsi="Times New Roman" w:cs="Times New Roman"/>
          <w:sz w:val="28"/>
          <w:szCs w:val="28"/>
        </w:rPr>
        <w:t>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D06C01" w:rsidRDefault="00855B21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Утвердить перечень главных администраторов источников фина</w:t>
      </w:r>
      <w:r w:rsidRPr="00855B21">
        <w:t>н</w:t>
      </w:r>
      <w:r w:rsidRPr="00855B21">
        <w:t xml:space="preserve">сирования дефицита областного бюджета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4937D2" w:rsidRDefault="004937D2" w:rsidP="004937D2">
      <w:pPr>
        <w:pStyle w:val="a3"/>
      </w:pPr>
      <w:r>
        <w:t xml:space="preserve">на 2018 год в сумме </w:t>
      </w:r>
      <w:r w:rsidR="00BC128B" w:rsidRPr="00BC128B">
        <w:t xml:space="preserve">9783790,8 </w:t>
      </w:r>
      <w:r>
        <w:t>тыс. рублей;</w:t>
      </w:r>
    </w:p>
    <w:p w:rsidR="004937D2" w:rsidRDefault="004937D2" w:rsidP="004937D2">
      <w:pPr>
        <w:pStyle w:val="a3"/>
      </w:pPr>
      <w:r>
        <w:t>на 2019 год в сумме 9387667,7 тыс. рублей;</w:t>
      </w:r>
    </w:p>
    <w:p w:rsidR="004937D2" w:rsidRPr="00685DB0" w:rsidRDefault="004937D2" w:rsidP="004937D2">
      <w:pPr>
        <w:pStyle w:val="a3"/>
      </w:pPr>
      <w:r>
        <w:t>на 2020 год в сумме 9585478,1 тыс. рублей;</w:t>
      </w:r>
    </w:p>
    <w:p w:rsidR="00855B21" w:rsidRPr="00855B21" w:rsidRDefault="00855B21" w:rsidP="004937D2">
      <w:pPr>
        <w:pStyle w:val="a3"/>
      </w:pPr>
      <w:r w:rsidRPr="00855B21">
        <w:lastRenderedPageBreak/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 xml:space="preserve">на 2018 год в сумме </w:t>
      </w:r>
      <w:r w:rsidR="00C16D23" w:rsidRPr="00C16D23">
        <w:t xml:space="preserve">10447553,0 </w:t>
      </w:r>
      <w:r w:rsidRPr="00855B21">
        <w:t>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>граммным направлениям деятельности), группам и подгруппам видов ра</w:t>
      </w:r>
      <w:r w:rsidRPr="00855B21">
        <w:t>с</w:t>
      </w:r>
      <w:r w:rsidRPr="00855B21">
        <w:t>ходов классификации расходов областного бюджета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видов расходов классификации ра</w:t>
      </w:r>
      <w:r w:rsidRPr="00855B21">
        <w:t>с</w:t>
      </w:r>
      <w:r w:rsidRPr="00855B21">
        <w:t xml:space="preserve">ходов областного бюджета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A91F69">
          <w:rPr>
            <w:rStyle w:val="ab"/>
          </w:rPr>
          <w:t>приложению 13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 xml:space="preserve">2018 год и на плановый период 2019 и 2020 годов согласно </w:t>
      </w:r>
      <w:hyperlink r:id="rId18" w:history="1">
        <w:r w:rsidRPr="00A91F69">
          <w:rPr>
            <w:rStyle w:val="ab"/>
          </w:rPr>
          <w:t>приложению 9</w:t>
        </w:r>
      </w:hyperlink>
      <w:r w:rsidRPr="00855B21">
        <w:t xml:space="preserve"> к настоящему Закону.</w:t>
      </w:r>
    </w:p>
    <w:p w:rsidR="00855B21" w:rsidRDefault="00855B21" w:rsidP="00BC128B">
      <w:pPr>
        <w:pStyle w:val="a3"/>
      </w:pPr>
      <w:r>
        <w:lastRenderedPageBreak/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9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  <w:bookmarkStart w:id="0" w:name="_GoBack"/>
      <w:bookmarkEnd w:id="0"/>
    </w:p>
    <w:p w:rsidR="00855B21" w:rsidRPr="00855B21" w:rsidRDefault="00855B21" w:rsidP="00855B21">
      <w:pPr>
        <w:pStyle w:val="a3"/>
      </w:pPr>
      <w:r>
        <w:t xml:space="preserve">3. </w:t>
      </w:r>
      <w:r w:rsidRPr="00855B21"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0" w:history="1">
        <w:r w:rsidRPr="00A91F69">
          <w:rPr>
            <w:rStyle w:val="ab"/>
          </w:rPr>
          <w:t>приложением 10</w:t>
        </w:r>
      </w:hyperlink>
      <w:r w:rsidRPr="00855B21">
        <w:t xml:space="preserve">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21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 xml:space="preserve">ской области от 29 июля 2009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2018 году </w:t>
      </w:r>
    </w:p>
    <w:p w:rsidR="00855B21" w:rsidRPr="004B51F8" w:rsidRDefault="00855B21" w:rsidP="00855B21">
      <w:pPr>
        <w:pStyle w:val="af0"/>
        <w:rPr>
          <w:b/>
          <w:szCs w:val="28"/>
        </w:rPr>
      </w:pPr>
    </w:p>
    <w:p w:rsidR="004937D2" w:rsidRDefault="004937D2" w:rsidP="004937D2">
      <w:pPr>
        <w:pStyle w:val="a3"/>
      </w:pPr>
      <w:r>
        <w:t>1. Установить, что бюджетные кредиты местным бюджетам предо-ставляются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937D2" w:rsidRDefault="004937D2" w:rsidP="004937D2">
      <w:pPr>
        <w:pStyle w:val="a3"/>
      </w:pPr>
      <w:r>
        <w:t>1) для покрытия временных кассовых разрывов, возникающих при исполнении местных бюджетов, на срок, не выходящий за пределы фина</w:t>
      </w:r>
      <w:r>
        <w:t>н</w:t>
      </w:r>
      <w:r>
        <w:t>сового года, в сумме до 100000,0 тыс. рублей;</w:t>
      </w:r>
    </w:p>
    <w:p w:rsidR="004937D2" w:rsidRDefault="004937D2" w:rsidP="004937D2">
      <w:pPr>
        <w:pStyle w:val="a3"/>
      </w:pPr>
      <w:r>
        <w:lastRenderedPageBreak/>
        <w:t xml:space="preserve">2) для частичного покрытия дефицитов местных бюджетов на срок до трех лет в сумме до </w:t>
      </w:r>
      <w:r w:rsidR="00BC128B" w:rsidRPr="00BC128B">
        <w:t xml:space="preserve">361219,0 </w:t>
      </w:r>
      <w:r>
        <w:t>тыс. рублей.</w:t>
      </w:r>
    </w:p>
    <w:p w:rsidR="004937D2" w:rsidRDefault="004937D2" w:rsidP="004937D2">
      <w:pPr>
        <w:pStyle w:val="a3"/>
      </w:pPr>
      <w:r>
        <w:t>2. Установить, что предоставление бюджетных кредитов местным бюджетам осуществляется без предоставления муниципальными образо-ваниями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>
        <w:t>и</w:t>
      </w:r>
      <w:r>
        <w:t>ваемых соответствующими договорами.</w:t>
      </w:r>
    </w:p>
    <w:p w:rsidR="004937D2" w:rsidRDefault="004937D2" w:rsidP="004937D2">
      <w:pPr>
        <w:pStyle w:val="a3"/>
      </w:pPr>
      <w:r>
        <w:t>3. Установить плату за пользование указанными в части 1 настоящей статьи бюджетными кредитами в размере 0,1 процента годовых.</w:t>
      </w:r>
    </w:p>
    <w:p w:rsidR="004937D2" w:rsidRDefault="004937D2" w:rsidP="004937D2">
      <w:pPr>
        <w:pStyle w:val="a3"/>
      </w:pPr>
      <w:r>
        <w:t>4. Бюджетные кредиты из областного бюджета местным бюджетам предоставляются с соблюдением требований, установленных статьей 932 Бюджетного кодекса Российской Федерации, а также при выполнении сл</w:t>
      </w:r>
      <w:r>
        <w:t>е</w:t>
      </w:r>
      <w:r>
        <w:t xml:space="preserve">дующих условий: </w:t>
      </w:r>
    </w:p>
    <w:p w:rsidR="004937D2" w:rsidRDefault="004937D2" w:rsidP="004937D2">
      <w:pPr>
        <w:pStyle w:val="a3"/>
      </w:pPr>
      <w:r>
        <w:t>соблюдение муниципальным образованием области предельных зн</w:t>
      </w:r>
      <w:r>
        <w:t>а</w:t>
      </w:r>
      <w:r>
        <w:t>чений, установленных статьей 921 и статьей 107 Бюджетного кодекса Ро</w:t>
      </w:r>
      <w:r>
        <w:t>с</w:t>
      </w:r>
      <w:r>
        <w:t>сийской Федерации, на дату перечисления бюджетного кредита;</w:t>
      </w:r>
    </w:p>
    <w:p w:rsidR="004937D2" w:rsidRDefault="004937D2" w:rsidP="004937D2">
      <w:pPr>
        <w:pStyle w:val="a3"/>
      </w:pPr>
      <w:r>
        <w:t>непревышение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>
        <w:t>е</w:t>
      </w:r>
      <w:r>
        <w:t>личенной на 1 процентный пункт;</w:t>
      </w:r>
    </w:p>
    <w:p w:rsidR="004937D2" w:rsidRDefault="004937D2" w:rsidP="004937D2">
      <w:pPr>
        <w:pStyle w:val="a3"/>
      </w:pPr>
      <w:r>
        <w:t>утверждение и реализация плана мероприятий по оздоровлению м</w:t>
      </w:r>
      <w:r>
        <w:t>у</w:t>
      </w:r>
      <w:r>
        <w:t>ниципальных финансов;</w:t>
      </w:r>
    </w:p>
    <w:p w:rsidR="00855B21" w:rsidRPr="00855B21" w:rsidRDefault="004937D2" w:rsidP="004937D2">
      <w:pPr>
        <w:pStyle w:val="a3"/>
      </w:pPr>
      <w:r>
        <w:t>выполнение мероприятий, направленных на повышение эффектив-ности использования средств бюджетного кредита, включенных в договор о предоставлении бюджетного кредита.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2" w:history="1">
        <w:r w:rsidRPr="00895DFD">
          <w:rPr>
            <w:rStyle w:val="ab"/>
          </w:rPr>
          <w:t>прил</w:t>
        </w:r>
        <w:r w:rsidRPr="00895DFD">
          <w:rPr>
            <w:rStyle w:val="ab"/>
          </w:rPr>
          <w:t>о</w:t>
        </w:r>
        <w:r w:rsidRPr="00895DFD">
          <w:rPr>
            <w:rStyle w:val="ab"/>
          </w:rPr>
          <w:t>жению 11</w:t>
        </w:r>
      </w:hyperlink>
      <w:r w:rsidRPr="00855B21">
        <w:rPr>
          <w:rStyle w:val="ab"/>
          <w:color w:val="auto"/>
          <w:u w:val="none"/>
        </w:rPr>
        <w:t xml:space="preserve">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3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4" w:history="1">
        <w:r w:rsidRPr="00895DFD">
          <w:rPr>
            <w:rStyle w:val="ab"/>
          </w:rPr>
          <w:t>приложению 12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 xml:space="preserve">га области на 2018 год в сумме </w:t>
      </w:r>
      <w:r w:rsidR="00C16D23" w:rsidRPr="00C16D23">
        <w:t xml:space="preserve">66214054,0 </w:t>
      </w:r>
      <w:r w:rsidRPr="00855B21">
        <w:t>тыс. рублей, на 2019 год в су</w:t>
      </w:r>
      <w:r w:rsidRPr="00855B21">
        <w:t>м</w:t>
      </w:r>
      <w:r w:rsidRPr="00855B21">
        <w:t xml:space="preserve">ме </w:t>
      </w:r>
      <w:r w:rsidR="00C16D23" w:rsidRPr="00C16D23">
        <w:t xml:space="preserve">67224715,9 </w:t>
      </w:r>
      <w:r w:rsidRPr="00855B21">
        <w:t xml:space="preserve">тыс. рублей и на 2020 год в сумме </w:t>
      </w:r>
      <w:r w:rsidR="00C16D23" w:rsidRPr="00C16D23">
        <w:t xml:space="preserve">71735943,6 </w:t>
      </w:r>
      <w:r w:rsidRPr="00855B21">
        <w:t>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2019 года в сумме </w:t>
      </w:r>
      <w:r w:rsidR="00C16D23" w:rsidRPr="00C16D23">
        <w:t xml:space="preserve">51430082,7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по состоянию на 1 января 2020 года в сумме </w:t>
      </w:r>
      <w:r w:rsidR="00C16D23" w:rsidRPr="00C16D23">
        <w:t xml:space="preserve">50178508,3 </w:t>
      </w:r>
      <w:r w:rsidRPr="00855B21">
        <w:t>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 xml:space="preserve">по состоянию на 1 января 2021 года в сумме </w:t>
      </w:r>
      <w:r w:rsidR="00C16D23" w:rsidRPr="00C16D23">
        <w:t xml:space="preserve">47675359,4 </w:t>
      </w:r>
      <w:r w:rsidRPr="00855B21">
        <w:t>тыс. рублей,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>ние государственных услуг (выполнение работ), образовавшихся в связи с недостижением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</w:p>
    <w:p w:rsidR="00855B21" w:rsidRPr="00855B21" w:rsidRDefault="00855B21" w:rsidP="00855B21">
      <w:pPr>
        <w:pStyle w:val="a3"/>
      </w:pPr>
      <w:r w:rsidRPr="00855B21">
        <w:t>3. 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5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1725BE" w:rsidRPr="00685DB0" w:rsidRDefault="001725BE" w:rsidP="00855B21">
      <w:pPr>
        <w:pStyle w:val="a3"/>
      </w:pPr>
      <w:r w:rsidRPr="001725BE">
        <w:t xml:space="preserve">4. </w:t>
      </w:r>
      <w:r w:rsidR="00C16D23" w:rsidRPr="00C16D23">
        <w:t>Утратила силу</w:t>
      </w:r>
      <w:r w:rsidRPr="001725BE">
        <w:t>.</w:t>
      </w:r>
    </w:p>
    <w:p w:rsidR="00855B21" w:rsidRPr="00855B21" w:rsidRDefault="00855B21" w:rsidP="00855B21">
      <w:pPr>
        <w:pStyle w:val="a3"/>
      </w:pPr>
      <w:r w:rsidRPr="00855B21"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lastRenderedPageBreak/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отдельных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>2020 года на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6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7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lastRenderedPageBreak/>
        <w:t>ванным лицам и лицам, признанным пострадавшими от политических р</w:t>
      </w:r>
      <w:r w:rsidRPr="00855B21">
        <w:t>е</w:t>
      </w:r>
      <w:r w:rsidRPr="00855B21">
        <w:t>прессий, проживающим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8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ные дни, выплачиваемых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9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</w:t>
      </w:r>
      <w:hyperlink r:id="rId30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нию и организации 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 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31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3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 декабря 2007 года № 297-ЗСО «</w:t>
      </w:r>
      <w:hyperlink r:id="rId34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5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го и среднего общего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6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lastRenderedPageBreak/>
        <w:t>лизующих основную общеобразовательную программу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855B21" w:rsidRPr="001F67C1" w:rsidRDefault="001725BE" w:rsidP="001725BE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1725BE">
        <w:rPr>
          <w:rFonts w:ascii="Times New Roman" w:hAnsi="Times New Roman" w:cs="Times New Roman"/>
          <w:sz w:val="28"/>
          <w:szCs w:val="28"/>
        </w:rPr>
        <w:t>окладов месячного денежного содержания по должностям госуда</w:t>
      </w:r>
      <w:r w:rsidRPr="001725BE">
        <w:rPr>
          <w:rFonts w:ascii="Times New Roman" w:hAnsi="Times New Roman" w:cs="Times New Roman"/>
          <w:sz w:val="28"/>
          <w:szCs w:val="28"/>
        </w:rPr>
        <w:t>р</w:t>
      </w:r>
      <w:r w:rsidRPr="001725BE">
        <w:rPr>
          <w:rFonts w:ascii="Times New Roman" w:hAnsi="Times New Roman" w:cs="Times New Roman"/>
          <w:sz w:val="28"/>
          <w:szCs w:val="28"/>
        </w:rPr>
        <w:t>ственной гражданской службы области.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>Саратовской области                                                                      В.В.Радаев</w:t>
      </w:r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"Приложение%201%20Распределение%20доходов%20областного%20бюджета.docx"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6437B1" w:rsidRPr="00A91F69">
              <w:rPr>
                <w:rStyle w:val="ab"/>
                <w:sz w:val="28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и на плановый период 2019 и 2020 годов</w:t>
            </w:r>
            <w:r w:rsidR="00432FA3" w:rsidRPr="00A91F69">
              <w:rPr>
                <w:rStyle w:val="ab"/>
                <w:sz w:val="28"/>
              </w:rPr>
              <w:t>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383445" w:rsidRPr="00A91F69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финансирования дефицита областного бюджета.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BC128B" w:rsidP="00432FA3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383445" w:rsidRPr="00A91F69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сти и бюджетами муниципальных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районов и городских округов области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383445" w:rsidRPr="00A91F69">
                <w:rPr>
                  <w:rStyle w:val="ab"/>
                  <w:sz w:val="28"/>
                </w:rPr>
                <w:t>Ведомственная структура расходов областного бюджета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A91F69">
            <w:pPr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383445" w:rsidRPr="008E5BFB">
                <w:rPr>
                  <w:rStyle w:val="ab"/>
                  <w:sz w:val="28"/>
                </w:rPr>
                <w:t xml:space="preserve">Распределение бюджетных ассигнований по разделам, подразделам, целевым статьям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(государственным пр</w:t>
              </w:r>
              <w:r w:rsidR="00383445" w:rsidRPr="008E5BFB">
                <w:rPr>
                  <w:rStyle w:val="ab"/>
                  <w:sz w:val="28"/>
                </w:rPr>
                <w:t>о</w:t>
              </w:r>
              <w:r w:rsidR="00383445" w:rsidRPr="008E5BFB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383445" w:rsidRPr="008E5BFB">
                <w:rPr>
                  <w:rStyle w:val="ab"/>
                  <w:sz w:val="28"/>
                </w:rPr>
                <w:t>я</w:t>
              </w:r>
              <w:r w:rsidR="00383445" w:rsidRPr="008E5BFB">
                <w:rPr>
                  <w:rStyle w:val="ab"/>
                  <w:sz w:val="28"/>
                </w:rPr>
                <w:t xml:space="preserve">тельности), группам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и подгруппам видов расходов классификации расходов областного бюджета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383445" w:rsidRPr="008E5BFB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383445" w:rsidRPr="008E5BFB">
                <w:rPr>
                  <w:rStyle w:val="ab"/>
                  <w:sz w:val="28"/>
                </w:rPr>
                <w:t>е</w:t>
              </w:r>
              <w:r w:rsidR="00383445" w:rsidRPr="008E5BFB">
                <w:rPr>
                  <w:rStyle w:val="ab"/>
                  <w:sz w:val="28"/>
                </w:rPr>
                <w:t>программным направлениям деятельности), группам и подгруппам видов расходов классификации расходов областного бюджета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383445" w:rsidRPr="008E5BFB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383445" w:rsidRPr="008E5BFB">
                <w:rPr>
                  <w:rStyle w:val="ab"/>
                  <w:sz w:val="28"/>
                </w:rPr>
                <w:t>д</w:t>
              </w:r>
              <w:r w:rsidR="00383445" w:rsidRPr="008E5BFB">
                <w:rPr>
                  <w:rStyle w:val="ab"/>
                  <w:sz w:val="28"/>
                </w:rPr>
                <w:lastRenderedPageBreak/>
                <w:t>жетных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трансфертов из областного бюджета местным бюджетам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10.</w:t>
            </w:r>
          </w:p>
        </w:tc>
        <w:tc>
          <w:tcPr>
            <w:tcW w:w="7053" w:type="dxa"/>
          </w:tcPr>
          <w:p w:rsidR="006437B1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FF004E" w:rsidRPr="008E5BFB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361BBC" w:rsidRPr="008E5BFB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361BBC" w:rsidRPr="008E5BFB">
                <w:rPr>
                  <w:rStyle w:val="ab"/>
                  <w:sz w:val="28"/>
                </w:rPr>
                <w:t>д</w:t>
              </w:r>
              <w:r w:rsidR="00361BBC" w:rsidRPr="008E5BFB">
                <w:rPr>
                  <w:rStyle w:val="ab"/>
                  <w:sz w:val="28"/>
                </w:rPr>
                <w:t xml:space="preserve">жета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</w:t>
              </w:r>
              <w:r w:rsidR="00361BBC" w:rsidRPr="008E5BFB">
                <w:rPr>
                  <w:rStyle w:val="ab"/>
                  <w:sz w:val="28"/>
                </w:rPr>
                <w:t>о</w:t>
              </w:r>
              <w:r w:rsidR="00361BBC" w:rsidRPr="008E5BFB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361BBC" w:rsidRPr="008E5BFB">
                <w:rPr>
                  <w:rStyle w:val="ab"/>
                  <w:sz w:val="28"/>
                </w:rPr>
                <w:t>Программа государственных внутренних заимствований области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BC128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361BBC" w:rsidRPr="008E5BFB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  </w:r>
            </w:hyperlink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r>
        <w:t>г.Саратов</w:t>
      </w:r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48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66" w:rsidRDefault="004B1766" w:rsidP="000F2F06">
      <w:r>
        <w:separator/>
      </w:r>
    </w:p>
  </w:endnote>
  <w:endnote w:type="continuationSeparator" w:id="0">
    <w:p w:rsidR="004B1766" w:rsidRDefault="004B1766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66" w:rsidRDefault="004B1766" w:rsidP="000F2F06">
      <w:r>
        <w:separator/>
      </w:r>
    </w:p>
  </w:footnote>
  <w:footnote w:type="continuationSeparator" w:id="0">
    <w:p w:rsidR="004B1766" w:rsidRDefault="004B1766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28B">
          <w:rPr>
            <w:noProof/>
          </w:rPr>
          <w:t>4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B2440"/>
    <w:rsid w:val="000F2F06"/>
    <w:rsid w:val="00146B4B"/>
    <w:rsid w:val="001502F1"/>
    <w:rsid w:val="001725BE"/>
    <w:rsid w:val="00195211"/>
    <w:rsid w:val="001E6B46"/>
    <w:rsid w:val="00284418"/>
    <w:rsid w:val="002B484E"/>
    <w:rsid w:val="002B6AE9"/>
    <w:rsid w:val="00361BBC"/>
    <w:rsid w:val="00383445"/>
    <w:rsid w:val="00425221"/>
    <w:rsid w:val="00432FA3"/>
    <w:rsid w:val="004570FE"/>
    <w:rsid w:val="004937D2"/>
    <w:rsid w:val="004B1766"/>
    <w:rsid w:val="004B368D"/>
    <w:rsid w:val="004E0266"/>
    <w:rsid w:val="004E1342"/>
    <w:rsid w:val="00513DC9"/>
    <w:rsid w:val="00515A6E"/>
    <w:rsid w:val="00587517"/>
    <w:rsid w:val="0062581C"/>
    <w:rsid w:val="006437B1"/>
    <w:rsid w:val="00662EBE"/>
    <w:rsid w:val="00685DB0"/>
    <w:rsid w:val="00685E7B"/>
    <w:rsid w:val="007236CA"/>
    <w:rsid w:val="0073029F"/>
    <w:rsid w:val="00764D3F"/>
    <w:rsid w:val="00780285"/>
    <w:rsid w:val="00786739"/>
    <w:rsid w:val="00790B70"/>
    <w:rsid w:val="007A73C1"/>
    <w:rsid w:val="007C61E5"/>
    <w:rsid w:val="00831BCC"/>
    <w:rsid w:val="008551CC"/>
    <w:rsid w:val="00855B21"/>
    <w:rsid w:val="00895DFD"/>
    <w:rsid w:val="008E5BFB"/>
    <w:rsid w:val="00976099"/>
    <w:rsid w:val="00980D40"/>
    <w:rsid w:val="009B3785"/>
    <w:rsid w:val="00A534CC"/>
    <w:rsid w:val="00A91F69"/>
    <w:rsid w:val="00A97484"/>
    <w:rsid w:val="00AA2C3A"/>
    <w:rsid w:val="00B93A91"/>
    <w:rsid w:val="00BC128B"/>
    <w:rsid w:val="00BE193A"/>
    <w:rsid w:val="00BE4AFB"/>
    <w:rsid w:val="00BF7345"/>
    <w:rsid w:val="00C137DA"/>
    <w:rsid w:val="00C16D23"/>
    <w:rsid w:val="00CB6590"/>
    <w:rsid w:val="00D16C77"/>
    <w:rsid w:val="00D367D7"/>
    <w:rsid w:val="00D81239"/>
    <w:rsid w:val="00E107DA"/>
    <w:rsid w:val="00E91876"/>
    <w:rsid w:val="00EA73E5"/>
    <w:rsid w:val="00ED7F4C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2E6FF94D1DAB37EE1C833BA72E77C659C9679B3D811B6AB7239AF4C5223E9B4Eo9G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192E6FF94D1DAB37EE1C833BA72E77C659C9679B3C831165BA239AF4C5223E9B4Eo9G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46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192E6FF94D1DAB37EE1C833BA72E77C659C9679B3287156FB3239AF4C5223E9B4Eo9G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hyperlink" Target="consultantplus://offline/ref=07E6DF42ADFA389E94224C25666AE0B0FD76E3552DF0A3C4E26A2D5BC3A54C66C412142DCD93p6w4F" TargetMode="External"/><Relationship Id="rId49" Type="http://schemas.openxmlformats.org/officeDocument/2006/relationships/fontTable" Target="fontTable.xml"/><Relationship Id="rId10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A166BBA239AF4C5223E9B4Eo9G" TargetMode="External"/><Relationship Id="rId44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yperlink" Target="consultantplus://offline/ref=07E6DF42ADFA389E94224C25666AE0B0FD76E35523F9A5C1EC6A2D5BC3A54C66C412142DCD93619C02C97Ep8wBF" TargetMode="External"/><Relationship Id="rId43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2961</Words>
  <Characters>25542</Characters>
  <Application>Microsoft Office Word</Application>
  <DocSecurity>0</DocSecurity>
  <Lines>212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28447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Шеповалов Кирилл Вячеславович</cp:lastModifiedBy>
  <cp:revision>17</cp:revision>
  <cp:lastPrinted>2017-11-24T10:34:00Z</cp:lastPrinted>
  <dcterms:created xsi:type="dcterms:W3CDTF">2017-11-23T06:19:00Z</dcterms:created>
  <dcterms:modified xsi:type="dcterms:W3CDTF">2018-08-02T12:06:00Z</dcterms:modified>
</cp:coreProperties>
</file>