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C59" w:rsidRPr="00972276" w:rsidRDefault="00335C59" w:rsidP="00335C59">
      <w:pPr>
        <w:jc w:val="center"/>
        <w:rPr>
          <w:b/>
          <w:snapToGrid/>
          <w:sz w:val="28"/>
          <w:szCs w:val="28"/>
        </w:rPr>
      </w:pPr>
      <w:r w:rsidRPr="00972276">
        <w:rPr>
          <w:b/>
          <w:snapToGrid/>
          <w:sz w:val="28"/>
          <w:szCs w:val="28"/>
        </w:rPr>
        <w:t>Отчет</w:t>
      </w:r>
    </w:p>
    <w:p w:rsidR="00335C59" w:rsidRPr="00707C5B" w:rsidRDefault="00335C59" w:rsidP="00335C59">
      <w:pPr>
        <w:jc w:val="center"/>
        <w:rPr>
          <w:b/>
          <w:snapToGrid/>
          <w:sz w:val="28"/>
          <w:szCs w:val="28"/>
        </w:rPr>
      </w:pPr>
      <w:r w:rsidRPr="00972276">
        <w:rPr>
          <w:b/>
          <w:snapToGrid/>
          <w:sz w:val="28"/>
          <w:szCs w:val="28"/>
        </w:rPr>
        <w:t>о результатах деятельности министерства финансов области за 201</w:t>
      </w:r>
      <w:r w:rsidR="00C73549" w:rsidRPr="00E95142">
        <w:rPr>
          <w:b/>
          <w:snapToGrid/>
          <w:sz w:val="28"/>
          <w:szCs w:val="28"/>
        </w:rPr>
        <w:t>5</w:t>
      </w:r>
      <w:r w:rsidRPr="00972276">
        <w:rPr>
          <w:b/>
          <w:snapToGrid/>
          <w:sz w:val="28"/>
          <w:szCs w:val="28"/>
        </w:rPr>
        <w:t xml:space="preserve"> год</w:t>
      </w:r>
    </w:p>
    <w:p w:rsidR="00DE6E7C" w:rsidRPr="00E95142" w:rsidRDefault="00DE6E7C" w:rsidP="00335C59">
      <w:pPr>
        <w:ind w:left="720"/>
        <w:jc w:val="both"/>
        <w:rPr>
          <w:b/>
          <w:snapToGrid/>
          <w:sz w:val="28"/>
          <w:szCs w:val="28"/>
        </w:rPr>
      </w:pPr>
    </w:p>
    <w:p w:rsidR="00335C59" w:rsidRPr="00335C59" w:rsidRDefault="00335C59" w:rsidP="00335C59">
      <w:pPr>
        <w:ind w:left="720"/>
        <w:jc w:val="both"/>
        <w:rPr>
          <w:b/>
          <w:snapToGrid/>
          <w:sz w:val="28"/>
          <w:szCs w:val="28"/>
        </w:rPr>
      </w:pPr>
      <w:r w:rsidRPr="00335C59">
        <w:rPr>
          <w:b/>
          <w:snapToGrid/>
          <w:sz w:val="28"/>
          <w:szCs w:val="28"/>
        </w:rPr>
        <w:t>Обеспечение сбалансированности бюджета</w:t>
      </w:r>
    </w:p>
    <w:p w:rsidR="00E95142" w:rsidRPr="00E95142" w:rsidRDefault="00E95142" w:rsidP="00E95142">
      <w:pPr>
        <w:ind w:firstLine="709"/>
        <w:jc w:val="both"/>
        <w:rPr>
          <w:snapToGrid/>
          <w:sz w:val="28"/>
          <w:szCs w:val="28"/>
        </w:rPr>
      </w:pPr>
      <w:r w:rsidRPr="00E95142">
        <w:rPr>
          <w:snapToGrid/>
          <w:sz w:val="28"/>
          <w:szCs w:val="28"/>
        </w:rPr>
        <w:t xml:space="preserve">Замедление темпов экономического роста негативно отразилось на исполнении бюджетных показателей отчетного года. Налоговые и неналоговые доходы консолидированного бюджета области исполнены в сумме 64,5 </w:t>
      </w:r>
      <w:proofErr w:type="gramStart"/>
      <w:r w:rsidRPr="00E95142">
        <w:rPr>
          <w:snapToGrid/>
          <w:sz w:val="28"/>
          <w:szCs w:val="28"/>
        </w:rPr>
        <w:t>млрд</w:t>
      </w:r>
      <w:proofErr w:type="gramEnd"/>
      <w:r w:rsidRPr="00E95142">
        <w:rPr>
          <w:snapToGrid/>
          <w:sz w:val="28"/>
          <w:szCs w:val="28"/>
        </w:rPr>
        <w:t xml:space="preserve"> рублей </w:t>
      </w:r>
      <w:r w:rsidRPr="007F6A48">
        <w:rPr>
          <w:i/>
          <w:snapToGrid/>
          <w:sz w:val="28"/>
          <w:szCs w:val="28"/>
        </w:rPr>
        <w:t>(93,6% к уточненным бюджетным назначениям, недобор 4,4 млрд рублей)</w:t>
      </w:r>
      <w:r w:rsidRPr="00E95142">
        <w:rPr>
          <w:snapToGrid/>
          <w:sz w:val="28"/>
          <w:szCs w:val="28"/>
        </w:rPr>
        <w:t xml:space="preserve">. По темпам их роста </w:t>
      </w:r>
      <w:r w:rsidRPr="007F6A48">
        <w:rPr>
          <w:i/>
          <w:snapToGrid/>
          <w:sz w:val="28"/>
          <w:szCs w:val="28"/>
        </w:rPr>
        <w:t>(103% к поступлениям 2014 года)</w:t>
      </w:r>
      <w:r w:rsidRPr="00E95142">
        <w:rPr>
          <w:snapToGrid/>
          <w:sz w:val="28"/>
          <w:szCs w:val="28"/>
        </w:rPr>
        <w:t xml:space="preserve"> область заняла девятое место среди субъектов Приволжского федерального округа </w:t>
      </w:r>
      <w:r w:rsidRPr="007F6A48">
        <w:rPr>
          <w:i/>
          <w:snapToGrid/>
          <w:sz w:val="28"/>
          <w:szCs w:val="28"/>
        </w:rPr>
        <w:t>(далее – ПФО)</w:t>
      </w:r>
      <w:r w:rsidRPr="00E95142">
        <w:rPr>
          <w:snapToGrid/>
          <w:sz w:val="28"/>
          <w:szCs w:val="28"/>
        </w:rPr>
        <w:t xml:space="preserve">, и 52-ое – по России. </w:t>
      </w:r>
    </w:p>
    <w:p w:rsidR="005829D2" w:rsidRDefault="007B372B" w:rsidP="00CC0DF4">
      <w:pPr>
        <w:ind w:firstLine="709"/>
        <w:jc w:val="both"/>
        <w:rPr>
          <w:snapToGrid/>
          <w:sz w:val="28"/>
          <w:szCs w:val="28"/>
        </w:rPr>
      </w:pPr>
      <w:r w:rsidRPr="007B372B">
        <w:rPr>
          <w:snapToGrid/>
          <w:sz w:val="28"/>
          <w:szCs w:val="28"/>
        </w:rPr>
        <w:t>По областному бюджету исполн</w:t>
      </w:r>
      <w:r>
        <w:rPr>
          <w:snapToGrid/>
          <w:sz w:val="28"/>
          <w:szCs w:val="28"/>
        </w:rPr>
        <w:t xml:space="preserve">ение составило 49,6 </w:t>
      </w:r>
      <w:proofErr w:type="gramStart"/>
      <w:r>
        <w:rPr>
          <w:snapToGrid/>
          <w:sz w:val="28"/>
          <w:szCs w:val="28"/>
        </w:rPr>
        <w:t>млрд</w:t>
      </w:r>
      <w:proofErr w:type="gramEnd"/>
      <w:r>
        <w:rPr>
          <w:snapToGrid/>
          <w:sz w:val="28"/>
          <w:szCs w:val="28"/>
        </w:rPr>
        <w:t xml:space="preserve"> рублей</w:t>
      </w:r>
      <w:r w:rsidRPr="007B372B">
        <w:rPr>
          <w:snapToGrid/>
          <w:sz w:val="28"/>
          <w:szCs w:val="28"/>
        </w:rPr>
        <w:t xml:space="preserve"> </w:t>
      </w:r>
      <w:r w:rsidRPr="007B372B">
        <w:rPr>
          <w:i/>
          <w:snapToGrid/>
          <w:sz w:val="28"/>
          <w:szCs w:val="28"/>
        </w:rPr>
        <w:t>(103,7% к уровню 2014 года против 110,9% запланированных)</w:t>
      </w:r>
      <w:r w:rsidRPr="007B372B">
        <w:rPr>
          <w:snapToGrid/>
          <w:sz w:val="28"/>
          <w:szCs w:val="28"/>
        </w:rPr>
        <w:t xml:space="preserve">. </w:t>
      </w:r>
    </w:p>
    <w:p w:rsidR="005829D2" w:rsidRDefault="005829D2" w:rsidP="003814E3">
      <w:pPr>
        <w:ind w:firstLine="709"/>
        <w:jc w:val="right"/>
        <w:rPr>
          <w:i/>
          <w:snapToGrid/>
          <w:sz w:val="28"/>
          <w:szCs w:val="28"/>
        </w:rPr>
      </w:pPr>
    </w:p>
    <w:p w:rsidR="00503CF8" w:rsidRDefault="00392537" w:rsidP="003814E3">
      <w:pPr>
        <w:ind w:firstLine="709"/>
        <w:jc w:val="right"/>
        <w:rPr>
          <w:i/>
          <w:snapToGrid/>
          <w:sz w:val="28"/>
          <w:szCs w:val="28"/>
        </w:rPr>
      </w:pPr>
      <w:r w:rsidRPr="00E07E00">
        <w:rPr>
          <w:i/>
          <w:snapToGrid/>
          <w:sz w:val="28"/>
          <w:szCs w:val="28"/>
        </w:rPr>
        <w:t xml:space="preserve">Диаграмма </w:t>
      </w:r>
      <w:r w:rsidR="00503CF8" w:rsidRPr="00E07E00">
        <w:rPr>
          <w:i/>
          <w:snapToGrid/>
          <w:sz w:val="28"/>
          <w:szCs w:val="28"/>
        </w:rPr>
        <w:t>1</w:t>
      </w:r>
    </w:p>
    <w:p w:rsidR="00114CF9" w:rsidRDefault="00114CF9" w:rsidP="003814E3">
      <w:pPr>
        <w:ind w:firstLine="709"/>
        <w:jc w:val="right"/>
        <w:rPr>
          <w:i/>
          <w:snapToGrid/>
          <w:sz w:val="28"/>
          <w:szCs w:val="28"/>
        </w:rPr>
      </w:pPr>
    </w:p>
    <w:p w:rsidR="005829D2" w:rsidRDefault="00674299" w:rsidP="005829D2">
      <w:pPr>
        <w:ind w:firstLine="709"/>
        <w:jc w:val="both"/>
        <w:rPr>
          <w:snapToGrid/>
          <w:sz w:val="28"/>
          <w:szCs w:val="28"/>
        </w:rPr>
      </w:pPr>
      <w:r w:rsidRPr="00674299">
        <w:rPr>
          <w:i/>
          <w:noProof/>
          <w:snapToGrid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90AB151" wp14:editId="4A4131B0">
            <wp:simplePos x="0" y="0"/>
            <wp:positionH relativeFrom="column">
              <wp:posOffset>-58420</wp:posOffset>
            </wp:positionH>
            <wp:positionV relativeFrom="paragraph">
              <wp:posOffset>635</wp:posOffset>
            </wp:positionV>
            <wp:extent cx="6174740" cy="4631055"/>
            <wp:effectExtent l="0" t="0" r="0" b="0"/>
            <wp:wrapTight wrapText="bothSides">
              <wp:wrapPolygon edited="0">
                <wp:start x="0" y="0"/>
                <wp:lineTo x="0" y="21502"/>
                <wp:lineTo x="21524" y="21502"/>
                <wp:lineTo x="2152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30000"/>
                              </a14:imgEffect>
                              <a14:imgEffect>
                                <a14:brightnessContrast contrast="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463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9D2" w:rsidRPr="007B372B">
        <w:rPr>
          <w:snapToGrid/>
          <w:sz w:val="28"/>
          <w:szCs w:val="28"/>
        </w:rPr>
        <w:t xml:space="preserve">В местные бюджеты поступило 14,9 </w:t>
      </w:r>
      <w:proofErr w:type="gramStart"/>
      <w:r w:rsidR="005829D2" w:rsidRPr="007B372B">
        <w:rPr>
          <w:snapToGrid/>
          <w:sz w:val="28"/>
          <w:szCs w:val="28"/>
        </w:rPr>
        <w:t>млрд</w:t>
      </w:r>
      <w:proofErr w:type="gramEnd"/>
      <w:r w:rsidR="005829D2" w:rsidRPr="007B372B">
        <w:rPr>
          <w:snapToGrid/>
          <w:sz w:val="28"/>
          <w:szCs w:val="28"/>
        </w:rPr>
        <w:t xml:space="preserve"> рублей налоговых и неналоговых доходов, с незначительным ростом </w:t>
      </w:r>
      <w:r w:rsidR="005829D2" w:rsidRPr="005829D2">
        <w:rPr>
          <w:i/>
          <w:snapToGrid/>
          <w:sz w:val="28"/>
          <w:szCs w:val="28"/>
        </w:rPr>
        <w:t>(101%)</w:t>
      </w:r>
      <w:r w:rsidR="005829D2" w:rsidRPr="007B372B">
        <w:rPr>
          <w:snapToGrid/>
          <w:sz w:val="28"/>
          <w:szCs w:val="28"/>
        </w:rPr>
        <w:t xml:space="preserve"> к уровню предшествующего года</w:t>
      </w:r>
      <w:r w:rsidR="005829D2">
        <w:rPr>
          <w:snapToGrid/>
          <w:sz w:val="28"/>
          <w:szCs w:val="28"/>
        </w:rPr>
        <w:t xml:space="preserve">. </w:t>
      </w:r>
      <w:r w:rsidR="005829D2" w:rsidRPr="005829D2">
        <w:rPr>
          <w:snapToGrid/>
          <w:sz w:val="28"/>
          <w:szCs w:val="28"/>
        </w:rPr>
        <w:t xml:space="preserve">Со снижением исполнены бюджеты шести муниципальных районов </w:t>
      </w:r>
      <w:r w:rsidR="005829D2" w:rsidRPr="005829D2">
        <w:rPr>
          <w:i/>
          <w:snapToGrid/>
          <w:sz w:val="28"/>
          <w:szCs w:val="28"/>
        </w:rPr>
        <w:t>(</w:t>
      </w:r>
      <w:proofErr w:type="spellStart"/>
      <w:r w:rsidR="005829D2" w:rsidRPr="005829D2">
        <w:rPr>
          <w:i/>
          <w:snapToGrid/>
          <w:sz w:val="28"/>
          <w:szCs w:val="28"/>
        </w:rPr>
        <w:t>Александрово</w:t>
      </w:r>
      <w:proofErr w:type="spellEnd"/>
      <w:r w:rsidR="005829D2" w:rsidRPr="005829D2">
        <w:rPr>
          <w:i/>
          <w:snapToGrid/>
          <w:sz w:val="28"/>
          <w:szCs w:val="28"/>
        </w:rPr>
        <w:t xml:space="preserve">-Гайского, </w:t>
      </w:r>
      <w:proofErr w:type="spellStart"/>
      <w:r w:rsidR="00637FD5" w:rsidRPr="005829D2">
        <w:rPr>
          <w:i/>
          <w:snapToGrid/>
          <w:sz w:val="28"/>
          <w:szCs w:val="28"/>
        </w:rPr>
        <w:t>Аткарского</w:t>
      </w:r>
      <w:proofErr w:type="spellEnd"/>
      <w:r w:rsidR="00637FD5" w:rsidRPr="005829D2">
        <w:rPr>
          <w:i/>
          <w:snapToGrid/>
          <w:sz w:val="28"/>
          <w:szCs w:val="28"/>
        </w:rPr>
        <w:t xml:space="preserve">, </w:t>
      </w:r>
      <w:proofErr w:type="spellStart"/>
      <w:r w:rsidR="00637FD5" w:rsidRPr="005829D2">
        <w:rPr>
          <w:i/>
          <w:snapToGrid/>
          <w:sz w:val="28"/>
          <w:szCs w:val="28"/>
        </w:rPr>
        <w:t>Балаковского</w:t>
      </w:r>
      <w:proofErr w:type="spellEnd"/>
      <w:r w:rsidR="00637FD5" w:rsidRPr="005829D2">
        <w:rPr>
          <w:i/>
          <w:snapToGrid/>
          <w:sz w:val="28"/>
          <w:szCs w:val="28"/>
        </w:rPr>
        <w:t>, Красноармейского</w:t>
      </w:r>
      <w:r w:rsidR="00637FD5">
        <w:rPr>
          <w:i/>
          <w:snapToGrid/>
          <w:sz w:val="28"/>
          <w:szCs w:val="28"/>
        </w:rPr>
        <w:t>,</w:t>
      </w:r>
      <w:r w:rsidR="00637FD5" w:rsidRPr="00637FD5">
        <w:rPr>
          <w:i/>
          <w:snapToGrid/>
          <w:sz w:val="28"/>
          <w:szCs w:val="28"/>
        </w:rPr>
        <w:t xml:space="preserve"> </w:t>
      </w:r>
      <w:proofErr w:type="spellStart"/>
      <w:r w:rsidR="00637FD5" w:rsidRPr="005829D2">
        <w:rPr>
          <w:i/>
          <w:snapToGrid/>
          <w:sz w:val="28"/>
          <w:szCs w:val="28"/>
        </w:rPr>
        <w:t>Краснокутского</w:t>
      </w:r>
      <w:proofErr w:type="spellEnd"/>
      <w:r w:rsidR="00637FD5" w:rsidRPr="005829D2">
        <w:rPr>
          <w:i/>
          <w:snapToGrid/>
          <w:sz w:val="28"/>
          <w:szCs w:val="28"/>
        </w:rPr>
        <w:t xml:space="preserve">, </w:t>
      </w:r>
      <w:proofErr w:type="spellStart"/>
      <w:r w:rsidR="005829D2" w:rsidRPr="005829D2">
        <w:rPr>
          <w:i/>
          <w:snapToGrid/>
          <w:sz w:val="28"/>
          <w:szCs w:val="28"/>
        </w:rPr>
        <w:t>Марксовского</w:t>
      </w:r>
      <w:proofErr w:type="spellEnd"/>
      <w:r w:rsidR="005829D2" w:rsidRPr="005829D2">
        <w:rPr>
          <w:i/>
          <w:snapToGrid/>
          <w:sz w:val="28"/>
          <w:szCs w:val="28"/>
        </w:rPr>
        <w:t xml:space="preserve">) </w:t>
      </w:r>
      <w:r w:rsidR="005829D2" w:rsidRPr="005829D2">
        <w:rPr>
          <w:snapToGrid/>
          <w:sz w:val="28"/>
          <w:szCs w:val="28"/>
        </w:rPr>
        <w:t>и бюджеты двух городских округов</w:t>
      </w:r>
      <w:r w:rsidR="005829D2" w:rsidRPr="005829D2">
        <w:rPr>
          <w:i/>
          <w:snapToGrid/>
          <w:sz w:val="28"/>
          <w:szCs w:val="28"/>
        </w:rPr>
        <w:t xml:space="preserve"> (Саратова и ЗАТО Михайловского)</w:t>
      </w:r>
      <w:r w:rsidR="005829D2" w:rsidRPr="005829D2">
        <w:rPr>
          <w:snapToGrid/>
          <w:sz w:val="28"/>
          <w:szCs w:val="28"/>
        </w:rPr>
        <w:t>.</w:t>
      </w:r>
      <w:r w:rsidR="00637FD5">
        <w:rPr>
          <w:snapToGrid/>
          <w:sz w:val="28"/>
          <w:szCs w:val="28"/>
        </w:rPr>
        <w:t xml:space="preserve"> </w:t>
      </w:r>
    </w:p>
    <w:p w:rsidR="00637FD5" w:rsidRDefault="00637FD5" w:rsidP="00637FD5">
      <w:pPr>
        <w:ind w:firstLine="709"/>
        <w:jc w:val="both"/>
        <w:rPr>
          <w:snapToGrid/>
          <w:sz w:val="28"/>
          <w:szCs w:val="28"/>
        </w:rPr>
      </w:pPr>
      <w:r w:rsidRPr="00637FD5">
        <w:rPr>
          <w:snapToGrid/>
          <w:sz w:val="28"/>
          <w:szCs w:val="28"/>
        </w:rPr>
        <w:lastRenderedPageBreak/>
        <w:t xml:space="preserve">Основные потери сложились по налогу на прибыль организаций, объем </w:t>
      </w:r>
      <w:proofErr w:type="spellStart"/>
      <w:r w:rsidRPr="00637FD5">
        <w:rPr>
          <w:snapToGrid/>
          <w:sz w:val="28"/>
          <w:szCs w:val="28"/>
        </w:rPr>
        <w:t>недопоступления</w:t>
      </w:r>
      <w:proofErr w:type="spellEnd"/>
      <w:r w:rsidRPr="00637FD5">
        <w:rPr>
          <w:snapToGrid/>
          <w:sz w:val="28"/>
          <w:szCs w:val="28"/>
        </w:rPr>
        <w:t xml:space="preserve"> по которому составил порядка 5 </w:t>
      </w:r>
      <w:proofErr w:type="gramStart"/>
      <w:r w:rsidRPr="00637FD5">
        <w:rPr>
          <w:snapToGrid/>
          <w:sz w:val="28"/>
          <w:szCs w:val="28"/>
        </w:rPr>
        <w:t>млрд</w:t>
      </w:r>
      <w:proofErr w:type="gramEnd"/>
      <w:r w:rsidRPr="00637FD5">
        <w:rPr>
          <w:snapToGrid/>
          <w:sz w:val="28"/>
          <w:szCs w:val="28"/>
        </w:rPr>
        <w:t xml:space="preserve"> рублей</w:t>
      </w:r>
      <w:r w:rsidRPr="00637FD5">
        <w:rPr>
          <w:i/>
          <w:snapToGrid/>
          <w:sz w:val="28"/>
          <w:szCs w:val="28"/>
        </w:rPr>
        <w:t xml:space="preserve"> (прирост на 0,4% против 7,0% по России и 7,7% по ПФО)</w:t>
      </w:r>
      <w:r w:rsidRPr="00637FD5">
        <w:rPr>
          <w:snapToGrid/>
          <w:sz w:val="28"/>
          <w:szCs w:val="28"/>
        </w:rPr>
        <w:t xml:space="preserve">. Существенно осложнялось исполнение налога на прибыль ростом возвратов из бюджета. За год было возвращено уплаченных </w:t>
      </w:r>
      <w:r w:rsidR="009301D6">
        <w:rPr>
          <w:snapToGrid/>
          <w:sz w:val="28"/>
          <w:szCs w:val="28"/>
        </w:rPr>
        <w:t xml:space="preserve">ранее платежей </w:t>
      </w:r>
      <w:r w:rsidRPr="00637FD5">
        <w:rPr>
          <w:snapToGrid/>
          <w:sz w:val="28"/>
          <w:szCs w:val="28"/>
        </w:rPr>
        <w:t xml:space="preserve">в суммарном объеме свыше 2 </w:t>
      </w:r>
      <w:proofErr w:type="gramStart"/>
      <w:r w:rsidRPr="00637FD5">
        <w:rPr>
          <w:snapToGrid/>
          <w:sz w:val="28"/>
          <w:szCs w:val="28"/>
        </w:rPr>
        <w:t>млрд</w:t>
      </w:r>
      <w:proofErr w:type="gramEnd"/>
      <w:r w:rsidRPr="00637FD5">
        <w:rPr>
          <w:snapToGrid/>
          <w:sz w:val="28"/>
          <w:szCs w:val="28"/>
        </w:rPr>
        <w:t xml:space="preserve"> </w:t>
      </w:r>
      <w:r w:rsidRPr="007724CC">
        <w:rPr>
          <w:snapToGrid/>
          <w:sz w:val="28"/>
          <w:szCs w:val="28"/>
        </w:rPr>
        <w:t xml:space="preserve">рублей </w:t>
      </w:r>
      <w:r w:rsidRPr="007724CC">
        <w:rPr>
          <w:i/>
          <w:snapToGrid/>
          <w:sz w:val="28"/>
          <w:szCs w:val="28"/>
        </w:rPr>
        <w:t>(15,5% к сумме налога, поступившего в бюджет)</w:t>
      </w:r>
      <w:r w:rsidRPr="00637FD5">
        <w:rPr>
          <w:snapToGrid/>
          <w:sz w:val="28"/>
          <w:szCs w:val="28"/>
        </w:rPr>
        <w:t xml:space="preserve">, в 2,1 раза больше, чем за 2014 год. Отрицательная динамика по налогу на прибыль сложилась в торговле </w:t>
      </w:r>
      <w:r w:rsidRPr="003248DE">
        <w:rPr>
          <w:i/>
          <w:snapToGrid/>
          <w:sz w:val="28"/>
          <w:szCs w:val="28"/>
        </w:rPr>
        <w:t>(снижение на 12,6%)</w:t>
      </w:r>
      <w:r w:rsidRPr="00637FD5">
        <w:rPr>
          <w:snapToGrid/>
          <w:sz w:val="28"/>
          <w:szCs w:val="28"/>
        </w:rPr>
        <w:t xml:space="preserve">, на транспорте </w:t>
      </w:r>
      <w:r w:rsidRPr="003248DE">
        <w:rPr>
          <w:i/>
          <w:snapToGrid/>
          <w:sz w:val="28"/>
          <w:szCs w:val="28"/>
        </w:rPr>
        <w:t>(14,4%)</w:t>
      </w:r>
      <w:r w:rsidRPr="00637FD5">
        <w:rPr>
          <w:snapToGrid/>
          <w:sz w:val="28"/>
          <w:szCs w:val="28"/>
        </w:rPr>
        <w:t xml:space="preserve">, в организациях связи и геологоразведке </w:t>
      </w:r>
      <w:r w:rsidRPr="003248DE">
        <w:rPr>
          <w:i/>
          <w:snapToGrid/>
          <w:sz w:val="28"/>
          <w:szCs w:val="28"/>
        </w:rPr>
        <w:t>(в 1,8 раза)</w:t>
      </w:r>
      <w:r w:rsidRPr="00637FD5">
        <w:rPr>
          <w:snapToGrid/>
          <w:sz w:val="28"/>
          <w:szCs w:val="28"/>
        </w:rPr>
        <w:t xml:space="preserve">, в </w:t>
      </w:r>
      <w:proofErr w:type="spellStart"/>
      <w:r w:rsidRPr="00637FD5">
        <w:rPr>
          <w:snapToGrid/>
          <w:sz w:val="28"/>
          <w:szCs w:val="28"/>
        </w:rPr>
        <w:t>нефтегазодобыче</w:t>
      </w:r>
      <w:proofErr w:type="spellEnd"/>
      <w:r w:rsidRPr="00637FD5">
        <w:rPr>
          <w:snapToGrid/>
          <w:sz w:val="28"/>
          <w:szCs w:val="28"/>
        </w:rPr>
        <w:t xml:space="preserve"> </w:t>
      </w:r>
      <w:r w:rsidRPr="003248DE">
        <w:rPr>
          <w:i/>
          <w:snapToGrid/>
          <w:sz w:val="28"/>
          <w:szCs w:val="28"/>
        </w:rPr>
        <w:t>(более чем в 15 раз)</w:t>
      </w:r>
      <w:r w:rsidRPr="00637FD5">
        <w:rPr>
          <w:snapToGrid/>
          <w:sz w:val="28"/>
          <w:szCs w:val="28"/>
        </w:rPr>
        <w:t xml:space="preserve">. Возврат финансовым организациям превысил фактическое поступление налога от них </w:t>
      </w:r>
      <w:r w:rsidRPr="003248DE">
        <w:rPr>
          <w:i/>
          <w:snapToGrid/>
          <w:sz w:val="28"/>
          <w:szCs w:val="28"/>
        </w:rPr>
        <w:t xml:space="preserve">(на 187,4 </w:t>
      </w:r>
      <w:proofErr w:type="gramStart"/>
      <w:r w:rsidRPr="003248DE">
        <w:rPr>
          <w:i/>
          <w:snapToGrid/>
          <w:sz w:val="28"/>
          <w:szCs w:val="28"/>
        </w:rPr>
        <w:t>млн</w:t>
      </w:r>
      <w:proofErr w:type="gramEnd"/>
      <w:r w:rsidRPr="003248DE">
        <w:rPr>
          <w:i/>
          <w:snapToGrid/>
          <w:sz w:val="28"/>
          <w:szCs w:val="28"/>
        </w:rPr>
        <w:t xml:space="preserve"> рублей)</w:t>
      </w:r>
      <w:r w:rsidRPr="00637FD5">
        <w:rPr>
          <w:snapToGrid/>
          <w:sz w:val="28"/>
          <w:szCs w:val="28"/>
        </w:rPr>
        <w:t>.</w:t>
      </w:r>
    </w:p>
    <w:p w:rsidR="00D366C3" w:rsidRDefault="00D366C3" w:rsidP="00CC0DF4">
      <w:pPr>
        <w:ind w:firstLine="709"/>
        <w:jc w:val="both"/>
        <w:rPr>
          <w:snapToGrid/>
          <w:sz w:val="28"/>
          <w:szCs w:val="28"/>
        </w:rPr>
      </w:pPr>
    </w:p>
    <w:p w:rsidR="00D366C3" w:rsidRPr="00007ACD" w:rsidRDefault="00D366C3" w:rsidP="00D366C3">
      <w:pPr>
        <w:ind w:firstLine="709"/>
        <w:jc w:val="right"/>
        <w:rPr>
          <w:i/>
          <w:snapToGrid/>
          <w:sz w:val="28"/>
          <w:szCs w:val="28"/>
        </w:rPr>
      </w:pPr>
      <w:r w:rsidRPr="00007ACD">
        <w:rPr>
          <w:i/>
          <w:snapToGrid/>
          <w:sz w:val="28"/>
          <w:szCs w:val="28"/>
        </w:rPr>
        <w:t>Диаграмма 2</w:t>
      </w:r>
    </w:p>
    <w:p w:rsidR="00D366C3" w:rsidRDefault="00D366C3" w:rsidP="00CC0DF4">
      <w:pPr>
        <w:ind w:firstLine="709"/>
        <w:jc w:val="both"/>
        <w:rPr>
          <w:snapToGrid/>
          <w:sz w:val="28"/>
          <w:szCs w:val="28"/>
        </w:rPr>
      </w:pPr>
    </w:p>
    <w:p w:rsidR="00D366C3" w:rsidRDefault="00674299" w:rsidP="00D366C3">
      <w:pPr>
        <w:jc w:val="both"/>
        <w:rPr>
          <w:snapToGrid/>
          <w:sz w:val="28"/>
          <w:szCs w:val="28"/>
        </w:rPr>
      </w:pPr>
      <w:r w:rsidRPr="00674299">
        <w:rPr>
          <w:noProof/>
          <w:snapToGrid/>
          <w:sz w:val="28"/>
          <w:szCs w:val="28"/>
        </w:rPr>
        <w:drawing>
          <wp:inline distT="0" distB="0" distL="0" distR="0" wp14:anchorId="2F53F538" wp14:editId="42F332AB">
            <wp:extent cx="6175169" cy="463137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0000"/>
                              </a14:imgEffect>
                              <a14:imgEffect>
                                <a14:brightnessContrast contrast="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6031" cy="463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8DE" w:rsidRDefault="003248DE" w:rsidP="00CC0DF4">
      <w:pPr>
        <w:ind w:firstLine="709"/>
        <w:jc w:val="both"/>
        <w:rPr>
          <w:snapToGrid/>
          <w:sz w:val="28"/>
          <w:szCs w:val="28"/>
        </w:rPr>
      </w:pPr>
      <w:r w:rsidRPr="003248DE">
        <w:rPr>
          <w:snapToGrid/>
          <w:sz w:val="28"/>
          <w:szCs w:val="28"/>
        </w:rPr>
        <w:t xml:space="preserve">Сдержанная динамика заработных плат во внебюджетном секторе экономики, а также увеличение имущественных и социальных вычетов ограничили рост поступления налога на доходы физических лиц, который исполнен в сумме 26,9 </w:t>
      </w:r>
      <w:proofErr w:type="gramStart"/>
      <w:r w:rsidRPr="003248DE">
        <w:rPr>
          <w:snapToGrid/>
          <w:sz w:val="28"/>
          <w:szCs w:val="28"/>
        </w:rPr>
        <w:t>млрд</w:t>
      </w:r>
      <w:proofErr w:type="gramEnd"/>
      <w:r w:rsidRPr="003248DE">
        <w:rPr>
          <w:snapToGrid/>
          <w:sz w:val="28"/>
          <w:szCs w:val="28"/>
        </w:rPr>
        <w:t xml:space="preserve"> рублей, с номинальным приростом в 0,1 процента к предыдущему году и на 5 процентов ниже запланированного уровня. По всем регионам России поступление НДФЛ выросло на 4 процента, по ПФО – на 1,9 процента. </w:t>
      </w:r>
    </w:p>
    <w:p w:rsidR="003248DE" w:rsidRDefault="003248DE" w:rsidP="00CC0DF4">
      <w:pPr>
        <w:ind w:firstLine="709"/>
        <w:jc w:val="both"/>
        <w:rPr>
          <w:snapToGrid/>
          <w:sz w:val="28"/>
          <w:szCs w:val="28"/>
        </w:rPr>
      </w:pPr>
      <w:r w:rsidRPr="003248DE">
        <w:rPr>
          <w:snapToGrid/>
          <w:sz w:val="28"/>
          <w:szCs w:val="28"/>
        </w:rPr>
        <w:lastRenderedPageBreak/>
        <w:t xml:space="preserve">Третий по значимости доходный источник – налог на имущество организаций – поступил в сумме 7,2 </w:t>
      </w:r>
      <w:proofErr w:type="gramStart"/>
      <w:r w:rsidRPr="003248DE">
        <w:rPr>
          <w:snapToGrid/>
          <w:sz w:val="28"/>
          <w:szCs w:val="28"/>
        </w:rPr>
        <w:t>млрд</w:t>
      </w:r>
      <w:proofErr w:type="gramEnd"/>
      <w:r w:rsidRPr="003248DE">
        <w:rPr>
          <w:snapToGrid/>
          <w:sz w:val="28"/>
          <w:szCs w:val="28"/>
        </w:rPr>
        <w:t xml:space="preserve"> рублей с ростом на 11,4 процента к уровню прошлого года </w:t>
      </w:r>
      <w:r w:rsidRPr="003248DE">
        <w:rPr>
          <w:i/>
          <w:snapToGrid/>
          <w:sz w:val="28"/>
          <w:szCs w:val="28"/>
        </w:rPr>
        <w:t>(при плановом показателе 115,9%</w:t>
      </w:r>
      <w:r w:rsidRPr="003248DE">
        <w:rPr>
          <w:snapToGrid/>
          <w:sz w:val="28"/>
          <w:szCs w:val="28"/>
        </w:rPr>
        <w:t>), в том числе по имуществу, не входящему в Единую систему газоснабжения, – на 8,7 процента.</w:t>
      </w:r>
    </w:p>
    <w:p w:rsidR="003248DE" w:rsidRPr="003248DE" w:rsidRDefault="003248DE" w:rsidP="003248DE">
      <w:pPr>
        <w:ind w:firstLine="709"/>
        <w:jc w:val="both"/>
        <w:rPr>
          <w:snapToGrid/>
          <w:sz w:val="28"/>
          <w:szCs w:val="28"/>
        </w:rPr>
      </w:pPr>
      <w:r w:rsidRPr="003248DE">
        <w:rPr>
          <w:snapToGrid/>
          <w:sz w:val="28"/>
          <w:szCs w:val="28"/>
        </w:rPr>
        <w:t xml:space="preserve">Поступление акцизов выросло в среднем на 5,2 процента. Увеличение сложилось по акцизам на нефтепродукты, перераспределяемым на федеральном уровне </w:t>
      </w:r>
      <w:r w:rsidRPr="003248DE">
        <w:rPr>
          <w:i/>
          <w:snapToGrid/>
          <w:sz w:val="28"/>
          <w:szCs w:val="28"/>
        </w:rPr>
        <w:t>(на 6,4%)</w:t>
      </w:r>
      <w:r w:rsidRPr="003248DE">
        <w:rPr>
          <w:snapToGrid/>
          <w:sz w:val="28"/>
          <w:szCs w:val="28"/>
        </w:rPr>
        <w:t xml:space="preserve">, и акцизам на пиво </w:t>
      </w:r>
      <w:r w:rsidRPr="003248DE">
        <w:rPr>
          <w:i/>
          <w:snapToGrid/>
          <w:sz w:val="28"/>
          <w:szCs w:val="28"/>
        </w:rPr>
        <w:t>(11,1%)</w:t>
      </w:r>
      <w:r w:rsidRPr="003248DE">
        <w:rPr>
          <w:snapToGrid/>
          <w:sz w:val="28"/>
          <w:szCs w:val="28"/>
        </w:rPr>
        <w:t xml:space="preserve">. В то же время сократился объем акцизов на алкогольную продукцию, производимую на территории области </w:t>
      </w:r>
      <w:r w:rsidRPr="003248DE">
        <w:rPr>
          <w:i/>
          <w:snapToGrid/>
          <w:sz w:val="28"/>
          <w:szCs w:val="28"/>
        </w:rPr>
        <w:t>(в 4,8 раза)</w:t>
      </w:r>
      <w:r w:rsidRPr="003248DE">
        <w:rPr>
          <w:snapToGrid/>
          <w:sz w:val="28"/>
          <w:szCs w:val="28"/>
        </w:rPr>
        <w:t xml:space="preserve">. </w:t>
      </w:r>
    </w:p>
    <w:p w:rsidR="003248DE" w:rsidRPr="003248DE" w:rsidRDefault="003248DE" w:rsidP="003248DE">
      <w:pPr>
        <w:ind w:firstLine="709"/>
        <w:jc w:val="both"/>
        <w:rPr>
          <w:snapToGrid/>
          <w:sz w:val="28"/>
          <w:szCs w:val="28"/>
        </w:rPr>
      </w:pPr>
      <w:r w:rsidRPr="003248DE">
        <w:rPr>
          <w:snapToGrid/>
          <w:sz w:val="28"/>
          <w:szCs w:val="28"/>
        </w:rPr>
        <w:t xml:space="preserve">Устойчивый рост демонстрировали транспортный налог </w:t>
      </w:r>
      <w:r w:rsidRPr="003248DE">
        <w:rPr>
          <w:i/>
          <w:snapToGrid/>
          <w:sz w:val="28"/>
          <w:szCs w:val="28"/>
        </w:rPr>
        <w:t>(на 20,1%)</w:t>
      </w:r>
      <w:r w:rsidRPr="003248DE">
        <w:rPr>
          <w:snapToGrid/>
          <w:sz w:val="28"/>
          <w:szCs w:val="28"/>
        </w:rPr>
        <w:t xml:space="preserve">, государственная пошлина </w:t>
      </w:r>
      <w:r w:rsidRPr="003248DE">
        <w:rPr>
          <w:i/>
          <w:snapToGrid/>
          <w:sz w:val="28"/>
          <w:szCs w:val="28"/>
        </w:rPr>
        <w:t>(в 1,7 раза)</w:t>
      </w:r>
      <w:r w:rsidRPr="003248DE">
        <w:rPr>
          <w:snapToGrid/>
          <w:sz w:val="28"/>
          <w:szCs w:val="28"/>
        </w:rPr>
        <w:t>. По налогам на совокупный доход поступления в целом выросли на 7,7 процента, в том числе по налогу, взимаемому по упрощенной системе налогообложения</w:t>
      </w:r>
      <w:r w:rsidR="00E0590D">
        <w:rPr>
          <w:snapToGrid/>
          <w:sz w:val="28"/>
          <w:szCs w:val="28"/>
        </w:rPr>
        <w:t>, –</w:t>
      </w:r>
      <w:r w:rsidRPr="003248DE">
        <w:rPr>
          <w:snapToGrid/>
          <w:sz w:val="28"/>
          <w:szCs w:val="28"/>
        </w:rPr>
        <w:t xml:space="preserve"> на 7,4 процента, налогу на вмененный доход </w:t>
      </w:r>
      <w:r w:rsidR="00E0590D">
        <w:rPr>
          <w:snapToGrid/>
          <w:sz w:val="28"/>
          <w:szCs w:val="28"/>
        </w:rPr>
        <w:t xml:space="preserve">– </w:t>
      </w:r>
      <w:r w:rsidRPr="003248DE">
        <w:rPr>
          <w:snapToGrid/>
          <w:sz w:val="28"/>
          <w:szCs w:val="28"/>
        </w:rPr>
        <w:t xml:space="preserve">на 2,8 процента, единому сельскохозяйственному налогу </w:t>
      </w:r>
      <w:r w:rsidR="00E0590D">
        <w:rPr>
          <w:snapToGrid/>
          <w:sz w:val="28"/>
          <w:szCs w:val="28"/>
        </w:rPr>
        <w:t xml:space="preserve">– </w:t>
      </w:r>
      <w:r w:rsidRPr="003248DE">
        <w:rPr>
          <w:snapToGrid/>
          <w:sz w:val="28"/>
          <w:szCs w:val="28"/>
        </w:rPr>
        <w:t xml:space="preserve">в 1,6 раза, налогу, взимаемому в связи с применением патентной системы налогообложения, – в 1,9 раза. </w:t>
      </w:r>
    </w:p>
    <w:p w:rsidR="003248DE" w:rsidRDefault="003248DE" w:rsidP="003248DE">
      <w:pPr>
        <w:ind w:firstLine="709"/>
        <w:jc w:val="both"/>
        <w:rPr>
          <w:snapToGrid/>
          <w:sz w:val="28"/>
          <w:szCs w:val="28"/>
        </w:rPr>
      </w:pPr>
      <w:r w:rsidRPr="003248DE">
        <w:rPr>
          <w:snapToGrid/>
          <w:sz w:val="28"/>
          <w:szCs w:val="28"/>
        </w:rPr>
        <w:t>Поступления по налогу на имущество физических лиц увеличились на 15,8 процента. Со снижением на 2,0 процента к 2014 году сложилось поступление земельного налога.</w:t>
      </w:r>
    </w:p>
    <w:p w:rsidR="003248DE" w:rsidRPr="003248DE" w:rsidRDefault="003248DE" w:rsidP="003248DE">
      <w:pPr>
        <w:ind w:firstLine="709"/>
        <w:jc w:val="both"/>
        <w:rPr>
          <w:snapToGrid/>
          <w:sz w:val="28"/>
          <w:szCs w:val="28"/>
        </w:rPr>
      </w:pPr>
      <w:r w:rsidRPr="003248DE">
        <w:rPr>
          <w:snapToGrid/>
          <w:sz w:val="28"/>
          <w:szCs w:val="28"/>
        </w:rPr>
        <w:t xml:space="preserve">Объем неналоговых доходов снизился против предыдущего года на 2,2 процента, назначения по ним исполнены на 84,4 процента. Неисполнение в целом неналоговых доходов связано с низким относительно плановых назначений и уровня 2014 года поступлением доходов от использования государственного и муниципального имущества </w:t>
      </w:r>
      <w:r w:rsidRPr="003248DE">
        <w:rPr>
          <w:i/>
          <w:snapToGrid/>
          <w:sz w:val="28"/>
          <w:szCs w:val="28"/>
        </w:rPr>
        <w:t>(90,5% и 90,0% соответственно)</w:t>
      </w:r>
      <w:r w:rsidRPr="003248DE">
        <w:rPr>
          <w:snapToGrid/>
          <w:sz w:val="28"/>
          <w:szCs w:val="28"/>
        </w:rPr>
        <w:t xml:space="preserve">. В том числе сократились поступления арендных платежей за земельные участки </w:t>
      </w:r>
      <w:r w:rsidRPr="00D366C3">
        <w:rPr>
          <w:i/>
          <w:snapToGrid/>
          <w:sz w:val="28"/>
          <w:szCs w:val="28"/>
        </w:rPr>
        <w:t>(на 15,7%)</w:t>
      </w:r>
      <w:r w:rsidRPr="003248DE">
        <w:rPr>
          <w:snapToGrid/>
          <w:sz w:val="28"/>
          <w:szCs w:val="28"/>
        </w:rPr>
        <w:t xml:space="preserve"> и от аренды имущества </w:t>
      </w:r>
      <w:r w:rsidRPr="00D366C3">
        <w:rPr>
          <w:i/>
          <w:snapToGrid/>
          <w:sz w:val="28"/>
          <w:szCs w:val="28"/>
        </w:rPr>
        <w:t>(на 14,3%)</w:t>
      </w:r>
      <w:r w:rsidRPr="003248DE">
        <w:rPr>
          <w:snapToGrid/>
          <w:sz w:val="28"/>
          <w:szCs w:val="28"/>
        </w:rPr>
        <w:t xml:space="preserve">. </w:t>
      </w:r>
    </w:p>
    <w:p w:rsidR="003248DE" w:rsidRDefault="003248DE" w:rsidP="003248DE">
      <w:pPr>
        <w:ind w:firstLine="709"/>
        <w:jc w:val="both"/>
        <w:rPr>
          <w:snapToGrid/>
          <w:sz w:val="28"/>
          <w:szCs w:val="28"/>
        </w:rPr>
      </w:pPr>
      <w:r w:rsidRPr="003248DE">
        <w:rPr>
          <w:snapToGrid/>
          <w:sz w:val="28"/>
          <w:szCs w:val="28"/>
        </w:rPr>
        <w:t xml:space="preserve">Из федерального бюджета поступило 22 </w:t>
      </w:r>
      <w:proofErr w:type="gramStart"/>
      <w:r w:rsidRPr="003248DE">
        <w:rPr>
          <w:snapToGrid/>
          <w:sz w:val="28"/>
          <w:szCs w:val="28"/>
        </w:rPr>
        <w:t>млрд</w:t>
      </w:r>
      <w:proofErr w:type="gramEnd"/>
      <w:r w:rsidRPr="003248DE">
        <w:rPr>
          <w:snapToGrid/>
          <w:sz w:val="28"/>
          <w:szCs w:val="28"/>
        </w:rPr>
        <w:t xml:space="preserve"> рублей, с ростом к предыдущему году на 14,6 процента, от </w:t>
      </w:r>
      <w:proofErr w:type="spellStart"/>
      <w:r w:rsidRPr="003248DE">
        <w:rPr>
          <w:snapToGrid/>
          <w:sz w:val="28"/>
          <w:szCs w:val="28"/>
        </w:rPr>
        <w:t>госкорпорации</w:t>
      </w:r>
      <w:proofErr w:type="spellEnd"/>
      <w:r w:rsidRPr="003248DE">
        <w:rPr>
          <w:snapToGrid/>
          <w:sz w:val="28"/>
          <w:szCs w:val="28"/>
        </w:rPr>
        <w:t xml:space="preserve"> Фонд содействия реформированию жилищно-коммунального хозяйства перечисления сократились в 2,5 раза </w:t>
      </w:r>
      <w:r w:rsidRPr="00D366C3">
        <w:rPr>
          <w:i/>
          <w:snapToGrid/>
          <w:sz w:val="28"/>
          <w:szCs w:val="28"/>
        </w:rPr>
        <w:t>(с 986 млн рублей до 393 млн рублей)</w:t>
      </w:r>
      <w:r w:rsidRPr="003248DE">
        <w:rPr>
          <w:snapToGrid/>
          <w:sz w:val="28"/>
          <w:szCs w:val="28"/>
        </w:rPr>
        <w:t>.</w:t>
      </w:r>
    </w:p>
    <w:p w:rsidR="00953EC6" w:rsidRPr="00953EC6" w:rsidRDefault="00953EC6" w:rsidP="00953EC6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Р</w:t>
      </w:r>
      <w:r w:rsidRPr="00953EC6">
        <w:rPr>
          <w:snapToGrid/>
          <w:sz w:val="28"/>
          <w:szCs w:val="28"/>
        </w:rPr>
        <w:t xml:space="preserve">асходы консолидированного бюджета области исполнены в сумме 92,7 </w:t>
      </w:r>
      <w:proofErr w:type="gramStart"/>
      <w:r w:rsidRPr="00953EC6">
        <w:rPr>
          <w:snapToGrid/>
          <w:sz w:val="28"/>
          <w:szCs w:val="28"/>
        </w:rPr>
        <w:t>млрд</w:t>
      </w:r>
      <w:proofErr w:type="gramEnd"/>
      <w:r w:rsidRPr="00953EC6">
        <w:rPr>
          <w:snapToGrid/>
          <w:sz w:val="28"/>
          <w:szCs w:val="28"/>
        </w:rPr>
        <w:t xml:space="preserve"> рублей </w:t>
      </w:r>
      <w:r w:rsidRPr="00953EC6">
        <w:rPr>
          <w:i/>
          <w:snapToGrid/>
          <w:sz w:val="28"/>
          <w:szCs w:val="28"/>
        </w:rPr>
        <w:t>(92,9% к уточненному бюджету, 105,5% к уровню 2014 года)</w:t>
      </w:r>
      <w:r w:rsidRPr="00953EC6">
        <w:rPr>
          <w:snapToGrid/>
          <w:sz w:val="28"/>
          <w:szCs w:val="28"/>
        </w:rPr>
        <w:t>.</w:t>
      </w:r>
    </w:p>
    <w:p w:rsidR="003248DE" w:rsidRDefault="00953EC6" w:rsidP="00953EC6">
      <w:pPr>
        <w:ind w:firstLine="709"/>
        <w:jc w:val="both"/>
        <w:rPr>
          <w:snapToGrid/>
          <w:sz w:val="28"/>
          <w:szCs w:val="28"/>
        </w:rPr>
      </w:pPr>
      <w:r w:rsidRPr="00953EC6">
        <w:rPr>
          <w:snapToGrid/>
          <w:sz w:val="28"/>
          <w:szCs w:val="28"/>
        </w:rPr>
        <w:t xml:space="preserve">Несмотря на </w:t>
      </w:r>
      <w:r w:rsidR="00607FE7">
        <w:rPr>
          <w:snapToGrid/>
          <w:sz w:val="28"/>
          <w:szCs w:val="28"/>
        </w:rPr>
        <w:t xml:space="preserve">сложную финансовую </w:t>
      </w:r>
      <w:proofErr w:type="gramStart"/>
      <w:r w:rsidR="00607FE7">
        <w:rPr>
          <w:snapToGrid/>
          <w:sz w:val="28"/>
          <w:szCs w:val="28"/>
        </w:rPr>
        <w:t>ситуацию</w:t>
      </w:r>
      <w:proofErr w:type="gramEnd"/>
      <w:r w:rsidR="00607FE7" w:rsidRPr="00953EC6">
        <w:rPr>
          <w:snapToGrid/>
          <w:sz w:val="28"/>
          <w:szCs w:val="28"/>
        </w:rPr>
        <w:t xml:space="preserve"> </w:t>
      </w:r>
      <w:r w:rsidRPr="00953EC6">
        <w:rPr>
          <w:snapToGrid/>
          <w:sz w:val="28"/>
          <w:szCs w:val="28"/>
        </w:rPr>
        <w:t xml:space="preserve">были не только исполнены основные социально значимые обязательства области (обеспечена выплата заработной платы с начислениями, включая ее повышение в рамках указов Президента, предоставление мер социальной поддержки, перечисление средств по обязательному медицинскому страхованию), но и изысканы источники за счет внутреннего перераспределения на погашение просроченной кредиторской задолженности, которую удалось несколько снизить к началу года. Суммарные кассовые выплаты из областного бюджета по ее погашению и исполнению судебных решений составили 1,6 </w:t>
      </w:r>
      <w:proofErr w:type="gramStart"/>
      <w:r w:rsidRPr="00953EC6">
        <w:rPr>
          <w:snapToGrid/>
          <w:sz w:val="28"/>
          <w:szCs w:val="28"/>
        </w:rPr>
        <w:t>млрд</w:t>
      </w:r>
      <w:proofErr w:type="gramEnd"/>
      <w:r w:rsidRPr="00953EC6">
        <w:rPr>
          <w:snapToGrid/>
          <w:sz w:val="28"/>
          <w:szCs w:val="28"/>
        </w:rPr>
        <w:t xml:space="preserve"> рублей.</w:t>
      </w:r>
    </w:p>
    <w:p w:rsidR="006B4F03" w:rsidRDefault="006B4F03" w:rsidP="00674299">
      <w:pPr>
        <w:ind w:firstLine="709"/>
        <w:jc w:val="right"/>
        <w:rPr>
          <w:i/>
          <w:snapToGrid/>
          <w:sz w:val="28"/>
          <w:szCs w:val="28"/>
        </w:rPr>
      </w:pPr>
    </w:p>
    <w:p w:rsidR="006B4F03" w:rsidRDefault="006B4F03" w:rsidP="00674299">
      <w:pPr>
        <w:ind w:firstLine="709"/>
        <w:jc w:val="right"/>
        <w:rPr>
          <w:i/>
          <w:snapToGrid/>
          <w:sz w:val="28"/>
          <w:szCs w:val="28"/>
        </w:rPr>
      </w:pPr>
    </w:p>
    <w:p w:rsidR="006B4F03" w:rsidRDefault="006B4F03" w:rsidP="00674299">
      <w:pPr>
        <w:ind w:firstLine="709"/>
        <w:jc w:val="right"/>
        <w:rPr>
          <w:i/>
          <w:snapToGrid/>
          <w:sz w:val="28"/>
          <w:szCs w:val="28"/>
        </w:rPr>
      </w:pPr>
    </w:p>
    <w:p w:rsidR="00674299" w:rsidRPr="00674299" w:rsidRDefault="00674299" w:rsidP="00674299">
      <w:pPr>
        <w:ind w:firstLine="709"/>
        <w:jc w:val="right"/>
        <w:rPr>
          <w:i/>
          <w:snapToGrid/>
          <w:sz w:val="28"/>
          <w:szCs w:val="28"/>
        </w:rPr>
      </w:pPr>
      <w:r w:rsidRPr="000A005D">
        <w:rPr>
          <w:i/>
          <w:snapToGrid/>
          <w:sz w:val="28"/>
          <w:szCs w:val="28"/>
        </w:rPr>
        <w:lastRenderedPageBreak/>
        <w:t>Диаграмма 4</w:t>
      </w:r>
    </w:p>
    <w:p w:rsidR="005733BC" w:rsidRDefault="00674299" w:rsidP="00FF6550">
      <w:pPr>
        <w:ind w:firstLine="709"/>
        <w:jc w:val="both"/>
        <w:rPr>
          <w:snapToGrid/>
          <w:sz w:val="28"/>
          <w:szCs w:val="28"/>
        </w:rPr>
      </w:pPr>
      <w:r w:rsidRPr="00674299">
        <w:rPr>
          <w:noProof/>
          <w:snapToGrid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551E3F" wp14:editId="2F764A34">
            <wp:simplePos x="0" y="0"/>
            <wp:positionH relativeFrom="column">
              <wp:posOffset>2540</wp:posOffset>
            </wp:positionH>
            <wp:positionV relativeFrom="paragraph">
              <wp:posOffset>140335</wp:posOffset>
            </wp:positionV>
            <wp:extent cx="6088380" cy="4565650"/>
            <wp:effectExtent l="0" t="0" r="7620" b="6350"/>
            <wp:wrapTight wrapText="bothSides">
              <wp:wrapPolygon edited="0">
                <wp:start x="0" y="0"/>
                <wp:lineTo x="0" y="21540"/>
                <wp:lineTo x="21559" y="21540"/>
                <wp:lineTo x="21559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30000"/>
                              </a14:imgEffect>
                              <a14:imgEffect>
                                <a14:brightnessContrast contrast="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3BC" w:rsidRPr="005733BC">
        <w:rPr>
          <w:snapToGrid/>
          <w:sz w:val="28"/>
          <w:szCs w:val="28"/>
        </w:rPr>
        <w:t xml:space="preserve">Ассигнования на исполнение социальных обязательств и обеспечение функционирования учреждений социальной сферы </w:t>
      </w:r>
      <w:r w:rsidR="005733BC">
        <w:rPr>
          <w:snapToGrid/>
          <w:sz w:val="28"/>
          <w:szCs w:val="28"/>
        </w:rPr>
        <w:t>увеличились</w:t>
      </w:r>
      <w:r w:rsidR="005733BC" w:rsidRPr="005733BC">
        <w:rPr>
          <w:snapToGrid/>
          <w:sz w:val="28"/>
          <w:szCs w:val="28"/>
        </w:rPr>
        <w:t xml:space="preserve"> к предыдущему году на </w:t>
      </w:r>
      <w:r w:rsidR="00D246A3">
        <w:rPr>
          <w:snapToGrid/>
          <w:sz w:val="28"/>
          <w:szCs w:val="28"/>
        </w:rPr>
        <w:t>0,6</w:t>
      </w:r>
      <w:r w:rsidR="005733BC" w:rsidRPr="005733BC">
        <w:rPr>
          <w:snapToGrid/>
          <w:sz w:val="28"/>
          <w:szCs w:val="28"/>
        </w:rPr>
        <w:t xml:space="preserve"> </w:t>
      </w:r>
      <w:proofErr w:type="gramStart"/>
      <w:r w:rsidR="005733BC" w:rsidRPr="005733BC">
        <w:rPr>
          <w:snapToGrid/>
          <w:sz w:val="28"/>
          <w:szCs w:val="28"/>
        </w:rPr>
        <w:t>млрд</w:t>
      </w:r>
      <w:proofErr w:type="gramEnd"/>
      <w:r w:rsidR="005733BC" w:rsidRPr="005733BC">
        <w:rPr>
          <w:snapToGrid/>
          <w:sz w:val="28"/>
          <w:szCs w:val="28"/>
        </w:rPr>
        <w:t xml:space="preserve"> рублей и составили </w:t>
      </w:r>
      <w:r w:rsidR="00D246A3">
        <w:rPr>
          <w:snapToGrid/>
          <w:sz w:val="28"/>
          <w:szCs w:val="28"/>
        </w:rPr>
        <w:t>64,8</w:t>
      </w:r>
      <w:r w:rsidR="005733BC" w:rsidRPr="005733BC">
        <w:rPr>
          <w:snapToGrid/>
          <w:sz w:val="28"/>
          <w:szCs w:val="28"/>
        </w:rPr>
        <w:t xml:space="preserve"> млрд рублей, или </w:t>
      </w:r>
      <w:r w:rsidR="00D246A3">
        <w:rPr>
          <w:snapToGrid/>
          <w:sz w:val="28"/>
          <w:szCs w:val="28"/>
        </w:rPr>
        <w:t>69,9</w:t>
      </w:r>
      <w:r w:rsidR="005733BC" w:rsidRPr="005733BC">
        <w:rPr>
          <w:snapToGrid/>
          <w:sz w:val="28"/>
          <w:szCs w:val="28"/>
        </w:rPr>
        <w:t xml:space="preserve"> процента в общих расходах.</w:t>
      </w:r>
    </w:p>
    <w:p w:rsidR="005733BC" w:rsidRDefault="005733BC" w:rsidP="00FF6550">
      <w:pPr>
        <w:ind w:firstLine="709"/>
        <w:jc w:val="both"/>
        <w:rPr>
          <w:snapToGrid/>
          <w:sz w:val="28"/>
          <w:szCs w:val="28"/>
        </w:rPr>
      </w:pPr>
      <w:r w:rsidRPr="005733BC">
        <w:rPr>
          <w:snapToGrid/>
          <w:sz w:val="28"/>
          <w:szCs w:val="28"/>
        </w:rPr>
        <w:t xml:space="preserve">Фактические расходы на содержание органов государственной власти области сложились ниже установленного для области федерального норматива. Указанные расходы – за счет мер по оптимизации – сокращены относительно уровня 2014 года на 63,8 </w:t>
      </w:r>
      <w:proofErr w:type="gramStart"/>
      <w:r w:rsidRPr="005733BC">
        <w:rPr>
          <w:snapToGrid/>
          <w:sz w:val="28"/>
          <w:szCs w:val="28"/>
        </w:rPr>
        <w:t>млн</w:t>
      </w:r>
      <w:proofErr w:type="gramEnd"/>
      <w:r w:rsidRPr="005733BC">
        <w:rPr>
          <w:snapToGrid/>
          <w:sz w:val="28"/>
          <w:szCs w:val="28"/>
        </w:rPr>
        <w:t xml:space="preserve"> рублей, или 3,5 процента. С начала года из численности органов исполнительной власти области и государственных органов выведено 168 единиц </w:t>
      </w:r>
      <w:r w:rsidRPr="005733BC">
        <w:rPr>
          <w:i/>
          <w:snapToGrid/>
          <w:sz w:val="28"/>
          <w:szCs w:val="28"/>
        </w:rPr>
        <w:t>(за счет передачи отдельных неспецифических для органов государственной власти функций казенному учреждению, подведомственному комитету по обеспечению деятельности мировых судей)</w:t>
      </w:r>
      <w:r w:rsidRPr="005733BC">
        <w:rPr>
          <w:snapToGrid/>
          <w:sz w:val="28"/>
          <w:szCs w:val="28"/>
        </w:rPr>
        <w:t xml:space="preserve">. Относительно уровня 1 октября 2010 года суммарное сокращение штатной численности органов исполнительной власти и государственных органов области составило 635 единиц, или 21 процент </w:t>
      </w:r>
      <w:r w:rsidRPr="005733BC">
        <w:rPr>
          <w:i/>
          <w:snapToGrid/>
          <w:sz w:val="28"/>
          <w:szCs w:val="28"/>
        </w:rPr>
        <w:t>(без учета дополнительной численности на исполнение переданных в порядке разграничения полномочий Российской Федерации)</w:t>
      </w:r>
      <w:r w:rsidRPr="005733BC">
        <w:rPr>
          <w:snapToGrid/>
          <w:sz w:val="28"/>
          <w:szCs w:val="28"/>
        </w:rPr>
        <w:t>.</w:t>
      </w:r>
    </w:p>
    <w:p w:rsidR="003814E3" w:rsidRPr="003814E3" w:rsidRDefault="003814E3" w:rsidP="000A005D">
      <w:pPr>
        <w:ind w:firstLine="709"/>
        <w:jc w:val="right"/>
        <w:rPr>
          <w:i/>
          <w:snapToGrid/>
          <w:sz w:val="28"/>
          <w:szCs w:val="28"/>
        </w:rPr>
      </w:pPr>
    </w:p>
    <w:p w:rsidR="006B4F03" w:rsidRDefault="006B4F03" w:rsidP="000A005D">
      <w:pPr>
        <w:ind w:firstLine="709"/>
        <w:jc w:val="right"/>
        <w:rPr>
          <w:i/>
          <w:snapToGrid/>
          <w:sz w:val="28"/>
          <w:szCs w:val="28"/>
        </w:rPr>
      </w:pPr>
    </w:p>
    <w:p w:rsidR="006B4F03" w:rsidRDefault="006B4F03" w:rsidP="000A005D">
      <w:pPr>
        <w:ind w:firstLine="709"/>
        <w:jc w:val="right"/>
        <w:rPr>
          <w:i/>
          <w:snapToGrid/>
          <w:sz w:val="28"/>
          <w:szCs w:val="28"/>
        </w:rPr>
      </w:pPr>
    </w:p>
    <w:p w:rsidR="003435D4" w:rsidRDefault="00392537" w:rsidP="000A005D">
      <w:pPr>
        <w:ind w:firstLine="709"/>
        <w:jc w:val="right"/>
        <w:rPr>
          <w:i/>
          <w:snapToGrid/>
          <w:sz w:val="28"/>
          <w:szCs w:val="28"/>
          <w:lang w:val="en-US"/>
        </w:rPr>
      </w:pPr>
      <w:r w:rsidRPr="000A005D">
        <w:rPr>
          <w:i/>
          <w:snapToGrid/>
          <w:sz w:val="28"/>
          <w:szCs w:val="28"/>
        </w:rPr>
        <w:lastRenderedPageBreak/>
        <w:t>Диаграмма</w:t>
      </w:r>
      <w:r w:rsidR="003435D4" w:rsidRPr="000A005D">
        <w:rPr>
          <w:i/>
          <w:snapToGrid/>
          <w:sz w:val="28"/>
          <w:szCs w:val="28"/>
        </w:rPr>
        <w:t xml:space="preserve"> </w:t>
      </w:r>
      <w:r w:rsidR="00674299">
        <w:rPr>
          <w:i/>
          <w:snapToGrid/>
          <w:sz w:val="28"/>
          <w:szCs w:val="28"/>
        </w:rPr>
        <w:t>5</w:t>
      </w:r>
    </w:p>
    <w:p w:rsidR="00870473" w:rsidRPr="00870473" w:rsidRDefault="00870473" w:rsidP="000A005D">
      <w:pPr>
        <w:ind w:firstLine="709"/>
        <w:jc w:val="right"/>
        <w:rPr>
          <w:i/>
          <w:snapToGrid/>
          <w:sz w:val="28"/>
          <w:szCs w:val="28"/>
          <w:lang w:val="en-US"/>
        </w:rPr>
      </w:pPr>
    </w:p>
    <w:p w:rsidR="000A005D" w:rsidRPr="003435D4" w:rsidRDefault="00890B4B" w:rsidP="000A005D">
      <w:pPr>
        <w:rPr>
          <w:i/>
          <w:snapToGrid/>
          <w:sz w:val="28"/>
          <w:szCs w:val="28"/>
        </w:rPr>
      </w:pPr>
      <w:r w:rsidRPr="00890B4B">
        <w:rPr>
          <w:i/>
          <w:noProof/>
          <w:snapToGrid/>
          <w:sz w:val="28"/>
          <w:szCs w:val="28"/>
        </w:rPr>
        <w:drawing>
          <wp:inline distT="0" distB="0" distL="0" distR="0" wp14:anchorId="2FD7F77E" wp14:editId="0B3E6D66">
            <wp:extent cx="6240026" cy="4680020"/>
            <wp:effectExtent l="0" t="0" r="889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brightnessContrast contrast="-7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473" cy="468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2EC" w:rsidRDefault="00892A55" w:rsidP="003814E3">
      <w:pPr>
        <w:tabs>
          <w:tab w:val="left" w:pos="1134"/>
        </w:tabs>
        <w:ind w:firstLine="709"/>
        <w:jc w:val="both"/>
        <w:rPr>
          <w:snapToGrid/>
          <w:sz w:val="28"/>
          <w:szCs w:val="28"/>
        </w:rPr>
      </w:pPr>
      <w:r w:rsidRPr="00D762EC">
        <w:rPr>
          <w:snapToGrid/>
          <w:sz w:val="28"/>
          <w:szCs w:val="28"/>
        </w:rPr>
        <w:t xml:space="preserve">По итогам года областной бюджет исполнен с дефицитом в 4,5 </w:t>
      </w:r>
      <w:proofErr w:type="gramStart"/>
      <w:r w:rsidRPr="00D762EC">
        <w:rPr>
          <w:snapToGrid/>
          <w:sz w:val="28"/>
          <w:szCs w:val="28"/>
        </w:rPr>
        <w:t>млрд</w:t>
      </w:r>
      <w:proofErr w:type="gramEnd"/>
      <w:r w:rsidRPr="00D762EC">
        <w:rPr>
          <w:snapToGrid/>
          <w:sz w:val="28"/>
          <w:szCs w:val="28"/>
        </w:rPr>
        <w:t xml:space="preserve"> рублей, меньше плановой величины на 464 млн рублей.</w:t>
      </w:r>
      <w:r>
        <w:rPr>
          <w:snapToGrid/>
          <w:sz w:val="28"/>
          <w:szCs w:val="28"/>
        </w:rPr>
        <w:t xml:space="preserve"> </w:t>
      </w:r>
      <w:bookmarkStart w:id="0" w:name="_GoBack"/>
      <w:bookmarkEnd w:id="0"/>
      <w:r w:rsidR="00D762EC" w:rsidRPr="00D762EC">
        <w:rPr>
          <w:snapToGrid/>
          <w:sz w:val="28"/>
          <w:szCs w:val="28"/>
        </w:rPr>
        <w:t>Требования Бюджетного кодекса по параметрам дефицита бюджета, объема долга и расходов на его обслуживание соблюдены.</w:t>
      </w:r>
      <w:r w:rsidR="00D762EC">
        <w:rPr>
          <w:snapToGrid/>
          <w:sz w:val="28"/>
          <w:szCs w:val="28"/>
        </w:rPr>
        <w:t xml:space="preserve"> </w:t>
      </w:r>
    </w:p>
    <w:p w:rsidR="00D762EC" w:rsidRDefault="00D762EC" w:rsidP="003814E3">
      <w:pPr>
        <w:tabs>
          <w:tab w:val="left" w:pos="1134"/>
        </w:tabs>
        <w:ind w:firstLine="709"/>
        <w:jc w:val="both"/>
        <w:rPr>
          <w:snapToGrid/>
          <w:sz w:val="28"/>
          <w:szCs w:val="28"/>
        </w:rPr>
      </w:pPr>
    </w:p>
    <w:p w:rsidR="00D762EC" w:rsidRPr="00D762EC" w:rsidRDefault="00D762EC" w:rsidP="00D762EC">
      <w:pPr>
        <w:ind w:left="720"/>
        <w:jc w:val="both"/>
        <w:rPr>
          <w:b/>
          <w:snapToGrid/>
          <w:sz w:val="28"/>
          <w:szCs w:val="28"/>
        </w:rPr>
      </w:pPr>
      <w:r>
        <w:rPr>
          <w:b/>
          <w:snapToGrid/>
          <w:sz w:val="28"/>
          <w:szCs w:val="28"/>
        </w:rPr>
        <w:t>Финансовая по</w:t>
      </w:r>
      <w:r w:rsidRPr="00D762EC">
        <w:rPr>
          <w:b/>
          <w:snapToGrid/>
          <w:sz w:val="28"/>
          <w:szCs w:val="28"/>
        </w:rPr>
        <w:t>ддержка местных бюджетов</w:t>
      </w:r>
    </w:p>
    <w:p w:rsidR="00D51139" w:rsidRDefault="00D51139" w:rsidP="003814E3">
      <w:pPr>
        <w:tabs>
          <w:tab w:val="left" w:pos="1134"/>
        </w:tabs>
        <w:ind w:firstLine="709"/>
        <w:jc w:val="both"/>
        <w:rPr>
          <w:snapToGrid/>
          <w:sz w:val="28"/>
          <w:szCs w:val="28"/>
        </w:rPr>
      </w:pPr>
      <w:r w:rsidRPr="00D51139">
        <w:rPr>
          <w:snapToGrid/>
          <w:sz w:val="28"/>
          <w:szCs w:val="28"/>
        </w:rPr>
        <w:t>Местным бюджетам перечи</w:t>
      </w:r>
      <w:r>
        <w:rPr>
          <w:snapToGrid/>
          <w:sz w:val="28"/>
          <w:szCs w:val="28"/>
        </w:rPr>
        <w:t xml:space="preserve">слено суммарно 20,2 </w:t>
      </w:r>
      <w:proofErr w:type="gramStart"/>
      <w:r>
        <w:rPr>
          <w:snapToGrid/>
          <w:sz w:val="28"/>
          <w:szCs w:val="28"/>
        </w:rPr>
        <w:t>млрд</w:t>
      </w:r>
      <w:proofErr w:type="gramEnd"/>
      <w:r>
        <w:rPr>
          <w:snapToGrid/>
          <w:sz w:val="28"/>
          <w:szCs w:val="28"/>
        </w:rPr>
        <w:t xml:space="preserve"> рублей. </w:t>
      </w:r>
      <w:r w:rsidRPr="00D51139">
        <w:rPr>
          <w:snapToGrid/>
          <w:sz w:val="28"/>
          <w:szCs w:val="28"/>
        </w:rPr>
        <w:t>Относительно первоначального плана объем трансфер</w:t>
      </w:r>
      <w:r>
        <w:rPr>
          <w:snapToGrid/>
          <w:sz w:val="28"/>
          <w:szCs w:val="28"/>
        </w:rPr>
        <w:t xml:space="preserve">тов увеличен на 1,9 </w:t>
      </w:r>
      <w:proofErr w:type="gramStart"/>
      <w:r>
        <w:rPr>
          <w:snapToGrid/>
          <w:sz w:val="28"/>
          <w:szCs w:val="28"/>
        </w:rPr>
        <w:t>млрд</w:t>
      </w:r>
      <w:proofErr w:type="gramEnd"/>
      <w:r>
        <w:rPr>
          <w:snapToGrid/>
          <w:sz w:val="28"/>
          <w:szCs w:val="28"/>
        </w:rPr>
        <w:t xml:space="preserve"> рублей, </w:t>
      </w:r>
      <w:r w:rsidRPr="00D51139">
        <w:rPr>
          <w:snapToGrid/>
          <w:sz w:val="28"/>
          <w:szCs w:val="28"/>
        </w:rPr>
        <w:t>или на 9,7</w:t>
      </w:r>
      <w:r>
        <w:rPr>
          <w:snapToGrid/>
          <w:sz w:val="28"/>
          <w:szCs w:val="28"/>
        </w:rPr>
        <w:t xml:space="preserve"> процента.</w:t>
      </w:r>
    </w:p>
    <w:p w:rsidR="00481372" w:rsidRDefault="00355213" w:rsidP="00355213">
      <w:pPr>
        <w:tabs>
          <w:tab w:val="left" w:pos="1134"/>
        </w:tabs>
        <w:ind w:firstLine="709"/>
        <w:jc w:val="both"/>
        <w:rPr>
          <w:snapToGrid/>
          <w:sz w:val="28"/>
        </w:rPr>
      </w:pPr>
      <w:r w:rsidRPr="00355213">
        <w:rPr>
          <w:snapToGrid/>
          <w:sz w:val="28"/>
        </w:rPr>
        <w:t>В течение года принимался ряд мер, направленных на повышение финансовой устойчивости муниципальных образований области.</w:t>
      </w:r>
      <w:r w:rsidR="00481372">
        <w:rPr>
          <w:snapToGrid/>
          <w:sz w:val="28"/>
        </w:rPr>
        <w:t xml:space="preserve"> </w:t>
      </w:r>
      <w:r w:rsidRPr="00355213">
        <w:rPr>
          <w:snapToGrid/>
          <w:sz w:val="28"/>
        </w:rPr>
        <w:t xml:space="preserve">Для покрытия кассовых разрывов, возникающих при исполнении местных бюджетов, по обращениям местных администраций была оказана поддержка 23-м муниципальным районам в форме авансовых дотаций. </w:t>
      </w:r>
      <w:proofErr w:type="gramStart"/>
      <w:r w:rsidR="00481372">
        <w:rPr>
          <w:snapToGrid/>
          <w:sz w:val="28"/>
        </w:rPr>
        <w:t>В</w:t>
      </w:r>
      <w:r w:rsidR="00481372" w:rsidRPr="00355213">
        <w:rPr>
          <w:snapToGrid/>
          <w:sz w:val="28"/>
        </w:rPr>
        <w:t xml:space="preserve"> целях сокращения задолженности по уплате страховых взносов во внебюджетные фонды </w:t>
      </w:r>
      <w:r w:rsidRPr="00355213">
        <w:rPr>
          <w:snapToGrid/>
          <w:sz w:val="28"/>
        </w:rPr>
        <w:t>выделены дополнительные дотации на поддержку мер по обеспечению</w:t>
      </w:r>
      <w:proofErr w:type="gramEnd"/>
      <w:r w:rsidRPr="00355213">
        <w:rPr>
          <w:snapToGrid/>
          <w:sz w:val="28"/>
        </w:rPr>
        <w:t xml:space="preserve"> сбалансированности местных бюджетов.</w:t>
      </w:r>
      <w:r w:rsidR="00481372">
        <w:rPr>
          <w:snapToGrid/>
          <w:sz w:val="28"/>
        </w:rPr>
        <w:t xml:space="preserve"> </w:t>
      </w:r>
    </w:p>
    <w:p w:rsidR="00355213" w:rsidRDefault="00355213" w:rsidP="00355213">
      <w:pPr>
        <w:tabs>
          <w:tab w:val="left" w:pos="1134"/>
        </w:tabs>
        <w:ind w:firstLine="709"/>
        <w:jc w:val="both"/>
        <w:rPr>
          <w:snapToGrid/>
          <w:sz w:val="28"/>
        </w:rPr>
      </w:pPr>
      <w:r w:rsidRPr="00355213">
        <w:rPr>
          <w:snapToGrid/>
          <w:sz w:val="28"/>
        </w:rPr>
        <w:t xml:space="preserve">С учетом сложного финансового положения муниципальных образований проведена реструктуризация их задолженности перед областным бюджетом по </w:t>
      </w:r>
      <w:r w:rsidRPr="00355213">
        <w:rPr>
          <w:snapToGrid/>
          <w:sz w:val="28"/>
        </w:rPr>
        <w:lastRenderedPageBreak/>
        <w:t>бюджетным кредитам, выданным для частичного покрытия дефицитов местных бюджетов три года назад. Данной мерой воспользовались 29 муниципальных районов области, в том числе 11 – с переносом сроков возврата задолженности на 2025-2034 годы и 18 высокодотационных районов со списанием 95 процентов суммы основного долга.</w:t>
      </w:r>
      <w:r w:rsidR="00F144CE">
        <w:rPr>
          <w:snapToGrid/>
          <w:sz w:val="28"/>
        </w:rPr>
        <w:t xml:space="preserve"> </w:t>
      </w:r>
    </w:p>
    <w:p w:rsidR="00F144CE" w:rsidRDefault="00F144CE" w:rsidP="00355213">
      <w:pPr>
        <w:tabs>
          <w:tab w:val="left" w:pos="1134"/>
        </w:tabs>
        <w:ind w:firstLine="709"/>
        <w:jc w:val="both"/>
        <w:rPr>
          <w:snapToGrid/>
          <w:sz w:val="28"/>
        </w:rPr>
      </w:pPr>
      <w:proofErr w:type="gramStart"/>
      <w:r w:rsidRPr="00F144CE">
        <w:rPr>
          <w:snapToGrid/>
          <w:sz w:val="28"/>
        </w:rPr>
        <w:t xml:space="preserve">Кроме того, </w:t>
      </w:r>
      <w:r>
        <w:rPr>
          <w:snapToGrid/>
          <w:sz w:val="28"/>
        </w:rPr>
        <w:t>предоставлены</w:t>
      </w:r>
      <w:r w:rsidRPr="00F144CE">
        <w:rPr>
          <w:snapToGrid/>
          <w:sz w:val="28"/>
        </w:rPr>
        <w:t xml:space="preserve"> бюджетные кредиты для частичного покрытия дефицита местных бюджетов, основная часть которых направлена на исполнение первоочередных муниципальных обязательств в части погашения задолженности по страховым взносам во внебюджетные фонды, коммунальным услугам и уплате налогов, а также – за счет целевого федерального кредита – на финансирование мероприятий по переселению граждан из аварийного жилищного фонда.</w:t>
      </w:r>
      <w:proofErr w:type="gramEnd"/>
    </w:p>
    <w:p w:rsidR="00F144CE" w:rsidRDefault="00F144CE" w:rsidP="00355213">
      <w:pPr>
        <w:tabs>
          <w:tab w:val="left" w:pos="1134"/>
        </w:tabs>
        <w:ind w:firstLine="709"/>
        <w:jc w:val="both"/>
        <w:rPr>
          <w:snapToGrid/>
          <w:sz w:val="28"/>
        </w:rPr>
      </w:pPr>
      <w:r w:rsidRPr="00F144CE">
        <w:rPr>
          <w:snapToGrid/>
          <w:sz w:val="28"/>
        </w:rPr>
        <w:t>Реструктуризация долга и предоставление бюджетных кредитов осуществлялись на условиях принятия органами местного самоуправления планов мероприятий по оздоровлению муниципальных финансов на трехлетний период.</w:t>
      </w:r>
    </w:p>
    <w:p w:rsidR="005674F3" w:rsidRDefault="00392537" w:rsidP="005674F3">
      <w:pPr>
        <w:ind w:left="720"/>
        <w:jc w:val="right"/>
        <w:rPr>
          <w:i/>
          <w:snapToGrid/>
          <w:sz w:val="28"/>
          <w:szCs w:val="28"/>
        </w:rPr>
      </w:pPr>
      <w:r w:rsidRPr="000A005D">
        <w:rPr>
          <w:i/>
          <w:snapToGrid/>
          <w:sz w:val="28"/>
          <w:szCs w:val="28"/>
        </w:rPr>
        <w:t>Диаграмма</w:t>
      </w:r>
      <w:r w:rsidR="001E1120" w:rsidRPr="000A005D">
        <w:rPr>
          <w:i/>
          <w:snapToGrid/>
          <w:sz w:val="28"/>
          <w:szCs w:val="28"/>
        </w:rPr>
        <w:t xml:space="preserve"> </w:t>
      </w:r>
      <w:r w:rsidR="00674299">
        <w:rPr>
          <w:i/>
          <w:snapToGrid/>
          <w:sz w:val="28"/>
          <w:szCs w:val="28"/>
        </w:rPr>
        <w:t>6</w:t>
      </w:r>
    </w:p>
    <w:p w:rsidR="005674F3" w:rsidRDefault="005674F3" w:rsidP="000A005D">
      <w:pPr>
        <w:ind w:left="720"/>
        <w:jc w:val="right"/>
        <w:rPr>
          <w:i/>
          <w:snapToGrid/>
          <w:sz w:val="28"/>
          <w:szCs w:val="28"/>
        </w:rPr>
      </w:pPr>
    </w:p>
    <w:p w:rsidR="000A005D" w:rsidRPr="0008766F" w:rsidRDefault="00ED2CA9" w:rsidP="000A005D">
      <w:pPr>
        <w:ind w:left="720" w:hanging="720"/>
        <w:rPr>
          <w:i/>
          <w:snapToGrid/>
          <w:sz w:val="28"/>
          <w:szCs w:val="28"/>
        </w:rPr>
      </w:pPr>
      <w:r w:rsidRPr="00ED2CA9">
        <w:rPr>
          <w:i/>
          <w:noProof/>
          <w:snapToGrid/>
          <w:sz w:val="28"/>
          <w:szCs w:val="28"/>
        </w:rPr>
        <w:drawing>
          <wp:inline distT="0" distB="0" distL="0" distR="0" wp14:anchorId="24C0AD81" wp14:editId="0ECD017D">
            <wp:extent cx="6099717" cy="457478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30000"/>
                              </a14:imgEffect>
                              <a14:imgEffect>
                                <a14:brightnessContrast contrast="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0568" cy="457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66F" w:rsidRPr="005A32E8" w:rsidRDefault="0008766F" w:rsidP="0008766F">
      <w:pPr>
        <w:ind w:left="720"/>
        <w:jc w:val="both"/>
        <w:rPr>
          <w:b/>
          <w:snapToGrid/>
          <w:sz w:val="28"/>
          <w:szCs w:val="28"/>
        </w:rPr>
      </w:pPr>
      <w:r w:rsidRPr="005A32E8">
        <w:rPr>
          <w:b/>
          <w:snapToGrid/>
          <w:sz w:val="28"/>
          <w:szCs w:val="28"/>
        </w:rPr>
        <w:t>Управление государственным долгом области</w:t>
      </w:r>
    </w:p>
    <w:p w:rsidR="00E26177" w:rsidRPr="00485CDA" w:rsidRDefault="00E26177" w:rsidP="00E26177">
      <w:pPr>
        <w:ind w:firstLine="709"/>
        <w:jc w:val="both"/>
        <w:rPr>
          <w:snapToGrid/>
          <w:sz w:val="28"/>
          <w:szCs w:val="28"/>
        </w:rPr>
      </w:pPr>
      <w:r w:rsidRPr="00485CDA">
        <w:rPr>
          <w:snapToGrid/>
          <w:sz w:val="28"/>
          <w:szCs w:val="28"/>
        </w:rPr>
        <w:t xml:space="preserve">Предусмотренные Программой государственных заимствований на 2015 год банковские кредиты до декабря не привлекались. </w:t>
      </w:r>
      <w:r w:rsidR="00A62069" w:rsidRPr="00A62069">
        <w:rPr>
          <w:snapToGrid/>
          <w:sz w:val="28"/>
          <w:szCs w:val="28"/>
        </w:rPr>
        <w:t xml:space="preserve">В целях стабилизации процесса исполнения бюджета в течение </w:t>
      </w:r>
      <w:r w:rsidRPr="00485CDA">
        <w:rPr>
          <w:snapToGrid/>
          <w:sz w:val="28"/>
          <w:szCs w:val="28"/>
        </w:rPr>
        <w:t xml:space="preserve">года использовались краткосрочные </w:t>
      </w:r>
      <w:r w:rsidRPr="00485CDA">
        <w:rPr>
          <w:snapToGrid/>
          <w:sz w:val="28"/>
          <w:szCs w:val="28"/>
        </w:rPr>
        <w:lastRenderedPageBreak/>
        <w:t xml:space="preserve">кредиты Федерального казначейства на пополнение средств на счете в суммарном объеме 13,5 </w:t>
      </w:r>
      <w:proofErr w:type="gramStart"/>
      <w:r w:rsidRPr="00485CDA">
        <w:rPr>
          <w:snapToGrid/>
          <w:sz w:val="28"/>
          <w:szCs w:val="28"/>
        </w:rPr>
        <w:t>млрд</w:t>
      </w:r>
      <w:proofErr w:type="gramEnd"/>
      <w:r w:rsidRPr="00485CDA">
        <w:rPr>
          <w:snapToGrid/>
          <w:sz w:val="28"/>
          <w:szCs w:val="28"/>
        </w:rPr>
        <w:t xml:space="preserve"> рублей.</w:t>
      </w:r>
    </w:p>
    <w:p w:rsidR="00485CDA" w:rsidRPr="00485CDA" w:rsidRDefault="00485CDA" w:rsidP="00485CDA">
      <w:pPr>
        <w:ind w:firstLine="709"/>
        <w:jc w:val="both"/>
        <w:rPr>
          <w:snapToGrid/>
          <w:sz w:val="28"/>
          <w:szCs w:val="28"/>
        </w:rPr>
      </w:pPr>
      <w:r w:rsidRPr="00485CDA">
        <w:rPr>
          <w:snapToGrid/>
          <w:sz w:val="28"/>
          <w:szCs w:val="28"/>
        </w:rPr>
        <w:t xml:space="preserve">Объем государственного внутреннего долга области составил на 1 января 2016 года 50,4 </w:t>
      </w:r>
      <w:proofErr w:type="gramStart"/>
      <w:r w:rsidRPr="00485CDA">
        <w:rPr>
          <w:snapToGrid/>
          <w:sz w:val="28"/>
          <w:szCs w:val="28"/>
        </w:rPr>
        <w:t>млрд</w:t>
      </w:r>
      <w:proofErr w:type="gramEnd"/>
      <w:r w:rsidRPr="00485CDA">
        <w:rPr>
          <w:snapToGrid/>
          <w:sz w:val="28"/>
          <w:szCs w:val="28"/>
        </w:rPr>
        <w:t xml:space="preserve"> рублей </w:t>
      </w:r>
      <w:r w:rsidRPr="00E26177">
        <w:rPr>
          <w:i/>
          <w:snapToGrid/>
          <w:sz w:val="28"/>
          <w:szCs w:val="28"/>
        </w:rPr>
        <w:t>(101,5% к налоговым и неналоговым доходам областного бюджета, без учета бюджетных кредитов – 52,9%)</w:t>
      </w:r>
      <w:r w:rsidRPr="00485CDA">
        <w:rPr>
          <w:snapToGrid/>
          <w:sz w:val="28"/>
          <w:szCs w:val="28"/>
        </w:rPr>
        <w:t xml:space="preserve">, из которых 24,1 млрд рублей, или 47,9% – бюджетные кредиты из федерального бюджета. </w:t>
      </w:r>
    </w:p>
    <w:p w:rsidR="002F35E6" w:rsidRDefault="0038491D" w:rsidP="002F35E6">
      <w:pPr>
        <w:ind w:firstLine="709"/>
        <w:jc w:val="both"/>
        <w:rPr>
          <w:snapToGrid/>
          <w:sz w:val="28"/>
          <w:szCs w:val="28"/>
        </w:rPr>
      </w:pPr>
      <w:r w:rsidRPr="00E26177">
        <w:rPr>
          <w:snapToGrid/>
          <w:sz w:val="28"/>
          <w:szCs w:val="28"/>
        </w:rPr>
        <w:t xml:space="preserve">На обслуживание государственного внутреннего долга области направлено </w:t>
      </w:r>
      <w:r>
        <w:rPr>
          <w:snapToGrid/>
          <w:sz w:val="28"/>
          <w:szCs w:val="28"/>
        </w:rPr>
        <w:t>3</w:t>
      </w:r>
      <w:r w:rsidRPr="00E26177">
        <w:rPr>
          <w:snapToGrid/>
          <w:sz w:val="28"/>
          <w:szCs w:val="28"/>
        </w:rPr>
        <w:t xml:space="preserve"> </w:t>
      </w:r>
      <w:proofErr w:type="gramStart"/>
      <w:r w:rsidRPr="00E26177">
        <w:rPr>
          <w:snapToGrid/>
          <w:sz w:val="28"/>
          <w:szCs w:val="28"/>
        </w:rPr>
        <w:t>млрд</w:t>
      </w:r>
      <w:proofErr w:type="gramEnd"/>
      <w:r w:rsidRPr="00E26177">
        <w:rPr>
          <w:snapToGrid/>
          <w:sz w:val="28"/>
          <w:szCs w:val="28"/>
        </w:rPr>
        <w:t xml:space="preserve"> рублей, или </w:t>
      </w:r>
      <w:r>
        <w:rPr>
          <w:snapToGrid/>
          <w:sz w:val="28"/>
          <w:szCs w:val="28"/>
        </w:rPr>
        <w:t>4,1</w:t>
      </w:r>
      <w:r w:rsidRPr="00E26177">
        <w:rPr>
          <w:snapToGrid/>
          <w:sz w:val="28"/>
          <w:szCs w:val="28"/>
        </w:rPr>
        <w:t xml:space="preserve"> процента расходов областного бюджета за исключением осуществляемых за счет субвенций из федерального бюджета.</w:t>
      </w:r>
      <w:r>
        <w:rPr>
          <w:snapToGrid/>
          <w:sz w:val="28"/>
          <w:szCs w:val="28"/>
        </w:rPr>
        <w:t xml:space="preserve"> </w:t>
      </w:r>
      <w:r w:rsidRPr="00485CDA">
        <w:rPr>
          <w:snapToGrid/>
          <w:sz w:val="28"/>
          <w:szCs w:val="28"/>
        </w:rPr>
        <w:t xml:space="preserve">Проведенные мероприятия по оптимизации долгового портфеля </w:t>
      </w:r>
      <w:r w:rsidRPr="00006080">
        <w:rPr>
          <w:i/>
          <w:snapToGrid/>
          <w:sz w:val="28"/>
          <w:szCs w:val="28"/>
        </w:rPr>
        <w:t>(использование краткосрочных кредитов Федерального казначейства на пополнение остатков, досрочное погашение бюджетных кредитов, снижение процентных ставок, реструктуризация долговых обязательств)</w:t>
      </w:r>
      <w:r w:rsidRPr="00485CDA">
        <w:rPr>
          <w:snapToGrid/>
          <w:sz w:val="28"/>
          <w:szCs w:val="28"/>
        </w:rPr>
        <w:t xml:space="preserve"> позволили в течение года сэкономить на обслуживании долга более 500 </w:t>
      </w:r>
      <w:proofErr w:type="gramStart"/>
      <w:r w:rsidRPr="00485CDA">
        <w:rPr>
          <w:snapToGrid/>
          <w:sz w:val="28"/>
          <w:szCs w:val="28"/>
        </w:rPr>
        <w:t>млн</w:t>
      </w:r>
      <w:proofErr w:type="gramEnd"/>
      <w:r w:rsidRPr="00485CDA">
        <w:rPr>
          <w:snapToGrid/>
          <w:sz w:val="28"/>
          <w:szCs w:val="28"/>
        </w:rPr>
        <w:t xml:space="preserve"> рублей.</w:t>
      </w:r>
      <w:r w:rsidR="002F35E6" w:rsidRPr="002F35E6">
        <w:rPr>
          <w:snapToGrid/>
          <w:sz w:val="28"/>
          <w:szCs w:val="28"/>
        </w:rPr>
        <w:t xml:space="preserve"> </w:t>
      </w:r>
    </w:p>
    <w:p w:rsidR="002F35E6" w:rsidRDefault="002F35E6" w:rsidP="002F35E6">
      <w:pPr>
        <w:ind w:firstLine="709"/>
        <w:jc w:val="right"/>
        <w:rPr>
          <w:i/>
          <w:snapToGrid/>
          <w:sz w:val="28"/>
          <w:szCs w:val="28"/>
        </w:rPr>
      </w:pPr>
      <w:r w:rsidRPr="000A005D">
        <w:rPr>
          <w:i/>
          <w:snapToGrid/>
          <w:sz w:val="28"/>
          <w:szCs w:val="28"/>
        </w:rPr>
        <w:t xml:space="preserve">Диаграмма </w:t>
      </w:r>
      <w:r>
        <w:rPr>
          <w:i/>
          <w:snapToGrid/>
          <w:sz w:val="28"/>
          <w:szCs w:val="28"/>
        </w:rPr>
        <w:t>7</w:t>
      </w: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  <w:r w:rsidRPr="00ED2CA9">
        <w:rPr>
          <w:i/>
          <w:noProof/>
          <w:snapToGrid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6709A64" wp14:editId="18DFCD1D">
            <wp:simplePos x="0" y="0"/>
            <wp:positionH relativeFrom="column">
              <wp:posOffset>-58420</wp:posOffset>
            </wp:positionH>
            <wp:positionV relativeFrom="paragraph">
              <wp:posOffset>181328</wp:posOffset>
            </wp:positionV>
            <wp:extent cx="6210935" cy="4658360"/>
            <wp:effectExtent l="0" t="0" r="0" b="889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30000"/>
                              </a14:imgEffect>
                              <a14:imgEffect>
                                <a14:brightnessContrast contrast="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65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38491D">
      <w:pPr>
        <w:ind w:firstLine="709"/>
        <w:jc w:val="both"/>
        <w:rPr>
          <w:snapToGrid/>
          <w:sz w:val="28"/>
          <w:szCs w:val="28"/>
        </w:rPr>
      </w:pPr>
    </w:p>
    <w:p w:rsidR="002F35E6" w:rsidRDefault="002F35E6" w:rsidP="00BA32CF">
      <w:pPr>
        <w:ind w:firstLine="709"/>
        <w:jc w:val="both"/>
        <w:rPr>
          <w:b/>
          <w:snapToGrid/>
          <w:sz w:val="28"/>
          <w:szCs w:val="28"/>
        </w:rPr>
      </w:pPr>
    </w:p>
    <w:p w:rsidR="0008766F" w:rsidRPr="0008766F" w:rsidRDefault="0008766F" w:rsidP="00BA32CF">
      <w:pPr>
        <w:ind w:firstLine="709"/>
        <w:jc w:val="both"/>
        <w:rPr>
          <w:b/>
          <w:snapToGrid/>
          <w:sz w:val="28"/>
          <w:szCs w:val="28"/>
        </w:rPr>
      </w:pPr>
      <w:r w:rsidRPr="0008766F">
        <w:rPr>
          <w:b/>
          <w:snapToGrid/>
          <w:sz w:val="28"/>
          <w:szCs w:val="28"/>
        </w:rPr>
        <w:t>Повышение эффективности и качества управления государственными и муниципальными финансами области</w:t>
      </w:r>
    </w:p>
    <w:p w:rsidR="0038491D" w:rsidRDefault="0038491D" w:rsidP="00BA32CF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Работа по </w:t>
      </w:r>
      <w:r w:rsidRPr="0038491D">
        <w:rPr>
          <w:snapToGrid/>
          <w:sz w:val="28"/>
          <w:szCs w:val="28"/>
        </w:rPr>
        <w:t xml:space="preserve">повышению эффективности </w:t>
      </w:r>
      <w:r w:rsidR="004930DB">
        <w:rPr>
          <w:snapToGrid/>
          <w:sz w:val="28"/>
          <w:szCs w:val="28"/>
        </w:rPr>
        <w:t>и результативности бюджетных расходов</w:t>
      </w:r>
      <w:r w:rsidRPr="0038491D">
        <w:rPr>
          <w:snapToGrid/>
          <w:sz w:val="28"/>
          <w:szCs w:val="28"/>
        </w:rPr>
        <w:t xml:space="preserve"> проводилась в рамках плана по снижению долговой нагрузки на областной бюджет</w:t>
      </w:r>
      <w:r w:rsidR="004930DB">
        <w:rPr>
          <w:snapToGrid/>
          <w:sz w:val="28"/>
          <w:szCs w:val="28"/>
        </w:rPr>
        <w:t xml:space="preserve"> </w:t>
      </w:r>
      <w:r w:rsidR="004930DB" w:rsidRPr="0038491D">
        <w:rPr>
          <w:snapToGrid/>
          <w:sz w:val="28"/>
          <w:szCs w:val="28"/>
        </w:rPr>
        <w:t>(</w:t>
      </w:r>
      <w:r w:rsidR="004930DB" w:rsidRPr="004930DB">
        <w:rPr>
          <w:snapToGrid/>
          <w:sz w:val="28"/>
          <w:szCs w:val="28"/>
        </w:rPr>
        <w:t>постановление Правительства област</w:t>
      </w:r>
      <w:r w:rsidR="004930DB">
        <w:rPr>
          <w:snapToGrid/>
          <w:sz w:val="28"/>
          <w:szCs w:val="28"/>
        </w:rPr>
        <w:t>и от 29 марта 2011 года № 165-П</w:t>
      </w:r>
      <w:r w:rsidR="004930DB" w:rsidRPr="0038491D">
        <w:rPr>
          <w:snapToGrid/>
          <w:sz w:val="28"/>
          <w:szCs w:val="28"/>
        </w:rPr>
        <w:t>)</w:t>
      </w:r>
      <w:r w:rsidRPr="0038491D">
        <w:rPr>
          <w:snapToGrid/>
          <w:sz w:val="28"/>
          <w:szCs w:val="28"/>
        </w:rPr>
        <w:t xml:space="preserve">, актуализированного для текущей ситуации с учетом рекомендаций Министерства финансов Российской Федерации. </w:t>
      </w:r>
      <w:r w:rsidR="00935E96">
        <w:rPr>
          <w:snapToGrid/>
          <w:sz w:val="28"/>
          <w:szCs w:val="28"/>
        </w:rPr>
        <w:t>Основные направления данной работы –</w:t>
      </w:r>
      <w:r w:rsidRPr="0038491D">
        <w:rPr>
          <w:snapToGrid/>
          <w:sz w:val="28"/>
          <w:szCs w:val="28"/>
        </w:rPr>
        <w:t xml:space="preserve"> совершенствование структуры органов </w:t>
      </w:r>
      <w:r w:rsidRPr="0038491D">
        <w:rPr>
          <w:snapToGrid/>
          <w:sz w:val="28"/>
          <w:szCs w:val="28"/>
        </w:rPr>
        <w:lastRenderedPageBreak/>
        <w:t>управления, оптимизаци</w:t>
      </w:r>
      <w:r w:rsidR="00935E96">
        <w:rPr>
          <w:snapToGrid/>
          <w:sz w:val="28"/>
          <w:szCs w:val="28"/>
        </w:rPr>
        <w:t>я</w:t>
      </w:r>
      <w:r w:rsidRPr="0038491D">
        <w:rPr>
          <w:snapToGrid/>
          <w:sz w:val="28"/>
          <w:szCs w:val="28"/>
        </w:rPr>
        <w:t xml:space="preserve"> бюджетной сети, введение критериев адресности и нуждаемости при предоставлении мер социальной поддержки, реструктуризаци</w:t>
      </w:r>
      <w:r w:rsidR="00935E96">
        <w:rPr>
          <w:snapToGrid/>
          <w:sz w:val="28"/>
          <w:szCs w:val="28"/>
        </w:rPr>
        <w:t>я</w:t>
      </w:r>
      <w:r w:rsidRPr="0038491D">
        <w:rPr>
          <w:snapToGrid/>
          <w:sz w:val="28"/>
          <w:szCs w:val="28"/>
        </w:rPr>
        <w:t xml:space="preserve"> долговых обязательств. Экономический эффект от проведенных мероприятий оценивается в 2015 году в сумму порядка 2,3 </w:t>
      </w:r>
      <w:proofErr w:type="gramStart"/>
      <w:r w:rsidRPr="0038491D">
        <w:rPr>
          <w:snapToGrid/>
          <w:sz w:val="28"/>
          <w:szCs w:val="28"/>
        </w:rPr>
        <w:t>млрд</w:t>
      </w:r>
      <w:proofErr w:type="gramEnd"/>
      <w:r w:rsidRPr="0038491D">
        <w:rPr>
          <w:snapToGrid/>
          <w:sz w:val="28"/>
          <w:szCs w:val="28"/>
        </w:rPr>
        <w:t xml:space="preserve"> рублей.</w:t>
      </w:r>
    </w:p>
    <w:p w:rsidR="00935E96" w:rsidRDefault="00935E96" w:rsidP="007F27A6">
      <w:pPr>
        <w:ind w:firstLine="709"/>
        <w:jc w:val="both"/>
        <w:rPr>
          <w:snapToGrid/>
          <w:sz w:val="28"/>
          <w:szCs w:val="28"/>
        </w:rPr>
      </w:pPr>
      <w:r w:rsidRPr="00935E96">
        <w:rPr>
          <w:snapToGrid/>
          <w:sz w:val="28"/>
          <w:szCs w:val="28"/>
        </w:rPr>
        <w:t>По итогам проведенной в 2015 году в соответствии с приказом Минфина России от 3 декабря 2010 года № 552 оценки качества управления региональными финансами Саратовская область отнесена к группе субъектов Российской Федерации с надлежащим качеством управления региональными финансами.</w:t>
      </w:r>
    </w:p>
    <w:p w:rsidR="00A53A3B" w:rsidRPr="001F41F3" w:rsidRDefault="00A53A3B" w:rsidP="00A53A3B">
      <w:pPr>
        <w:ind w:firstLine="709"/>
        <w:jc w:val="both"/>
        <w:rPr>
          <w:snapToGrid/>
          <w:sz w:val="28"/>
          <w:szCs w:val="28"/>
        </w:rPr>
      </w:pPr>
      <w:r w:rsidRPr="001F41F3">
        <w:rPr>
          <w:snapToGrid/>
          <w:sz w:val="28"/>
          <w:szCs w:val="28"/>
        </w:rPr>
        <w:t xml:space="preserve">В целях дальнейшего совершенствования системы управления общественными финансами Саратовской области </w:t>
      </w:r>
      <w:r w:rsidR="004930DB">
        <w:rPr>
          <w:snapToGrid/>
          <w:sz w:val="28"/>
          <w:szCs w:val="28"/>
        </w:rPr>
        <w:t xml:space="preserve">разработана и </w:t>
      </w:r>
      <w:r w:rsidR="00834EE7">
        <w:rPr>
          <w:snapToGrid/>
          <w:sz w:val="28"/>
          <w:szCs w:val="28"/>
        </w:rPr>
        <w:t xml:space="preserve">утверждена </w:t>
      </w:r>
      <w:r w:rsidR="004930DB">
        <w:rPr>
          <w:snapToGrid/>
          <w:sz w:val="28"/>
          <w:szCs w:val="28"/>
        </w:rPr>
        <w:t xml:space="preserve">распоряжением Правительства области от 29 апреля 2015 года № 83-Пр </w:t>
      </w:r>
      <w:r w:rsidRPr="001F41F3">
        <w:rPr>
          <w:snapToGrid/>
          <w:sz w:val="28"/>
          <w:szCs w:val="28"/>
        </w:rPr>
        <w:t>Программ</w:t>
      </w:r>
      <w:r w:rsidR="004930DB">
        <w:rPr>
          <w:snapToGrid/>
          <w:sz w:val="28"/>
          <w:szCs w:val="28"/>
        </w:rPr>
        <w:t>а</w:t>
      </w:r>
      <w:r w:rsidRPr="001F41F3">
        <w:rPr>
          <w:snapToGrid/>
          <w:sz w:val="28"/>
          <w:szCs w:val="28"/>
        </w:rPr>
        <w:t xml:space="preserve"> повышения эффективности управления государственными финансами Саратовской области на период до 2018 года, определяющ</w:t>
      </w:r>
      <w:r w:rsidR="004930DB">
        <w:rPr>
          <w:snapToGrid/>
          <w:sz w:val="28"/>
          <w:szCs w:val="28"/>
        </w:rPr>
        <w:t>ая</w:t>
      </w:r>
      <w:r w:rsidRPr="001F41F3">
        <w:rPr>
          <w:snapToGrid/>
          <w:sz w:val="28"/>
          <w:szCs w:val="28"/>
        </w:rPr>
        <w:t xml:space="preserve"> основные направления деятельности органов исполнительной власти области в соответствующей сфере на указанный период.</w:t>
      </w:r>
    </w:p>
    <w:p w:rsidR="0034572E" w:rsidRDefault="0034572E" w:rsidP="0034572E"/>
    <w:p w:rsidR="0008766F" w:rsidRPr="0008766F" w:rsidRDefault="0008766F" w:rsidP="0034572E">
      <w:pPr>
        <w:ind w:firstLine="709"/>
        <w:jc w:val="both"/>
        <w:rPr>
          <w:b/>
          <w:sz w:val="28"/>
          <w:szCs w:val="28"/>
        </w:rPr>
      </w:pPr>
      <w:r w:rsidRPr="0008766F">
        <w:rPr>
          <w:b/>
          <w:sz w:val="28"/>
          <w:szCs w:val="28"/>
        </w:rPr>
        <w:t xml:space="preserve">Развитие </w:t>
      </w:r>
      <w:proofErr w:type="spellStart"/>
      <w:r w:rsidRPr="0008766F">
        <w:rPr>
          <w:b/>
          <w:sz w:val="28"/>
          <w:szCs w:val="28"/>
        </w:rPr>
        <w:t>внутрирегиональных</w:t>
      </w:r>
      <w:proofErr w:type="spellEnd"/>
      <w:r w:rsidRPr="0008766F">
        <w:rPr>
          <w:b/>
          <w:sz w:val="28"/>
          <w:szCs w:val="28"/>
        </w:rPr>
        <w:t xml:space="preserve"> межбюджетных отношений</w:t>
      </w:r>
    </w:p>
    <w:p w:rsidR="00F42545" w:rsidRDefault="00F42545" w:rsidP="00F425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повышения качества управления муниципальными финансами проводился мониторинг исполнения отдельных показателей местных бюджетов, а также соблюдения требований бюджетного законодательства (включая соблюдение норматива формирования расходов на содержание органов местного самоуправления) с возможностью применения к нарушителям мер воздействия. По результатам мониторинга показателей местных бюджетов в 2015 году были применены санкции к четырем муниципальным районам в виде сокращения дотации, в том числе:</w:t>
      </w:r>
    </w:p>
    <w:p w:rsidR="00F42545" w:rsidRDefault="00F42545" w:rsidP="00F425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Pr="00267388">
        <w:rPr>
          <w:sz w:val="28"/>
          <w:szCs w:val="28"/>
        </w:rPr>
        <w:t>нарушен</w:t>
      </w:r>
      <w:r>
        <w:rPr>
          <w:sz w:val="28"/>
          <w:szCs w:val="28"/>
        </w:rPr>
        <w:t>ие размера дефицита – в отношении двух муниципальных районов;</w:t>
      </w:r>
    </w:p>
    <w:p w:rsidR="00F42545" w:rsidRDefault="00F42545" w:rsidP="00F425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Pr="004D0CD9">
        <w:t xml:space="preserve"> </w:t>
      </w:r>
      <w:r w:rsidRPr="004D0CD9">
        <w:rPr>
          <w:sz w:val="28"/>
          <w:szCs w:val="28"/>
        </w:rPr>
        <w:t xml:space="preserve">нарушение норматива </w:t>
      </w:r>
      <w:r>
        <w:rPr>
          <w:sz w:val="28"/>
          <w:szCs w:val="28"/>
        </w:rPr>
        <w:t xml:space="preserve">формирования расходов </w:t>
      </w:r>
      <w:r w:rsidRPr="004D0CD9">
        <w:rPr>
          <w:sz w:val="28"/>
          <w:szCs w:val="28"/>
        </w:rPr>
        <w:t>на содержание органов местного самоуправления</w:t>
      </w:r>
      <w:r w:rsidRPr="00F42545">
        <w:rPr>
          <w:sz w:val="28"/>
          <w:szCs w:val="28"/>
        </w:rPr>
        <w:t xml:space="preserve"> </w:t>
      </w:r>
      <w:r>
        <w:rPr>
          <w:sz w:val="28"/>
          <w:szCs w:val="28"/>
        </w:rPr>
        <w:t>– в отношении двух муниципальных районов.</w:t>
      </w:r>
    </w:p>
    <w:p w:rsidR="00F42545" w:rsidRDefault="00F42545" w:rsidP="00F425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сокращения дотаций составил 1,98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рублей.</w:t>
      </w:r>
    </w:p>
    <w:p w:rsidR="00834EE7" w:rsidRPr="00674299" w:rsidRDefault="00F42545" w:rsidP="00834EE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136 Бюджетного кодекса Российской Федерации министерством финансов области заключены Соглашения о мерах по повышению эффективности использования бюджетных средств и увеличению поступлений налоговых и неналоговых доходов местного бюджета на 2016 год с администрациями 78 муниципальных образований области, из которых 44 – муниципальные образования, в бюджетах которых доля дотации превышает 50 процентов объема собственных доходов местных бюджетов (23 муниципальных района, 2</w:t>
      </w:r>
      <w:proofErr w:type="gramEnd"/>
      <w:r>
        <w:rPr>
          <w:sz w:val="28"/>
          <w:szCs w:val="28"/>
        </w:rPr>
        <w:t xml:space="preserve"> городских округа, 19 поселений), и 34 – вновь образованные муниципальные образования, не имеющие годовой отчетности об исполнении местного бюджета за последние три года.</w:t>
      </w:r>
    </w:p>
    <w:p w:rsidR="00834EE7" w:rsidRDefault="00834EE7" w:rsidP="00834E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Саратовской области от 31 октября 2008 года № 409-П проведена экспертиза проектов местных </w:t>
      </w:r>
      <w:r>
        <w:rPr>
          <w:sz w:val="28"/>
          <w:szCs w:val="28"/>
        </w:rPr>
        <w:lastRenderedPageBreak/>
        <w:t xml:space="preserve">бюджетов </w:t>
      </w:r>
      <w:r w:rsidRPr="00250F09">
        <w:rPr>
          <w:sz w:val="28"/>
          <w:szCs w:val="28"/>
        </w:rPr>
        <w:t>на 201</w:t>
      </w:r>
      <w:r w:rsidRPr="00834EE7">
        <w:rPr>
          <w:sz w:val="28"/>
          <w:szCs w:val="28"/>
        </w:rPr>
        <w:t>6</w:t>
      </w:r>
      <w:r w:rsidRPr="00250F09">
        <w:rPr>
          <w:sz w:val="28"/>
          <w:szCs w:val="28"/>
        </w:rPr>
        <w:t xml:space="preserve"> год</w:t>
      </w:r>
      <w:r w:rsidR="00434BDA">
        <w:rPr>
          <w:sz w:val="28"/>
          <w:szCs w:val="28"/>
        </w:rPr>
        <w:t xml:space="preserve"> вышеназванных</w:t>
      </w:r>
      <w:r w:rsidR="00CC32A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</w:t>
      </w:r>
      <w:r w:rsidR="00434BDA">
        <w:rPr>
          <w:sz w:val="28"/>
          <w:szCs w:val="28"/>
        </w:rPr>
        <w:t>х</w:t>
      </w:r>
      <w:r>
        <w:rPr>
          <w:sz w:val="28"/>
          <w:szCs w:val="28"/>
        </w:rPr>
        <w:t xml:space="preserve"> образовани</w:t>
      </w:r>
      <w:r w:rsidR="00434BDA">
        <w:rPr>
          <w:sz w:val="28"/>
          <w:szCs w:val="28"/>
        </w:rPr>
        <w:t>й</w:t>
      </w:r>
      <w:r>
        <w:rPr>
          <w:sz w:val="28"/>
          <w:szCs w:val="28"/>
        </w:rPr>
        <w:t xml:space="preserve"> области на соответствие их бюджетному законодательству Российской Федераци</w:t>
      </w:r>
      <w:r w:rsidR="00CC32AA">
        <w:rPr>
          <w:sz w:val="28"/>
          <w:szCs w:val="28"/>
        </w:rPr>
        <w:t>и, по итогам которой</w:t>
      </w:r>
      <w:r>
        <w:rPr>
          <w:sz w:val="28"/>
          <w:szCs w:val="28"/>
        </w:rPr>
        <w:t xml:space="preserve"> подготовлены и направлены заключения на соответствие проектов решений о бюджете бюджетному законодательству.</w:t>
      </w:r>
    </w:p>
    <w:p w:rsidR="00F42545" w:rsidRDefault="00F42545" w:rsidP="00ED468C">
      <w:pPr>
        <w:ind w:firstLine="709"/>
        <w:jc w:val="both"/>
        <w:rPr>
          <w:b/>
          <w:snapToGrid/>
          <w:sz w:val="28"/>
          <w:szCs w:val="28"/>
        </w:rPr>
      </w:pPr>
    </w:p>
    <w:p w:rsidR="0008766F" w:rsidRPr="0008766F" w:rsidRDefault="0008766F" w:rsidP="00ED468C">
      <w:pPr>
        <w:ind w:firstLine="709"/>
        <w:jc w:val="both"/>
        <w:rPr>
          <w:b/>
          <w:snapToGrid/>
          <w:sz w:val="28"/>
          <w:szCs w:val="28"/>
        </w:rPr>
      </w:pPr>
      <w:r w:rsidRPr="0008766F">
        <w:rPr>
          <w:b/>
          <w:snapToGrid/>
          <w:sz w:val="28"/>
          <w:szCs w:val="28"/>
        </w:rPr>
        <w:t>Правовая и нормотворческая деятельность</w:t>
      </w:r>
    </w:p>
    <w:p w:rsidR="00AB1613" w:rsidRPr="00AB1613" w:rsidRDefault="00AB1613" w:rsidP="00AB1613">
      <w:pPr>
        <w:snapToGrid w:val="0"/>
        <w:ind w:firstLine="709"/>
        <w:jc w:val="both"/>
        <w:rPr>
          <w:rFonts w:eastAsiaTheme="minorHAnsi"/>
          <w:snapToGrid/>
          <w:sz w:val="28"/>
          <w:szCs w:val="28"/>
        </w:rPr>
      </w:pPr>
      <w:proofErr w:type="gramStart"/>
      <w:r w:rsidRPr="00AB1613">
        <w:rPr>
          <w:rFonts w:eastAsiaTheme="minorHAnsi"/>
          <w:snapToGrid/>
          <w:sz w:val="28"/>
          <w:szCs w:val="28"/>
        </w:rPr>
        <w:t>В 2015 году работники министерства финансов области участвовали более чем в 2500 судебных процессах, в том числе в арбитражных судах по различным категориям дел – свыше 860, в судах общей юрисдикции и у мировых судей по взысканию задолженности в пользу детей-сирот и детей, находившихся под опекой (попечительством), – более 850, по обеспечению указанной категории граждан жилыми помещениями или денежной компенсацией – порядка 500.</w:t>
      </w:r>
      <w:proofErr w:type="gramEnd"/>
    </w:p>
    <w:p w:rsidR="00AB1613" w:rsidRPr="00AB1613" w:rsidRDefault="00AB1613" w:rsidP="00AB1613">
      <w:pPr>
        <w:snapToGrid w:val="0"/>
        <w:ind w:firstLine="709"/>
        <w:jc w:val="both"/>
        <w:rPr>
          <w:rFonts w:eastAsiaTheme="minorHAnsi"/>
          <w:snapToGrid/>
          <w:sz w:val="28"/>
          <w:szCs w:val="28"/>
        </w:rPr>
      </w:pPr>
      <w:r w:rsidRPr="00AB1613">
        <w:rPr>
          <w:rFonts w:eastAsiaTheme="minorHAnsi"/>
          <w:snapToGrid/>
          <w:sz w:val="28"/>
          <w:szCs w:val="28"/>
        </w:rPr>
        <w:t>В течение года в министерство финансов области как уполномоченный орган по организации исполнения судебных актов по обращению взыскания на средства областного бюджета и решений налоговых органов взыскателями было предъявлено 3940 исполнительных документов и решений налоговых органов. Из них после проверки более 3500 были приняты к исполнению, остальные возвращены взыскателям по основаниям, предусмотренным законодательством Российской Федерации. По всем принятым к исполнению исполнительным документам и решениям налогового органа обеспечено погашение задолженности должниками-получателями средств областного бюджета.</w:t>
      </w:r>
    </w:p>
    <w:p w:rsidR="00AB1613" w:rsidRPr="00AB1613" w:rsidRDefault="00AB1613" w:rsidP="00AB1613">
      <w:pPr>
        <w:snapToGrid w:val="0"/>
        <w:ind w:firstLine="709"/>
        <w:jc w:val="both"/>
        <w:rPr>
          <w:rFonts w:eastAsiaTheme="minorHAnsi"/>
          <w:snapToGrid/>
          <w:sz w:val="28"/>
          <w:szCs w:val="28"/>
        </w:rPr>
      </w:pPr>
      <w:r w:rsidRPr="00AB1613">
        <w:rPr>
          <w:rFonts w:eastAsiaTheme="minorHAnsi"/>
          <w:snapToGrid/>
          <w:sz w:val="28"/>
          <w:szCs w:val="28"/>
        </w:rPr>
        <w:t xml:space="preserve">Суммарные кассовые выплаты по исполнению исполнительных листов по решению судов за счёт средств областного бюджета составили в 2015 году 1118,1 </w:t>
      </w:r>
      <w:proofErr w:type="gramStart"/>
      <w:r w:rsidRPr="00AB1613">
        <w:rPr>
          <w:rFonts w:eastAsiaTheme="minorHAnsi"/>
          <w:snapToGrid/>
          <w:sz w:val="28"/>
          <w:szCs w:val="28"/>
        </w:rPr>
        <w:t>млн</w:t>
      </w:r>
      <w:proofErr w:type="gramEnd"/>
      <w:r w:rsidRPr="00AB1613">
        <w:rPr>
          <w:rFonts w:eastAsiaTheme="minorHAnsi"/>
          <w:snapToGrid/>
          <w:sz w:val="28"/>
          <w:szCs w:val="28"/>
        </w:rPr>
        <w:t xml:space="preserve"> рублей, из которых 205,8 млн рублей по 338 исполнительным листам – непосредственно министерством финансов Саратовской области.</w:t>
      </w:r>
    </w:p>
    <w:p w:rsidR="00AB1613" w:rsidRPr="00AB1613" w:rsidRDefault="00AB1613" w:rsidP="00AB1613">
      <w:pPr>
        <w:snapToGrid w:val="0"/>
        <w:ind w:firstLine="709"/>
        <w:jc w:val="both"/>
        <w:rPr>
          <w:rFonts w:eastAsiaTheme="minorHAnsi"/>
          <w:snapToGrid/>
          <w:sz w:val="28"/>
          <w:szCs w:val="28"/>
        </w:rPr>
      </w:pPr>
      <w:r w:rsidRPr="00AB1613">
        <w:rPr>
          <w:rFonts w:eastAsiaTheme="minorHAnsi"/>
          <w:snapToGrid/>
          <w:sz w:val="28"/>
          <w:szCs w:val="28"/>
        </w:rPr>
        <w:t xml:space="preserve">Кроме того, в связи с непогашением должниками задолженности по исполнительным документам в установленные законодательством сроки за 2015 год принято 124 приказа министерства финансов области о приостановлении до момента устранения нарушения осуществления операций по расходованию средств на всех лицевых счетах должников, открытых в министерстве финансов области. </w:t>
      </w:r>
    </w:p>
    <w:p w:rsidR="00AB1613" w:rsidRDefault="00AB1613" w:rsidP="00AB1613">
      <w:pPr>
        <w:snapToGrid w:val="0"/>
        <w:ind w:firstLine="709"/>
        <w:jc w:val="both"/>
        <w:rPr>
          <w:rFonts w:eastAsiaTheme="minorHAnsi"/>
          <w:snapToGrid/>
          <w:sz w:val="28"/>
          <w:szCs w:val="28"/>
        </w:rPr>
      </w:pPr>
      <w:r w:rsidRPr="00AB1613">
        <w:rPr>
          <w:rFonts w:eastAsiaTheme="minorHAnsi"/>
          <w:snapToGrid/>
          <w:sz w:val="28"/>
          <w:szCs w:val="28"/>
        </w:rPr>
        <w:t>Осуществлена экспертиза проектов федеральных законов, проектов законов области, проектов правовых актов Губернатора области и  Правительства области, а также нормативных правовых актов министерства финансов области, всего свыше 500 актов, в том числе 45 проектов, разработчиком которых являлось министерство финансов области.</w:t>
      </w:r>
    </w:p>
    <w:p w:rsidR="00114CF9" w:rsidRDefault="00114CF9" w:rsidP="00ED468C">
      <w:pPr>
        <w:ind w:firstLine="709"/>
        <w:jc w:val="both"/>
        <w:rPr>
          <w:b/>
          <w:snapToGrid/>
          <w:sz w:val="28"/>
          <w:szCs w:val="28"/>
        </w:rPr>
      </w:pPr>
    </w:p>
    <w:p w:rsidR="0008766F" w:rsidRPr="0008766F" w:rsidRDefault="0008766F" w:rsidP="00ED468C">
      <w:pPr>
        <w:ind w:firstLine="709"/>
        <w:jc w:val="both"/>
        <w:rPr>
          <w:b/>
          <w:snapToGrid/>
          <w:sz w:val="28"/>
          <w:szCs w:val="28"/>
        </w:rPr>
      </w:pPr>
      <w:r w:rsidRPr="0008766F">
        <w:rPr>
          <w:b/>
          <w:snapToGrid/>
          <w:sz w:val="28"/>
          <w:szCs w:val="28"/>
        </w:rPr>
        <w:t>Предварительный финансовый контроль</w:t>
      </w:r>
    </w:p>
    <w:p w:rsidR="00F71501" w:rsidRDefault="00F71501" w:rsidP="00ED468C">
      <w:pPr>
        <w:ind w:firstLine="709"/>
        <w:jc w:val="both"/>
        <w:rPr>
          <w:snapToGrid/>
          <w:sz w:val="28"/>
          <w:szCs w:val="28"/>
        </w:rPr>
      </w:pPr>
      <w:r w:rsidRPr="00F71501">
        <w:rPr>
          <w:snapToGrid/>
          <w:sz w:val="28"/>
          <w:szCs w:val="28"/>
        </w:rPr>
        <w:t xml:space="preserve">В ходе предварительного контроля за расходованием бюджетных средств на этапе санкционирования расходов областного бюджета министерством финансов области и финансовыми органами муниципальных районов и городских округов области отклонено свыше 34 тысяч </w:t>
      </w:r>
      <w:proofErr w:type="spellStart"/>
      <w:r w:rsidRPr="00F71501">
        <w:rPr>
          <w:snapToGrid/>
          <w:sz w:val="28"/>
          <w:szCs w:val="28"/>
        </w:rPr>
        <w:t>ненадлежаще</w:t>
      </w:r>
      <w:proofErr w:type="spellEnd"/>
      <w:r w:rsidRPr="00F71501">
        <w:rPr>
          <w:snapToGrid/>
          <w:sz w:val="28"/>
          <w:szCs w:val="28"/>
        </w:rPr>
        <w:t xml:space="preserve"> </w:t>
      </w:r>
      <w:r w:rsidRPr="00F71501">
        <w:rPr>
          <w:snapToGrid/>
          <w:sz w:val="28"/>
          <w:szCs w:val="28"/>
        </w:rPr>
        <w:lastRenderedPageBreak/>
        <w:t xml:space="preserve">оформленных или не имеющих необходимых обоснований платежных документов на сумму 1,7 </w:t>
      </w:r>
      <w:proofErr w:type="gramStart"/>
      <w:r w:rsidRPr="00F71501">
        <w:rPr>
          <w:snapToGrid/>
          <w:sz w:val="28"/>
          <w:szCs w:val="28"/>
        </w:rPr>
        <w:t>млрд</w:t>
      </w:r>
      <w:proofErr w:type="gramEnd"/>
      <w:r w:rsidRPr="00F71501">
        <w:rPr>
          <w:snapToGrid/>
          <w:sz w:val="28"/>
          <w:szCs w:val="28"/>
        </w:rPr>
        <w:t xml:space="preserve"> рублей, что составляет 4,0 процента предъявленных к оплате.</w:t>
      </w:r>
    </w:p>
    <w:sectPr w:rsidR="00F71501" w:rsidSect="00CB416A">
      <w:headerReference w:type="default" r:id="rId20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5F0" w:rsidRDefault="004F65F0" w:rsidP="00CB416A">
      <w:r>
        <w:separator/>
      </w:r>
    </w:p>
  </w:endnote>
  <w:endnote w:type="continuationSeparator" w:id="0">
    <w:p w:rsidR="004F65F0" w:rsidRDefault="004F65F0" w:rsidP="00CB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5F0" w:rsidRDefault="004F65F0" w:rsidP="00CB416A">
      <w:r>
        <w:separator/>
      </w:r>
    </w:p>
  </w:footnote>
  <w:footnote w:type="continuationSeparator" w:id="0">
    <w:p w:rsidR="004F65F0" w:rsidRDefault="004F65F0" w:rsidP="00CB4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226324"/>
      <w:docPartObj>
        <w:docPartGallery w:val="Page Numbers (Top of Page)"/>
        <w:docPartUnique/>
      </w:docPartObj>
    </w:sdtPr>
    <w:sdtEndPr/>
    <w:sdtContent>
      <w:p w:rsidR="004F65F0" w:rsidRDefault="004F65F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A55">
          <w:rPr>
            <w:noProof/>
          </w:rPr>
          <w:t>5</w:t>
        </w:r>
        <w:r>
          <w:fldChar w:fldCharType="end"/>
        </w:r>
      </w:p>
    </w:sdtContent>
  </w:sdt>
  <w:p w:rsidR="004F65F0" w:rsidRDefault="004F65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0D"/>
    <w:rsid w:val="0000029A"/>
    <w:rsid w:val="0000038C"/>
    <w:rsid w:val="00000646"/>
    <w:rsid w:val="00000FAD"/>
    <w:rsid w:val="000013FF"/>
    <w:rsid w:val="000016ED"/>
    <w:rsid w:val="00001D1F"/>
    <w:rsid w:val="00001F2E"/>
    <w:rsid w:val="00002184"/>
    <w:rsid w:val="000022B0"/>
    <w:rsid w:val="000025A9"/>
    <w:rsid w:val="0000260B"/>
    <w:rsid w:val="00002DC2"/>
    <w:rsid w:val="00002FD9"/>
    <w:rsid w:val="000032C9"/>
    <w:rsid w:val="00003FD9"/>
    <w:rsid w:val="00004030"/>
    <w:rsid w:val="00004294"/>
    <w:rsid w:val="000047BB"/>
    <w:rsid w:val="00004C74"/>
    <w:rsid w:val="000051B5"/>
    <w:rsid w:val="000052BF"/>
    <w:rsid w:val="0000530A"/>
    <w:rsid w:val="000053A9"/>
    <w:rsid w:val="0000596C"/>
    <w:rsid w:val="00005AD2"/>
    <w:rsid w:val="00005DA6"/>
    <w:rsid w:val="00006080"/>
    <w:rsid w:val="0000610F"/>
    <w:rsid w:val="00006767"/>
    <w:rsid w:val="00007ACD"/>
    <w:rsid w:val="00007D55"/>
    <w:rsid w:val="00007E85"/>
    <w:rsid w:val="00007FA5"/>
    <w:rsid w:val="000106A9"/>
    <w:rsid w:val="00010B5F"/>
    <w:rsid w:val="00010BE3"/>
    <w:rsid w:val="00010FDD"/>
    <w:rsid w:val="0001105D"/>
    <w:rsid w:val="0001134E"/>
    <w:rsid w:val="00011650"/>
    <w:rsid w:val="000117CC"/>
    <w:rsid w:val="00011BB1"/>
    <w:rsid w:val="00011F31"/>
    <w:rsid w:val="00012006"/>
    <w:rsid w:val="000120B7"/>
    <w:rsid w:val="00012238"/>
    <w:rsid w:val="000124D0"/>
    <w:rsid w:val="00012522"/>
    <w:rsid w:val="00012727"/>
    <w:rsid w:val="00012B85"/>
    <w:rsid w:val="00012BCE"/>
    <w:rsid w:val="00012F06"/>
    <w:rsid w:val="0001300D"/>
    <w:rsid w:val="000141BB"/>
    <w:rsid w:val="00014DEC"/>
    <w:rsid w:val="0001520E"/>
    <w:rsid w:val="0001644C"/>
    <w:rsid w:val="00016475"/>
    <w:rsid w:val="0001687F"/>
    <w:rsid w:val="00016B11"/>
    <w:rsid w:val="00016EF1"/>
    <w:rsid w:val="00017976"/>
    <w:rsid w:val="000200F7"/>
    <w:rsid w:val="00020334"/>
    <w:rsid w:val="0002033C"/>
    <w:rsid w:val="00020366"/>
    <w:rsid w:val="00020A34"/>
    <w:rsid w:val="00020C4F"/>
    <w:rsid w:val="00021085"/>
    <w:rsid w:val="0002112A"/>
    <w:rsid w:val="000213D5"/>
    <w:rsid w:val="0002172F"/>
    <w:rsid w:val="00021AAF"/>
    <w:rsid w:val="00022238"/>
    <w:rsid w:val="00022413"/>
    <w:rsid w:val="0002254D"/>
    <w:rsid w:val="00022682"/>
    <w:rsid w:val="00022874"/>
    <w:rsid w:val="00022C67"/>
    <w:rsid w:val="00022CD6"/>
    <w:rsid w:val="00022E9E"/>
    <w:rsid w:val="0002368D"/>
    <w:rsid w:val="00023907"/>
    <w:rsid w:val="00023C32"/>
    <w:rsid w:val="00023EBC"/>
    <w:rsid w:val="00024511"/>
    <w:rsid w:val="00024BD6"/>
    <w:rsid w:val="00025694"/>
    <w:rsid w:val="00025890"/>
    <w:rsid w:val="000259C9"/>
    <w:rsid w:val="0002601B"/>
    <w:rsid w:val="0002612F"/>
    <w:rsid w:val="0002637F"/>
    <w:rsid w:val="0002723D"/>
    <w:rsid w:val="000305B8"/>
    <w:rsid w:val="000318B9"/>
    <w:rsid w:val="000327BB"/>
    <w:rsid w:val="00032972"/>
    <w:rsid w:val="00032AB0"/>
    <w:rsid w:val="00032AFC"/>
    <w:rsid w:val="00032B86"/>
    <w:rsid w:val="00032E90"/>
    <w:rsid w:val="00032EC7"/>
    <w:rsid w:val="000331DC"/>
    <w:rsid w:val="0003361E"/>
    <w:rsid w:val="000337EB"/>
    <w:rsid w:val="000338E5"/>
    <w:rsid w:val="00033DF8"/>
    <w:rsid w:val="00034270"/>
    <w:rsid w:val="00034372"/>
    <w:rsid w:val="0003460F"/>
    <w:rsid w:val="00034EA5"/>
    <w:rsid w:val="000351AB"/>
    <w:rsid w:val="000353F6"/>
    <w:rsid w:val="0003576D"/>
    <w:rsid w:val="000357D5"/>
    <w:rsid w:val="0003640F"/>
    <w:rsid w:val="00036762"/>
    <w:rsid w:val="00036D4C"/>
    <w:rsid w:val="000372EC"/>
    <w:rsid w:val="000377DF"/>
    <w:rsid w:val="00037A31"/>
    <w:rsid w:val="00037AE8"/>
    <w:rsid w:val="00037DCE"/>
    <w:rsid w:val="00037E4D"/>
    <w:rsid w:val="00040413"/>
    <w:rsid w:val="000406F2"/>
    <w:rsid w:val="000407D1"/>
    <w:rsid w:val="00040A79"/>
    <w:rsid w:val="00040EB2"/>
    <w:rsid w:val="000410AC"/>
    <w:rsid w:val="000410AF"/>
    <w:rsid w:val="00041154"/>
    <w:rsid w:val="0004145C"/>
    <w:rsid w:val="000419B8"/>
    <w:rsid w:val="000419C6"/>
    <w:rsid w:val="000424B6"/>
    <w:rsid w:val="000428FB"/>
    <w:rsid w:val="00042D70"/>
    <w:rsid w:val="00042E4C"/>
    <w:rsid w:val="00042EE7"/>
    <w:rsid w:val="00043126"/>
    <w:rsid w:val="00043B5C"/>
    <w:rsid w:val="00043D25"/>
    <w:rsid w:val="000447E2"/>
    <w:rsid w:val="00044C36"/>
    <w:rsid w:val="00044D5D"/>
    <w:rsid w:val="00044E59"/>
    <w:rsid w:val="00045900"/>
    <w:rsid w:val="000459BA"/>
    <w:rsid w:val="00046074"/>
    <w:rsid w:val="00046507"/>
    <w:rsid w:val="00046611"/>
    <w:rsid w:val="0004691C"/>
    <w:rsid w:val="00046ABD"/>
    <w:rsid w:val="00046C05"/>
    <w:rsid w:val="0004719D"/>
    <w:rsid w:val="000471E1"/>
    <w:rsid w:val="0004742E"/>
    <w:rsid w:val="00047759"/>
    <w:rsid w:val="000477C4"/>
    <w:rsid w:val="0004793F"/>
    <w:rsid w:val="00047978"/>
    <w:rsid w:val="00047B00"/>
    <w:rsid w:val="00050386"/>
    <w:rsid w:val="000513E4"/>
    <w:rsid w:val="000522F7"/>
    <w:rsid w:val="00052AD8"/>
    <w:rsid w:val="0005393B"/>
    <w:rsid w:val="00053B09"/>
    <w:rsid w:val="00053E33"/>
    <w:rsid w:val="0005450E"/>
    <w:rsid w:val="0005455F"/>
    <w:rsid w:val="00054991"/>
    <w:rsid w:val="00054EAE"/>
    <w:rsid w:val="000554D6"/>
    <w:rsid w:val="000558D0"/>
    <w:rsid w:val="00055B54"/>
    <w:rsid w:val="000560EA"/>
    <w:rsid w:val="0005644A"/>
    <w:rsid w:val="000568D1"/>
    <w:rsid w:val="00056E31"/>
    <w:rsid w:val="00056EAA"/>
    <w:rsid w:val="00057049"/>
    <w:rsid w:val="000570B2"/>
    <w:rsid w:val="0005738B"/>
    <w:rsid w:val="00057467"/>
    <w:rsid w:val="000575B0"/>
    <w:rsid w:val="00057735"/>
    <w:rsid w:val="0005776D"/>
    <w:rsid w:val="00057BDB"/>
    <w:rsid w:val="00057DF3"/>
    <w:rsid w:val="000607EC"/>
    <w:rsid w:val="00060889"/>
    <w:rsid w:val="0006111A"/>
    <w:rsid w:val="00061142"/>
    <w:rsid w:val="000617C4"/>
    <w:rsid w:val="00061AAB"/>
    <w:rsid w:val="00062378"/>
    <w:rsid w:val="000623CD"/>
    <w:rsid w:val="00062698"/>
    <w:rsid w:val="00062A98"/>
    <w:rsid w:val="00062BF4"/>
    <w:rsid w:val="00063405"/>
    <w:rsid w:val="0006369F"/>
    <w:rsid w:val="00063A00"/>
    <w:rsid w:val="00064284"/>
    <w:rsid w:val="000642EE"/>
    <w:rsid w:val="00064659"/>
    <w:rsid w:val="000649AD"/>
    <w:rsid w:val="00064A0A"/>
    <w:rsid w:val="00064BC0"/>
    <w:rsid w:val="00065577"/>
    <w:rsid w:val="000655F6"/>
    <w:rsid w:val="00065A95"/>
    <w:rsid w:val="00065C5D"/>
    <w:rsid w:val="00065CC2"/>
    <w:rsid w:val="00065CE1"/>
    <w:rsid w:val="00065D18"/>
    <w:rsid w:val="00066B48"/>
    <w:rsid w:val="00066C70"/>
    <w:rsid w:val="00066F9E"/>
    <w:rsid w:val="000673F9"/>
    <w:rsid w:val="0006763F"/>
    <w:rsid w:val="000678AD"/>
    <w:rsid w:val="00067B4B"/>
    <w:rsid w:val="00067E4F"/>
    <w:rsid w:val="00067E55"/>
    <w:rsid w:val="0007029B"/>
    <w:rsid w:val="00070693"/>
    <w:rsid w:val="000708E4"/>
    <w:rsid w:val="0007095E"/>
    <w:rsid w:val="00070E78"/>
    <w:rsid w:val="00071097"/>
    <w:rsid w:val="00071270"/>
    <w:rsid w:val="00071AC3"/>
    <w:rsid w:val="00071F0C"/>
    <w:rsid w:val="00071F9F"/>
    <w:rsid w:val="0007210D"/>
    <w:rsid w:val="00072664"/>
    <w:rsid w:val="000728E0"/>
    <w:rsid w:val="00072948"/>
    <w:rsid w:val="00072F04"/>
    <w:rsid w:val="0007336F"/>
    <w:rsid w:val="0007363E"/>
    <w:rsid w:val="00074220"/>
    <w:rsid w:val="000745D7"/>
    <w:rsid w:val="000747C4"/>
    <w:rsid w:val="000747E3"/>
    <w:rsid w:val="00074B13"/>
    <w:rsid w:val="00074BD6"/>
    <w:rsid w:val="00075397"/>
    <w:rsid w:val="000753E5"/>
    <w:rsid w:val="00075888"/>
    <w:rsid w:val="00075A13"/>
    <w:rsid w:val="00075ACA"/>
    <w:rsid w:val="00075C06"/>
    <w:rsid w:val="000760A9"/>
    <w:rsid w:val="000760ED"/>
    <w:rsid w:val="00076116"/>
    <w:rsid w:val="000764F3"/>
    <w:rsid w:val="00077AC9"/>
    <w:rsid w:val="00077DE8"/>
    <w:rsid w:val="00080154"/>
    <w:rsid w:val="0008035F"/>
    <w:rsid w:val="000803AD"/>
    <w:rsid w:val="000803BB"/>
    <w:rsid w:val="000806E8"/>
    <w:rsid w:val="0008096C"/>
    <w:rsid w:val="00080DB3"/>
    <w:rsid w:val="00080FDE"/>
    <w:rsid w:val="0008139E"/>
    <w:rsid w:val="00081D13"/>
    <w:rsid w:val="00081D71"/>
    <w:rsid w:val="00081F96"/>
    <w:rsid w:val="00081FE4"/>
    <w:rsid w:val="000820EC"/>
    <w:rsid w:val="000822F0"/>
    <w:rsid w:val="0008250B"/>
    <w:rsid w:val="000828D7"/>
    <w:rsid w:val="000829ED"/>
    <w:rsid w:val="00082C21"/>
    <w:rsid w:val="00082EDA"/>
    <w:rsid w:val="000835D1"/>
    <w:rsid w:val="00083CE2"/>
    <w:rsid w:val="00083ED9"/>
    <w:rsid w:val="00084157"/>
    <w:rsid w:val="00084B19"/>
    <w:rsid w:val="00084BBF"/>
    <w:rsid w:val="00085245"/>
    <w:rsid w:val="00085C94"/>
    <w:rsid w:val="00085D29"/>
    <w:rsid w:val="000861DF"/>
    <w:rsid w:val="00086243"/>
    <w:rsid w:val="0008641C"/>
    <w:rsid w:val="00086591"/>
    <w:rsid w:val="0008766F"/>
    <w:rsid w:val="000876D1"/>
    <w:rsid w:val="00087922"/>
    <w:rsid w:val="00087E9A"/>
    <w:rsid w:val="0009099E"/>
    <w:rsid w:val="00090DAF"/>
    <w:rsid w:val="00090E32"/>
    <w:rsid w:val="00091027"/>
    <w:rsid w:val="00091813"/>
    <w:rsid w:val="00091E9F"/>
    <w:rsid w:val="00092094"/>
    <w:rsid w:val="00092180"/>
    <w:rsid w:val="00092AB5"/>
    <w:rsid w:val="0009311A"/>
    <w:rsid w:val="0009351D"/>
    <w:rsid w:val="00093551"/>
    <w:rsid w:val="00093584"/>
    <w:rsid w:val="00093B51"/>
    <w:rsid w:val="00093CCF"/>
    <w:rsid w:val="000942B3"/>
    <w:rsid w:val="00094A2E"/>
    <w:rsid w:val="000955DE"/>
    <w:rsid w:val="000957DE"/>
    <w:rsid w:val="00095E45"/>
    <w:rsid w:val="0009644B"/>
    <w:rsid w:val="000964B5"/>
    <w:rsid w:val="000967EE"/>
    <w:rsid w:val="000968E7"/>
    <w:rsid w:val="00096CB7"/>
    <w:rsid w:val="0009701D"/>
    <w:rsid w:val="00097181"/>
    <w:rsid w:val="000971F3"/>
    <w:rsid w:val="00097243"/>
    <w:rsid w:val="00097298"/>
    <w:rsid w:val="000974EC"/>
    <w:rsid w:val="000977CD"/>
    <w:rsid w:val="00097AB0"/>
    <w:rsid w:val="00097C86"/>
    <w:rsid w:val="00097D6C"/>
    <w:rsid w:val="00097ECA"/>
    <w:rsid w:val="000A005D"/>
    <w:rsid w:val="000A009D"/>
    <w:rsid w:val="000A0530"/>
    <w:rsid w:val="000A06CE"/>
    <w:rsid w:val="000A081E"/>
    <w:rsid w:val="000A0A60"/>
    <w:rsid w:val="000A0D9B"/>
    <w:rsid w:val="000A11FC"/>
    <w:rsid w:val="000A1237"/>
    <w:rsid w:val="000A137F"/>
    <w:rsid w:val="000A142D"/>
    <w:rsid w:val="000A23AB"/>
    <w:rsid w:val="000A2C37"/>
    <w:rsid w:val="000A2EC5"/>
    <w:rsid w:val="000A3059"/>
    <w:rsid w:val="000A32C6"/>
    <w:rsid w:val="000A3D87"/>
    <w:rsid w:val="000A4556"/>
    <w:rsid w:val="000A459F"/>
    <w:rsid w:val="000A4BF0"/>
    <w:rsid w:val="000A4CAF"/>
    <w:rsid w:val="000A5246"/>
    <w:rsid w:val="000A562E"/>
    <w:rsid w:val="000A579C"/>
    <w:rsid w:val="000A599C"/>
    <w:rsid w:val="000A5E73"/>
    <w:rsid w:val="000A611C"/>
    <w:rsid w:val="000A65E0"/>
    <w:rsid w:val="000A6CE3"/>
    <w:rsid w:val="000A6D34"/>
    <w:rsid w:val="000A6E44"/>
    <w:rsid w:val="000A6E64"/>
    <w:rsid w:val="000A7170"/>
    <w:rsid w:val="000A71A6"/>
    <w:rsid w:val="000A72C6"/>
    <w:rsid w:val="000A75E5"/>
    <w:rsid w:val="000A7732"/>
    <w:rsid w:val="000A7950"/>
    <w:rsid w:val="000A79D6"/>
    <w:rsid w:val="000A7E2F"/>
    <w:rsid w:val="000A7F18"/>
    <w:rsid w:val="000B022A"/>
    <w:rsid w:val="000B0290"/>
    <w:rsid w:val="000B0F05"/>
    <w:rsid w:val="000B14EB"/>
    <w:rsid w:val="000B2249"/>
    <w:rsid w:val="000B22A5"/>
    <w:rsid w:val="000B23CD"/>
    <w:rsid w:val="000B26BC"/>
    <w:rsid w:val="000B276A"/>
    <w:rsid w:val="000B29D9"/>
    <w:rsid w:val="000B29E8"/>
    <w:rsid w:val="000B2F55"/>
    <w:rsid w:val="000B3686"/>
    <w:rsid w:val="000B3C6D"/>
    <w:rsid w:val="000B3D17"/>
    <w:rsid w:val="000B3F71"/>
    <w:rsid w:val="000B42F2"/>
    <w:rsid w:val="000B4912"/>
    <w:rsid w:val="000B4E97"/>
    <w:rsid w:val="000B4FC2"/>
    <w:rsid w:val="000B5157"/>
    <w:rsid w:val="000B527F"/>
    <w:rsid w:val="000B55C3"/>
    <w:rsid w:val="000B589F"/>
    <w:rsid w:val="000B5953"/>
    <w:rsid w:val="000B59A5"/>
    <w:rsid w:val="000B5B5B"/>
    <w:rsid w:val="000B693B"/>
    <w:rsid w:val="000B6B25"/>
    <w:rsid w:val="000B6B76"/>
    <w:rsid w:val="000B6C9E"/>
    <w:rsid w:val="000B6D9F"/>
    <w:rsid w:val="000B6F41"/>
    <w:rsid w:val="000B719A"/>
    <w:rsid w:val="000B789A"/>
    <w:rsid w:val="000B79C0"/>
    <w:rsid w:val="000B7AE9"/>
    <w:rsid w:val="000B7EA5"/>
    <w:rsid w:val="000C0AFB"/>
    <w:rsid w:val="000C0B05"/>
    <w:rsid w:val="000C1228"/>
    <w:rsid w:val="000C136C"/>
    <w:rsid w:val="000C13A8"/>
    <w:rsid w:val="000C1582"/>
    <w:rsid w:val="000C2131"/>
    <w:rsid w:val="000C21E3"/>
    <w:rsid w:val="000C25FA"/>
    <w:rsid w:val="000C2668"/>
    <w:rsid w:val="000C293F"/>
    <w:rsid w:val="000C3443"/>
    <w:rsid w:val="000C3697"/>
    <w:rsid w:val="000C39E4"/>
    <w:rsid w:val="000C3B86"/>
    <w:rsid w:val="000C3E93"/>
    <w:rsid w:val="000C47AD"/>
    <w:rsid w:val="000C48B0"/>
    <w:rsid w:val="000C493E"/>
    <w:rsid w:val="000C4A62"/>
    <w:rsid w:val="000C4F61"/>
    <w:rsid w:val="000C5414"/>
    <w:rsid w:val="000C5978"/>
    <w:rsid w:val="000C5CD7"/>
    <w:rsid w:val="000C62DF"/>
    <w:rsid w:val="000C63DE"/>
    <w:rsid w:val="000C642B"/>
    <w:rsid w:val="000C65A6"/>
    <w:rsid w:val="000C6771"/>
    <w:rsid w:val="000C744A"/>
    <w:rsid w:val="000D02EA"/>
    <w:rsid w:val="000D0C0D"/>
    <w:rsid w:val="000D0D34"/>
    <w:rsid w:val="000D0DA3"/>
    <w:rsid w:val="000D1135"/>
    <w:rsid w:val="000D1299"/>
    <w:rsid w:val="000D14DF"/>
    <w:rsid w:val="000D18F8"/>
    <w:rsid w:val="000D1DD4"/>
    <w:rsid w:val="000D1E80"/>
    <w:rsid w:val="000D1FCD"/>
    <w:rsid w:val="000D220C"/>
    <w:rsid w:val="000D2659"/>
    <w:rsid w:val="000D29C6"/>
    <w:rsid w:val="000D3653"/>
    <w:rsid w:val="000D3774"/>
    <w:rsid w:val="000D43E4"/>
    <w:rsid w:val="000D44E8"/>
    <w:rsid w:val="000D4742"/>
    <w:rsid w:val="000D4A8F"/>
    <w:rsid w:val="000D4AC1"/>
    <w:rsid w:val="000D509C"/>
    <w:rsid w:val="000D6536"/>
    <w:rsid w:val="000D6BC5"/>
    <w:rsid w:val="000D7014"/>
    <w:rsid w:val="000D7614"/>
    <w:rsid w:val="000D77DA"/>
    <w:rsid w:val="000D7F79"/>
    <w:rsid w:val="000E01B1"/>
    <w:rsid w:val="000E02D8"/>
    <w:rsid w:val="000E0585"/>
    <w:rsid w:val="000E08D7"/>
    <w:rsid w:val="000E0C20"/>
    <w:rsid w:val="000E20E0"/>
    <w:rsid w:val="000E26AC"/>
    <w:rsid w:val="000E28A4"/>
    <w:rsid w:val="000E2B62"/>
    <w:rsid w:val="000E2CD1"/>
    <w:rsid w:val="000E2F0C"/>
    <w:rsid w:val="000E3163"/>
    <w:rsid w:val="000E32AE"/>
    <w:rsid w:val="000E335A"/>
    <w:rsid w:val="000E3EBA"/>
    <w:rsid w:val="000E3F86"/>
    <w:rsid w:val="000E46F2"/>
    <w:rsid w:val="000E5172"/>
    <w:rsid w:val="000E51B1"/>
    <w:rsid w:val="000E564C"/>
    <w:rsid w:val="000E56FE"/>
    <w:rsid w:val="000E5C36"/>
    <w:rsid w:val="000E65FD"/>
    <w:rsid w:val="000E7185"/>
    <w:rsid w:val="000E7550"/>
    <w:rsid w:val="000E775A"/>
    <w:rsid w:val="000E7829"/>
    <w:rsid w:val="000E7C7A"/>
    <w:rsid w:val="000F0670"/>
    <w:rsid w:val="000F081F"/>
    <w:rsid w:val="000F0B50"/>
    <w:rsid w:val="000F0CBC"/>
    <w:rsid w:val="000F17F5"/>
    <w:rsid w:val="000F2546"/>
    <w:rsid w:val="000F2619"/>
    <w:rsid w:val="000F34FD"/>
    <w:rsid w:val="000F3C4E"/>
    <w:rsid w:val="000F4F65"/>
    <w:rsid w:val="000F57B7"/>
    <w:rsid w:val="000F5D79"/>
    <w:rsid w:val="000F5D9F"/>
    <w:rsid w:val="000F7306"/>
    <w:rsid w:val="000F74B6"/>
    <w:rsid w:val="000F74E3"/>
    <w:rsid w:val="000F7E71"/>
    <w:rsid w:val="00100034"/>
    <w:rsid w:val="001007B1"/>
    <w:rsid w:val="001008DC"/>
    <w:rsid w:val="00100BA1"/>
    <w:rsid w:val="00100E7C"/>
    <w:rsid w:val="0010127B"/>
    <w:rsid w:val="00101A05"/>
    <w:rsid w:val="00101EA9"/>
    <w:rsid w:val="00102155"/>
    <w:rsid w:val="00102249"/>
    <w:rsid w:val="0010264E"/>
    <w:rsid w:val="001026F9"/>
    <w:rsid w:val="00102846"/>
    <w:rsid w:val="00102CA3"/>
    <w:rsid w:val="00102EB1"/>
    <w:rsid w:val="001035DB"/>
    <w:rsid w:val="0010374F"/>
    <w:rsid w:val="00104233"/>
    <w:rsid w:val="001043C3"/>
    <w:rsid w:val="00104766"/>
    <w:rsid w:val="00104AD1"/>
    <w:rsid w:val="00104B58"/>
    <w:rsid w:val="00105DD6"/>
    <w:rsid w:val="00105F63"/>
    <w:rsid w:val="00105FE8"/>
    <w:rsid w:val="00106280"/>
    <w:rsid w:val="001062CF"/>
    <w:rsid w:val="00106ECB"/>
    <w:rsid w:val="001074DF"/>
    <w:rsid w:val="00107892"/>
    <w:rsid w:val="001102E4"/>
    <w:rsid w:val="0011061B"/>
    <w:rsid w:val="00110736"/>
    <w:rsid w:val="001108A5"/>
    <w:rsid w:val="00110E50"/>
    <w:rsid w:val="00110EC9"/>
    <w:rsid w:val="00111AD7"/>
    <w:rsid w:val="00111C62"/>
    <w:rsid w:val="00111CA7"/>
    <w:rsid w:val="001121B7"/>
    <w:rsid w:val="00112589"/>
    <w:rsid w:val="00113102"/>
    <w:rsid w:val="00113134"/>
    <w:rsid w:val="001138B6"/>
    <w:rsid w:val="001138DB"/>
    <w:rsid w:val="00113A65"/>
    <w:rsid w:val="00113D6A"/>
    <w:rsid w:val="00113ED9"/>
    <w:rsid w:val="00113F39"/>
    <w:rsid w:val="00114873"/>
    <w:rsid w:val="00114CF9"/>
    <w:rsid w:val="001156D1"/>
    <w:rsid w:val="00115966"/>
    <w:rsid w:val="00115A59"/>
    <w:rsid w:val="00115BDD"/>
    <w:rsid w:val="00115F6E"/>
    <w:rsid w:val="001163D1"/>
    <w:rsid w:val="0011662A"/>
    <w:rsid w:val="00116B7C"/>
    <w:rsid w:val="00116F28"/>
    <w:rsid w:val="00117048"/>
    <w:rsid w:val="00117292"/>
    <w:rsid w:val="00117414"/>
    <w:rsid w:val="00117AC5"/>
    <w:rsid w:val="0012000C"/>
    <w:rsid w:val="0012051A"/>
    <w:rsid w:val="00120666"/>
    <w:rsid w:val="001208C7"/>
    <w:rsid w:val="0012136C"/>
    <w:rsid w:val="00121952"/>
    <w:rsid w:val="0012197D"/>
    <w:rsid w:val="00121CAC"/>
    <w:rsid w:val="00121D62"/>
    <w:rsid w:val="0012281F"/>
    <w:rsid w:val="0012286D"/>
    <w:rsid w:val="00122B33"/>
    <w:rsid w:val="00122CED"/>
    <w:rsid w:val="00122F4B"/>
    <w:rsid w:val="0012327D"/>
    <w:rsid w:val="001232A3"/>
    <w:rsid w:val="001237A3"/>
    <w:rsid w:val="00123D46"/>
    <w:rsid w:val="00123DDD"/>
    <w:rsid w:val="001241CB"/>
    <w:rsid w:val="0012428E"/>
    <w:rsid w:val="00124367"/>
    <w:rsid w:val="001246C9"/>
    <w:rsid w:val="00124D30"/>
    <w:rsid w:val="00124F4F"/>
    <w:rsid w:val="00125139"/>
    <w:rsid w:val="00125B57"/>
    <w:rsid w:val="00126296"/>
    <w:rsid w:val="00126596"/>
    <w:rsid w:val="001266A1"/>
    <w:rsid w:val="0012674B"/>
    <w:rsid w:val="001271A0"/>
    <w:rsid w:val="00127A12"/>
    <w:rsid w:val="00127F66"/>
    <w:rsid w:val="0013007F"/>
    <w:rsid w:val="0013113C"/>
    <w:rsid w:val="001313C9"/>
    <w:rsid w:val="001317D0"/>
    <w:rsid w:val="001318F2"/>
    <w:rsid w:val="00131A69"/>
    <w:rsid w:val="00131E2D"/>
    <w:rsid w:val="00132009"/>
    <w:rsid w:val="001326E8"/>
    <w:rsid w:val="00133146"/>
    <w:rsid w:val="0013331E"/>
    <w:rsid w:val="001334DA"/>
    <w:rsid w:val="0013357D"/>
    <w:rsid w:val="0013358C"/>
    <w:rsid w:val="00133602"/>
    <w:rsid w:val="00133D1A"/>
    <w:rsid w:val="0013412D"/>
    <w:rsid w:val="001358D7"/>
    <w:rsid w:val="00135D57"/>
    <w:rsid w:val="00135E7A"/>
    <w:rsid w:val="00136177"/>
    <w:rsid w:val="0013629B"/>
    <w:rsid w:val="001366A4"/>
    <w:rsid w:val="00136B0C"/>
    <w:rsid w:val="00136CDB"/>
    <w:rsid w:val="0013741F"/>
    <w:rsid w:val="001379CD"/>
    <w:rsid w:val="00137D78"/>
    <w:rsid w:val="0014068D"/>
    <w:rsid w:val="00140834"/>
    <w:rsid w:val="001409A6"/>
    <w:rsid w:val="00140CD0"/>
    <w:rsid w:val="00140D4A"/>
    <w:rsid w:val="00140FFE"/>
    <w:rsid w:val="0014113B"/>
    <w:rsid w:val="001411A4"/>
    <w:rsid w:val="00141756"/>
    <w:rsid w:val="00141775"/>
    <w:rsid w:val="00141ABA"/>
    <w:rsid w:val="00141BE4"/>
    <w:rsid w:val="00141FDB"/>
    <w:rsid w:val="001420D0"/>
    <w:rsid w:val="00142359"/>
    <w:rsid w:val="001425F9"/>
    <w:rsid w:val="001426DB"/>
    <w:rsid w:val="0014282C"/>
    <w:rsid w:val="00142A51"/>
    <w:rsid w:val="00142AE2"/>
    <w:rsid w:val="00143544"/>
    <w:rsid w:val="00143A7A"/>
    <w:rsid w:val="00143A96"/>
    <w:rsid w:val="00143C9C"/>
    <w:rsid w:val="00143D95"/>
    <w:rsid w:val="001442FC"/>
    <w:rsid w:val="00144381"/>
    <w:rsid w:val="001446AA"/>
    <w:rsid w:val="0014490F"/>
    <w:rsid w:val="00144A2B"/>
    <w:rsid w:val="00144A7D"/>
    <w:rsid w:val="00144B79"/>
    <w:rsid w:val="00145ACE"/>
    <w:rsid w:val="00146098"/>
    <w:rsid w:val="00146235"/>
    <w:rsid w:val="0014675B"/>
    <w:rsid w:val="00146949"/>
    <w:rsid w:val="00146A38"/>
    <w:rsid w:val="00146AD5"/>
    <w:rsid w:val="00146D3D"/>
    <w:rsid w:val="00146F30"/>
    <w:rsid w:val="001472BC"/>
    <w:rsid w:val="0014762F"/>
    <w:rsid w:val="00147771"/>
    <w:rsid w:val="00147821"/>
    <w:rsid w:val="00147905"/>
    <w:rsid w:val="00150011"/>
    <w:rsid w:val="00150157"/>
    <w:rsid w:val="00150868"/>
    <w:rsid w:val="00150DE8"/>
    <w:rsid w:val="001513C7"/>
    <w:rsid w:val="001523A8"/>
    <w:rsid w:val="001523F7"/>
    <w:rsid w:val="00152930"/>
    <w:rsid w:val="00152C1E"/>
    <w:rsid w:val="00152DB6"/>
    <w:rsid w:val="00153193"/>
    <w:rsid w:val="0015346A"/>
    <w:rsid w:val="00153A0D"/>
    <w:rsid w:val="00153E0F"/>
    <w:rsid w:val="00153F20"/>
    <w:rsid w:val="001540F1"/>
    <w:rsid w:val="001546EC"/>
    <w:rsid w:val="0015485E"/>
    <w:rsid w:val="00154BC3"/>
    <w:rsid w:val="00154C54"/>
    <w:rsid w:val="001554F7"/>
    <w:rsid w:val="00155742"/>
    <w:rsid w:val="001557CA"/>
    <w:rsid w:val="00155843"/>
    <w:rsid w:val="00155AD4"/>
    <w:rsid w:val="00155E81"/>
    <w:rsid w:val="00155FE9"/>
    <w:rsid w:val="00156046"/>
    <w:rsid w:val="001566B1"/>
    <w:rsid w:val="00157069"/>
    <w:rsid w:val="001571EA"/>
    <w:rsid w:val="00157663"/>
    <w:rsid w:val="00157AF8"/>
    <w:rsid w:val="001604D0"/>
    <w:rsid w:val="00160621"/>
    <w:rsid w:val="00160946"/>
    <w:rsid w:val="00160A07"/>
    <w:rsid w:val="00160AA7"/>
    <w:rsid w:val="00160B2C"/>
    <w:rsid w:val="00161779"/>
    <w:rsid w:val="00161CFE"/>
    <w:rsid w:val="00161DD5"/>
    <w:rsid w:val="00162185"/>
    <w:rsid w:val="00162969"/>
    <w:rsid w:val="00162EB2"/>
    <w:rsid w:val="00163218"/>
    <w:rsid w:val="00163411"/>
    <w:rsid w:val="001636AA"/>
    <w:rsid w:val="00163975"/>
    <w:rsid w:val="00163BF2"/>
    <w:rsid w:val="00164105"/>
    <w:rsid w:val="00164255"/>
    <w:rsid w:val="00164835"/>
    <w:rsid w:val="00164D8B"/>
    <w:rsid w:val="00164EB5"/>
    <w:rsid w:val="001656A1"/>
    <w:rsid w:val="00165E1C"/>
    <w:rsid w:val="00166057"/>
    <w:rsid w:val="00166132"/>
    <w:rsid w:val="00166225"/>
    <w:rsid w:val="001666D9"/>
    <w:rsid w:val="0016675F"/>
    <w:rsid w:val="001669C6"/>
    <w:rsid w:val="00167148"/>
    <w:rsid w:val="0016733F"/>
    <w:rsid w:val="00167507"/>
    <w:rsid w:val="00167595"/>
    <w:rsid w:val="0016766A"/>
    <w:rsid w:val="0017030F"/>
    <w:rsid w:val="00170461"/>
    <w:rsid w:val="0017053D"/>
    <w:rsid w:val="00170AC1"/>
    <w:rsid w:val="00171231"/>
    <w:rsid w:val="00171423"/>
    <w:rsid w:val="001714DE"/>
    <w:rsid w:val="001715CA"/>
    <w:rsid w:val="0017194E"/>
    <w:rsid w:val="001721DF"/>
    <w:rsid w:val="001723F3"/>
    <w:rsid w:val="0017261B"/>
    <w:rsid w:val="00172853"/>
    <w:rsid w:val="00172E75"/>
    <w:rsid w:val="001734BA"/>
    <w:rsid w:val="0017368C"/>
    <w:rsid w:val="00173CAE"/>
    <w:rsid w:val="00173DFE"/>
    <w:rsid w:val="00173F21"/>
    <w:rsid w:val="00174AEA"/>
    <w:rsid w:val="00174D03"/>
    <w:rsid w:val="0017515B"/>
    <w:rsid w:val="001753AC"/>
    <w:rsid w:val="0017573A"/>
    <w:rsid w:val="0017578C"/>
    <w:rsid w:val="00175FCA"/>
    <w:rsid w:val="0017616C"/>
    <w:rsid w:val="0017656D"/>
    <w:rsid w:val="001765B9"/>
    <w:rsid w:val="001768A9"/>
    <w:rsid w:val="001770BE"/>
    <w:rsid w:val="00177382"/>
    <w:rsid w:val="0017752A"/>
    <w:rsid w:val="001776D9"/>
    <w:rsid w:val="001779E5"/>
    <w:rsid w:val="001779F8"/>
    <w:rsid w:val="00177FEE"/>
    <w:rsid w:val="0018144E"/>
    <w:rsid w:val="00181725"/>
    <w:rsid w:val="0018174C"/>
    <w:rsid w:val="00181CD2"/>
    <w:rsid w:val="00181F6C"/>
    <w:rsid w:val="00183384"/>
    <w:rsid w:val="00183421"/>
    <w:rsid w:val="001845AF"/>
    <w:rsid w:val="001847F5"/>
    <w:rsid w:val="00184A45"/>
    <w:rsid w:val="00184A80"/>
    <w:rsid w:val="00184C56"/>
    <w:rsid w:val="0018512C"/>
    <w:rsid w:val="00185432"/>
    <w:rsid w:val="001858DD"/>
    <w:rsid w:val="0018593E"/>
    <w:rsid w:val="00185B33"/>
    <w:rsid w:val="00185F3A"/>
    <w:rsid w:val="00185FF5"/>
    <w:rsid w:val="0018602F"/>
    <w:rsid w:val="0018640B"/>
    <w:rsid w:val="00186556"/>
    <w:rsid w:val="00186567"/>
    <w:rsid w:val="0018734E"/>
    <w:rsid w:val="00187815"/>
    <w:rsid w:val="00187A2F"/>
    <w:rsid w:val="00190946"/>
    <w:rsid w:val="00190C4E"/>
    <w:rsid w:val="00191138"/>
    <w:rsid w:val="001912E0"/>
    <w:rsid w:val="0019148C"/>
    <w:rsid w:val="001915BD"/>
    <w:rsid w:val="00191A90"/>
    <w:rsid w:val="00191C52"/>
    <w:rsid w:val="00192127"/>
    <w:rsid w:val="00192306"/>
    <w:rsid w:val="0019242F"/>
    <w:rsid w:val="0019281E"/>
    <w:rsid w:val="001932BE"/>
    <w:rsid w:val="001933B2"/>
    <w:rsid w:val="00193E92"/>
    <w:rsid w:val="001940E4"/>
    <w:rsid w:val="00194268"/>
    <w:rsid w:val="00194396"/>
    <w:rsid w:val="001945A3"/>
    <w:rsid w:val="00194732"/>
    <w:rsid w:val="00194CA7"/>
    <w:rsid w:val="0019501F"/>
    <w:rsid w:val="00195B73"/>
    <w:rsid w:val="00195D40"/>
    <w:rsid w:val="00195FD8"/>
    <w:rsid w:val="00196197"/>
    <w:rsid w:val="001967EF"/>
    <w:rsid w:val="00196A71"/>
    <w:rsid w:val="00196B4E"/>
    <w:rsid w:val="00196E76"/>
    <w:rsid w:val="001A0404"/>
    <w:rsid w:val="001A04FF"/>
    <w:rsid w:val="001A094E"/>
    <w:rsid w:val="001A0A24"/>
    <w:rsid w:val="001A114F"/>
    <w:rsid w:val="001A128A"/>
    <w:rsid w:val="001A1336"/>
    <w:rsid w:val="001A206D"/>
    <w:rsid w:val="001A2567"/>
    <w:rsid w:val="001A2F90"/>
    <w:rsid w:val="001A349F"/>
    <w:rsid w:val="001A354F"/>
    <w:rsid w:val="001A3835"/>
    <w:rsid w:val="001A3E82"/>
    <w:rsid w:val="001A3F24"/>
    <w:rsid w:val="001A40D5"/>
    <w:rsid w:val="001A43C5"/>
    <w:rsid w:val="001A462C"/>
    <w:rsid w:val="001A470A"/>
    <w:rsid w:val="001A50F3"/>
    <w:rsid w:val="001A522A"/>
    <w:rsid w:val="001A5667"/>
    <w:rsid w:val="001A6064"/>
    <w:rsid w:val="001A641F"/>
    <w:rsid w:val="001A6584"/>
    <w:rsid w:val="001A66B6"/>
    <w:rsid w:val="001A68E0"/>
    <w:rsid w:val="001A7332"/>
    <w:rsid w:val="001A7583"/>
    <w:rsid w:val="001A7A54"/>
    <w:rsid w:val="001A7BB6"/>
    <w:rsid w:val="001A7BD6"/>
    <w:rsid w:val="001A7E9C"/>
    <w:rsid w:val="001B0AAD"/>
    <w:rsid w:val="001B11E9"/>
    <w:rsid w:val="001B14E6"/>
    <w:rsid w:val="001B174C"/>
    <w:rsid w:val="001B1C56"/>
    <w:rsid w:val="001B1E8F"/>
    <w:rsid w:val="001B289C"/>
    <w:rsid w:val="001B2C5D"/>
    <w:rsid w:val="001B2F9A"/>
    <w:rsid w:val="001B361A"/>
    <w:rsid w:val="001B405A"/>
    <w:rsid w:val="001B41C4"/>
    <w:rsid w:val="001B42FB"/>
    <w:rsid w:val="001B4564"/>
    <w:rsid w:val="001B48DF"/>
    <w:rsid w:val="001B4CC1"/>
    <w:rsid w:val="001B504B"/>
    <w:rsid w:val="001B5425"/>
    <w:rsid w:val="001B5A84"/>
    <w:rsid w:val="001B5F21"/>
    <w:rsid w:val="001B5FD6"/>
    <w:rsid w:val="001B61AA"/>
    <w:rsid w:val="001B687C"/>
    <w:rsid w:val="001B6C84"/>
    <w:rsid w:val="001B6CB9"/>
    <w:rsid w:val="001B6D44"/>
    <w:rsid w:val="001B7022"/>
    <w:rsid w:val="001B78F1"/>
    <w:rsid w:val="001B7E7F"/>
    <w:rsid w:val="001B7EB4"/>
    <w:rsid w:val="001B7F7C"/>
    <w:rsid w:val="001C0662"/>
    <w:rsid w:val="001C11C9"/>
    <w:rsid w:val="001C13FB"/>
    <w:rsid w:val="001C189F"/>
    <w:rsid w:val="001C18CE"/>
    <w:rsid w:val="001C2243"/>
    <w:rsid w:val="001C24F1"/>
    <w:rsid w:val="001C2763"/>
    <w:rsid w:val="001C2C73"/>
    <w:rsid w:val="001C31B4"/>
    <w:rsid w:val="001C36F1"/>
    <w:rsid w:val="001C3780"/>
    <w:rsid w:val="001C3BBA"/>
    <w:rsid w:val="001C3EA2"/>
    <w:rsid w:val="001C47CD"/>
    <w:rsid w:val="001C4C40"/>
    <w:rsid w:val="001C57F1"/>
    <w:rsid w:val="001C6434"/>
    <w:rsid w:val="001C68DE"/>
    <w:rsid w:val="001C69A3"/>
    <w:rsid w:val="001C69A4"/>
    <w:rsid w:val="001C6A03"/>
    <w:rsid w:val="001C6D13"/>
    <w:rsid w:val="001C7374"/>
    <w:rsid w:val="001C771A"/>
    <w:rsid w:val="001C7768"/>
    <w:rsid w:val="001C77CE"/>
    <w:rsid w:val="001C7B87"/>
    <w:rsid w:val="001D00F7"/>
    <w:rsid w:val="001D0401"/>
    <w:rsid w:val="001D0B5E"/>
    <w:rsid w:val="001D0D2A"/>
    <w:rsid w:val="001D11B1"/>
    <w:rsid w:val="001D1440"/>
    <w:rsid w:val="001D14EA"/>
    <w:rsid w:val="001D17C9"/>
    <w:rsid w:val="001D193A"/>
    <w:rsid w:val="001D19E6"/>
    <w:rsid w:val="001D1B45"/>
    <w:rsid w:val="001D1B49"/>
    <w:rsid w:val="001D1E2A"/>
    <w:rsid w:val="001D2193"/>
    <w:rsid w:val="001D2B1D"/>
    <w:rsid w:val="001D2FEB"/>
    <w:rsid w:val="001D3130"/>
    <w:rsid w:val="001D32E3"/>
    <w:rsid w:val="001D3CFF"/>
    <w:rsid w:val="001D3F26"/>
    <w:rsid w:val="001D4F44"/>
    <w:rsid w:val="001D52B3"/>
    <w:rsid w:val="001D597A"/>
    <w:rsid w:val="001D5A07"/>
    <w:rsid w:val="001D5A98"/>
    <w:rsid w:val="001D5CD8"/>
    <w:rsid w:val="001D6368"/>
    <w:rsid w:val="001D63D6"/>
    <w:rsid w:val="001D666B"/>
    <w:rsid w:val="001D69CE"/>
    <w:rsid w:val="001D6C7B"/>
    <w:rsid w:val="001D77F4"/>
    <w:rsid w:val="001E0057"/>
    <w:rsid w:val="001E07E6"/>
    <w:rsid w:val="001E0899"/>
    <w:rsid w:val="001E1120"/>
    <w:rsid w:val="001E19AC"/>
    <w:rsid w:val="001E213D"/>
    <w:rsid w:val="001E251E"/>
    <w:rsid w:val="001E2EF3"/>
    <w:rsid w:val="001E3297"/>
    <w:rsid w:val="001E350F"/>
    <w:rsid w:val="001E3C7B"/>
    <w:rsid w:val="001E3D5F"/>
    <w:rsid w:val="001E4141"/>
    <w:rsid w:val="001E43F9"/>
    <w:rsid w:val="001E45F4"/>
    <w:rsid w:val="001E46A5"/>
    <w:rsid w:val="001E475E"/>
    <w:rsid w:val="001E4BAF"/>
    <w:rsid w:val="001E4FB6"/>
    <w:rsid w:val="001E6861"/>
    <w:rsid w:val="001E68DF"/>
    <w:rsid w:val="001E6A10"/>
    <w:rsid w:val="001E6E5F"/>
    <w:rsid w:val="001E6F9B"/>
    <w:rsid w:val="001E755C"/>
    <w:rsid w:val="001E772B"/>
    <w:rsid w:val="001E778C"/>
    <w:rsid w:val="001E77E1"/>
    <w:rsid w:val="001E7841"/>
    <w:rsid w:val="001F0486"/>
    <w:rsid w:val="001F07A6"/>
    <w:rsid w:val="001F09B7"/>
    <w:rsid w:val="001F0D85"/>
    <w:rsid w:val="001F0DCA"/>
    <w:rsid w:val="001F0E6A"/>
    <w:rsid w:val="001F21FD"/>
    <w:rsid w:val="001F2480"/>
    <w:rsid w:val="001F258B"/>
    <w:rsid w:val="001F259B"/>
    <w:rsid w:val="001F2860"/>
    <w:rsid w:val="001F2908"/>
    <w:rsid w:val="001F3172"/>
    <w:rsid w:val="001F3413"/>
    <w:rsid w:val="001F3A3C"/>
    <w:rsid w:val="001F3C08"/>
    <w:rsid w:val="001F3DD2"/>
    <w:rsid w:val="001F4131"/>
    <w:rsid w:val="001F41F3"/>
    <w:rsid w:val="001F4390"/>
    <w:rsid w:val="001F45B2"/>
    <w:rsid w:val="001F46D6"/>
    <w:rsid w:val="001F4ADA"/>
    <w:rsid w:val="001F5061"/>
    <w:rsid w:val="001F5946"/>
    <w:rsid w:val="001F5F73"/>
    <w:rsid w:val="001F660D"/>
    <w:rsid w:val="001F69BA"/>
    <w:rsid w:val="001F6A39"/>
    <w:rsid w:val="001F708A"/>
    <w:rsid w:val="001F741E"/>
    <w:rsid w:val="001F7475"/>
    <w:rsid w:val="001F74FF"/>
    <w:rsid w:val="001F77D0"/>
    <w:rsid w:val="001F7A09"/>
    <w:rsid w:val="00200183"/>
    <w:rsid w:val="002001DD"/>
    <w:rsid w:val="0020081B"/>
    <w:rsid w:val="00200B68"/>
    <w:rsid w:val="00200DC0"/>
    <w:rsid w:val="00201233"/>
    <w:rsid w:val="002015C2"/>
    <w:rsid w:val="00201F23"/>
    <w:rsid w:val="0020238B"/>
    <w:rsid w:val="002028CD"/>
    <w:rsid w:val="0020295B"/>
    <w:rsid w:val="00202C44"/>
    <w:rsid w:val="00202CAF"/>
    <w:rsid w:val="00202FE4"/>
    <w:rsid w:val="0020337A"/>
    <w:rsid w:val="00203A56"/>
    <w:rsid w:val="00203B56"/>
    <w:rsid w:val="00204109"/>
    <w:rsid w:val="002041A9"/>
    <w:rsid w:val="002043B1"/>
    <w:rsid w:val="0020461D"/>
    <w:rsid w:val="00204C82"/>
    <w:rsid w:val="00204CB9"/>
    <w:rsid w:val="0020536E"/>
    <w:rsid w:val="00205860"/>
    <w:rsid w:val="0020669B"/>
    <w:rsid w:val="002067EA"/>
    <w:rsid w:val="002068EF"/>
    <w:rsid w:val="002069D6"/>
    <w:rsid w:val="00206A41"/>
    <w:rsid w:val="00206A85"/>
    <w:rsid w:val="00206B69"/>
    <w:rsid w:val="00206BEA"/>
    <w:rsid w:val="00207147"/>
    <w:rsid w:val="00207451"/>
    <w:rsid w:val="002074DC"/>
    <w:rsid w:val="00207931"/>
    <w:rsid w:val="00207A95"/>
    <w:rsid w:val="00207F67"/>
    <w:rsid w:val="0021002E"/>
    <w:rsid w:val="00210152"/>
    <w:rsid w:val="0021029B"/>
    <w:rsid w:val="0021057E"/>
    <w:rsid w:val="00210634"/>
    <w:rsid w:val="002106D6"/>
    <w:rsid w:val="00210E4C"/>
    <w:rsid w:val="0021113E"/>
    <w:rsid w:val="002113B8"/>
    <w:rsid w:val="002114C3"/>
    <w:rsid w:val="00211E64"/>
    <w:rsid w:val="00211EBF"/>
    <w:rsid w:val="00211F31"/>
    <w:rsid w:val="002129D0"/>
    <w:rsid w:val="00212A05"/>
    <w:rsid w:val="00212A20"/>
    <w:rsid w:val="00213919"/>
    <w:rsid w:val="00213AB5"/>
    <w:rsid w:val="00214118"/>
    <w:rsid w:val="002143C7"/>
    <w:rsid w:val="00214F05"/>
    <w:rsid w:val="00215176"/>
    <w:rsid w:val="0021543B"/>
    <w:rsid w:val="002161C1"/>
    <w:rsid w:val="00216270"/>
    <w:rsid w:val="00216E79"/>
    <w:rsid w:val="002170B9"/>
    <w:rsid w:val="0021744E"/>
    <w:rsid w:val="002174F4"/>
    <w:rsid w:val="00217547"/>
    <w:rsid w:val="00217961"/>
    <w:rsid w:val="0021799A"/>
    <w:rsid w:val="00217C10"/>
    <w:rsid w:val="00217E81"/>
    <w:rsid w:val="00220021"/>
    <w:rsid w:val="00220345"/>
    <w:rsid w:val="00220443"/>
    <w:rsid w:val="002208F5"/>
    <w:rsid w:val="00220BE9"/>
    <w:rsid w:val="00220F80"/>
    <w:rsid w:val="00221503"/>
    <w:rsid w:val="002221DA"/>
    <w:rsid w:val="00222E15"/>
    <w:rsid w:val="002231F7"/>
    <w:rsid w:val="0022385C"/>
    <w:rsid w:val="00223A40"/>
    <w:rsid w:val="00223EE7"/>
    <w:rsid w:val="00224037"/>
    <w:rsid w:val="002244D6"/>
    <w:rsid w:val="002247B9"/>
    <w:rsid w:val="00224D7E"/>
    <w:rsid w:val="002256A1"/>
    <w:rsid w:val="00225E30"/>
    <w:rsid w:val="0022684E"/>
    <w:rsid w:val="00227238"/>
    <w:rsid w:val="002273E0"/>
    <w:rsid w:val="00227C14"/>
    <w:rsid w:val="00227E82"/>
    <w:rsid w:val="002308B1"/>
    <w:rsid w:val="002308F0"/>
    <w:rsid w:val="00231579"/>
    <w:rsid w:val="00231647"/>
    <w:rsid w:val="002316F5"/>
    <w:rsid w:val="00231E48"/>
    <w:rsid w:val="002321CD"/>
    <w:rsid w:val="00232466"/>
    <w:rsid w:val="002326D7"/>
    <w:rsid w:val="002328D5"/>
    <w:rsid w:val="00232CC6"/>
    <w:rsid w:val="0023310E"/>
    <w:rsid w:val="002334CD"/>
    <w:rsid w:val="0023356C"/>
    <w:rsid w:val="002338A8"/>
    <w:rsid w:val="00233D4C"/>
    <w:rsid w:val="00234099"/>
    <w:rsid w:val="0023454E"/>
    <w:rsid w:val="00234783"/>
    <w:rsid w:val="00234788"/>
    <w:rsid w:val="00234896"/>
    <w:rsid w:val="0023497F"/>
    <w:rsid w:val="00234E68"/>
    <w:rsid w:val="0023534D"/>
    <w:rsid w:val="00235E64"/>
    <w:rsid w:val="00236136"/>
    <w:rsid w:val="002366CE"/>
    <w:rsid w:val="00237592"/>
    <w:rsid w:val="00240304"/>
    <w:rsid w:val="0024040D"/>
    <w:rsid w:val="002406B4"/>
    <w:rsid w:val="0024093F"/>
    <w:rsid w:val="00241692"/>
    <w:rsid w:val="0024177B"/>
    <w:rsid w:val="00241C58"/>
    <w:rsid w:val="002429FF"/>
    <w:rsid w:val="00242B98"/>
    <w:rsid w:val="00242E1A"/>
    <w:rsid w:val="00242ED2"/>
    <w:rsid w:val="002432D7"/>
    <w:rsid w:val="00243B13"/>
    <w:rsid w:val="00243E81"/>
    <w:rsid w:val="002442F4"/>
    <w:rsid w:val="00244493"/>
    <w:rsid w:val="0024450E"/>
    <w:rsid w:val="002447ED"/>
    <w:rsid w:val="00244B49"/>
    <w:rsid w:val="00244C5E"/>
    <w:rsid w:val="00244CBA"/>
    <w:rsid w:val="00244D92"/>
    <w:rsid w:val="0024527E"/>
    <w:rsid w:val="00245317"/>
    <w:rsid w:val="002455A9"/>
    <w:rsid w:val="002455DA"/>
    <w:rsid w:val="00245651"/>
    <w:rsid w:val="0024573B"/>
    <w:rsid w:val="0024586F"/>
    <w:rsid w:val="00245C8A"/>
    <w:rsid w:val="00245FE0"/>
    <w:rsid w:val="0024607B"/>
    <w:rsid w:val="0024738A"/>
    <w:rsid w:val="002477F6"/>
    <w:rsid w:val="0024785D"/>
    <w:rsid w:val="002509D6"/>
    <w:rsid w:val="00250F09"/>
    <w:rsid w:val="00250F11"/>
    <w:rsid w:val="002518F2"/>
    <w:rsid w:val="00251A49"/>
    <w:rsid w:val="00251A64"/>
    <w:rsid w:val="00251C1C"/>
    <w:rsid w:val="00251F22"/>
    <w:rsid w:val="0025212D"/>
    <w:rsid w:val="00252263"/>
    <w:rsid w:val="002528A4"/>
    <w:rsid w:val="00252AF5"/>
    <w:rsid w:val="00252B50"/>
    <w:rsid w:val="002533D5"/>
    <w:rsid w:val="00253AAC"/>
    <w:rsid w:val="00254149"/>
    <w:rsid w:val="00254810"/>
    <w:rsid w:val="00254A18"/>
    <w:rsid w:val="00254B89"/>
    <w:rsid w:val="00254E9D"/>
    <w:rsid w:val="00254F76"/>
    <w:rsid w:val="00254F79"/>
    <w:rsid w:val="0025511F"/>
    <w:rsid w:val="00255714"/>
    <w:rsid w:val="00255A0D"/>
    <w:rsid w:val="00255C97"/>
    <w:rsid w:val="00255FF9"/>
    <w:rsid w:val="0025612F"/>
    <w:rsid w:val="0025643E"/>
    <w:rsid w:val="00256585"/>
    <w:rsid w:val="00256F1D"/>
    <w:rsid w:val="00256F71"/>
    <w:rsid w:val="0025704A"/>
    <w:rsid w:val="002572F7"/>
    <w:rsid w:val="002577D8"/>
    <w:rsid w:val="002579D5"/>
    <w:rsid w:val="002606D3"/>
    <w:rsid w:val="00261482"/>
    <w:rsid w:val="002615C4"/>
    <w:rsid w:val="00261C0D"/>
    <w:rsid w:val="00261E41"/>
    <w:rsid w:val="00262182"/>
    <w:rsid w:val="002627FB"/>
    <w:rsid w:val="00262B43"/>
    <w:rsid w:val="002632E4"/>
    <w:rsid w:val="00263365"/>
    <w:rsid w:val="002633D0"/>
    <w:rsid w:val="002647A5"/>
    <w:rsid w:val="00264C2B"/>
    <w:rsid w:val="00264CCA"/>
    <w:rsid w:val="002656A4"/>
    <w:rsid w:val="00265D1F"/>
    <w:rsid w:val="00265D46"/>
    <w:rsid w:val="002660BD"/>
    <w:rsid w:val="002660E4"/>
    <w:rsid w:val="0026666C"/>
    <w:rsid w:val="00266717"/>
    <w:rsid w:val="002667A4"/>
    <w:rsid w:val="002667D8"/>
    <w:rsid w:val="00266BAD"/>
    <w:rsid w:val="00266CD0"/>
    <w:rsid w:val="00267A2E"/>
    <w:rsid w:val="00267C7B"/>
    <w:rsid w:val="00267E49"/>
    <w:rsid w:val="002702D2"/>
    <w:rsid w:val="0027097C"/>
    <w:rsid w:val="00270AC5"/>
    <w:rsid w:val="00270F27"/>
    <w:rsid w:val="002710FA"/>
    <w:rsid w:val="00271309"/>
    <w:rsid w:val="002715AF"/>
    <w:rsid w:val="0027263C"/>
    <w:rsid w:val="00272B55"/>
    <w:rsid w:val="00272B8C"/>
    <w:rsid w:val="00272D52"/>
    <w:rsid w:val="00273221"/>
    <w:rsid w:val="002737D9"/>
    <w:rsid w:val="002740CE"/>
    <w:rsid w:val="00274B42"/>
    <w:rsid w:val="00275434"/>
    <w:rsid w:val="00275B3D"/>
    <w:rsid w:val="00275C08"/>
    <w:rsid w:val="00275FC0"/>
    <w:rsid w:val="00276771"/>
    <w:rsid w:val="00276AA5"/>
    <w:rsid w:val="00276C22"/>
    <w:rsid w:val="00277C7D"/>
    <w:rsid w:val="00277D4F"/>
    <w:rsid w:val="00280735"/>
    <w:rsid w:val="002807B5"/>
    <w:rsid w:val="00280890"/>
    <w:rsid w:val="00280F21"/>
    <w:rsid w:val="00280FE6"/>
    <w:rsid w:val="002814B6"/>
    <w:rsid w:val="002819B4"/>
    <w:rsid w:val="00281F01"/>
    <w:rsid w:val="0028207C"/>
    <w:rsid w:val="002823FC"/>
    <w:rsid w:val="002826AF"/>
    <w:rsid w:val="00282DCE"/>
    <w:rsid w:val="002833B5"/>
    <w:rsid w:val="00283603"/>
    <w:rsid w:val="00283959"/>
    <w:rsid w:val="00283C4C"/>
    <w:rsid w:val="002845B1"/>
    <w:rsid w:val="0028486B"/>
    <w:rsid w:val="00285622"/>
    <w:rsid w:val="002858A6"/>
    <w:rsid w:val="002861CC"/>
    <w:rsid w:val="0028682D"/>
    <w:rsid w:val="00286997"/>
    <w:rsid w:val="00286BB0"/>
    <w:rsid w:val="0028705E"/>
    <w:rsid w:val="00287184"/>
    <w:rsid w:val="0028721A"/>
    <w:rsid w:val="00287B12"/>
    <w:rsid w:val="00287B9F"/>
    <w:rsid w:val="00287E84"/>
    <w:rsid w:val="00287F60"/>
    <w:rsid w:val="0029004F"/>
    <w:rsid w:val="0029023F"/>
    <w:rsid w:val="002902D4"/>
    <w:rsid w:val="00290754"/>
    <w:rsid w:val="0029145C"/>
    <w:rsid w:val="002915B9"/>
    <w:rsid w:val="00292001"/>
    <w:rsid w:val="002923C4"/>
    <w:rsid w:val="0029262C"/>
    <w:rsid w:val="002930F4"/>
    <w:rsid w:val="00293264"/>
    <w:rsid w:val="00293274"/>
    <w:rsid w:val="00293650"/>
    <w:rsid w:val="002938B2"/>
    <w:rsid w:val="00293CC2"/>
    <w:rsid w:val="00293E3A"/>
    <w:rsid w:val="00293EB8"/>
    <w:rsid w:val="00293FCA"/>
    <w:rsid w:val="002949F3"/>
    <w:rsid w:val="00294F0B"/>
    <w:rsid w:val="002958BF"/>
    <w:rsid w:val="00295952"/>
    <w:rsid w:val="0029596B"/>
    <w:rsid w:val="0029601C"/>
    <w:rsid w:val="00296185"/>
    <w:rsid w:val="00296269"/>
    <w:rsid w:val="00296591"/>
    <w:rsid w:val="00296A9A"/>
    <w:rsid w:val="00296F46"/>
    <w:rsid w:val="00297016"/>
    <w:rsid w:val="0029753D"/>
    <w:rsid w:val="002A01BC"/>
    <w:rsid w:val="002A0385"/>
    <w:rsid w:val="002A049D"/>
    <w:rsid w:val="002A04F5"/>
    <w:rsid w:val="002A0E14"/>
    <w:rsid w:val="002A1010"/>
    <w:rsid w:val="002A112A"/>
    <w:rsid w:val="002A112B"/>
    <w:rsid w:val="002A12CC"/>
    <w:rsid w:val="002A14DA"/>
    <w:rsid w:val="002A15D7"/>
    <w:rsid w:val="002A1B2C"/>
    <w:rsid w:val="002A213B"/>
    <w:rsid w:val="002A2590"/>
    <w:rsid w:val="002A26B6"/>
    <w:rsid w:val="002A2E20"/>
    <w:rsid w:val="002A3003"/>
    <w:rsid w:val="002A3144"/>
    <w:rsid w:val="002A36BA"/>
    <w:rsid w:val="002A3761"/>
    <w:rsid w:val="002A3C99"/>
    <w:rsid w:val="002A3D8F"/>
    <w:rsid w:val="002A4004"/>
    <w:rsid w:val="002A428D"/>
    <w:rsid w:val="002A42C6"/>
    <w:rsid w:val="002A4AA6"/>
    <w:rsid w:val="002A5212"/>
    <w:rsid w:val="002A5606"/>
    <w:rsid w:val="002A5652"/>
    <w:rsid w:val="002A580E"/>
    <w:rsid w:val="002A58E0"/>
    <w:rsid w:val="002A5A90"/>
    <w:rsid w:val="002A5DA0"/>
    <w:rsid w:val="002A603B"/>
    <w:rsid w:val="002A6264"/>
    <w:rsid w:val="002A6280"/>
    <w:rsid w:val="002A62A1"/>
    <w:rsid w:val="002A655E"/>
    <w:rsid w:val="002A7422"/>
    <w:rsid w:val="002A7741"/>
    <w:rsid w:val="002A7803"/>
    <w:rsid w:val="002A79A3"/>
    <w:rsid w:val="002A7BE4"/>
    <w:rsid w:val="002A7C3C"/>
    <w:rsid w:val="002A7C5E"/>
    <w:rsid w:val="002B01D0"/>
    <w:rsid w:val="002B052D"/>
    <w:rsid w:val="002B07E5"/>
    <w:rsid w:val="002B1040"/>
    <w:rsid w:val="002B1416"/>
    <w:rsid w:val="002B1CCE"/>
    <w:rsid w:val="002B1D44"/>
    <w:rsid w:val="002B1D4F"/>
    <w:rsid w:val="002B1D83"/>
    <w:rsid w:val="002B1E9C"/>
    <w:rsid w:val="002B1F9D"/>
    <w:rsid w:val="002B25A3"/>
    <w:rsid w:val="002B2943"/>
    <w:rsid w:val="002B2958"/>
    <w:rsid w:val="002B29E2"/>
    <w:rsid w:val="002B335F"/>
    <w:rsid w:val="002B3419"/>
    <w:rsid w:val="002B366E"/>
    <w:rsid w:val="002B3BC6"/>
    <w:rsid w:val="002B3F15"/>
    <w:rsid w:val="002B4073"/>
    <w:rsid w:val="002B40F4"/>
    <w:rsid w:val="002B4415"/>
    <w:rsid w:val="002B4660"/>
    <w:rsid w:val="002B499F"/>
    <w:rsid w:val="002B5181"/>
    <w:rsid w:val="002B5203"/>
    <w:rsid w:val="002B62B6"/>
    <w:rsid w:val="002B62E3"/>
    <w:rsid w:val="002B66B5"/>
    <w:rsid w:val="002B6DD3"/>
    <w:rsid w:val="002B6E43"/>
    <w:rsid w:val="002B7659"/>
    <w:rsid w:val="002B780F"/>
    <w:rsid w:val="002B7ECE"/>
    <w:rsid w:val="002B7F44"/>
    <w:rsid w:val="002C025D"/>
    <w:rsid w:val="002C0899"/>
    <w:rsid w:val="002C14A0"/>
    <w:rsid w:val="002C1748"/>
    <w:rsid w:val="002C1A0A"/>
    <w:rsid w:val="002C1C78"/>
    <w:rsid w:val="002C1FA6"/>
    <w:rsid w:val="002C206A"/>
    <w:rsid w:val="002C21DA"/>
    <w:rsid w:val="002C227D"/>
    <w:rsid w:val="002C2EF2"/>
    <w:rsid w:val="002C382E"/>
    <w:rsid w:val="002C3863"/>
    <w:rsid w:val="002C3980"/>
    <w:rsid w:val="002C3B0F"/>
    <w:rsid w:val="002C3D74"/>
    <w:rsid w:val="002C4015"/>
    <w:rsid w:val="002C43FD"/>
    <w:rsid w:val="002C49B3"/>
    <w:rsid w:val="002C4D03"/>
    <w:rsid w:val="002C5128"/>
    <w:rsid w:val="002C5297"/>
    <w:rsid w:val="002C535B"/>
    <w:rsid w:val="002C56C6"/>
    <w:rsid w:val="002C5A11"/>
    <w:rsid w:val="002C5DDB"/>
    <w:rsid w:val="002C5EA1"/>
    <w:rsid w:val="002C5F74"/>
    <w:rsid w:val="002C6182"/>
    <w:rsid w:val="002C6BAC"/>
    <w:rsid w:val="002C6DAB"/>
    <w:rsid w:val="002C76AD"/>
    <w:rsid w:val="002C7739"/>
    <w:rsid w:val="002C7D81"/>
    <w:rsid w:val="002D037C"/>
    <w:rsid w:val="002D07F7"/>
    <w:rsid w:val="002D0821"/>
    <w:rsid w:val="002D0B90"/>
    <w:rsid w:val="002D0DC2"/>
    <w:rsid w:val="002D0F08"/>
    <w:rsid w:val="002D13AF"/>
    <w:rsid w:val="002D1E19"/>
    <w:rsid w:val="002D2306"/>
    <w:rsid w:val="002D2AA1"/>
    <w:rsid w:val="002D30C8"/>
    <w:rsid w:val="002D33FD"/>
    <w:rsid w:val="002D3631"/>
    <w:rsid w:val="002D39AC"/>
    <w:rsid w:val="002D3C37"/>
    <w:rsid w:val="002D3E98"/>
    <w:rsid w:val="002D43B4"/>
    <w:rsid w:val="002D4870"/>
    <w:rsid w:val="002D5742"/>
    <w:rsid w:val="002D57AA"/>
    <w:rsid w:val="002D593C"/>
    <w:rsid w:val="002D5C31"/>
    <w:rsid w:val="002D5D30"/>
    <w:rsid w:val="002D5E67"/>
    <w:rsid w:val="002D5EAD"/>
    <w:rsid w:val="002D66A9"/>
    <w:rsid w:val="002D6F9F"/>
    <w:rsid w:val="002D7309"/>
    <w:rsid w:val="002D7702"/>
    <w:rsid w:val="002D7C34"/>
    <w:rsid w:val="002D7E81"/>
    <w:rsid w:val="002D7F71"/>
    <w:rsid w:val="002D7FD4"/>
    <w:rsid w:val="002E05E8"/>
    <w:rsid w:val="002E06CE"/>
    <w:rsid w:val="002E076C"/>
    <w:rsid w:val="002E1293"/>
    <w:rsid w:val="002E1902"/>
    <w:rsid w:val="002E1C27"/>
    <w:rsid w:val="002E1E1D"/>
    <w:rsid w:val="002E20A7"/>
    <w:rsid w:val="002E2614"/>
    <w:rsid w:val="002E3212"/>
    <w:rsid w:val="002E363E"/>
    <w:rsid w:val="002E3A81"/>
    <w:rsid w:val="002E4267"/>
    <w:rsid w:val="002E440F"/>
    <w:rsid w:val="002E47B6"/>
    <w:rsid w:val="002E48EE"/>
    <w:rsid w:val="002E4B3F"/>
    <w:rsid w:val="002E4C74"/>
    <w:rsid w:val="002E55A5"/>
    <w:rsid w:val="002E56EE"/>
    <w:rsid w:val="002E5752"/>
    <w:rsid w:val="002E58D6"/>
    <w:rsid w:val="002E5CC0"/>
    <w:rsid w:val="002E5DEA"/>
    <w:rsid w:val="002E5EF5"/>
    <w:rsid w:val="002E6123"/>
    <w:rsid w:val="002E642F"/>
    <w:rsid w:val="002E6E21"/>
    <w:rsid w:val="002E6FC6"/>
    <w:rsid w:val="002E703A"/>
    <w:rsid w:val="002E75BB"/>
    <w:rsid w:val="002E79A2"/>
    <w:rsid w:val="002E7D0D"/>
    <w:rsid w:val="002E7DCF"/>
    <w:rsid w:val="002F010B"/>
    <w:rsid w:val="002F0565"/>
    <w:rsid w:val="002F1213"/>
    <w:rsid w:val="002F127C"/>
    <w:rsid w:val="002F15AD"/>
    <w:rsid w:val="002F15C0"/>
    <w:rsid w:val="002F19A0"/>
    <w:rsid w:val="002F1A64"/>
    <w:rsid w:val="002F1C44"/>
    <w:rsid w:val="002F1D42"/>
    <w:rsid w:val="002F1DBB"/>
    <w:rsid w:val="002F290D"/>
    <w:rsid w:val="002F2940"/>
    <w:rsid w:val="002F2B1B"/>
    <w:rsid w:val="002F2E9F"/>
    <w:rsid w:val="002F30AA"/>
    <w:rsid w:val="002F3433"/>
    <w:rsid w:val="002F35E6"/>
    <w:rsid w:val="002F3C8D"/>
    <w:rsid w:val="002F4127"/>
    <w:rsid w:val="002F4668"/>
    <w:rsid w:val="002F4FB7"/>
    <w:rsid w:val="002F5560"/>
    <w:rsid w:val="002F58D8"/>
    <w:rsid w:val="002F5A90"/>
    <w:rsid w:val="002F6B85"/>
    <w:rsid w:val="002F71CD"/>
    <w:rsid w:val="002F734B"/>
    <w:rsid w:val="002F7421"/>
    <w:rsid w:val="002F7CC5"/>
    <w:rsid w:val="002F7F59"/>
    <w:rsid w:val="00300112"/>
    <w:rsid w:val="003002FD"/>
    <w:rsid w:val="0030088B"/>
    <w:rsid w:val="00300ECD"/>
    <w:rsid w:val="00301A70"/>
    <w:rsid w:val="00301C9B"/>
    <w:rsid w:val="00302802"/>
    <w:rsid w:val="00302905"/>
    <w:rsid w:val="00302F60"/>
    <w:rsid w:val="00303391"/>
    <w:rsid w:val="003042A1"/>
    <w:rsid w:val="003043F8"/>
    <w:rsid w:val="0030453D"/>
    <w:rsid w:val="003046DD"/>
    <w:rsid w:val="003047D3"/>
    <w:rsid w:val="00304959"/>
    <w:rsid w:val="00304C05"/>
    <w:rsid w:val="00304F40"/>
    <w:rsid w:val="00304F99"/>
    <w:rsid w:val="0030549E"/>
    <w:rsid w:val="0030581C"/>
    <w:rsid w:val="00306012"/>
    <w:rsid w:val="0030625B"/>
    <w:rsid w:val="00306317"/>
    <w:rsid w:val="00306725"/>
    <w:rsid w:val="00306AA4"/>
    <w:rsid w:val="0030726E"/>
    <w:rsid w:val="0030767F"/>
    <w:rsid w:val="003108E2"/>
    <w:rsid w:val="00310DAF"/>
    <w:rsid w:val="003116CD"/>
    <w:rsid w:val="00311AA5"/>
    <w:rsid w:val="00311E7A"/>
    <w:rsid w:val="00312028"/>
    <w:rsid w:val="00312762"/>
    <w:rsid w:val="00313080"/>
    <w:rsid w:val="0031327F"/>
    <w:rsid w:val="00313742"/>
    <w:rsid w:val="00313932"/>
    <w:rsid w:val="00313BD5"/>
    <w:rsid w:val="00313C19"/>
    <w:rsid w:val="00313FC2"/>
    <w:rsid w:val="003144CE"/>
    <w:rsid w:val="003147FA"/>
    <w:rsid w:val="00314984"/>
    <w:rsid w:val="00314CC8"/>
    <w:rsid w:val="00315096"/>
    <w:rsid w:val="00315970"/>
    <w:rsid w:val="00315E51"/>
    <w:rsid w:val="00315FF5"/>
    <w:rsid w:val="003164A2"/>
    <w:rsid w:val="003165C3"/>
    <w:rsid w:val="0031668D"/>
    <w:rsid w:val="003169EB"/>
    <w:rsid w:val="00316B1F"/>
    <w:rsid w:val="00316DC2"/>
    <w:rsid w:val="00317001"/>
    <w:rsid w:val="00317A55"/>
    <w:rsid w:val="00317B10"/>
    <w:rsid w:val="0032004B"/>
    <w:rsid w:val="00320B2F"/>
    <w:rsid w:val="00320B61"/>
    <w:rsid w:val="00320CFA"/>
    <w:rsid w:val="003210FA"/>
    <w:rsid w:val="00321392"/>
    <w:rsid w:val="0032188E"/>
    <w:rsid w:val="00321BA9"/>
    <w:rsid w:val="00322275"/>
    <w:rsid w:val="00322617"/>
    <w:rsid w:val="00322B7B"/>
    <w:rsid w:val="00322B8C"/>
    <w:rsid w:val="0032355A"/>
    <w:rsid w:val="00323726"/>
    <w:rsid w:val="00323857"/>
    <w:rsid w:val="00323B5E"/>
    <w:rsid w:val="003247C2"/>
    <w:rsid w:val="003248DE"/>
    <w:rsid w:val="00324EB3"/>
    <w:rsid w:val="0032501E"/>
    <w:rsid w:val="00325795"/>
    <w:rsid w:val="00325923"/>
    <w:rsid w:val="00325ADD"/>
    <w:rsid w:val="0032617D"/>
    <w:rsid w:val="003269AB"/>
    <w:rsid w:val="00326FEE"/>
    <w:rsid w:val="0032711E"/>
    <w:rsid w:val="00327593"/>
    <w:rsid w:val="003275DE"/>
    <w:rsid w:val="003275F3"/>
    <w:rsid w:val="00327782"/>
    <w:rsid w:val="00327C54"/>
    <w:rsid w:val="00330062"/>
    <w:rsid w:val="00330092"/>
    <w:rsid w:val="0033015F"/>
    <w:rsid w:val="00330510"/>
    <w:rsid w:val="00330A65"/>
    <w:rsid w:val="00330FCD"/>
    <w:rsid w:val="0033106C"/>
    <w:rsid w:val="00331297"/>
    <w:rsid w:val="003316BC"/>
    <w:rsid w:val="00331801"/>
    <w:rsid w:val="00331B72"/>
    <w:rsid w:val="00331ED0"/>
    <w:rsid w:val="00331F05"/>
    <w:rsid w:val="00332608"/>
    <w:rsid w:val="003326BE"/>
    <w:rsid w:val="003327AA"/>
    <w:rsid w:val="0033318E"/>
    <w:rsid w:val="003332BA"/>
    <w:rsid w:val="003336B3"/>
    <w:rsid w:val="00333991"/>
    <w:rsid w:val="00333FF8"/>
    <w:rsid w:val="00334953"/>
    <w:rsid w:val="00334973"/>
    <w:rsid w:val="00334B46"/>
    <w:rsid w:val="00335C59"/>
    <w:rsid w:val="00336118"/>
    <w:rsid w:val="0033611C"/>
    <w:rsid w:val="0033623A"/>
    <w:rsid w:val="00336539"/>
    <w:rsid w:val="00336580"/>
    <w:rsid w:val="00336624"/>
    <w:rsid w:val="0033669E"/>
    <w:rsid w:val="00336C8A"/>
    <w:rsid w:val="00336E33"/>
    <w:rsid w:val="00337117"/>
    <w:rsid w:val="003372A4"/>
    <w:rsid w:val="003376CD"/>
    <w:rsid w:val="003401C7"/>
    <w:rsid w:val="00340407"/>
    <w:rsid w:val="00340951"/>
    <w:rsid w:val="00340F31"/>
    <w:rsid w:val="003410B3"/>
    <w:rsid w:val="00341268"/>
    <w:rsid w:val="0034139D"/>
    <w:rsid w:val="003413A1"/>
    <w:rsid w:val="0034162B"/>
    <w:rsid w:val="0034168B"/>
    <w:rsid w:val="00341D54"/>
    <w:rsid w:val="00342732"/>
    <w:rsid w:val="00342E65"/>
    <w:rsid w:val="00342F0C"/>
    <w:rsid w:val="00343529"/>
    <w:rsid w:val="003435D4"/>
    <w:rsid w:val="00343937"/>
    <w:rsid w:val="00343E2B"/>
    <w:rsid w:val="00344075"/>
    <w:rsid w:val="003440E3"/>
    <w:rsid w:val="0034416E"/>
    <w:rsid w:val="003441B9"/>
    <w:rsid w:val="00344260"/>
    <w:rsid w:val="00344796"/>
    <w:rsid w:val="00344879"/>
    <w:rsid w:val="003454FF"/>
    <w:rsid w:val="0034570B"/>
    <w:rsid w:val="0034572E"/>
    <w:rsid w:val="00346832"/>
    <w:rsid w:val="003469F2"/>
    <w:rsid w:val="00347315"/>
    <w:rsid w:val="003474F5"/>
    <w:rsid w:val="0034751B"/>
    <w:rsid w:val="0034762C"/>
    <w:rsid w:val="00347E06"/>
    <w:rsid w:val="00350334"/>
    <w:rsid w:val="0035051B"/>
    <w:rsid w:val="0035064A"/>
    <w:rsid w:val="003506C4"/>
    <w:rsid w:val="00350757"/>
    <w:rsid w:val="00350851"/>
    <w:rsid w:val="00351290"/>
    <w:rsid w:val="003514B1"/>
    <w:rsid w:val="00351562"/>
    <w:rsid w:val="0035191F"/>
    <w:rsid w:val="003519A2"/>
    <w:rsid w:val="00351B9B"/>
    <w:rsid w:val="00351C05"/>
    <w:rsid w:val="00351F1B"/>
    <w:rsid w:val="00351F6A"/>
    <w:rsid w:val="00352B8E"/>
    <w:rsid w:val="00353928"/>
    <w:rsid w:val="003540A9"/>
    <w:rsid w:val="003545CD"/>
    <w:rsid w:val="003546AB"/>
    <w:rsid w:val="00354A30"/>
    <w:rsid w:val="00355213"/>
    <w:rsid w:val="00355662"/>
    <w:rsid w:val="00355C91"/>
    <w:rsid w:val="00356056"/>
    <w:rsid w:val="003560A1"/>
    <w:rsid w:val="003564A7"/>
    <w:rsid w:val="003568A1"/>
    <w:rsid w:val="00356938"/>
    <w:rsid w:val="00356C3A"/>
    <w:rsid w:val="00356F1C"/>
    <w:rsid w:val="00356F49"/>
    <w:rsid w:val="00357078"/>
    <w:rsid w:val="0035725E"/>
    <w:rsid w:val="003576F5"/>
    <w:rsid w:val="00357A60"/>
    <w:rsid w:val="00357C19"/>
    <w:rsid w:val="00357C6D"/>
    <w:rsid w:val="00357CF4"/>
    <w:rsid w:val="00357F74"/>
    <w:rsid w:val="003600CF"/>
    <w:rsid w:val="00360199"/>
    <w:rsid w:val="00360693"/>
    <w:rsid w:val="003609FF"/>
    <w:rsid w:val="00360E1E"/>
    <w:rsid w:val="003611E9"/>
    <w:rsid w:val="00361317"/>
    <w:rsid w:val="003613D4"/>
    <w:rsid w:val="00361586"/>
    <w:rsid w:val="00361B5C"/>
    <w:rsid w:val="00361DF6"/>
    <w:rsid w:val="00361E9A"/>
    <w:rsid w:val="00362833"/>
    <w:rsid w:val="00362BF3"/>
    <w:rsid w:val="00363225"/>
    <w:rsid w:val="0036356C"/>
    <w:rsid w:val="0036363B"/>
    <w:rsid w:val="003637E3"/>
    <w:rsid w:val="00364671"/>
    <w:rsid w:val="00364E39"/>
    <w:rsid w:val="0036577A"/>
    <w:rsid w:val="0036583A"/>
    <w:rsid w:val="00365F09"/>
    <w:rsid w:val="003660B9"/>
    <w:rsid w:val="0036611E"/>
    <w:rsid w:val="0036623C"/>
    <w:rsid w:val="003665B5"/>
    <w:rsid w:val="00366D3F"/>
    <w:rsid w:val="00367274"/>
    <w:rsid w:val="00367362"/>
    <w:rsid w:val="00367547"/>
    <w:rsid w:val="003675CB"/>
    <w:rsid w:val="00367D20"/>
    <w:rsid w:val="00370583"/>
    <w:rsid w:val="00370ADB"/>
    <w:rsid w:val="0037116F"/>
    <w:rsid w:val="00371232"/>
    <w:rsid w:val="003712C2"/>
    <w:rsid w:val="0037133B"/>
    <w:rsid w:val="003715F7"/>
    <w:rsid w:val="00371ABC"/>
    <w:rsid w:val="00371E91"/>
    <w:rsid w:val="00372039"/>
    <w:rsid w:val="00372650"/>
    <w:rsid w:val="003728FA"/>
    <w:rsid w:val="00372927"/>
    <w:rsid w:val="003734A5"/>
    <w:rsid w:val="003736DA"/>
    <w:rsid w:val="00373802"/>
    <w:rsid w:val="00373A25"/>
    <w:rsid w:val="00373C99"/>
    <w:rsid w:val="00373F1A"/>
    <w:rsid w:val="00374199"/>
    <w:rsid w:val="00374374"/>
    <w:rsid w:val="00374E28"/>
    <w:rsid w:val="0037559D"/>
    <w:rsid w:val="00375882"/>
    <w:rsid w:val="00375BF5"/>
    <w:rsid w:val="003761EF"/>
    <w:rsid w:val="00376345"/>
    <w:rsid w:val="00376679"/>
    <w:rsid w:val="00376796"/>
    <w:rsid w:val="003767F0"/>
    <w:rsid w:val="003768A5"/>
    <w:rsid w:val="00377186"/>
    <w:rsid w:val="00377B72"/>
    <w:rsid w:val="00380090"/>
    <w:rsid w:val="003803F6"/>
    <w:rsid w:val="00380A60"/>
    <w:rsid w:val="003811DD"/>
    <w:rsid w:val="003814E3"/>
    <w:rsid w:val="003816B1"/>
    <w:rsid w:val="003818D0"/>
    <w:rsid w:val="0038218E"/>
    <w:rsid w:val="003824DC"/>
    <w:rsid w:val="0038323E"/>
    <w:rsid w:val="00383B9C"/>
    <w:rsid w:val="00383C03"/>
    <w:rsid w:val="00383DE3"/>
    <w:rsid w:val="00383EFB"/>
    <w:rsid w:val="00383FBB"/>
    <w:rsid w:val="00384082"/>
    <w:rsid w:val="0038438F"/>
    <w:rsid w:val="003843AB"/>
    <w:rsid w:val="003843E6"/>
    <w:rsid w:val="00384882"/>
    <w:rsid w:val="0038491D"/>
    <w:rsid w:val="00384A26"/>
    <w:rsid w:val="00384E0D"/>
    <w:rsid w:val="00385F6B"/>
    <w:rsid w:val="003863BF"/>
    <w:rsid w:val="00386430"/>
    <w:rsid w:val="00386744"/>
    <w:rsid w:val="003867B0"/>
    <w:rsid w:val="003867FD"/>
    <w:rsid w:val="0038737F"/>
    <w:rsid w:val="0038767A"/>
    <w:rsid w:val="003876FE"/>
    <w:rsid w:val="00387924"/>
    <w:rsid w:val="003879F4"/>
    <w:rsid w:val="00387C10"/>
    <w:rsid w:val="0039039D"/>
    <w:rsid w:val="003906C8"/>
    <w:rsid w:val="00390881"/>
    <w:rsid w:val="00390EEC"/>
    <w:rsid w:val="0039137E"/>
    <w:rsid w:val="0039138E"/>
    <w:rsid w:val="00391645"/>
    <w:rsid w:val="00391C66"/>
    <w:rsid w:val="00391D8C"/>
    <w:rsid w:val="00392037"/>
    <w:rsid w:val="00392086"/>
    <w:rsid w:val="0039216E"/>
    <w:rsid w:val="00392170"/>
    <w:rsid w:val="00392241"/>
    <w:rsid w:val="0039252C"/>
    <w:rsid w:val="00392537"/>
    <w:rsid w:val="00392800"/>
    <w:rsid w:val="00392C6C"/>
    <w:rsid w:val="00392D4E"/>
    <w:rsid w:val="0039354B"/>
    <w:rsid w:val="00393692"/>
    <w:rsid w:val="00393CB1"/>
    <w:rsid w:val="00393F7C"/>
    <w:rsid w:val="0039401A"/>
    <w:rsid w:val="0039420A"/>
    <w:rsid w:val="0039455E"/>
    <w:rsid w:val="003946BE"/>
    <w:rsid w:val="00394D7B"/>
    <w:rsid w:val="00394E46"/>
    <w:rsid w:val="00394EDE"/>
    <w:rsid w:val="0039519F"/>
    <w:rsid w:val="003952BA"/>
    <w:rsid w:val="003955FD"/>
    <w:rsid w:val="00395660"/>
    <w:rsid w:val="003958A5"/>
    <w:rsid w:val="00396005"/>
    <w:rsid w:val="00396F96"/>
    <w:rsid w:val="00397088"/>
    <w:rsid w:val="00397233"/>
    <w:rsid w:val="003972F3"/>
    <w:rsid w:val="0039779E"/>
    <w:rsid w:val="003977A1"/>
    <w:rsid w:val="00397872"/>
    <w:rsid w:val="00397B23"/>
    <w:rsid w:val="00397B7D"/>
    <w:rsid w:val="00397FA9"/>
    <w:rsid w:val="003A0729"/>
    <w:rsid w:val="003A0A80"/>
    <w:rsid w:val="003A0FE8"/>
    <w:rsid w:val="003A146C"/>
    <w:rsid w:val="003A14F3"/>
    <w:rsid w:val="003A1BBE"/>
    <w:rsid w:val="003A22EC"/>
    <w:rsid w:val="003A22F9"/>
    <w:rsid w:val="003A2AB9"/>
    <w:rsid w:val="003A2D74"/>
    <w:rsid w:val="003A2DAF"/>
    <w:rsid w:val="003A32B3"/>
    <w:rsid w:val="003A3467"/>
    <w:rsid w:val="003A3A29"/>
    <w:rsid w:val="003A3BF5"/>
    <w:rsid w:val="003A4394"/>
    <w:rsid w:val="003A4545"/>
    <w:rsid w:val="003A49A8"/>
    <w:rsid w:val="003A4A6D"/>
    <w:rsid w:val="003A53C8"/>
    <w:rsid w:val="003A556F"/>
    <w:rsid w:val="003A57FF"/>
    <w:rsid w:val="003A5AEB"/>
    <w:rsid w:val="003A5C26"/>
    <w:rsid w:val="003A5F29"/>
    <w:rsid w:val="003A6148"/>
    <w:rsid w:val="003A6410"/>
    <w:rsid w:val="003A667A"/>
    <w:rsid w:val="003A6713"/>
    <w:rsid w:val="003A70B8"/>
    <w:rsid w:val="003A7380"/>
    <w:rsid w:val="003A76EB"/>
    <w:rsid w:val="003A781B"/>
    <w:rsid w:val="003A7BA5"/>
    <w:rsid w:val="003A7BDF"/>
    <w:rsid w:val="003B086F"/>
    <w:rsid w:val="003B091E"/>
    <w:rsid w:val="003B0C24"/>
    <w:rsid w:val="003B0D8B"/>
    <w:rsid w:val="003B0F33"/>
    <w:rsid w:val="003B0F6B"/>
    <w:rsid w:val="003B21F2"/>
    <w:rsid w:val="003B250B"/>
    <w:rsid w:val="003B2C44"/>
    <w:rsid w:val="003B2EE1"/>
    <w:rsid w:val="003B3072"/>
    <w:rsid w:val="003B34CF"/>
    <w:rsid w:val="003B35F9"/>
    <w:rsid w:val="003B4390"/>
    <w:rsid w:val="003B466F"/>
    <w:rsid w:val="003B4D21"/>
    <w:rsid w:val="003B4E7C"/>
    <w:rsid w:val="003B4F7F"/>
    <w:rsid w:val="003B592E"/>
    <w:rsid w:val="003B5BED"/>
    <w:rsid w:val="003B6116"/>
    <w:rsid w:val="003B62E2"/>
    <w:rsid w:val="003B65BE"/>
    <w:rsid w:val="003B6F1F"/>
    <w:rsid w:val="003B7233"/>
    <w:rsid w:val="003B73D6"/>
    <w:rsid w:val="003B75E9"/>
    <w:rsid w:val="003B7EB0"/>
    <w:rsid w:val="003B7F8B"/>
    <w:rsid w:val="003C00E8"/>
    <w:rsid w:val="003C02F3"/>
    <w:rsid w:val="003C034D"/>
    <w:rsid w:val="003C0938"/>
    <w:rsid w:val="003C0989"/>
    <w:rsid w:val="003C0B01"/>
    <w:rsid w:val="003C0C3F"/>
    <w:rsid w:val="003C11C9"/>
    <w:rsid w:val="003C123C"/>
    <w:rsid w:val="003C13BC"/>
    <w:rsid w:val="003C156A"/>
    <w:rsid w:val="003C1B61"/>
    <w:rsid w:val="003C1CA4"/>
    <w:rsid w:val="003C1E99"/>
    <w:rsid w:val="003C20FA"/>
    <w:rsid w:val="003C3218"/>
    <w:rsid w:val="003C32F8"/>
    <w:rsid w:val="003C36DF"/>
    <w:rsid w:val="003C412D"/>
    <w:rsid w:val="003C433D"/>
    <w:rsid w:val="003C4857"/>
    <w:rsid w:val="003C49FE"/>
    <w:rsid w:val="003C53C5"/>
    <w:rsid w:val="003C5E7A"/>
    <w:rsid w:val="003C63AC"/>
    <w:rsid w:val="003C6682"/>
    <w:rsid w:val="003C6FF4"/>
    <w:rsid w:val="003C72EF"/>
    <w:rsid w:val="003C7C46"/>
    <w:rsid w:val="003C7C64"/>
    <w:rsid w:val="003D08E2"/>
    <w:rsid w:val="003D0912"/>
    <w:rsid w:val="003D0FC0"/>
    <w:rsid w:val="003D166A"/>
    <w:rsid w:val="003D18AC"/>
    <w:rsid w:val="003D18FD"/>
    <w:rsid w:val="003D23CD"/>
    <w:rsid w:val="003D355E"/>
    <w:rsid w:val="003D3867"/>
    <w:rsid w:val="003D3B9A"/>
    <w:rsid w:val="003D4366"/>
    <w:rsid w:val="003D6136"/>
    <w:rsid w:val="003D6224"/>
    <w:rsid w:val="003D6476"/>
    <w:rsid w:val="003D66CD"/>
    <w:rsid w:val="003D699A"/>
    <w:rsid w:val="003D7FF8"/>
    <w:rsid w:val="003E0655"/>
    <w:rsid w:val="003E0660"/>
    <w:rsid w:val="003E06BD"/>
    <w:rsid w:val="003E0AD7"/>
    <w:rsid w:val="003E0D0D"/>
    <w:rsid w:val="003E0F45"/>
    <w:rsid w:val="003E1010"/>
    <w:rsid w:val="003E13CA"/>
    <w:rsid w:val="003E189B"/>
    <w:rsid w:val="003E1AAB"/>
    <w:rsid w:val="003E26E6"/>
    <w:rsid w:val="003E2753"/>
    <w:rsid w:val="003E2888"/>
    <w:rsid w:val="003E2B29"/>
    <w:rsid w:val="003E30FA"/>
    <w:rsid w:val="003E3773"/>
    <w:rsid w:val="003E395E"/>
    <w:rsid w:val="003E3BA3"/>
    <w:rsid w:val="003E43CF"/>
    <w:rsid w:val="003E5AB2"/>
    <w:rsid w:val="003E5D23"/>
    <w:rsid w:val="003E603E"/>
    <w:rsid w:val="003E62EE"/>
    <w:rsid w:val="003E6339"/>
    <w:rsid w:val="003E67DC"/>
    <w:rsid w:val="003E6AA4"/>
    <w:rsid w:val="003E6FCB"/>
    <w:rsid w:val="003E7107"/>
    <w:rsid w:val="003E7574"/>
    <w:rsid w:val="003E7593"/>
    <w:rsid w:val="003F0671"/>
    <w:rsid w:val="003F06A0"/>
    <w:rsid w:val="003F0B70"/>
    <w:rsid w:val="003F1648"/>
    <w:rsid w:val="003F1DC9"/>
    <w:rsid w:val="003F1E67"/>
    <w:rsid w:val="003F2225"/>
    <w:rsid w:val="003F2340"/>
    <w:rsid w:val="003F2B14"/>
    <w:rsid w:val="003F2C8F"/>
    <w:rsid w:val="003F2E99"/>
    <w:rsid w:val="003F3045"/>
    <w:rsid w:val="003F3146"/>
    <w:rsid w:val="003F320B"/>
    <w:rsid w:val="003F3694"/>
    <w:rsid w:val="003F399A"/>
    <w:rsid w:val="003F3B7D"/>
    <w:rsid w:val="003F3CC2"/>
    <w:rsid w:val="003F4769"/>
    <w:rsid w:val="003F48EE"/>
    <w:rsid w:val="003F4EEE"/>
    <w:rsid w:val="003F50A6"/>
    <w:rsid w:val="003F524C"/>
    <w:rsid w:val="003F56CB"/>
    <w:rsid w:val="003F5859"/>
    <w:rsid w:val="003F5A63"/>
    <w:rsid w:val="003F5BCF"/>
    <w:rsid w:val="003F61CD"/>
    <w:rsid w:val="003F638A"/>
    <w:rsid w:val="003F6704"/>
    <w:rsid w:val="003F6DF8"/>
    <w:rsid w:val="003F752B"/>
    <w:rsid w:val="003F7670"/>
    <w:rsid w:val="003F7E52"/>
    <w:rsid w:val="003F7E86"/>
    <w:rsid w:val="00400037"/>
    <w:rsid w:val="004006BA"/>
    <w:rsid w:val="0040075F"/>
    <w:rsid w:val="00400C0F"/>
    <w:rsid w:val="00400CC9"/>
    <w:rsid w:val="00401071"/>
    <w:rsid w:val="004010EA"/>
    <w:rsid w:val="0040142A"/>
    <w:rsid w:val="004018F6"/>
    <w:rsid w:val="00401A99"/>
    <w:rsid w:val="00401D10"/>
    <w:rsid w:val="00402085"/>
    <w:rsid w:val="0040228B"/>
    <w:rsid w:val="00402352"/>
    <w:rsid w:val="0040239E"/>
    <w:rsid w:val="0040255D"/>
    <w:rsid w:val="00402750"/>
    <w:rsid w:val="004038F1"/>
    <w:rsid w:val="004038F6"/>
    <w:rsid w:val="0040438F"/>
    <w:rsid w:val="00404470"/>
    <w:rsid w:val="00404811"/>
    <w:rsid w:val="00404C58"/>
    <w:rsid w:val="00404F88"/>
    <w:rsid w:val="00404F98"/>
    <w:rsid w:val="00404FD3"/>
    <w:rsid w:val="00405078"/>
    <w:rsid w:val="00405087"/>
    <w:rsid w:val="00405518"/>
    <w:rsid w:val="004058FC"/>
    <w:rsid w:val="004060B9"/>
    <w:rsid w:val="0040617A"/>
    <w:rsid w:val="004063EA"/>
    <w:rsid w:val="00406B79"/>
    <w:rsid w:val="00406CCF"/>
    <w:rsid w:val="00407420"/>
    <w:rsid w:val="0040769F"/>
    <w:rsid w:val="00407778"/>
    <w:rsid w:val="004077BA"/>
    <w:rsid w:val="004079A0"/>
    <w:rsid w:val="0041001C"/>
    <w:rsid w:val="00410A8A"/>
    <w:rsid w:val="00411A45"/>
    <w:rsid w:val="00411A47"/>
    <w:rsid w:val="00411AAB"/>
    <w:rsid w:val="00411FF7"/>
    <w:rsid w:val="00412126"/>
    <w:rsid w:val="00412204"/>
    <w:rsid w:val="0041235A"/>
    <w:rsid w:val="0041245A"/>
    <w:rsid w:val="0041273C"/>
    <w:rsid w:val="00412762"/>
    <w:rsid w:val="00412861"/>
    <w:rsid w:val="00412E01"/>
    <w:rsid w:val="00413606"/>
    <w:rsid w:val="004138CC"/>
    <w:rsid w:val="004141A3"/>
    <w:rsid w:val="00414731"/>
    <w:rsid w:val="00414809"/>
    <w:rsid w:val="00414924"/>
    <w:rsid w:val="00414959"/>
    <w:rsid w:val="00414D2C"/>
    <w:rsid w:val="00414E87"/>
    <w:rsid w:val="0041566C"/>
    <w:rsid w:val="0041573F"/>
    <w:rsid w:val="00415EFE"/>
    <w:rsid w:val="00415FF6"/>
    <w:rsid w:val="00416062"/>
    <w:rsid w:val="0041677C"/>
    <w:rsid w:val="00417231"/>
    <w:rsid w:val="0041748D"/>
    <w:rsid w:val="00417CE2"/>
    <w:rsid w:val="00420171"/>
    <w:rsid w:val="00420404"/>
    <w:rsid w:val="0042067B"/>
    <w:rsid w:val="004208A4"/>
    <w:rsid w:val="00420C30"/>
    <w:rsid w:val="00420CB9"/>
    <w:rsid w:val="00420E57"/>
    <w:rsid w:val="004213A6"/>
    <w:rsid w:val="00421A0D"/>
    <w:rsid w:val="00421CF0"/>
    <w:rsid w:val="004226D9"/>
    <w:rsid w:val="0042270E"/>
    <w:rsid w:val="004230F5"/>
    <w:rsid w:val="004237D4"/>
    <w:rsid w:val="00423808"/>
    <w:rsid w:val="004241CF"/>
    <w:rsid w:val="00424DC1"/>
    <w:rsid w:val="00425431"/>
    <w:rsid w:val="00425C61"/>
    <w:rsid w:val="00425F6B"/>
    <w:rsid w:val="00425F6D"/>
    <w:rsid w:val="0042603B"/>
    <w:rsid w:val="00426224"/>
    <w:rsid w:val="00426716"/>
    <w:rsid w:val="00426E77"/>
    <w:rsid w:val="004271CD"/>
    <w:rsid w:val="00427834"/>
    <w:rsid w:val="00427EFE"/>
    <w:rsid w:val="00427F91"/>
    <w:rsid w:val="00430068"/>
    <w:rsid w:val="0043031E"/>
    <w:rsid w:val="00431026"/>
    <w:rsid w:val="004314CE"/>
    <w:rsid w:val="00431502"/>
    <w:rsid w:val="00431A12"/>
    <w:rsid w:val="00431A19"/>
    <w:rsid w:val="00431E8C"/>
    <w:rsid w:val="00431F6E"/>
    <w:rsid w:val="004320A9"/>
    <w:rsid w:val="004326EF"/>
    <w:rsid w:val="00432DD1"/>
    <w:rsid w:val="00432DF3"/>
    <w:rsid w:val="00432EC4"/>
    <w:rsid w:val="0043309A"/>
    <w:rsid w:val="004337B5"/>
    <w:rsid w:val="00434123"/>
    <w:rsid w:val="00434334"/>
    <w:rsid w:val="0043498D"/>
    <w:rsid w:val="004349AE"/>
    <w:rsid w:val="00434BA6"/>
    <w:rsid w:val="00434BCA"/>
    <w:rsid w:val="00434BDA"/>
    <w:rsid w:val="00435545"/>
    <w:rsid w:val="00435676"/>
    <w:rsid w:val="00435892"/>
    <w:rsid w:val="004359B4"/>
    <w:rsid w:val="00436AC1"/>
    <w:rsid w:val="00436DE1"/>
    <w:rsid w:val="00436FBC"/>
    <w:rsid w:val="0043731F"/>
    <w:rsid w:val="00437744"/>
    <w:rsid w:val="004378D0"/>
    <w:rsid w:val="00437C37"/>
    <w:rsid w:val="00437CF1"/>
    <w:rsid w:val="004410B7"/>
    <w:rsid w:val="00441286"/>
    <w:rsid w:val="004413BB"/>
    <w:rsid w:val="00441992"/>
    <w:rsid w:val="00441E68"/>
    <w:rsid w:val="00441F6A"/>
    <w:rsid w:val="00442025"/>
    <w:rsid w:val="004427B1"/>
    <w:rsid w:val="004428C8"/>
    <w:rsid w:val="00442E29"/>
    <w:rsid w:val="0044303B"/>
    <w:rsid w:val="004431A3"/>
    <w:rsid w:val="004432B7"/>
    <w:rsid w:val="004434C3"/>
    <w:rsid w:val="004437BB"/>
    <w:rsid w:val="004443F4"/>
    <w:rsid w:val="00444781"/>
    <w:rsid w:val="00444838"/>
    <w:rsid w:val="0044497F"/>
    <w:rsid w:val="00444A02"/>
    <w:rsid w:val="004451A0"/>
    <w:rsid w:val="004453D4"/>
    <w:rsid w:val="004453E0"/>
    <w:rsid w:val="0044550F"/>
    <w:rsid w:val="00445609"/>
    <w:rsid w:val="00445D4A"/>
    <w:rsid w:val="00445DC0"/>
    <w:rsid w:val="004468A1"/>
    <w:rsid w:val="00446A93"/>
    <w:rsid w:val="00446B55"/>
    <w:rsid w:val="00446C83"/>
    <w:rsid w:val="00447154"/>
    <w:rsid w:val="00447213"/>
    <w:rsid w:val="00447CA9"/>
    <w:rsid w:val="00450440"/>
    <w:rsid w:val="00450656"/>
    <w:rsid w:val="0045098B"/>
    <w:rsid w:val="004509B2"/>
    <w:rsid w:val="00450D6C"/>
    <w:rsid w:val="00450EE9"/>
    <w:rsid w:val="00451101"/>
    <w:rsid w:val="004518A8"/>
    <w:rsid w:val="00452158"/>
    <w:rsid w:val="004525E1"/>
    <w:rsid w:val="00452CD4"/>
    <w:rsid w:val="004536C2"/>
    <w:rsid w:val="0045380E"/>
    <w:rsid w:val="004538E9"/>
    <w:rsid w:val="004539F9"/>
    <w:rsid w:val="00453BA1"/>
    <w:rsid w:val="00453ECC"/>
    <w:rsid w:val="004540A7"/>
    <w:rsid w:val="004545FA"/>
    <w:rsid w:val="00454812"/>
    <w:rsid w:val="00454976"/>
    <w:rsid w:val="00454A76"/>
    <w:rsid w:val="00454BAD"/>
    <w:rsid w:val="0045524D"/>
    <w:rsid w:val="0045544C"/>
    <w:rsid w:val="0045595D"/>
    <w:rsid w:val="004562BA"/>
    <w:rsid w:val="00457609"/>
    <w:rsid w:val="0045764A"/>
    <w:rsid w:val="00457C4A"/>
    <w:rsid w:val="00457FB7"/>
    <w:rsid w:val="004602DE"/>
    <w:rsid w:val="0046095D"/>
    <w:rsid w:val="00460A29"/>
    <w:rsid w:val="00460B61"/>
    <w:rsid w:val="00460B64"/>
    <w:rsid w:val="00460DE6"/>
    <w:rsid w:val="0046114D"/>
    <w:rsid w:val="004611A7"/>
    <w:rsid w:val="004613BA"/>
    <w:rsid w:val="004614E0"/>
    <w:rsid w:val="00461567"/>
    <w:rsid w:val="00461785"/>
    <w:rsid w:val="004635A0"/>
    <w:rsid w:val="004636D4"/>
    <w:rsid w:val="0046384C"/>
    <w:rsid w:val="00463897"/>
    <w:rsid w:val="00463E19"/>
    <w:rsid w:val="004646A5"/>
    <w:rsid w:val="00464720"/>
    <w:rsid w:val="00464B0C"/>
    <w:rsid w:val="00465474"/>
    <w:rsid w:val="00465AE2"/>
    <w:rsid w:val="00465C93"/>
    <w:rsid w:val="00465FD1"/>
    <w:rsid w:val="004664C7"/>
    <w:rsid w:val="004667A4"/>
    <w:rsid w:val="00466DB0"/>
    <w:rsid w:val="00466EBC"/>
    <w:rsid w:val="00467401"/>
    <w:rsid w:val="00467C15"/>
    <w:rsid w:val="00467C8C"/>
    <w:rsid w:val="0047004B"/>
    <w:rsid w:val="004705D8"/>
    <w:rsid w:val="004708F5"/>
    <w:rsid w:val="00470F48"/>
    <w:rsid w:val="004713DF"/>
    <w:rsid w:val="004716D7"/>
    <w:rsid w:val="00471B1C"/>
    <w:rsid w:val="0047267F"/>
    <w:rsid w:val="00472B66"/>
    <w:rsid w:val="00472B75"/>
    <w:rsid w:val="00472E11"/>
    <w:rsid w:val="00473766"/>
    <w:rsid w:val="004739A7"/>
    <w:rsid w:val="00474152"/>
    <w:rsid w:val="004744A6"/>
    <w:rsid w:val="00474A5A"/>
    <w:rsid w:val="00474D62"/>
    <w:rsid w:val="00474E40"/>
    <w:rsid w:val="00475318"/>
    <w:rsid w:val="004759D3"/>
    <w:rsid w:val="00476127"/>
    <w:rsid w:val="00476559"/>
    <w:rsid w:val="00476D8A"/>
    <w:rsid w:val="00476E62"/>
    <w:rsid w:val="00476F4B"/>
    <w:rsid w:val="0047714A"/>
    <w:rsid w:val="00477959"/>
    <w:rsid w:val="00477B75"/>
    <w:rsid w:val="00477C8F"/>
    <w:rsid w:val="00480050"/>
    <w:rsid w:val="00480332"/>
    <w:rsid w:val="004808A4"/>
    <w:rsid w:val="00480AF5"/>
    <w:rsid w:val="00480B04"/>
    <w:rsid w:val="00480CE1"/>
    <w:rsid w:val="00481137"/>
    <w:rsid w:val="004811B7"/>
    <w:rsid w:val="00481372"/>
    <w:rsid w:val="00481455"/>
    <w:rsid w:val="00481479"/>
    <w:rsid w:val="0048187D"/>
    <w:rsid w:val="0048192B"/>
    <w:rsid w:val="00481E89"/>
    <w:rsid w:val="00481F16"/>
    <w:rsid w:val="00481F74"/>
    <w:rsid w:val="00482062"/>
    <w:rsid w:val="00482C00"/>
    <w:rsid w:val="0048314E"/>
    <w:rsid w:val="00483208"/>
    <w:rsid w:val="004833E9"/>
    <w:rsid w:val="0048360E"/>
    <w:rsid w:val="00483EA3"/>
    <w:rsid w:val="00483FC3"/>
    <w:rsid w:val="004840D0"/>
    <w:rsid w:val="00484293"/>
    <w:rsid w:val="00484AC3"/>
    <w:rsid w:val="00484CEE"/>
    <w:rsid w:val="00484D33"/>
    <w:rsid w:val="00484F83"/>
    <w:rsid w:val="004854B1"/>
    <w:rsid w:val="00485855"/>
    <w:rsid w:val="00485CDA"/>
    <w:rsid w:val="004860A2"/>
    <w:rsid w:val="00486463"/>
    <w:rsid w:val="00486C21"/>
    <w:rsid w:val="00486CD9"/>
    <w:rsid w:val="00486F3E"/>
    <w:rsid w:val="0048711C"/>
    <w:rsid w:val="00487561"/>
    <w:rsid w:val="004879AB"/>
    <w:rsid w:val="00487AF2"/>
    <w:rsid w:val="00487CC6"/>
    <w:rsid w:val="00490DFC"/>
    <w:rsid w:val="004910B6"/>
    <w:rsid w:val="00491645"/>
    <w:rsid w:val="00491661"/>
    <w:rsid w:val="0049168B"/>
    <w:rsid w:val="00491993"/>
    <w:rsid w:val="00491B1B"/>
    <w:rsid w:val="00491B6B"/>
    <w:rsid w:val="00491CAF"/>
    <w:rsid w:val="00491DC3"/>
    <w:rsid w:val="00491E6C"/>
    <w:rsid w:val="00492FE6"/>
    <w:rsid w:val="004930DB"/>
    <w:rsid w:val="00493439"/>
    <w:rsid w:val="0049348F"/>
    <w:rsid w:val="00493887"/>
    <w:rsid w:val="00493923"/>
    <w:rsid w:val="00493EE9"/>
    <w:rsid w:val="0049424E"/>
    <w:rsid w:val="0049462B"/>
    <w:rsid w:val="00494756"/>
    <w:rsid w:val="00494C5C"/>
    <w:rsid w:val="00494D0F"/>
    <w:rsid w:val="00494F05"/>
    <w:rsid w:val="00495205"/>
    <w:rsid w:val="00495284"/>
    <w:rsid w:val="00495E41"/>
    <w:rsid w:val="00495E7A"/>
    <w:rsid w:val="00495F30"/>
    <w:rsid w:val="004960E6"/>
    <w:rsid w:val="00496654"/>
    <w:rsid w:val="00496D4E"/>
    <w:rsid w:val="00496EA2"/>
    <w:rsid w:val="00496F6A"/>
    <w:rsid w:val="00497721"/>
    <w:rsid w:val="004A002E"/>
    <w:rsid w:val="004A0490"/>
    <w:rsid w:val="004A05C7"/>
    <w:rsid w:val="004A0753"/>
    <w:rsid w:val="004A0755"/>
    <w:rsid w:val="004A0BF4"/>
    <w:rsid w:val="004A0E1C"/>
    <w:rsid w:val="004A1773"/>
    <w:rsid w:val="004A194B"/>
    <w:rsid w:val="004A1CC0"/>
    <w:rsid w:val="004A25F5"/>
    <w:rsid w:val="004A2875"/>
    <w:rsid w:val="004A3532"/>
    <w:rsid w:val="004A36F9"/>
    <w:rsid w:val="004A3E97"/>
    <w:rsid w:val="004A48C9"/>
    <w:rsid w:val="004A4934"/>
    <w:rsid w:val="004A4B05"/>
    <w:rsid w:val="004A50CC"/>
    <w:rsid w:val="004A5192"/>
    <w:rsid w:val="004A5391"/>
    <w:rsid w:val="004A5620"/>
    <w:rsid w:val="004A5B8C"/>
    <w:rsid w:val="004A5C2F"/>
    <w:rsid w:val="004A5C86"/>
    <w:rsid w:val="004A5DD2"/>
    <w:rsid w:val="004A5E7B"/>
    <w:rsid w:val="004A6105"/>
    <w:rsid w:val="004A6294"/>
    <w:rsid w:val="004A638F"/>
    <w:rsid w:val="004A6725"/>
    <w:rsid w:val="004A6978"/>
    <w:rsid w:val="004A706D"/>
    <w:rsid w:val="004B0408"/>
    <w:rsid w:val="004B07E5"/>
    <w:rsid w:val="004B0C85"/>
    <w:rsid w:val="004B1119"/>
    <w:rsid w:val="004B1D87"/>
    <w:rsid w:val="004B2372"/>
    <w:rsid w:val="004B2586"/>
    <w:rsid w:val="004B2A9F"/>
    <w:rsid w:val="004B2EE1"/>
    <w:rsid w:val="004B4026"/>
    <w:rsid w:val="004B4145"/>
    <w:rsid w:val="004B42E6"/>
    <w:rsid w:val="004B46D3"/>
    <w:rsid w:val="004B46E3"/>
    <w:rsid w:val="004B4765"/>
    <w:rsid w:val="004B4D8B"/>
    <w:rsid w:val="004B5734"/>
    <w:rsid w:val="004B5741"/>
    <w:rsid w:val="004B5A49"/>
    <w:rsid w:val="004B5C8E"/>
    <w:rsid w:val="004B5DCF"/>
    <w:rsid w:val="004B5F0C"/>
    <w:rsid w:val="004B61E9"/>
    <w:rsid w:val="004B66CB"/>
    <w:rsid w:val="004B71F1"/>
    <w:rsid w:val="004B7581"/>
    <w:rsid w:val="004B76CB"/>
    <w:rsid w:val="004B7AFA"/>
    <w:rsid w:val="004B7CDF"/>
    <w:rsid w:val="004C0498"/>
    <w:rsid w:val="004C04E8"/>
    <w:rsid w:val="004C08DC"/>
    <w:rsid w:val="004C11B9"/>
    <w:rsid w:val="004C1845"/>
    <w:rsid w:val="004C1C19"/>
    <w:rsid w:val="004C1C8A"/>
    <w:rsid w:val="004C1E17"/>
    <w:rsid w:val="004C2413"/>
    <w:rsid w:val="004C263D"/>
    <w:rsid w:val="004C3527"/>
    <w:rsid w:val="004C355B"/>
    <w:rsid w:val="004C3AB9"/>
    <w:rsid w:val="004C3B42"/>
    <w:rsid w:val="004C3CDF"/>
    <w:rsid w:val="004C3D8A"/>
    <w:rsid w:val="004C43B4"/>
    <w:rsid w:val="004C4929"/>
    <w:rsid w:val="004C493D"/>
    <w:rsid w:val="004C4A43"/>
    <w:rsid w:val="004C4B28"/>
    <w:rsid w:val="004C4DA5"/>
    <w:rsid w:val="004C5171"/>
    <w:rsid w:val="004C52A1"/>
    <w:rsid w:val="004C53D8"/>
    <w:rsid w:val="004C56AB"/>
    <w:rsid w:val="004C6556"/>
    <w:rsid w:val="004C6954"/>
    <w:rsid w:val="004C751D"/>
    <w:rsid w:val="004C78C0"/>
    <w:rsid w:val="004C7927"/>
    <w:rsid w:val="004C7DC3"/>
    <w:rsid w:val="004C7E01"/>
    <w:rsid w:val="004D2757"/>
    <w:rsid w:val="004D3226"/>
    <w:rsid w:val="004D3562"/>
    <w:rsid w:val="004D3A55"/>
    <w:rsid w:val="004D4031"/>
    <w:rsid w:val="004D4479"/>
    <w:rsid w:val="004D45DE"/>
    <w:rsid w:val="004D4EA5"/>
    <w:rsid w:val="004D4FCC"/>
    <w:rsid w:val="004D4FF0"/>
    <w:rsid w:val="004D5335"/>
    <w:rsid w:val="004D55D8"/>
    <w:rsid w:val="004D5916"/>
    <w:rsid w:val="004D5EE2"/>
    <w:rsid w:val="004D6289"/>
    <w:rsid w:val="004D6690"/>
    <w:rsid w:val="004D678A"/>
    <w:rsid w:val="004D6C8C"/>
    <w:rsid w:val="004D6E13"/>
    <w:rsid w:val="004D6F31"/>
    <w:rsid w:val="004D7023"/>
    <w:rsid w:val="004D769B"/>
    <w:rsid w:val="004D7A91"/>
    <w:rsid w:val="004D7C34"/>
    <w:rsid w:val="004D7D5A"/>
    <w:rsid w:val="004D7ED5"/>
    <w:rsid w:val="004E0DC9"/>
    <w:rsid w:val="004E1468"/>
    <w:rsid w:val="004E195C"/>
    <w:rsid w:val="004E1A44"/>
    <w:rsid w:val="004E1D32"/>
    <w:rsid w:val="004E1DA0"/>
    <w:rsid w:val="004E1DDD"/>
    <w:rsid w:val="004E1F14"/>
    <w:rsid w:val="004E222A"/>
    <w:rsid w:val="004E224D"/>
    <w:rsid w:val="004E251D"/>
    <w:rsid w:val="004E2520"/>
    <w:rsid w:val="004E2859"/>
    <w:rsid w:val="004E2B23"/>
    <w:rsid w:val="004E2C1C"/>
    <w:rsid w:val="004E3AC3"/>
    <w:rsid w:val="004E3BC6"/>
    <w:rsid w:val="004E3C87"/>
    <w:rsid w:val="004E3DC1"/>
    <w:rsid w:val="004E42DF"/>
    <w:rsid w:val="004E468A"/>
    <w:rsid w:val="004E484A"/>
    <w:rsid w:val="004E496E"/>
    <w:rsid w:val="004E4A6A"/>
    <w:rsid w:val="004E52EC"/>
    <w:rsid w:val="004E5325"/>
    <w:rsid w:val="004E53F6"/>
    <w:rsid w:val="004E54F6"/>
    <w:rsid w:val="004E558F"/>
    <w:rsid w:val="004E59D4"/>
    <w:rsid w:val="004E5A76"/>
    <w:rsid w:val="004E5BEC"/>
    <w:rsid w:val="004E64D0"/>
    <w:rsid w:val="004E65A8"/>
    <w:rsid w:val="004E755A"/>
    <w:rsid w:val="004E756C"/>
    <w:rsid w:val="004E7B6B"/>
    <w:rsid w:val="004E7BCA"/>
    <w:rsid w:val="004E7E5C"/>
    <w:rsid w:val="004E7EE3"/>
    <w:rsid w:val="004F0533"/>
    <w:rsid w:val="004F05D5"/>
    <w:rsid w:val="004F08E1"/>
    <w:rsid w:val="004F0A1D"/>
    <w:rsid w:val="004F0C64"/>
    <w:rsid w:val="004F0FED"/>
    <w:rsid w:val="004F116F"/>
    <w:rsid w:val="004F1456"/>
    <w:rsid w:val="004F1E66"/>
    <w:rsid w:val="004F1EEF"/>
    <w:rsid w:val="004F23B7"/>
    <w:rsid w:val="004F248B"/>
    <w:rsid w:val="004F36A8"/>
    <w:rsid w:val="004F4297"/>
    <w:rsid w:val="004F487A"/>
    <w:rsid w:val="004F4881"/>
    <w:rsid w:val="004F4B82"/>
    <w:rsid w:val="004F4DA3"/>
    <w:rsid w:val="004F4E8D"/>
    <w:rsid w:val="004F547F"/>
    <w:rsid w:val="004F55C9"/>
    <w:rsid w:val="004F5950"/>
    <w:rsid w:val="004F5EC2"/>
    <w:rsid w:val="004F5F0E"/>
    <w:rsid w:val="004F610E"/>
    <w:rsid w:val="004F62F4"/>
    <w:rsid w:val="004F6548"/>
    <w:rsid w:val="004F65F0"/>
    <w:rsid w:val="004F6A4D"/>
    <w:rsid w:val="004F6C71"/>
    <w:rsid w:val="004F7112"/>
    <w:rsid w:val="004F747A"/>
    <w:rsid w:val="004F7892"/>
    <w:rsid w:val="004F7957"/>
    <w:rsid w:val="00500C89"/>
    <w:rsid w:val="0050125F"/>
    <w:rsid w:val="005014F5"/>
    <w:rsid w:val="005023C6"/>
    <w:rsid w:val="00502690"/>
    <w:rsid w:val="00502769"/>
    <w:rsid w:val="0050284C"/>
    <w:rsid w:val="00502A63"/>
    <w:rsid w:val="005032A8"/>
    <w:rsid w:val="00503376"/>
    <w:rsid w:val="0050344C"/>
    <w:rsid w:val="005034A2"/>
    <w:rsid w:val="00503554"/>
    <w:rsid w:val="0050365A"/>
    <w:rsid w:val="00503B4E"/>
    <w:rsid w:val="00503C35"/>
    <w:rsid w:val="00503C9D"/>
    <w:rsid w:val="00503CF8"/>
    <w:rsid w:val="005044C4"/>
    <w:rsid w:val="0050480E"/>
    <w:rsid w:val="00504948"/>
    <w:rsid w:val="00504ACE"/>
    <w:rsid w:val="00504EF1"/>
    <w:rsid w:val="005052FE"/>
    <w:rsid w:val="00505C60"/>
    <w:rsid w:val="00505E7E"/>
    <w:rsid w:val="005062C4"/>
    <w:rsid w:val="00507267"/>
    <w:rsid w:val="005074B3"/>
    <w:rsid w:val="0050767A"/>
    <w:rsid w:val="00507743"/>
    <w:rsid w:val="005100A1"/>
    <w:rsid w:val="005117A9"/>
    <w:rsid w:val="00511EAE"/>
    <w:rsid w:val="00511F6E"/>
    <w:rsid w:val="0051201D"/>
    <w:rsid w:val="00512034"/>
    <w:rsid w:val="005121F9"/>
    <w:rsid w:val="0051279C"/>
    <w:rsid w:val="00512839"/>
    <w:rsid w:val="0051293A"/>
    <w:rsid w:val="005129A2"/>
    <w:rsid w:val="005129BA"/>
    <w:rsid w:val="005133D8"/>
    <w:rsid w:val="0051347A"/>
    <w:rsid w:val="005135C2"/>
    <w:rsid w:val="005136B2"/>
    <w:rsid w:val="005139A6"/>
    <w:rsid w:val="0051466E"/>
    <w:rsid w:val="00514736"/>
    <w:rsid w:val="00514B54"/>
    <w:rsid w:val="005151FB"/>
    <w:rsid w:val="005153CB"/>
    <w:rsid w:val="00515466"/>
    <w:rsid w:val="00515558"/>
    <w:rsid w:val="00515873"/>
    <w:rsid w:val="005158E6"/>
    <w:rsid w:val="00515C61"/>
    <w:rsid w:val="005163A7"/>
    <w:rsid w:val="0051669B"/>
    <w:rsid w:val="0051689E"/>
    <w:rsid w:val="00516A0F"/>
    <w:rsid w:val="00517167"/>
    <w:rsid w:val="00520E4E"/>
    <w:rsid w:val="0052126C"/>
    <w:rsid w:val="00521427"/>
    <w:rsid w:val="0052186A"/>
    <w:rsid w:val="005219D0"/>
    <w:rsid w:val="00521AC8"/>
    <w:rsid w:val="0052227B"/>
    <w:rsid w:val="0052248C"/>
    <w:rsid w:val="00522604"/>
    <w:rsid w:val="00522794"/>
    <w:rsid w:val="00522B84"/>
    <w:rsid w:val="00522CFE"/>
    <w:rsid w:val="00523AD7"/>
    <w:rsid w:val="005245AB"/>
    <w:rsid w:val="005246A6"/>
    <w:rsid w:val="00524931"/>
    <w:rsid w:val="005249AE"/>
    <w:rsid w:val="00525635"/>
    <w:rsid w:val="0052575B"/>
    <w:rsid w:val="0052582F"/>
    <w:rsid w:val="00525D3F"/>
    <w:rsid w:val="00526282"/>
    <w:rsid w:val="00526566"/>
    <w:rsid w:val="0052662E"/>
    <w:rsid w:val="00526D50"/>
    <w:rsid w:val="00527304"/>
    <w:rsid w:val="00527918"/>
    <w:rsid w:val="00527D54"/>
    <w:rsid w:val="00530043"/>
    <w:rsid w:val="00531851"/>
    <w:rsid w:val="0053195C"/>
    <w:rsid w:val="00532292"/>
    <w:rsid w:val="00532819"/>
    <w:rsid w:val="0053299A"/>
    <w:rsid w:val="00532B17"/>
    <w:rsid w:val="0053310D"/>
    <w:rsid w:val="00533433"/>
    <w:rsid w:val="005334B3"/>
    <w:rsid w:val="005335CC"/>
    <w:rsid w:val="00533650"/>
    <w:rsid w:val="00533673"/>
    <w:rsid w:val="00533A58"/>
    <w:rsid w:val="00533BEC"/>
    <w:rsid w:val="005348D6"/>
    <w:rsid w:val="00534A5F"/>
    <w:rsid w:val="00534E08"/>
    <w:rsid w:val="00534E12"/>
    <w:rsid w:val="00534E9A"/>
    <w:rsid w:val="00535122"/>
    <w:rsid w:val="00535B6F"/>
    <w:rsid w:val="00535C62"/>
    <w:rsid w:val="00535CDD"/>
    <w:rsid w:val="00535E6C"/>
    <w:rsid w:val="0053629D"/>
    <w:rsid w:val="005362BA"/>
    <w:rsid w:val="00536712"/>
    <w:rsid w:val="0053674D"/>
    <w:rsid w:val="00536BF9"/>
    <w:rsid w:val="00536DC9"/>
    <w:rsid w:val="00537D8D"/>
    <w:rsid w:val="00540C82"/>
    <w:rsid w:val="00540D2D"/>
    <w:rsid w:val="00540E70"/>
    <w:rsid w:val="00541065"/>
    <w:rsid w:val="0054196B"/>
    <w:rsid w:val="00541AC8"/>
    <w:rsid w:val="005424A8"/>
    <w:rsid w:val="0054288B"/>
    <w:rsid w:val="00542D2B"/>
    <w:rsid w:val="00543323"/>
    <w:rsid w:val="00543484"/>
    <w:rsid w:val="005435AE"/>
    <w:rsid w:val="00543E8B"/>
    <w:rsid w:val="005441D1"/>
    <w:rsid w:val="00544385"/>
    <w:rsid w:val="00544468"/>
    <w:rsid w:val="00544508"/>
    <w:rsid w:val="005448BC"/>
    <w:rsid w:val="00544994"/>
    <w:rsid w:val="00544A90"/>
    <w:rsid w:val="005451CA"/>
    <w:rsid w:val="005452E6"/>
    <w:rsid w:val="0054538D"/>
    <w:rsid w:val="00545636"/>
    <w:rsid w:val="005457B7"/>
    <w:rsid w:val="00545977"/>
    <w:rsid w:val="00545CA2"/>
    <w:rsid w:val="00545E40"/>
    <w:rsid w:val="0054609C"/>
    <w:rsid w:val="005463D5"/>
    <w:rsid w:val="00546DBD"/>
    <w:rsid w:val="005471DB"/>
    <w:rsid w:val="0054723E"/>
    <w:rsid w:val="00547517"/>
    <w:rsid w:val="00547629"/>
    <w:rsid w:val="005479AE"/>
    <w:rsid w:val="00547C19"/>
    <w:rsid w:val="00550309"/>
    <w:rsid w:val="0055059E"/>
    <w:rsid w:val="005508EF"/>
    <w:rsid w:val="00550A85"/>
    <w:rsid w:val="00550B52"/>
    <w:rsid w:val="00550C4B"/>
    <w:rsid w:val="00550F30"/>
    <w:rsid w:val="00551197"/>
    <w:rsid w:val="005512AF"/>
    <w:rsid w:val="00551686"/>
    <w:rsid w:val="00551B54"/>
    <w:rsid w:val="00551DB6"/>
    <w:rsid w:val="00552211"/>
    <w:rsid w:val="00552220"/>
    <w:rsid w:val="005522EA"/>
    <w:rsid w:val="00552A57"/>
    <w:rsid w:val="00552B9A"/>
    <w:rsid w:val="00552DB4"/>
    <w:rsid w:val="00552FA6"/>
    <w:rsid w:val="00553444"/>
    <w:rsid w:val="00553682"/>
    <w:rsid w:val="00553992"/>
    <w:rsid w:val="00553C38"/>
    <w:rsid w:val="0055436A"/>
    <w:rsid w:val="00554697"/>
    <w:rsid w:val="005546B2"/>
    <w:rsid w:val="00554AE4"/>
    <w:rsid w:val="00554F79"/>
    <w:rsid w:val="00555034"/>
    <w:rsid w:val="00555078"/>
    <w:rsid w:val="0055552F"/>
    <w:rsid w:val="005556E8"/>
    <w:rsid w:val="00555C20"/>
    <w:rsid w:val="00556323"/>
    <w:rsid w:val="00556945"/>
    <w:rsid w:val="0055697D"/>
    <w:rsid w:val="00556B10"/>
    <w:rsid w:val="00557102"/>
    <w:rsid w:val="00557211"/>
    <w:rsid w:val="005572A7"/>
    <w:rsid w:val="00560BEE"/>
    <w:rsid w:val="00561A45"/>
    <w:rsid w:val="00561AA0"/>
    <w:rsid w:val="00561DB4"/>
    <w:rsid w:val="00561EAA"/>
    <w:rsid w:val="005626B0"/>
    <w:rsid w:val="00562A03"/>
    <w:rsid w:val="00562A68"/>
    <w:rsid w:val="00562FCC"/>
    <w:rsid w:val="00563098"/>
    <w:rsid w:val="00563954"/>
    <w:rsid w:val="00563DFC"/>
    <w:rsid w:val="0056407F"/>
    <w:rsid w:val="0056456F"/>
    <w:rsid w:val="0056491D"/>
    <w:rsid w:val="00564997"/>
    <w:rsid w:val="00564A74"/>
    <w:rsid w:val="00564EF2"/>
    <w:rsid w:val="0056536B"/>
    <w:rsid w:val="0056553B"/>
    <w:rsid w:val="00565FE4"/>
    <w:rsid w:val="00566885"/>
    <w:rsid w:val="005672D9"/>
    <w:rsid w:val="005674F3"/>
    <w:rsid w:val="00567707"/>
    <w:rsid w:val="00567DF3"/>
    <w:rsid w:val="00567FD9"/>
    <w:rsid w:val="005709CE"/>
    <w:rsid w:val="005709F9"/>
    <w:rsid w:val="00570ADA"/>
    <w:rsid w:val="00570E79"/>
    <w:rsid w:val="005713EB"/>
    <w:rsid w:val="005713F9"/>
    <w:rsid w:val="00571ABD"/>
    <w:rsid w:val="00571BA7"/>
    <w:rsid w:val="00571E25"/>
    <w:rsid w:val="00571FA0"/>
    <w:rsid w:val="00572162"/>
    <w:rsid w:val="00572811"/>
    <w:rsid w:val="005728C0"/>
    <w:rsid w:val="00572CD5"/>
    <w:rsid w:val="00573365"/>
    <w:rsid w:val="005733BC"/>
    <w:rsid w:val="005734A1"/>
    <w:rsid w:val="00573B21"/>
    <w:rsid w:val="00573BE7"/>
    <w:rsid w:val="00573C71"/>
    <w:rsid w:val="00574550"/>
    <w:rsid w:val="00574BFF"/>
    <w:rsid w:val="005755C4"/>
    <w:rsid w:val="005758AE"/>
    <w:rsid w:val="00575DA6"/>
    <w:rsid w:val="00576077"/>
    <w:rsid w:val="005761C5"/>
    <w:rsid w:val="00576303"/>
    <w:rsid w:val="00576322"/>
    <w:rsid w:val="005763B6"/>
    <w:rsid w:val="00576EE1"/>
    <w:rsid w:val="00576EE2"/>
    <w:rsid w:val="00576F8A"/>
    <w:rsid w:val="00577190"/>
    <w:rsid w:val="005802F3"/>
    <w:rsid w:val="00580C75"/>
    <w:rsid w:val="00580CB5"/>
    <w:rsid w:val="00580FFE"/>
    <w:rsid w:val="00581081"/>
    <w:rsid w:val="00581517"/>
    <w:rsid w:val="00581AB1"/>
    <w:rsid w:val="00581DAB"/>
    <w:rsid w:val="0058204F"/>
    <w:rsid w:val="005821EC"/>
    <w:rsid w:val="00582294"/>
    <w:rsid w:val="005824DD"/>
    <w:rsid w:val="005828A1"/>
    <w:rsid w:val="005829D2"/>
    <w:rsid w:val="00582FC9"/>
    <w:rsid w:val="0058323B"/>
    <w:rsid w:val="0058357A"/>
    <w:rsid w:val="00583614"/>
    <w:rsid w:val="005836E2"/>
    <w:rsid w:val="00583809"/>
    <w:rsid w:val="00584B81"/>
    <w:rsid w:val="00584E3E"/>
    <w:rsid w:val="00585255"/>
    <w:rsid w:val="0058532A"/>
    <w:rsid w:val="00585C8C"/>
    <w:rsid w:val="005860C5"/>
    <w:rsid w:val="00586391"/>
    <w:rsid w:val="005864CF"/>
    <w:rsid w:val="00586DF5"/>
    <w:rsid w:val="00587002"/>
    <w:rsid w:val="00587D2E"/>
    <w:rsid w:val="00587D47"/>
    <w:rsid w:val="00587DF9"/>
    <w:rsid w:val="00590376"/>
    <w:rsid w:val="0059060E"/>
    <w:rsid w:val="00590B81"/>
    <w:rsid w:val="0059104A"/>
    <w:rsid w:val="005913AC"/>
    <w:rsid w:val="005917E6"/>
    <w:rsid w:val="00591E5D"/>
    <w:rsid w:val="0059207C"/>
    <w:rsid w:val="0059238D"/>
    <w:rsid w:val="0059250F"/>
    <w:rsid w:val="00593027"/>
    <w:rsid w:val="00593041"/>
    <w:rsid w:val="005935C3"/>
    <w:rsid w:val="00593737"/>
    <w:rsid w:val="00593803"/>
    <w:rsid w:val="005938BA"/>
    <w:rsid w:val="005940E6"/>
    <w:rsid w:val="00595CA5"/>
    <w:rsid w:val="00596101"/>
    <w:rsid w:val="005964A3"/>
    <w:rsid w:val="00596C67"/>
    <w:rsid w:val="00597140"/>
    <w:rsid w:val="005971F8"/>
    <w:rsid w:val="00597B51"/>
    <w:rsid w:val="00597C7D"/>
    <w:rsid w:val="005A01B6"/>
    <w:rsid w:val="005A01C4"/>
    <w:rsid w:val="005A03F2"/>
    <w:rsid w:val="005A068E"/>
    <w:rsid w:val="005A11CC"/>
    <w:rsid w:val="005A1AB9"/>
    <w:rsid w:val="005A1B0A"/>
    <w:rsid w:val="005A1EEE"/>
    <w:rsid w:val="005A204D"/>
    <w:rsid w:val="005A21C2"/>
    <w:rsid w:val="005A297E"/>
    <w:rsid w:val="005A29CB"/>
    <w:rsid w:val="005A3168"/>
    <w:rsid w:val="005A32E8"/>
    <w:rsid w:val="005A338B"/>
    <w:rsid w:val="005A3551"/>
    <w:rsid w:val="005A37A2"/>
    <w:rsid w:val="005A381D"/>
    <w:rsid w:val="005A3933"/>
    <w:rsid w:val="005A3A57"/>
    <w:rsid w:val="005A3D9C"/>
    <w:rsid w:val="005A43D8"/>
    <w:rsid w:val="005A4556"/>
    <w:rsid w:val="005A4BD0"/>
    <w:rsid w:val="005A4BF0"/>
    <w:rsid w:val="005A4CB0"/>
    <w:rsid w:val="005A4EEE"/>
    <w:rsid w:val="005A5D6C"/>
    <w:rsid w:val="005A5ED2"/>
    <w:rsid w:val="005A69FD"/>
    <w:rsid w:val="005A6D90"/>
    <w:rsid w:val="005A7007"/>
    <w:rsid w:val="005A7564"/>
    <w:rsid w:val="005A7637"/>
    <w:rsid w:val="005A7A0B"/>
    <w:rsid w:val="005A7A23"/>
    <w:rsid w:val="005A7C4B"/>
    <w:rsid w:val="005A7DD1"/>
    <w:rsid w:val="005B0682"/>
    <w:rsid w:val="005B0AF2"/>
    <w:rsid w:val="005B0D45"/>
    <w:rsid w:val="005B0DBD"/>
    <w:rsid w:val="005B0FBB"/>
    <w:rsid w:val="005B174D"/>
    <w:rsid w:val="005B1A1B"/>
    <w:rsid w:val="005B1AF1"/>
    <w:rsid w:val="005B1E9D"/>
    <w:rsid w:val="005B294F"/>
    <w:rsid w:val="005B2A93"/>
    <w:rsid w:val="005B3572"/>
    <w:rsid w:val="005B4704"/>
    <w:rsid w:val="005B493E"/>
    <w:rsid w:val="005B59A9"/>
    <w:rsid w:val="005B5AB6"/>
    <w:rsid w:val="005B66DE"/>
    <w:rsid w:val="005B6E53"/>
    <w:rsid w:val="005B6F11"/>
    <w:rsid w:val="005B6FC7"/>
    <w:rsid w:val="005B70FD"/>
    <w:rsid w:val="005B77AE"/>
    <w:rsid w:val="005B7EAB"/>
    <w:rsid w:val="005C02BC"/>
    <w:rsid w:val="005C07A4"/>
    <w:rsid w:val="005C0D5D"/>
    <w:rsid w:val="005C13EE"/>
    <w:rsid w:val="005C1546"/>
    <w:rsid w:val="005C1DD3"/>
    <w:rsid w:val="005C1E91"/>
    <w:rsid w:val="005C2980"/>
    <w:rsid w:val="005C2C06"/>
    <w:rsid w:val="005C2E87"/>
    <w:rsid w:val="005C367B"/>
    <w:rsid w:val="005C3B3C"/>
    <w:rsid w:val="005C4A1F"/>
    <w:rsid w:val="005C4AC0"/>
    <w:rsid w:val="005C4CDC"/>
    <w:rsid w:val="005C4EF3"/>
    <w:rsid w:val="005C5045"/>
    <w:rsid w:val="005C5484"/>
    <w:rsid w:val="005C5627"/>
    <w:rsid w:val="005C58D4"/>
    <w:rsid w:val="005C5A1C"/>
    <w:rsid w:val="005C5BD2"/>
    <w:rsid w:val="005C5D9E"/>
    <w:rsid w:val="005C5F82"/>
    <w:rsid w:val="005C6482"/>
    <w:rsid w:val="005C649A"/>
    <w:rsid w:val="005C65A3"/>
    <w:rsid w:val="005C668F"/>
    <w:rsid w:val="005C66D6"/>
    <w:rsid w:val="005C6ECA"/>
    <w:rsid w:val="005C70E3"/>
    <w:rsid w:val="005C743D"/>
    <w:rsid w:val="005C75DC"/>
    <w:rsid w:val="005C7685"/>
    <w:rsid w:val="005C7993"/>
    <w:rsid w:val="005C7A25"/>
    <w:rsid w:val="005C7C4E"/>
    <w:rsid w:val="005C7D02"/>
    <w:rsid w:val="005C7F38"/>
    <w:rsid w:val="005C7F86"/>
    <w:rsid w:val="005D0124"/>
    <w:rsid w:val="005D114C"/>
    <w:rsid w:val="005D12B9"/>
    <w:rsid w:val="005D12C0"/>
    <w:rsid w:val="005D174C"/>
    <w:rsid w:val="005D17ED"/>
    <w:rsid w:val="005D1C37"/>
    <w:rsid w:val="005D2550"/>
    <w:rsid w:val="005D2B3E"/>
    <w:rsid w:val="005D2CD2"/>
    <w:rsid w:val="005D2D24"/>
    <w:rsid w:val="005D3AC2"/>
    <w:rsid w:val="005D42CD"/>
    <w:rsid w:val="005D44BB"/>
    <w:rsid w:val="005D4738"/>
    <w:rsid w:val="005D4943"/>
    <w:rsid w:val="005D4B31"/>
    <w:rsid w:val="005D5BB8"/>
    <w:rsid w:val="005D5EE7"/>
    <w:rsid w:val="005D6173"/>
    <w:rsid w:val="005D6387"/>
    <w:rsid w:val="005D64F8"/>
    <w:rsid w:val="005D65DC"/>
    <w:rsid w:val="005D69F4"/>
    <w:rsid w:val="005D6C99"/>
    <w:rsid w:val="005D6FFE"/>
    <w:rsid w:val="005D7033"/>
    <w:rsid w:val="005D74BC"/>
    <w:rsid w:val="005D7597"/>
    <w:rsid w:val="005D7C83"/>
    <w:rsid w:val="005D7CBE"/>
    <w:rsid w:val="005D7F03"/>
    <w:rsid w:val="005E0247"/>
    <w:rsid w:val="005E0419"/>
    <w:rsid w:val="005E1138"/>
    <w:rsid w:val="005E1219"/>
    <w:rsid w:val="005E1427"/>
    <w:rsid w:val="005E1AD5"/>
    <w:rsid w:val="005E222C"/>
    <w:rsid w:val="005E321D"/>
    <w:rsid w:val="005E359D"/>
    <w:rsid w:val="005E4BF3"/>
    <w:rsid w:val="005E4F4F"/>
    <w:rsid w:val="005E5870"/>
    <w:rsid w:val="005E5A32"/>
    <w:rsid w:val="005E60C2"/>
    <w:rsid w:val="005E669C"/>
    <w:rsid w:val="005E6AF4"/>
    <w:rsid w:val="005E71B4"/>
    <w:rsid w:val="005E725E"/>
    <w:rsid w:val="005E7842"/>
    <w:rsid w:val="005E7E5F"/>
    <w:rsid w:val="005F08EE"/>
    <w:rsid w:val="005F0C05"/>
    <w:rsid w:val="005F0C48"/>
    <w:rsid w:val="005F0F06"/>
    <w:rsid w:val="005F1164"/>
    <w:rsid w:val="005F202A"/>
    <w:rsid w:val="005F2F11"/>
    <w:rsid w:val="005F2FAF"/>
    <w:rsid w:val="005F3BBC"/>
    <w:rsid w:val="005F3C3B"/>
    <w:rsid w:val="005F3FE0"/>
    <w:rsid w:val="005F4464"/>
    <w:rsid w:val="005F46A3"/>
    <w:rsid w:val="005F4B2C"/>
    <w:rsid w:val="005F547D"/>
    <w:rsid w:val="005F5798"/>
    <w:rsid w:val="005F5834"/>
    <w:rsid w:val="005F5B3B"/>
    <w:rsid w:val="005F5CC3"/>
    <w:rsid w:val="005F61ED"/>
    <w:rsid w:val="005F66D8"/>
    <w:rsid w:val="005F6CA9"/>
    <w:rsid w:val="005F700F"/>
    <w:rsid w:val="005F766F"/>
    <w:rsid w:val="005F76EC"/>
    <w:rsid w:val="005F79F1"/>
    <w:rsid w:val="0060057E"/>
    <w:rsid w:val="006008C5"/>
    <w:rsid w:val="006012B2"/>
    <w:rsid w:val="00601695"/>
    <w:rsid w:val="006018BC"/>
    <w:rsid w:val="00601BA0"/>
    <w:rsid w:val="00601DFE"/>
    <w:rsid w:val="00601EC1"/>
    <w:rsid w:val="0060213C"/>
    <w:rsid w:val="006021DF"/>
    <w:rsid w:val="006024EF"/>
    <w:rsid w:val="0060276D"/>
    <w:rsid w:val="006027A9"/>
    <w:rsid w:val="00602CD1"/>
    <w:rsid w:val="00602D2A"/>
    <w:rsid w:val="00602D43"/>
    <w:rsid w:val="00602F20"/>
    <w:rsid w:val="00602F7D"/>
    <w:rsid w:val="00603380"/>
    <w:rsid w:val="0060394F"/>
    <w:rsid w:val="00603A84"/>
    <w:rsid w:val="00603C79"/>
    <w:rsid w:val="00603E9C"/>
    <w:rsid w:val="00604490"/>
    <w:rsid w:val="006044FF"/>
    <w:rsid w:val="00604581"/>
    <w:rsid w:val="00604BAF"/>
    <w:rsid w:val="00604CB8"/>
    <w:rsid w:val="00604F58"/>
    <w:rsid w:val="006050F7"/>
    <w:rsid w:val="006053A5"/>
    <w:rsid w:val="00606158"/>
    <w:rsid w:val="00606567"/>
    <w:rsid w:val="00606878"/>
    <w:rsid w:val="00606EFD"/>
    <w:rsid w:val="00606FBA"/>
    <w:rsid w:val="00607FE7"/>
    <w:rsid w:val="006107F7"/>
    <w:rsid w:val="00610919"/>
    <w:rsid w:val="00610D7F"/>
    <w:rsid w:val="00610F58"/>
    <w:rsid w:val="006113D4"/>
    <w:rsid w:val="006119F1"/>
    <w:rsid w:val="00612273"/>
    <w:rsid w:val="006125A3"/>
    <w:rsid w:val="006134E2"/>
    <w:rsid w:val="00613655"/>
    <w:rsid w:val="00613B11"/>
    <w:rsid w:val="00613E31"/>
    <w:rsid w:val="00614132"/>
    <w:rsid w:val="00614214"/>
    <w:rsid w:val="00614A1A"/>
    <w:rsid w:val="00614BFD"/>
    <w:rsid w:val="00614F6B"/>
    <w:rsid w:val="006152FF"/>
    <w:rsid w:val="00615900"/>
    <w:rsid w:val="00616851"/>
    <w:rsid w:val="00616B21"/>
    <w:rsid w:val="006171FD"/>
    <w:rsid w:val="0061767D"/>
    <w:rsid w:val="00617830"/>
    <w:rsid w:val="0061787B"/>
    <w:rsid w:val="00617E31"/>
    <w:rsid w:val="0062006B"/>
    <w:rsid w:val="006200EA"/>
    <w:rsid w:val="006201BC"/>
    <w:rsid w:val="00620249"/>
    <w:rsid w:val="00620415"/>
    <w:rsid w:val="0062055E"/>
    <w:rsid w:val="00620A78"/>
    <w:rsid w:val="00620ADD"/>
    <w:rsid w:val="00620E4E"/>
    <w:rsid w:val="00620E66"/>
    <w:rsid w:val="00620FC2"/>
    <w:rsid w:val="00621129"/>
    <w:rsid w:val="00621240"/>
    <w:rsid w:val="00621277"/>
    <w:rsid w:val="0062194C"/>
    <w:rsid w:val="00621C92"/>
    <w:rsid w:val="006220B0"/>
    <w:rsid w:val="00623AE1"/>
    <w:rsid w:val="00623BB0"/>
    <w:rsid w:val="00623E28"/>
    <w:rsid w:val="00623FF7"/>
    <w:rsid w:val="006241F0"/>
    <w:rsid w:val="00624BD6"/>
    <w:rsid w:val="0062516B"/>
    <w:rsid w:val="006252AB"/>
    <w:rsid w:val="00625BAC"/>
    <w:rsid w:val="00625CA1"/>
    <w:rsid w:val="00626A3F"/>
    <w:rsid w:val="00626B12"/>
    <w:rsid w:val="00626D44"/>
    <w:rsid w:val="00626D79"/>
    <w:rsid w:val="00627A8A"/>
    <w:rsid w:val="00630685"/>
    <w:rsid w:val="00630D3A"/>
    <w:rsid w:val="00630EDF"/>
    <w:rsid w:val="0063145E"/>
    <w:rsid w:val="00631862"/>
    <w:rsid w:val="00632048"/>
    <w:rsid w:val="00632ED9"/>
    <w:rsid w:val="00632F55"/>
    <w:rsid w:val="0063323F"/>
    <w:rsid w:val="0063359A"/>
    <w:rsid w:val="0063369D"/>
    <w:rsid w:val="0063490F"/>
    <w:rsid w:val="0063492B"/>
    <w:rsid w:val="00635078"/>
    <w:rsid w:val="006352FC"/>
    <w:rsid w:val="006359B8"/>
    <w:rsid w:val="0063644B"/>
    <w:rsid w:val="00636493"/>
    <w:rsid w:val="00636A50"/>
    <w:rsid w:val="00636A57"/>
    <w:rsid w:val="00636A6F"/>
    <w:rsid w:val="006371B7"/>
    <w:rsid w:val="006372AD"/>
    <w:rsid w:val="00637D71"/>
    <w:rsid w:val="00637EF1"/>
    <w:rsid w:val="00637F60"/>
    <w:rsid w:val="00637FD5"/>
    <w:rsid w:val="0064042B"/>
    <w:rsid w:val="00640478"/>
    <w:rsid w:val="0064052F"/>
    <w:rsid w:val="00640569"/>
    <w:rsid w:val="00640C3D"/>
    <w:rsid w:val="00640FBB"/>
    <w:rsid w:val="00642010"/>
    <w:rsid w:val="00642417"/>
    <w:rsid w:val="00642B42"/>
    <w:rsid w:val="006438B7"/>
    <w:rsid w:val="006438D5"/>
    <w:rsid w:val="00643A53"/>
    <w:rsid w:val="00643AA5"/>
    <w:rsid w:val="00643B96"/>
    <w:rsid w:val="00643C98"/>
    <w:rsid w:val="00643D13"/>
    <w:rsid w:val="0064425D"/>
    <w:rsid w:val="006444B4"/>
    <w:rsid w:val="006447D3"/>
    <w:rsid w:val="006447E3"/>
    <w:rsid w:val="00644FF8"/>
    <w:rsid w:val="0064545F"/>
    <w:rsid w:val="006460E2"/>
    <w:rsid w:val="00646CCF"/>
    <w:rsid w:val="00646F61"/>
    <w:rsid w:val="006477C2"/>
    <w:rsid w:val="006477E3"/>
    <w:rsid w:val="00647E61"/>
    <w:rsid w:val="00647F09"/>
    <w:rsid w:val="00650400"/>
    <w:rsid w:val="0065124B"/>
    <w:rsid w:val="006512E1"/>
    <w:rsid w:val="0065132C"/>
    <w:rsid w:val="00651C71"/>
    <w:rsid w:val="00651CA3"/>
    <w:rsid w:val="006538BB"/>
    <w:rsid w:val="00653B4A"/>
    <w:rsid w:val="00654453"/>
    <w:rsid w:val="006545D9"/>
    <w:rsid w:val="00654C65"/>
    <w:rsid w:val="00654E1D"/>
    <w:rsid w:val="00655129"/>
    <w:rsid w:val="00655602"/>
    <w:rsid w:val="00656046"/>
    <w:rsid w:val="006568AE"/>
    <w:rsid w:val="006568F8"/>
    <w:rsid w:val="00656A78"/>
    <w:rsid w:val="00656B34"/>
    <w:rsid w:val="00656C04"/>
    <w:rsid w:val="00656D6C"/>
    <w:rsid w:val="00656D88"/>
    <w:rsid w:val="00656DB2"/>
    <w:rsid w:val="00657B1F"/>
    <w:rsid w:val="006600C4"/>
    <w:rsid w:val="00660207"/>
    <w:rsid w:val="0066042D"/>
    <w:rsid w:val="00660796"/>
    <w:rsid w:val="00660934"/>
    <w:rsid w:val="00660C2F"/>
    <w:rsid w:val="006617A8"/>
    <w:rsid w:val="0066181F"/>
    <w:rsid w:val="0066186F"/>
    <w:rsid w:val="00662063"/>
    <w:rsid w:val="00662719"/>
    <w:rsid w:val="006628AD"/>
    <w:rsid w:val="00662D18"/>
    <w:rsid w:val="0066333C"/>
    <w:rsid w:val="0066372E"/>
    <w:rsid w:val="00663A48"/>
    <w:rsid w:val="00663D86"/>
    <w:rsid w:val="00663FE6"/>
    <w:rsid w:val="00664246"/>
    <w:rsid w:val="00664FF3"/>
    <w:rsid w:val="006657E8"/>
    <w:rsid w:val="00665B38"/>
    <w:rsid w:val="00665BBC"/>
    <w:rsid w:val="00666299"/>
    <w:rsid w:val="006664BD"/>
    <w:rsid w:val="006665D6"/>
    <w:rsid w:val="00666927"/>
    <w:rsid w:val="00666DF2"/>
    <w:rsid w:val="00666E66"/>
    <w:rsid w:val="00667458"/>
    <w:rsid w:val="00670067"/>
    <w:rsid w:val="00670158"/>
    <w:rsid w:val="0067020A"/>
    <w:rsid w:val="006702D6"/>
    <w:rsid w:val="00670639"/>
    <w:rsid w:val="0067081B"/>
    <w:rsid w:val="0067101B"/>
    <w:rsid w:val="006711E7"/>
    <w:rsid w:val="0067121D"/>
    <w:rsid w:val="0067173E"/>
    <w:rsid w:val="0067182E"/>
    <w:rsid w:val="00671C92"/>
    <w:rsid w:val="00671C9B"/>
    <w:rsid w:val="00672022"/>
    <w:rsid w:val="0067223B"/>
    <w:rsid w:val="0067253F"/>
    <w:rsid w:val="006726B8"/>
    <w:rsid w:val="00672839"/>
    <w:rsid w:val="006730F2"/>
    <w:rsid w:val="006731EB"/>
    <w:rsid w:val="0067325E"/>
    <w:rsid w:val="00673436"/>
    <w:rsid w:val="00673445"/>
    <w:rsid w:val="006735B4"/>
    <w:rsid w:val="006738FF"/>
    <w:rsid w:val="0067410A"/>
    <w:rsid w:val="00674299"/>
    <w:rsid w:val="0067460E"/>
    <w:rsid w:val="006746C3"/>
    <w:rsid w:val="00674B59"/>
    <w:rsid w:val="00674EB3"/>
    <w:rsid w:val="00675050"/>
    <w:rsid w:val="00675182"/>
    <w:rsid w:val="00675751"/>
    <w:rsid w:val="00675817"/>
    <w:rsid w:val="00675A0D"/>
    <w:rsid w:val="00675A24"/>
    <w:rsid w:val="00675B57"/>
    <w:rsid w:val="0067613E"/>
    <w:rsid w:val="00676390"/>
    <w:rsid w:val="00676471"/>
    <w:rsid w:val="0067665B"/>
    <w:rsid w:val="00676944"/>
    <w:rsid w:val="00677011"/>
    <w:rsid w:val="0067730B"/>
    <w:rsid w:val="006776B6"/>
    <w:rsid w:val="00677B2E"/>
    <w:rsid w:val="00677BDB"/>
    <w:rsid w:val="00677D86"/>
    <w:rsid w:val="00677F7A"/>
    <w:rsid w:val="00677F98"/>
    <w:rsid w:val="00680943"/>
    <w:rsid w:val="006814B7"/>
    <w:rsid w:val="006814FF"/>
    <w:rsid w:val="00681555"/>
    <w:rsid w:val="00681858"/>
    <w:rsid w:val="006819B6"/>
    <w:rsid w:val="00681A32"/>
    <w:rsid w:val="00682238"/>
    <w:rsid w:val="006829E8"/>
    <w:rsid w:val="00682F08"/>
    <w:rsid w:val="00682F3B"/>
    <w:rsid w:val="006831F1"/>
    <w:rsid w:val="006835FA"/>
    <w:rsid w:val="00683648"/>
    <w:rsid w:val="00683C35"/>
    <w:rsid w:val="006841C1"/>
    <w:rsid w:val="006843BF"/>
    <w:rsid w:val="006844DB"/>
    <w:rsid w:val="00684B6F"/>
    <w:rsid w:val="00684F29"/>
    <w:rsid w:val="0068589E"/>
    <w:rsid w:val="0068593C"/>
    <w:rsid w:val="006866FC"/>
    <w:rsid w:val="00687AA9"/>
    <w:rsid w:val="00687EC7"/>
    <w:rsid w:val="006900C4"/>
    <w:rsid w:val="006905F1"/>
    <w:rsid w:val="006908E0"/>
    <w:rsid w:val="00690C2E"/>
    <w:rsid w:val="006912D1"/>
    <w:rsid w:val="006919FC"/>
    <w:rsid w:val="006920BD"/>
    <w:rsid w:val="006924BA"/>
    <w:rsid w:val="00692783"/>
    <w:rsid w:val="006928AA"/>
    <w:rsid w:val="00692B16"/>
    <w:rsid w:val="00692D93"/>
    <w:rsid w:val="006932EE"/>
    <w:rsid w:val="006939B7"/>
    <w:rsid w:val="006941D7"/>
    <w:rsid w:val="00694799"/>
    <w:rsid w:val="00694C55"/>
    <w:rsid w:val="00694CE3"/>
    <w:rsid w:val="00694ED3"/>
    <w:rsid w:val="0069507E"/>
    <w:rsid w:val="00695B69"/>
    <w:rsid w:val="00696388"/>
    <w:rsid w:val="00696A53"/>
    <w:rsid w:val="00696F83"/>
    <w:rsid w:val="0069715D"/>
    <w:rsid w:val="00697414"/>
    <w:rsid w:val="006976DC"/>
    <w:rsid w:val="00697B8E"/>
    <w:rsid w:val="00697F65"/>
    <w:rsid w:val="00697FC3"/>
    <w:rsid w:val="006A010E"/>
    <w:rsid w:val="006A0434"/>
    <w:rsid w:val="006A0F69"/>
    <w:rsid w:val="006A127A"/>
    <w:rsid w:val="006A12D8"/>
    <w:rsid w:val="006A1302"/>
    <w:rsid w:val="006A1719"/>
    <w:rsid w:val="006A2041"/>
    <w:rsid w:val="006A235B"/>
    <w:rsid w:val="006A2802"/>
    <w:rsid w:val="006A30C3"/>
    <w:rsid w:val="006A31BF"/>
    <w:rsid w:val="006A32B1"/>
    <w:rsid w:val="006A32BB"/>
    <w:rsid w:val="006A391D"/>
    <w:rsid w:val="006A3B29"/>
    <w:rsid w:val="006A3B40"/>
    <w:rsid w:val="006A3DC4"/>
    <w:rsid w:val="006A3E0C"/>
    <w:rsid w:val="006A3EE5"/>
    <w:rsid w:val="006A425D"/>
    <w:rsid w:val="006A42D9"/>
    <w:rsid w:val="006A4403"/>
    <w:rsid w:val="006A4476"/>
    <w:rsid w:val="006A4875"/>
    <w:rsid w:val="006A4A84"/>
    <w:rsid w:val="006A4F99"/>
    <w:rsid w:val="006A502E"/>
    <w:rsid w:val="006A5116"/>
    <w:rsid w:val="006A53BE"/>
    <w:rsid w:val="006A5428"/>
    <w:rsid w:val="006A54B8"/>
    <w:rsid w:val="006A5763"/>
    <w:rsid w:val="006A57A1"/>
    <w:rsid w:val="006A5971"/>
    <w:rsid w:val="006A5E8E"/>
    <w:rsid w:val="006A615D"/>
    <w:rsid w:val="006A6260"/>
    <w:rsid w:val="006A6345"/>
    <w:rsid w:val="006A6AF1"/>
    <w:rsid w:val="006A6B62"/>
    <w:rsid w:val="006A7421"/>
    <w:rsid w:val="006A7526"/>
    <w:rsid w:val="006A7727"/>
    <w:rsid w:val="006A7E1B"/>
    <w:rsid w:val="006A7F81"/>
    <w:rsid w:val="006B00D7"/>
    <w:rsid w:val="006B03CA"/>
    <w:rsid w:val="006B04F6"/>
    <w:rsid w:val="006B0541"/>
    <w:rsid w:val="006B0922"/>
    <w:rsid w:val="006B0C43"/>
    <w:rsid w:val="006B0DEE"/>
    <w:rsid w:val="006B0EA4"/>
    <w:rsid w:val="006B11DA"/>
    <w:rsid w:val="006B1398"/>
    <w:rsid w:val="006B1494"/>
    <w:rsid w:val="006B1886"/>
    <w:rsid w:val="006B190C"/>
    <w:rsid w:val="006B1973"/>
    <w:rsid w:val="006B20F0"/>
    <w:rsid w:val="006B2437"/>
    <w:rsid w:val="006B26E6"/>
    <w:rsid w:val="006B2C5F"/>
    <w:rsid w:val="006B2F47"/>
    <w:rsid w:val="006B3496"/>
    <w:rsid w:val="006B35D9"/>
    <w:rsid w:val="006B3A3B"/>
    <w:rsid w:val="006B4108"/>
    <w:rsid w:val="006B418A"/>
    <w:rsid w:val="006B47F2"/>
    <w:rsid w:val="006B4A88"/>
    <w:rsid w:val="006B4F03"/>
    <w:rsid w:val="006B52EF"/>
    <w:rsid w:val="006B56A6"/>
    <w:rsid w:val="006B56F1"/>
    <w:rsid w:val="006B5ABE"/>
    <w:rsid w:val="006B5BE6"/>
    <w:rsid w:val="006B620D"/>
    <w:rsid w:val="006B6419"/>
    <w:rsid w:val="006B6536"/>
    <w:rsid w:val="006B663D"/>
    <w:rsid w:val="006B6682"/>
    <w:rsid w:val="006B66E1"/>
    <w:rsid w:val="006B6A37"/>
    <w:rsid w:val="006B6C10"/>
    <w:rsid w:val="006B7C4D"/>
    <w:rsid w:val="006B7E30"/>
    <w:rsid w:val="006C01E5"/>
    <w:rsid w:val="006C0698"/>
    <w:rsid w:val="006C0704"/>
    <w:rsid w:val="006C071C"/>
    <w:rsid w:val="006C0B70"/>
    <w:rsid w:val="006C0D34"/>
    <w:rsid w:val="006C1B9C"/>
    <w:rsid w:val="006C1DB9"/>
    <w:rsid w:val="006C2162"/>
    <w:rsid w:val="006C22B1"/>
    <w:rsid w:val="006C25E0"/>
    <w:rsid w:val="006C297F"/>
    <w:rsid w:val="006C2BA5"/>
    <w:rsid w:val="006C3CFF"/>
    <w:rsid w:val="006C3DBF"/>
    <w:rsid w:val="006C3E0E"/>
    <w:rsid w:val="006C40DA"/>
    <w:rsid w:val="006C45A4"/>
    <w:rsid w:val="006C49A1"/>
    <w:rsid w:val="006C4AA5"/>
    <w:rsid w:val="006C4AAA"/>
    <w:rsid w:val="006C4B7B"/>
    <w:rsid w:val="006C4B87"/>
    <w:rsid w:val="006C4CD4"/>
    <w:rsid w:val="006C5405"/>
    <w:rsid w:val="006C5713"/>
    <w:rsid w:val="006C5AB4"/>
    <w:rsid w:val="006C5D66"/>
    <w:rsid w:val="006C5ED5"/>
    <w:rsid w:val="006C6330"/>
    <w:rsid w:val="006C63FF"/>
    <w:rsid w:val="006C64C1"/>
    <w:rsid w:val="006C6C6D"/>
    <w:rsid w:val="006C727E"/>
    <w:rsid w:val="006C7354"/>
    <w:rsid w:val="006C750C"/>
    <w:rsid w:val="006C7633"/>
    <w:rsid w:val="006C7927"/>
    <w:rsid w:val="006C7A2A"/>
    <w:rsid w:val="006C7F29"/>
    <w:rsid w:val="006D03B6"/>
    <w:rsid w:val="006D054A"/>
    <w:rsid w:val="006D0B20"/>
    <w:rsid w:val="006D0F01"/>
    <w:rsid w:val="006D1149"/>
    <w:rsid w:val="006D17F9"/>
    <w:rsid w:val="006D1E45"/>
    <w:rsid w:val="006D20F2"/>
    <w:rsid w:val="006D25E6"/>
    <w:rsid w:val="006D2618"/>
    <w:rsid w:val="006D26EA"/>
    <w:rsid w:val="006D2A57"/>
    <w:rsid w:val="006D2BF6"/>
    <w:rsid w:val="006D2EFD"/>
    <w:rsid w:val="006D2FFA"/>
    <w:rsid w:val="006D3841"/>
    <w:rsid w:val="006D469F"/>
    <w:rsid w:val="006D4867"/>
    <w:rsid w:val="006D5186"/>
    <w:rsid w:val="006D5743"/>
    <w:rsid w:val="006D57DB"/>
    <w:rsid w:val="006D59B2"/>
    <w:rsid w:val="006D5A05"/>
    <w:rsid w:val="006D5C41"/>
    <w:rsid w:val="006D64DF"/>
    <w:rsid w:val="006D677C"/>
    <w:rsid w:val="006D67C8"/>
    <w:rsid w:val="006D68DE"/>
    <w:rsid w:val="006D6A17"/>
    <w:rsid w:val="006D7670"/>
    <w:rsid w:val="006D7B22"/>
    <w:rsid w:val="006D7CF4"/>
    <w:rsid w:val="006E072C"/>
    <w:rsid w:val="006E0927"/>
    <w:rsid w:val="006E0E5B"/>
    <w:rsid w:val="006E17B1"/>
    <w:rsid w:val="006E1941"/>
    <w:rsid w:val="006E19FC"/>
    <w:rsid w:val="006E1D7D"/>
    <w:rsid w:val="006E1DDC"/>
    <w:rsid w:val="006E1F59"/>
    <w:rsid w:val="006E23D5"/>
    <w:rsid w:val="006E2429"/>
    <w:rsid w:val="006E29E4"/>
    <w:rsid w:val="006E29FA"/>
    <w:rsid w:val="006E2AEC"/>
    <w:rsid w:val="006E30DE"/>
    <w:rsid w:val="006E4B71"/>
    <w:rsid w:val="006E4CC2"/>
    <w:rsid w:val="006E4F6D"/>
    <w:rsid w:val="006E57A1"/>
    <w:rsid w:val="006E5C8C"/>
    <w:rsid w:val="006E5F82"/>
    <w:rsid w:val="006E60E4"/>
    <w:rsid w:val="006E6932"/>
    <w:rsid w:val="006E6A6C"/>
    <w:rsid w:val="006E7175"/>
    <w:rsid w:val="006E742C"/>
    <w:rsid w:val="006F0A59"/>
    <w:rsid w:val="006F0AA6"/>
    <w:rsid w:val="006F25FB"/>
    <w:rsid w:val="006F2BA1"/>
    <w:rsid w:val="006F2D3A"/>
    <w:rsid w:val="006F2F28"/>
    <w:rsid w:val="006F390E"/>
    <w:rsid w:val="006F3D40"/>
    <w:rsid w:val="006F4244"/>
    <w:rsid w:val="006F42AA"/>
    <w:rsid w:val="006F42DD"/>
    <w:rsid w:val="006F4BFB"/>
    <w:rsid w:val="006F52C1"/>
    <w:rsid w:val="006F559D"/>
    <w:rsid w:val="006F56C9"/>
    <w:rsid w:val="006F5701"/>
    <w:rsid w:val="006F576D"/>
    <w:rsid w:val="006F5E70"/>
    <w:rsid w:val="006F6133"/>
    <w:rsid w:val="006F63FD"/>
    <w:rsid w:val="006F66C6"/>
    <w:rsid w:val="006F671A"/>
    <w:rsid w:val="006F735F"/>
    <w:rsid w:val="006F7832"/>
    <w:rsid w:val="0070016E"/>
    <w:rsid w:val="0070070D"/>
    <w:rsid w:val="007007B4"/>
    <w:rsid w:val="00700C82"/>
    <w:rsid w:val="00700F4A"/>
    <w:rsid w:val="0070124A"/>
    <w:rsid w:val="0070129B"/>
    <w:rsid w:val="00701463"/>
    <w:rsid w:val="00701545"/>
    <w:rsid w:val="0070157D"/>
    <w:rsid w:val="00701625"/>
    <w:rsid w:val="00701676"/>
    <w:rsid w:val="00701761"/>
    <w:rsid w:val="00701BB2"/>
    <w:rsid w:val="00701E95"/>
    <w:rsid w:val="00702592"/>
    <w:rsid w:val="00703542"/>
    <w:rsid w:val="00703955"/>
    <w:rsid w:val="007050BD"/>
    <w:rsid w:val="007052F8"/>
    <w:rsid w:val="00705393"/>
    <w:rsid w:val="00705869"/>
    <w:rsid w:val="00705906"/>
    <w:rsid w:val="00705BCD"/>
    <w:rsid w:val="00705CC8"/>
    <w:rsid w:val="0070600A"/>
    <w:rsid w:val="00706A5B"/>
    <w:rsid w:val="00706B36"/>
    <w:rsid w:val="00706D2C"/>
    <w:rsid w:val="007079C6"/>
    <w:rsid w:val="00707A1C"/>
    <w:rsid w:val="00707C5B"/>
    <w:rsid w:val="00707EFB"/>
    <w:rsid w:val="007102B7"/>
    <w:rsid w:val="00710633"/>
    <w:rsid w:val="00710768"/>
    <w:rsid w:val="00710F2A"/>
    <w:rsid w:val="00711293"/>
    <w:rsid w:val="00711387"/>
    <w:rsid w:val="0071156F"/>
    <w:rsid w:val="00711941"/>
    <w:rsid w:val="00711AED"/>
    <w:rsid w:val="00711E37"/>
    <w:rsid w:val="0071243C"/>
    <w:rsid w:val="00712922"/>
    <w:rsid w:val="00712CFA"/>
    <w:rsid w:val="0071349D"/>
    <w:rsid w:val="0071377E"/>
    <w:rsid w:val="00714407"/>
    <w:rsid w:val="00714E4C"/>
    <w:rsid w:val="007151EA"/>
    <w:rsid w:val="007152C0"/>
    <w:rsid w:val="0071556E"/>
    <w:rsid w:val="00715774"/>
    <w:rsid w:val="00715DCE"/>
    <w:rsid w:val="0071619B"/>
    <w:rsid w:val="007164D7"/>
    <w:rsid w:val="00716665"/>
    <w:rsid w:val="007166F2"/>
    <w:rsid w:val="0071687C"/>
    <w:rsid w:val="0071699B"/>
    <w:rsid w:val="007170CC"/>
    <w:rsid w:val="007176E4"/>
    <w:rsid w:val="00717A71"/>
    <w:rsid w:val="00717B7A"/>
    <w:rsid w:val="00720013"/>
    <w:rsid w:val="007205AA"/>
    <w:rsid w:val="007205EE"/>
    <w:rsid w:val="007206B8"/>
    <w:rsid w:val="00721056"/>
    <w:rsid w:val="007210DB"/>
    <w:rsid w:val="007212C5"/>
    <w:rsid w:val="0072163D"/>
    <w:rsid w:val="00721755"/>
    <w:rsid w:val="0072179C"/>
    <w:rsid w:val="00721A7D"/>
    <w:rsid w:val="0072226B"/>
    <w:rsid w:val="007222DA"/>
    <w:rsid w:val="00722D7A"/>
    <w:rsid w:val="00723129"/>
    <w:rsid w:val="007232E8"/>
    <w:rsid w:val="0072351F"/>
    <w:rsid w:val="0072388F"/>
    <w:rsid w:val="00723A6C"/>
    <w:rsid w:val="00723AD1"/>
    <w:rsid w:val="00723B53"/>
    <w:rsid w:val="00724A02"/>
    <w:rsid w:val="00724E18"/>
    <w:rsid w:val="00724FDC"/>
    <w:rsid w:val="007251FC"/>
    <w:rsid w:val="007256DA"/>
    <w:rsid w:val="00726022"/>
    <w:rsid w:val="00726421"/>
    <w:rsid w:val="00726862"/>
    <w:rsid w:val="00726A9C"/>
    <w:rsid w:val="00726DFA"/>
    <w:rsid w:val="007279A9"/>
    <w:rsid w:val="00727A27"/>
    <w:rsid w:val="0073043C"/>
    <w:rsid w:val="007304B2"/>
    <w:rsid w:val="00730633"/>
    <w:rsid w:val="0073098A"/>
    <w:rsid w:val="00730E4E"/>
    <w:rsid w:val="00731812"/>
    <w:rsid w:val="00731816"/>
    <w:rsid w:val="007318A9"/>
    <w:rsid w:val="00731950"/>
    <w:rsid w:val="00732225"/>
    <w:rsid w:val="00732280"/>
    <w:rsid w:val="0073260C"/>
    <w:rsid w:val="007326D9"/>
    <w:rsid w:val="00732C9E"/>
    <w:rsid w:val="0073324B"/>
    <w:rsid w:val="007333A1"/>
    <w:rsid w:val="007336E2"/>
    <w:rsid w:val="00733B38"/>
    <w:rsid w:val="00734022"/>
    <w:rsid w:val="00734127"/>
    <w:rsid w:val="00734667"/>
    <w:rsid w:val="007351DC"/>
    <w:rsid w:val="00735534"/>
    <w:rsid w:val="007357B0"/>
    <w:rsid w:val="007357B3"/>
    <w:rsid w:val="00735845"/>
    <w:rsid w:val="00735E0E"/>
    <w:rsid w:val="00735FAE"/>
    <w:rsid w:val="007367DD"/>
    <w:rsid w:val="007368EC"/>
    <w:rsid w:val="0073696D"/>
    <w:rsid w:val="007369BA"/>
    <w:rsid w:val="007369C9"/>
    <w:rsid w:val="00736E5A"/>
    <w:rsid w:val="007374F3"/>
    <w:rsid w:val="00737836"/>
    <w:rsid w:val="007378B4"/>
    <w:rsid w:val="00737C3A"/>
    <w:rsid w:val="0074098E"/>
    <w:rsid w:val="00741015"/>
    <w:rsid w:val="00741150"/>
    <w:rsid w:val="00741383"/>
    <w:rsid w:val="00741685"/>
    <w:rsid w:val="00743486"/>
    <w:rsid w:val="00743C08"/>
    <w:rsid w:val="00743EB4"/>
    <w:rsid w:val="00744113"/>
    <w:rsid w:val="0074425B"/>
    <w:rsid w:val="0074451F"/>
    <w:rsid w:val="00744B6D"/>
    <w:rsid w:val="00745444"/>
    <w:rsid w:val="00745532"/>
    <w:rsid w:val="007458EB"/>
    <w:rsid w:val="00745A42"/>
    <w:rsid w:val="00745B7A"/>
    <w:rsid w:val="00747270"/>
    <w:rsid w:val="00747D5E"/>
    <w:rsid w:val="00750087"/>
    <w:rsid w:val="007507A2"/>
    <w:rsid w:val="007508FE"/>
    <w:rsid w:val="00750D31"/>
    <w:rsid w:val="00750E8E"/>
    <w:rsid w:val="00750EDE"/>
    <w:rsid w:val="00751214"/>
    <w:rsid w:val="007515DF"/>
    <w:rsid w:val="007519A1"/>
    <w:rsid w:val="00751A3C"/>
    <w:rsid w:val="00751AAD"/>
    <w:rsid w:val="00752497"/>
    <w:rsid w:val="007524ED"/>
    <w:rsid w:val="007528CD"/>
    <w:rsid w:val="00752D0D"/>
    <w:rsid w:val="0075378B"/>
    <w:rsid w:val="00753891"/>
    <w:rsid w:val="00754295"/>
    <w:rsid w:val="0075457B"/>
    <w:rsid w:val="0075564F"/>
    <w:rsid w:val="00755DA4"/>
    <w:rsid w:val="0075674E"/>
    <w:rsid w:val="00756FCF"/>
    <w:rsid w:val="00757196"/>
    <w:rsid w:val="00757685"/>
    <w:rsid w:val="00757A95"/>
    <w:rsid w:val="0076027C"/>
    <w:rsid w:val="007603A7"/>
    <w:rsid w:val="00760949"/>
    <w:rsid w:val="00760C38"/>
    <w:rsid w:val="00761161"/>
    <w:rsid w:val="00761A79"/>
    <w:rsid w:val="00761D8F"/>
    <w:rsid w:val="0076255E"/>
    <w:rsid w:val="007625BA"/>
    <w:rsid w:val="0076270B"/>
    <w:rsid w:val="00762732"/>
    <w:rsid w:val="0076286F"/>
    <w:rsid w:val="00762D43"/>
    <w:rsid w:val="00762E05"/>
    <w:rsid w:val="00762F04"/>
    <w:rsid w:val="00763032"/>
    <w:rsid w:val="00763562"/>
    <w:rsid w:val="00763ACA"/>
    <w:rsid w:val="00763EB6"/>
    <w:rsid w:val="00763EDF"/>
    <w:rsid w:val="0076449E"/>
    <w:rsid w:val="007648B1"/>
    <w:rsid w:val="00764D64"/>
    <w:rsid w:val="0076589F"/>
    <w:rsid w:val="00765E1B"/>
    <w:rsid w:val="00765E73"/>
    <w:rsid w:val="0076610E"/>
    <w:rsid w:val="00766138"/>
    <w:rsid w:val="00766A54"/>
    <w:rsid w:val="007672E9"/>
    <w:rsid w:val="007675AF"/>
    <w:rsid w:val="0076798C"/>
    <w:rsid w:val="00767B8D"/>
    <w:rsid w:val="00767EB3"/>
    <w:rsid w:val="007705A2"/>
    <w:rsid w:val="00770666"/>
    <w:rsid w:val="00770AE5"/>
    <w:rsid w:val="00770AFA"/>
    <w:rsid w:val="00770C1C"/>
    <w:rsid w:val="00770FAA"/>
    <w:rsid w:val="0077163E"/>
    <w:rsid w:val="0077176D"/>
    <w:rsid w:val="00771A76"/>
    <w:rsid w:val="00771EBF"/>
    <w:rsid w:val="00772438"/>
    <w:rsid w:val="007724CC"/>
    <w:rsid w:val="00773296"/>
    <w:rsid w:val="0077360A"/>
    <w:rsid w:val="00773663"/>
    <w:rsid w:val="00773EC4"/>
    <w:rsid w:val="00774AAB"/>
    <w:rsid w:val="00774C4E"/>
    <w:rsid w:val="007753EA"/>
    <w:rsid w:val="00775A5D"/>
    <w:rsid w:val="00775F80"/>
    <w:rsid w:val="00776136"/>
    <w:rsid w:val="00776155"/>
    <w:rsid w:val="00776424"/>
    <w:rsid w:val="007765B5"/>
    <w:rsid w:val="00776603"/>
    <w:rsid w:val="00776B52"/>
    <w:rsid w:val="007771EA"/>
    <w:rsid w:val="00777476"/>
    <w:rsid w:val="0077796A"/>
    <w:rsid w:val="00777A06"/>
    <w:rsid w:val="00777C28"/>
    <w:rsid w:val="00777D6A"/>
    <w:rsid w:val="007804A2"/>
    <w:rsid w:val="007809DA"/>
    <w:rsid w:val="00780D4B"/>
    <w:rsid w:val="00780E74"/>
    <w:rsid w:val="007816B5"/>
    <w:rsid w:val="00781C9E"/>
    <w:rsid w:val="007827A5"/>
    <w:rsid w:val="00782D03"/>
    <w:rsid w:val="00782D28"/>
    <w:rsid w:val="00783386"/>
    <w:rsid w:val="00783557"/>
    <w:rsid w:val="00783CCF"/>
    <w:rsid w:val="00783E5E"/>
    <w:rsid w:val="007841B6"/>
    <w:rsid w:val="007841BA"/>
    <w:rsid w:val="007845F1"/>
    <w:rsid w:val="00784755"/>
    <w:rsid w:val="00784903"/>
    <w:rsid w:val="00784D9B"/>
    <w:rsid w:val="00784EDB"/>
    <w:rsid w:val="007851D5"/>
    <w:rsid w:val="0078537D"/>
    <w:rsid w:val="00785393"/>
    <w:rsid w:val="007854BB"/>
    <w:rsid w:val="00785849"/>
    <w:rsid w:val="00785FAF"/>
    <w:rsid w:val="007860C3"/>
    <w:rsid w:val="0078634E"/>
    <w:rsid w:val="007864FC"/>
    <w:rsid w:val="0078690D"/>
    <w:rsid w:val="007876D8"/>
    <w:rsid w:val="0078781A"/>
    <w:rsid w:val="007879E3"/>
    <w:rsid w:val="00790357"/>
    <w:rsid w:val="007904BE"/>
    <w:rsid w:val="0079059A"/>
    <w:rsid w:val="0079081F"/>
    <w:rsid w:val="0079102C"/>
    <w:rsid w:val="00791116"/>
    <w:rsid w:val="00791531"/>
    <w:rsid w:val="00791633"/>
    <w:rsid w:val="00791BB6"/>
    <w:rsid w:val="00791E12"/>
    <w:rsid w:val="00791F78"/>
    <w:rsid w:val="00792036"/>
    <w:rsid w:val="007923CA"/>
    <w:rsid w:val="007924C1"/>
    <w:rsid w:val="0079280D"/>
    <w:rsid w:val="00792DCC"/>
    <w:rsid w:val="007930F2"/>
    <w:rsid w:val="007932F1"/>
    <w:rsid w:val="00793315"/>
    <w:rsid w:val="0079366C"/>
    <w:rsid w:val="00793AD0"/>
    <w:rsid w:val="00793BF0"/>
    <w:rsid w:val="00793C13"/>
    <w:rsid w:val="00793D8E"/>
    <w:rsid w:val="00793DE9"/>
    <w:rsid w:val="00794255"/>
    <w:rsid w:val="0079439E"/>
    <w:rsid w:val="00794DF8"/>
    <w:rsid w:val="007951C5"/>
    <w:rsid w:val="00795C8C"/>
    <w:rsid w:val="00795F31"/>
    <w:rsid w:val="00796489"/>
    <w:rsid w:val="00796B13"/>
    <w:rsid w:val="00796B33"/>
    <w:rsid w:val="00796BC3"/>
    <w:rsid w:val="00796C88"/>
    <w:rsid w:val="00796DDC"/>
    <w:rsid w:val="0079785C"/>
    <w:rsid w:val="00797DAC"/>
    <w:rsid w:val="007A0855"/>
    <w:rsid w:val="007A0BA6"/>
    <w:rsid w:val="007A0D86"/>
    <w:rsid w:val="007A0F75"/>
    <w:rsid w:val="007A100A"/>
    <w:rsid w:val="007A138F"/>
    <w:rsid w:val="007A1E60"/>
    <w:rsid w:val="007A1ED2"/>
    <w:rsid w:val="007A29B6"/>
    <w:rsid w:val="007A2ABB"/>
    <w:rsid w:val="007A2CBE"/>
    <w:rsid w:val="007A3286"/>
    <w:rsid w:val="007A3EC0"/>
    <w:rsid w:val="007A427A"/>
    <w:rsid w:val="007A429A"/>
    <w:rsid w:val="007A4E60"/>
    <w:rsid w:val="007A5065"/>
    <w:rsid w:val="007A5105"/>
    <w:rsid w:val="007A51BA"/>
    <w:rsid w:val="007A59C5"/>
    <w:rsid w:val="007A5B0F"/>
    <w:rsid w:val="007A5CA4"/>
    <w:rsid w:val="007A6467"/>
    <w:rsid w:val="007A64EC"/>
    <w:rsid w:val="007A6F6E"/>
    <w:rsid w:val="007A738C"/>
    <w:rsid w:val="007A7754"/>
    <w:rsid w:val="007A7AA6"/>
    <w:rsid w:val="007B03CD"/>
    <w:rsid w:val="007B0C24"/>
    <w:rsid w:val="007B0C29"/>
    <w:rsid w:val="007B0FCC"/>
    <w:rsid w:val="007B15EE"/>
    <w:rsid w:val="007B18FE"/>
    <w:rsid w:val="007B1D12"/>
    <w:rsid w:val="007B2323"/>
    <w:rsid w:val="007B2347"/>
    <w:rsid w:val="007B2559"/>
    <w:rsid w:val="007B28CC"/>
    <w:rsid w:val="007B2E13"/>
    <w:rsid w:val="007B372B"/>
    <w:rsid w:val="007B407B"/>
    <w:rsid w:val="007B439B"/>
    <w:rsid w:val="007B441F"/>
    <w:rsid w:val="007B4521"/>
    <w:rsid w:val="007B483D"/>
    <w:rsid w:val="007B48C4"/>
    <w:rsid w:val="007B4DEB"/>
    <w:rsid w:val="007B58B5"/>
    <w:rsid w:val="007B5B40"/>
    <w:rsid w:val="007B5DB8"/>
    <w:rsid w:val="007B5E4E"/>
    <w:rsid w:val="007B5E8C"/>
    <w:rsid w:val="007B6249"/>
    <w:rsid w:val="007B63B0"/>
    <w:rsid w:val="007B6B0E"/>
    <w:rsid w:val="007B6E53"/>
    <w:rsid w:val="007B7A01"/>
    <w:rsid w:val="007B7D26"/>
    <w:rsid w:val="007C035E"/>
    <w:rsid w:val="007C0505"/>
    <w:rsid w:val="007C0E02"/>
    <w:rsid w:val="007C0E65"/>
    <w:rsid w:val="007C2215"/>
    <w:rsid w:val="007C312A"/>
    <w:rsid w:val="007C35D1"/>
    <w:rsid w:val="007C3F6F"/>
    <w:rsid w:val="007C43EF"/>
    <w:rsid w:val="007C4C45"/>
    <w:rsid w:val="007C5CAB"/>
    <w:rsid w:val="007C5EB0"/>
    <w:rsid w:val="007C5F9F"/>
    <w:rsid w:val="007C6084"/>
    <w:rsid w:val="007C636F"/>
    <w:rsid w:val="007C73B1"/>
    <w:rsid w:val="007C7867"/>
    <w:rsid w:val="007C7947"/>
    <w:rsid w:val="007C7ADC"/>
    <w:rsid w:val="007D0AD7"/>
    <w:rsid w:val="007D0F20"/>
    <w:rsid w:val="007D1CD4"/>
    <w:rsid w:val="007D27F3"/>
    <w:rsid w:val="007D2CA2"/>
    <w:rsid w:val="007D2E01"/>
    <w:rsid w:val="007D2F9F"/>
    <w:rsid w:val="007D33B3"/>
    <w:rsid w:val="007D481E"/>
    <w:rsid w:val="007D5120"/>
    <w:rsid w:val="007D5876"/>
    <w:rsid w:val="007D5BD2"/>
    <w:rsid w:val="007D5CE0"/>
    <w:rsid w:val="007D5D66"/>
    <w:rsid w:val="007D62F3"/>
    <w:rsid w:val="007D6381"/>
    <w:rsid w:val="007D640E"/>
    <w:rsid w:val="007D6A72"/>
    <w:rsid w:val="007D6A7C"/>
    <w:rsid w:val="007D6DEC"/>
    <w:rsid w:val="007D6EA0"/>
    <w:rsid w:val="007D761B"/>
    <w:rsid w:val="007D7829"/>
    <w:rsid w:val="007D78CE"/>
    <w:rsid w:val="007D7932"/>
    <w:rsid w:val="007D7D44"/>
    <w:rsid w:val="007E0179"/>
    <w:rsid w:val="007E053E"/>
    <w:rsid w:val="007E0DAD"/>
    <w:rsid w:val="007E1D48"/>
    <w:rsid w:val="007E2C37"/>
    <w:rsid w:val="007E2C5F"/>
    <w:rsid w:val="007E2EB9"/>
    <w:rsid w:val="007E2F16"/>
    <w:rsid w:val="007E2F17"/>
    <w:rsid w:val="007E2FA2"/>
    <w:rsid w:val="007E2FE7"/>
    <w:rsid w:val="007E360D"/>
    <w:rsid w:val="007E3718"/>
    <w:rsid w:val="007E399C"/>
    <w:rsid w:val="007E41EC"/>
    <w:rsid w:val="007E4367"/>
    <w:rsid w:val="007E4621"/>
    <w:rsid w:val="007E4666"/>
    <w:rsid w:val="007E46BA"/>
    <w:rsid w:val="007E48BA"/>
    <w:rsid w:val="007E4F77"/>
    <w:rsid w:val="007E5095"/>
    <w:rsid w:val="007E513F"/>
    <w:rsid w:val="007E522D"/>
    <w:rsid w:val="007E5746"/>
    <w:rsid w:val="007E5E69"/>
    <w:rsid w:val="007E6001"/>
    <w:rsid w:val="007E72F3"/>
    <w:rsid w:val="007E7407"/>
    <w:rsid w:val="007E769A"/>
    <w:rsid w:val="007E7805"/>
    <w:rsid w:val="007E7ACD"/>
    <w:rsid w:val="007E7E0B"/>
    <w:rsid w:val="007E7F33"/>
    <w:rsid w:val="007F04A4"/>
    <w:rsid w:val="007F0600"/>
    <w:rsid w:val="007F0818"/>
    <w:rsid w:val="007F0D68"/>
    <w:rsid w:val="007F0DB4"/>
    <w:rsid w:val="007F1B3D"/>
    <w:rsid w:val="007F1D62"/>
    <w:rsid w:val="007F201F"/>
    <w:rsid w:val="007F22B5"/>
    <w:rsid w:val="007F24BD"/>
    <w:rsid w:val="007F2777"/>
    <w:rsid w:val="007F27A6"/>
    <w:rsid w:val="007F2A97"/>
    <w:rsid w:val="007F31F6"/>
    <w:rsid w:val="007F3244"/>
    <w:rsid w:val="007F33FF"/>
    <w:rsid w:val="007F380A"/>
    <w:rsid w:val="007F3824"/>
    <w:rsid w:val="007F3929"/>
    <w:rsid w:val="007F4CFD"/>
    <w:rsid w:val="007F4E49"/>
    <w:rsid w:val="007F5834"/>
    <w:rsid w:val="007F5B37"/>
    <w:rsid w:val="007F5B68"/>
    <w:rsid w:val="007F5CEC"/>
    <w:rsid w:val="007F5DF5"/>
    <w:rsid w:val="007F6062"/>
    <w:rsid w:val="007F6633"/>
    <w:rsid w:val="007F6A48"/>
    <w:rsid w:val="007F6BE4"/>
    <w:rsid w:val="007F7F1F"/>
    <w:rsid w:val="007F7FD1"/>
    <w:rsid w:val="00800102"/>
    <w:rsid w:val="00800505"/>
    <w:rsid w:val="00800CB4"/>
    <w:rsid w:val="00800DB0"/>
    <w:rsid w:val="00801276"/>
    <w:rsid w:val="0080175A"/>
    <w:rsid w:val="00801789"/>
    <w:rsid w:val="00801E22"/>
    <w:rsid w:val="0080221F"/>
    <w:rsid w:val="00802682"/>
    <w:rsid w:val="00802998"/>
    <w:rsid w:val="00802AA7"/>
    <w:rsid w:val="00802E2A"/>
    <w:rsid w:val="0080387E"/>
    <w:rsid w:val="00804258"/>
    <w:rsid w:val="008053FA"/>
    <w:rsid w:val="008058E4"/>
    <w:rsid w:val="00806465"/>
    <w:rsid w:val="0080651E"/>
    <w:rsid w:val="008065A7"/>
    <w:rsid w:val="00806ADD"/>
    <w:rsid w:val="00807098"/>
    <w:rsid w:val="0080709E"/>
    <w:rsid w:val="008074FE"/>
    <w:rsid w:val="008075E9"/>
    <w:rsid w:val="00807FC7"/>
    <w:rsid w:val="0081023F"/>
    <w:rsid w:val="0081036A"/>
    <w:rsid w:val="00810B55"/>
    <w:rsid w:val="00810DDE"/>
    <w:rsid w:val="008111D7"/>
    <w:rsid w:val="008118B7"/>
    <w:rsid w:val="00811D27"/>
    <w:rsid w:val="00811D44"/>
    <w:rsid w:val="0081248B"/>
    <w:rsid w:val="0081267D"/>
    <w:rsid w:val="00812816"/>
    <w:rsid w:val="008133BD"/>
    <w:rsid w:val="0081362B"/>
    <w:rsid w:val="008138A3"/>
    <w:rsid w:val="00813A74"/>
    <w:rsid w:val="00813E58"/>
    <w:rsid w:val="008140C9"/>
    <w:rsid w:val="00814496"/>
    <w:rsid w:val="0081455E"/>
    <w:rsid w:val="00814574"/>
    <w:rsid w:val="00814906"/>
    <w:rsid w:val="00814D86"/>
    <w:rsid w:val="008151D7"/>
    <w:rsid w:val="00815925"/>
    <w:rsid w:val="008159CF"/>
    <w:rsid w:val="00815EE2"/>
    <w:rsid w:val="00815EFB"/>
    <w:rsid w:val="00815F60"/>
    <w:rsid w:val="00816353"/>
    <w:rsid w:val="00816467"/>
    <w:rsid w:val="00816975"/>
    <w:rsid w:val="00816C5F"/>
    <w:rsid w:val="00817191"/>
    <w:rsid w:val="00817370"/>
    <w:rsid w:val="00817960"/>
    <w:rsid w:val="008179D8"/>
    <w:rsid w:val="00817D4A"/>
    <w:rsid w:val="00820011"/>
    <w:rsid w:val="00820E49"/>
    <w:rsid w:val="00820FDF"/>
    <w:rsid w:val="0082112E"/>
    <w:rsid w:val="0082128C"/>
    <w:rsid w:val="0082149D"/>
    <w:rsid w:val="00822750"/>
    <w:rsid w:val="008229E1"/>
    <w:rsid w:val="00822B81"/>
    <w:rsid w:val="00822CE3"/>
    <w:rsid w:val="008231CE"/>
    <w:rsid w:val="0082356F"/>
    <w:rsid w:val="0082374A"/>
    <w:rsid w:val="00823D9D"/>
    <w:rsid w:val="00824258"/>
    <w:rsid w:val="0082432F"/>
    <w:rsid w:val="00824A6C"/>
    <w:rsid w:val="00824D95"/>
    <w:rsid w:val="0082511B"/>
    <w:rsid w:val="00825160"/>
    <w:rsid w:val="008251DF"/>
    <w:rsid w:val="0082529A"/>
    <w:rsid w:val="008255A2"/>
    <w:rsid w:val="008258DB"/>
    <w:rsid w:val="008259C4"/>
    <w:rsid w:val="00825BFE"/>
    <w:rsid w:val="00825E1F"/>
    <w:rsid w:val="00826264"/>
    <w:rsid w:val="00826362"/>
    <w:rsid w:val="008263CA"/>
    <w:rsid w:val="008273AE"/>
    <w:rsid w:val="00827847"/>
    <w:rsid w:val="00827938"/>
    <w:rsid w:val="008279A2"/>
    <w:rsid w:val="00827D9C"/>
    <w:rsid w:val="008309E1"/>
    <w:rsid w:val="00830CF2"/>
    <w:rsid w:val="00832234"/>
    <w:rsid w:val="008324CF"/>
    <w:rsid w:val="008328C9"/>
    <w:rsid w:val="00832F55"/>
    <w:rsid w:val="00833396"/>
    <w:rsid w:val="00833463"/>
    <w:rsid w:val="00833EF1"/>
    <w:rsid w:val="00834B64"/>
    <w:rsid w:val="00834EE7"/>
    <w:rsid w:val="00834F93"/>
    <w:rsid w:val="008359FE"/>
    <w:rsid w:val="00836534"/>
    <w:rsid w:val="008365F0"/>
    <w:rsid w:val="0083717A"/>
    <w:rsid w:val="00837447"/>
    <w:rsid w:val="00837A02"/>
    <w:rsid w:val="00837B3F"/>
    <w:rsid w:val="00837C5D"/>
    <w:rsid w:val="008403AE"/>
    <w:rsid w:val="00840822"/>
    <w:rsid w:val="00840D23"/>
    <w:rsid w:val="0084148F"/>
    <w:rsid w:val="00841716"/>
    <w:rsid w:val="00841B01"/>
    <w:rsid w:val="00841CD7"/>
    <w:rsid w:val="00841D94"/>
    <w:rsid w:val="00842081"/>
    <w:rsid w:val="00842172"/>
    <w:rsid w:val="0084226C"/>
    <w:rsid w:val="00842287"/>
    <w:rsid w:val="00842472"/>
    <w:rsid w:val="00842F1E"/>
    <w:rsid w:val="00842F75"/>
    <w:rsid w:val="00842FE3"/>
    <w:rsid w:val="00843314"/>
    <w:rsid w:val="00843A08"/>
    <w:rsid w:val="00843E16"/>
    <w:rsid w:val="00844509"/>
    <w:rsid w:val="00844786"/>
    <w:rsid w:val="00844A03"/>
    <w:rsid w:val="00845167"/>
    <w:rsid w:val="00845837"/>
    <w:rsid w:val="00846021"/>
    <w:rsid w:val="00846046"/>
    <w:rsid w:val="0084651E"/>
    <w:rsid w:val="008466A8"/>
    <w:rsid w:val="00846AF3"/>
    <w:rsid w:val="00846DE9"/>
    <w:rsid w:val="00846EA0"/>
    <w:rsid w:val="00846EDA"/>
    <w:rsid w:val="0084741E"/>
    <w:rsid w:val="00847529"/>
    <w:rsid w:val="00847F6C"/>
    <w:rsid w:val="00847FB3"/>
    <w:rsid w:val="00850547"/>
    <w:rsid w:val="00850BAB"/>
    <w:rsid w:val="00850DB0"/>
    <w:rsid w:val="00851908"/>
    <w:rsid w:val="00851D2B"/>
    <w:rsid w:val="008524BE"/>
    <w:rsid w:val="00852A1D"/>
    <w:rsid w:val="00853142"/>
    <w:rsid w:val="0085364A"/>
    <w:rsid w:val="00853776"/>
    <w:rsid w:val="008538E4"/>
    <w:rsid w:val="008539E9"/>
    <w:rsid w:val="00853A98"/>
    <w:rsid w:val="00853E9F"/>
    <w:rsid w:val="008540E8"/>
    <w:rsid w:val="008541D8"/>
    <w:rsid w:val="00854CEB"/>
    <w:rsid w:val="00855151"/>
    <w:rsid w:val="008558EF"/>
    <w:rsid w:val="00855D0F"/>
    <w:rsid w:val="0085668E"/>
    <w:rsid w:val="008567CD"/>
    <w:rsid w:val="0085686B"/>
    <w:rsid w:val="008569BE"/>
    <w:rsid w:val="0085769A"/>
    <w:rsid w:val="00857BE8"/>
    <w:rsid w:val="00857C2F"/>
    <w:rsid w:val="00857C87"/>
    <w:rsid w:val="00857CB1"/>
    <w:rsid w:val="00860007"/>
    <w:rsid w:val="00860317"/>
    <w:rsid w:val="008603AB"/>
    <w:rsid w:val="00860A94"/>
    <w:rsid w:val="00860E2D"/>
    <w:rsid w:val="00861566"/>
    <w:rsid w:val="00861EA7"/>
    <w:rsid w:val="008627C6"/>
    <w:rsid w:val="0086289A"/>
    <w:rsid w:val="0086291D"/>
    <w:rsid w:val="00863189"/>
    <w:rsid w:val="00863371"/>
    <w:rsid w:val="008638F0"/>
    <w:rsid w:val="00863CCD"/>
    <w:rsid w:val="00863DF3"/>
    <w:rsid w:val="0086402B"/>
    <w:rsid w:val="008647BD"/>
    <w:rsid w:val="00864A80"/>
    <w:rsid w:val="00865039"/>
    <w:rsid w:val="008652B3"/>
    <w:rsid w:val="008653D5"/>
    <w:rsid w:val="008655E7"/>
    <w:rsid w:val="00865B1D"/>
    <w:rsid w:val="00865BEB"/>
    <w:rsid w:val="00865DE6"/>
    <w:rsid w:val="00866348"/>
    <w:rsid w:val="00866491"/>
    <w:rsid w:val="00867CCD"/>
    <w:rsid w:val="00867E75"/>
    <w:rsid w:val="00870280"/>
    <w:rsid w:val="00870428"/>
    <w:rsid w:val="00870473"/>
    <w:rsid w:val="00871382"/>
    <w:rsid w:val="008718C4"/>
    <w:rsid w:val="008719BE"/>
    <w:rsid w:val="00872096"/>
    <w:rsid w:val="00872248"/>
    <w:rsid w:val="008726ED"/>
    <w:rsid w:val="00872D89"/>
    <w:rsid w:val="00873046"/>
    <w:rsid w:val="0087330C"/>
    <w:rsid w:val="0087344A"/>
    <w:rsid w:val="00873DAB"/>
    <w:rsid w:val="0087414D"/>
    <w:rsid w:val="008741BA"/>
    <w:rsid w:val="00874608"/>
    <w:rsid w:val="00874683"/>
    <w:rsid w:val="008747A5"/>
    <w:rsid w:val="00874BB6"/>
    <w:rsid w:val="00874E80"/>
    <w:rsid w:val="008752E3"/>
    <w:rsid w:val="0087530E"/>
    <w:rsid w:val="0087541B"/>
    <w:rsid w:val="008756CC"/>
    <w:rsid w:val="0087584F"/>
    <w:rsid w:val="0087595D"/>
    <w:rsid w:val="00875A83"/>
    <w:rsid w:val="008771CB"/>
    <w:rsid w:val="00877593"/>
    <w:rsid w:val="008776BE"/>
    <w:rsid w:val="008779E9"/>
    <w:rsid w:val="00877C9D"/>
    <w:rsid w:val="00877D76"/>
    <w:rsid w:val="008800E1"/>
    <w:rsid w:val="00880544"/>
    <w:rsid w:val="00880669"/>
    <w:rsid w:val="008806F8"/>
    <w:rsid w:val="00880868"/>
    <w:rsid w:val="008808F5"/>
    <w:rsid w:val="00880908"/>
    <w:rsid w:val="00880E11"/>
    <w:rsid w:val="00880ED0"/>
    <w:rsid w:val="00881075"/>
    <w:rsid w:val="008810D6"/>
    <w:rsid w:val="00881897"/>
    <w:rsid w:val="008819BE"/>
    <w:rsid w:val="00881CA8"/>
    <w:rsid w:val="00881D58"/>
    <w:rsid w:val="00881F15"/>
    <w:rsid w:val="00881FAF"/>
    <w:rsid w:val="00882429"/>
    <w:rsid w:val="008829D9"/>
    <w:rsid w:val="00882A04"/>
    <w:rsid w:val="00882A13"/>
    <w:rsid w:val="0088348C"/>
    <w:rsid w:val="00883BD3"/>
    <w:rsid w:val="00884193"/>
    <w:rsid w:val="0088452A"/>
    <w:rsid w:val="0088482D"/>
    <w:rsid w:val="008849E7"/>
    <w:rsid w:val="00884BD5"/>
    <w:rsid w:val="00884F02"/>
    <w:rsid w:val="0088520E"/>
    <w:rsid w:val="008862AB"/>
    <w:rsid w:val="00886319"/>
    <w:rsid w:val="00887187"/>
    <w:rsid w:val="0088729A"/>
    <w:rsid w:val="0088729F"/>
    <w:rsid w:val="008878CE"/>
    <w:rsid w:val="00887C85"/>
    <w:rsid w:val="00887F2D"/>
    <w:rsid w:val="00890835"/>
    <w:rsid w:val="00890AA9"/>
    <w:rsid w:val="00890AC1"/>
    <w:rsid w:val="00890B4B"/>
    <w:rsid w:val="00891009"/>
    <w:rsid w:val="00891793"/>
    <w:rsid w:val="00891D44"/>
    <w:rsid w:val="00891D4B"/>
    <w:rsid w:val="00892426"/>
    <w:rsid w:val="008929B6"/>
    <w:rsid w:val="00892A55"/>
    <w:rsid w:val="0089318D"/>
    <w:rsid w:val="00893247"/>
    <w:rsid w:val="00893EB2"/>
    <w:rsid w:val="008942BD"/>
    <w:rsid w:val="008944D3"/>
    <w:rsid w:val="00894C54"/>
    <w:rsid w:val="00894C81"/>
    <w:rsid w:val="008950E8"/>
    <w:rsid w:val="00895324"/>
    <w:rsid w:val="0089624A"/>
    <w:rsid w:val="008964FD"/>
    <w:rsid w:val="00896687"/>
    <w:rsid w:val="00896813"/>
    <w:rsid w:val="00897106"/>
    <w:rsid w:val="00897127"/>
    <w:rsid w:val="008975F6"/>
    <w:rsid w:val="00897797"/>
    <w:rsid w:val="008979D1"/>
    <w:rsid w:val="00897B78"/>
    <w:rsid w:val="00897CA3"/>
    <w:rsid w:val="008A0287"/>
    <w:rsid w:val="008A06E4"/>
    <w:rsid w:val="008A0DC0"/>
    <w:rsid w:val="008A16F4"/>
    <w:rsid w:val="008A170A"/>
    <w:rsid w:val="008A171F"/>
    <w:rsid w:val="008A1813"/>
    <w:rsid w:val="008A27C7"/>
    <w:rsid w:val="008A2BDB"/>
    <w:rsid w:val="008A2D4A"/>
    <w:rsid w:val="008A2FB1"/>
    <w:rsid w:val="008A33CC"/>
    <w:rsid w:val="008A37F4"/>
    <w:rsid w:val="008A3A2C"/>
    <w:rsid w:val="008A3D70"/>
    <w:rsid w:val="008A4B91"/>
    <w:rsid w:val="008A514E"/>
    <w:rsid w:val="008A51B7"/>
    <w:rsid w:val="008A529F"/>
    <w:rsid w:val="008A5954"/>
    <w:rsid w:val="008A5AC4"/>
    <w:rsid w:val="008A5D3C"/>
    <w:rsid w:val="008A6078"/>
    <w:rsid w:val="008A6470"/>
    <w:rsid w:val="008A68DF"/>
    <w:rsid w:val="008A6B4E"/>
    <w:rsid w:val="008A70C6"/>
    <w:rsid w:val="008B00B4"/>
    <w:rsid w:val="008B01EF"/>
    <w:rsid w:val="008B0273"/>
    <w:rsid w:val="008B08B1"/>
    <w:rsid w:val="008B0CF7"/>
    <w:rsid w:val="008B1AAB"/>
    <w:rsid w:val="008B1D81"/>
    <w:rsid w:val="008B1D9F"/>
    <w:rsid w:val="008B1DF8"/>
    <w:rsid w:val="008B1F0B"/>
    <w:rsid w:val="008B2481"/>
    <w:rsid w:val="008B3721"/>
    <w:rsid w:val="008B37A9"/>
    <w:rsid w:val="008B3A4F"/>
    <w:rsid w:val="008B4243"/>
    <w:rsid w:val="008B4997"/>
    <w:rsid w:val="008B4C5F"/>
    <w:rsid w:val="008B560D"/>
    <w:rsid w:val="008B5644"/>
    <w:rsid w:val="008B5E56"/>
    <w:rsid w:val="008B67B0"/>
    <w:rsid w:val="008B6CCC"/>
    <w:rsid w:val="008B7615"/>
    <w:rsid w:val="008B7887"/>
    <w:rsid w:val="008B796F"/>
    <w:rsid w:val="008B7BE4"/>
    <w:rsid w:val="008B7C1E"/>
    <w:rsid w:val="008B7C3F"/>
    <w:rsid w:val="008B7E68"/>
    <w:rsid w:val="008C0149"/>
    <w:rsid w:val="008C0488"/>
    <w:rsid w:val="008C051D"/>
    <w:rsid w:val="008C06FF"/>
    <w:rsid w:val="008C0A07"/>
    <w:rsid w:val="008C0AC3"/>
    <w:rsid w:val="008C0B30"/>
    <w:rsid w:val="008C0BEB"/>
    <w:rsid w:val="008C11CA"/>
    <w:rsid w:val="008C14C2"/>
    <w:rsid w:val="008C14FD"/>
    <w:rsid w:val="008C1927"/>
    <w:rsid w:val="008C22F0"/>
    <w:rsid w:val="008C23BD"/>
    <w:rsid w:val="008C271B"/>
    <w:rsid w:val="008C277D"/>
    <w:rsid w:val="008C296E"/>
    <w:rsid w:val="008C3124"/>
    <w:rsid w:val="008C352B"/>
    <w:rsid w:val="008C35DA"/>
    <w:rsid w:val="008C3E33"/>
    <w:rsid w:val="008C405F"/>
    <w:rsid w:val="008C4942"/>
    <w:rsid w:val="008C4CD6"/>
    <w:rsid w:val="008C4D39"/>
    <w:rsid w:val="008C4E9E"/>
    <w:rsid w:val="008C518D"/>
    <w:rsid w:val="008C57E0"/>
    <w:rsid w:val="008C58BA"/>
    <w:rsid w:val="008C5993"/>
    <w:rsid w:val="008C59B6"/>
    <w:rsid w:val="008C5B66"/>
    <w:rsid w:val="008C613C"/>
    <w:rsid w:val="008C641B"/>
    <w:rsid w:val="008C649A"/>
    <w:rsid w:val="008C6A81"/>
    <w:rsid w:val="008C6B42"/>
    <w:rsid w:val="008C753B"/>
    <w:rsid w:val="008C75C0"/>
    <w:rsid w:val="008C7EDA"/>
    <w:rsid w:val="008D00EA"/>
    <w:rsid w:val="008D129D"/>
    <w:rsid w:val="008D1329"/>
    <w:rsid w:val="008D149D"/>
    <w:rsid w:val="008D1E13"/>
    <w:rsid w:val="008D1E40"/>
    <w:rsid w:val="008D2235"/>
    <w:rsid w:val="008D23C6"/>
    <w:rsid w:val="008D24FC"/>
    <w:rsid w:val="008D2604"/>
    <w:rsid w:val="008D348F"/>
    <w:rsid w:val="008D3608"/>
    <w:rsid w:val="008D4155"/>
    <w:rsid w:val="008D437E"/>
    <w:rsid w:val="008D469A"/>
    <w:rsid w:val="008D4A98"/>
    <w:rsid w:val="008D4B21"/>
    <w:rsid w:val="008D50A0"/>
    <w:rsid w:val="008D50BB"/>
    <w:rsid w:val="008D54E8"/>
    <w:rsid w:val="008D6048"/>
    <w:rsid w:val="008D6336"/>
    <w:rsid w:val="008D6472"/>
    <w:rsid w:val="008D64F4"/>
    <w:rsid w:val="008D6C36"/>
    <w:rsid w:val="008D6D44"/>
    <w:rsid w:val="008D764A"/>
    <w:rsid w:val="008D7A88"/>
    <w:rsid w:val="008D7DD7"/>
    <w:rsid w:val="008D7ED6"/>
    <w:rsid w:val="008E0228"/>
    <w:rsid w:val="008E0582"/>
    <w:rsid w:val="008E0740"/>
    <w:rsid w:val="008E13B3"/>
    <w:rsid w:val="008E1A66"/>
    <w:rsid w:val="008E1B61"/>
    <w:rsid w:val="008E1DF4"/>
    <w:rsid w:val="008E1F53"/>
    <w:rsid w:val="008E20A9"/>
    <w:rsid w:val="008E22FA"/>
    <w:rsid w:val="008E264E"/>
    <w:rsid w:val="008E2689"/>
    <w:rsid w:val="008E2696"/>
    <w:rsid w:val="008E26FF"/>
    <w:rsid w:val="008E2829"/>
    <w:rsid w:val="008E2A26"/>
    <w:rsid w:val="008E2E6F"/>
    <w:rsid w:val="008E39AD"/>
    <w:rsid w:val="008E3D20"/>
    <w:rsid w:val="008E3E55"/>
    <w:rsid w:val="008E415E"/>
    <w:rsid w:val="008E4689"/>
    <w:rsid w:val="008E4F19"/>
    <w:rsid w:val="008E528C"/>
    <w:rsid w:val="008E52DE"/>
    <w:rsid w:val="008E5EBB"/>
    <w:rsid w:val="008E66BB"/>
    <w:rsid w:val="008E66E0"/>
    <w:rsid w:val="008E6743"/>
    <w:rsid w:val="008E6A39"/>
    <w:rsid w:val="008E6B97"/>
    <w:rsid w:val="008E6E8D"/>
    <w:rsid w:val="008E6FFA"/>
    <w:rsid w:val="008E70F0"/>
    <w:rsid w:val="008E7278"/>
    <w:rsid w:val="008E77FB"/>
    <w:rsid w:val="008E780C"/>
    <w:rsid w:val="008E7D80"/>
    <w:rsid w:val="008F028F"/>
    <w:rsid w:val="008F0313"/>
    <w:rsid w:val="008F0366"/>
    <w:rsid w:val="008F0716"/>
    <w:rsid w:val="008F09CD"/>
    <w:rsid w:val="008F1404"/>
    <w:rsid w:val="008F1942"/>
    <w:rsid w:val="008F203A"/>
    <w:rsid w:val="008F24C7"/>
    <w:rsid w:val="008F254B"/>
    <w:rsid w:val="008F25EF"/>
    <w:rsid w:val="008F2A45"/>
    <w:rsid w:val="008F2C0C"/>
    <w:rsid w:val="008F2D3F"/>
    <w:rsid w:val="008F386A"/>
    <w:rsid w:val="008F3DB2"/>
    <w:rsid w:val="008F3E49"/>
    <w:rsid w:val="008F3EA3"/>
    <w:rsid w:val="008F3F79"/>
    <w:rsid w:val="008F4714"/>
    <w:rsid w:val="008F4763"/>
    <w:rsid w:val="008F4AB6"/>
    <w:rsid w:val="008F4AE1"/>
    <w:rsid w:val="008F4DCE"/>
    <w:rsid w:val="008F57F6"/>
    <w:rsid w:val="008F5FEA"/>
    <w:rsid w:val="008F611F"/>
    <w:rsid w:val="008F6883"/>
    <w:rsid w:val="008F6B53"/>
    <w:rsid w:val="008F7B24"/>
    <w:rsid w:val="008F7C87"/>
    <w:rsid w:val="008F7D20"/>
    <w:rsid w:val="009005FA"/>
    <w:rsid w:val="009009B4"/>
    <w:rsid w:val="00900C68"/>
    <w:rsid w:val="009012A9"/>
    <w:rsid w:val="009016F2"/>
    <w:rsid w:val="009017D0"/>
    <w:rsid w:val="00901851"/>
    <w:rsid w:val="00901913"/>
    <w:rsid w:val="00901C9D"/>
    <w:rsid w:val="00901D4C"/>
    <w:rsid w:val="00901E15"/>
    <w:rsid w:val="009027C0"/>
    <w:rsid w:val="009029AE"/>
    <w:rsid w:val="00902A15"/>
    <w:rsid w:val="00903994"/>
    <w:rsid w:val="00903A26"/>
    <w:rsid w:val="00903DD8"/>
    <w:rsid w:val="00903FA4"/>
    <w:rsid w:val="00904469"/>
    <w:rsid w:val="0090451C"/>
    <w:rsid w:val="009047C6"/>
    <w:rsid w:val="00904CBB"/>
    <w:rsid w:val="0090519B"/>
    <w:rsid w:val="009059AF"/>
    <w:rsid w:val="00905C36"/>
    <w:rsid w:val="00905E52"/>
    <w:rsid w:val="00906056"/>
    <w:rsid w:val="0090627A"/>
    <w:rsid w:val="0090648E"/>
    <w:rsid w:val="009066FC"/>
    <w:rsid w:val="00906830"/>
    <w:rsid w:val="00907077"/>
    <w:rsid w:val="00907375"/>
    <w:rsid w:val="00907894"/>
    <w:rsid w:val="00907963"/>
    <w:rsid w:val="00907D6A"/>
    <w:rsid w:val="00907E40"/>
    <w:rsid w:val="009100C8"/>
    <w:rsid w:val="00911112"/>
    <w:rsid w:val="009112ED"/>
    <w:rsid w:val="009118BB"/>
    <w:rsid w:val="00912B7C"/>
    <w:rsid w:val="00913265"/>
    <w:rsid w:val="0091347A"/>
    <w:rsid w:val="009138D0"/>
    <w:rsid w:val="00913A95"/>
    <w:rsid w:val="00913B93"/>
    <w:rsid w:val="0091405B"/>
    <w:rsid w:val="009148B6"/>
    <w:rsid w:val="00914BCA"/>
    <w:rsid w:val="00914F10"/>
    <w:rsid w:val="00914F87"/>
    <w:rsid w:val="009151ED"/>
    <w:rsid w:val="00915290"/>
    <w:rsid w:val="009152B8"/>
    <w:rsid w:val="009153DD"/>
    <w:rsid w:val="00915A47"/>
    <w:rsid w:val="00915B7D"/>
    <w:rsid w:val="00915DAA"/>
    <w:rsid w:val="00916602"/>
    <w:rsid w:val="009168E4"/>
    <w:rsid w:val="00916C3D"/>
    <w:rsid w:val="00916DB7"/>
    <w:rsid w:val="00917895"/>
    <w:rsid w:val="00917911"/>
    <w:rsid w:val="00917FB5"/>
    <w:rsid w:val="00920344"/>
    <w:rsid w:val="009206E1"/>
    <w:rsid w:val="009209E3"/>
    <w:rsid w:val="009213C1"/>
    <w:rsid w:val="00921445"/>
    <w:rsid w:val="00922346"/>
    <w:rsid w:val="009223F0"/>
    <w:rsid w:val="0092268E"/>
    <w:rsid w:val="0092269D"/>
    <w:rsid w:val="009227ED"/>
    <w:rsid w:val="009228C8"/>
    <w:rsid w:val="009228F6"/>
    <w:rsid w:val="00922FC5"/>
    <w:rsid w:val="009233B2"/>
    <w:rsid w:val="00923809"/>
    <w:rsid w:val="00923B1D"/>
    <w:rsid w:val="00923D2F"/>
    <w:rsid w:val="009244D9"/>
    <w:rsid w:val="009244FB"/>
    <w:rsid w:val="00924A66"/>
    <w:rsid w:val="009257FE"/>
    <w:rsid w:val="009258E2"/>
    <w:rsid w:val="00925D2E"/>
    <w:rsid w:val="009270A6"/>
    <w:rsid w:val="00927D24"/>
    <w:rsid w:val="00927F5F"/>
    <w:rsid w:val="00927FAC"/>
    <w:rsid w:val="009300DB"/>
    <w:rsid w:val="009301BC"/>
    <w:rsid w:val="009301D6"/>
    <w:rsid w:val="00930744"/>
    <w:rsid w:val="00930824"/>
    <w:rsid w:val="0093143A"/>
    <w:rsid w:val="00931614"/>
    <w:rsid w:val="00931745"/>
    <w:rsid w:val="009317C8"/>
    <w:rsid w:val="009318F9"/>
    <w:rsid w:val="00931C7E"/>
    <w:rsid w:val="0093271F"/>
    <w:rsid w:val="00932961"/>
    <w:rsid w:val="0093557B"/>
    <w:rsid w:val="0093580E"/>
    <w:rsid w:val="00935CFE"/>
    <w:rsid w:val="00935DE6"/>
    <w:rsid w:val="00935E96"/>
    <w:rsid w:val="00936D3D"/>
    <w:rsid w:val="009370A7"/>
    <w:rsid w:val="009376B8"/>
    <w:rsid w:val="00937978"/>
    <w:rsid w:val="00937DAD"/>
    <w:rsid w:val="00937DCE"/>
    <w:rsid w:val="00940182"/>
    <w:rsid w:val="009403F0"/>
    <w:rsid w:val="009404FB"/>
    <w:rsid w:val="009405F2"/>
    <w:rsid w:val="009406CF"/>
    <w:rsid w:val="00941F0E"/>
    <w:rsid w:val="009423C7"/>
    <w:rsid w:val="00943B47"/>
    <w:rsid w:val="00943C25"/>
    <w:rsid w:val="00944322"/>
    <w:rsid w:val="00944613"/>
    <w:rsid w:val="0094580E"/>
    <w:rsid w:val="009458F1"/>
    <w:rsid w:val="00945DB3"/>
    <w:rsid w:val="009462B5"/>
    <w:rsid w:val="00946462"/>
    <w:rsid w:val="00946543"/>
    <w:rsid w:val="00946872"/>
    <w:rsid w:val="00946D3C"/>
    <w:rsid w:val="00947109"/>
    <w:rsid w:val="0094737C"/>
    <w:rsid w:val="00947427"/>
    <w:rsid w:val="00947E29"/>
    <w:rsid w:val="00950037"/>
    <w:rsid w:val="00950323"/>
    <w:rsid w:val="00950374"/>
    <w:rsid w:val="009505BC"/>
    <w:rsid w:val="009509BD"/>
    <w:rsid w:val="00950FEA"/>
    <w:rsid w:val="009513D2"/>
    <w:rsid w:val="00951634"/>
    <w:rsid w:val="0095182E"/>
    <w:rsid w:val="00951CD2"/>
    <w:rsid w:val="00951E66"/>
    <w:rsid w:val="009526EB"/>
    <w:rsid w:val="00952BB7"/>
    <w:rsid w:val="00952C7F"/>
    <w:rsid w:val="00952F9D"/>
    <w:rsid w:val="009535FD"/>
    <w:rsid w:val="00953ABF"/>
    <w:rsid w:val="00953C7C"/>
    <w:rsid w:val="00953EC6"/>
    <w:rsid w:val="00953F50"/>
    <w:rsid w:val="0095493E"/>
    <w:rsid w:val="0095510F"/>
    <w:rsid w:val="00955374"/>
    <w:rsid w:val="0095542C"/>
    <w:rsid w:val="00955786"/>
    <w:rsid w:val="00956191"/>
    <w:rsid w:val="009561DE"/>
    <w:rsid w:val="009567C0"/>
    <w:rsid w:val="00956D5C"/>
    <w:rsid w:val="00956DF8"/>
    <w:rsid w:val="00956F5F"/>
    <w:rsid w:val="00957147"/>
    <w:rsid w:val="00957E41"/>
    <w:rsid w:val="009607B8"/>
    <w:rsid w:val="00960EB5"/>
    <w:rsid w:val="00961806"/>
    <w:rsid w:val="00961838"/>
    <w:rsid w:val="00961A80"/>
    <w:rsid w:val="00961DF6"/>
    <w:rsid w:val="009629E8"/>
    <w:rsid w:val="00962E28"/>
    <w:rsid w:val="00963A17"/>
    <w:rsid w:val="00963A34"/>
    <w:rsid w:val="00963CE9"/>
    <w:rsid w:val="00964F5D"/>
    <w:rsid w:val="0096518C"/>
    <w:rsid w:val="009652D3"/>
    <w:rsid w:val="009655F8"/>
    <w:rsid w:val="0096609C"/>
    <w:rsid w:val="00966177"/>
    <w:rsid w:val="009665E0"/>
    <w:rsid w:val="009669C1"/>
    <w:rsid w:val="009673E9"/>
    <w:rsid w:val="0096757A"/>
    <w:rsid w:val="0096764B"/>
    <w:rsid w:val="00967710"/>
    <w:rsid w:val="00967A01"/>
    <w:rsid w:val="00967A78"/>
    <w:rsid w:val="009700D6"/>
    <w:rsid w:val="009706E0"/>
    <w:rsid w:val="00970E85"/>
    <w:rsid w:val="0097107C"/>
    <w:rsid w:val="009712D6"/>
    <w:rsid w:val="009712E9"/>
    <w:rsid w:val="0097136B"/>
    <w:rsid w:val="00971997"/>
    <w:rsid w:val="00972331"/>
    <w:rsid w:val="00972472"/>
    <w:rsid w:val="009726B7"/>
    <w:rsid w:val="009728D5"/>
    <w:rsid w:val="00972AA0"/>
    <w:rsid w:val="00972AEF"/>
    <w:rsid w:val="00972C5A"/>
    <w:rsid w:val="00972C80"/>
    <w:rsid w:val="00972DE5"/>
    <w:rsid w:val="00973301"/>
    <w:rsid w:val="009734F9"/>
    <w:rsid w:val="0097389A"/>
    <w:rsid w:val="009738F7"/>
    <w:rsid w:val="00973BB4"/>
    <w:rsid w:val="00973E66"/>
    <w:rsid w:val="00973F08"/>
    <w:rsid w:val="00973FAC"/>
    <w:rsid w:val="0097422F"/>
    <w:rsid w:val="00974338"/>
    <w:rsid w:val="009744C9"/>
    <w:rsid w:val="009745B3"/>
    <w:rsid w:val="00974627"/>
    <w:rsid w:val="00974716"/>
    <w:rsid w:val="00974A89"/>
    <w:rsid w:val="0097525C"/>
    <w:rsid w:val="009754B0"/>
    <w:rsid w:val="00975AEE"/>
    <w:rsid w:val="00975D18"/>
    <w:rsid w:val="009763E3"/>
    <w:rsid w:val="009769A3"/>
    <w:rsid w:val="00977070"/>
    <w:rsid w:val="00977198"/>
    <w:rsid w:val="00977337"/>
    <w:rsid w:val="009774C6"/>
    <w:rsid w:val="00977520"/>
    <w:rsid w:val="009776B3"/>
    <w:rsid w:val="0097788E"/>
    <w:rsid w:val="00977B0A"/>
    <w:rsid w:val="00977C5D"/>
    <w:rsid w:val="00977E49"/>
    <w:rsid w:val="009802FD"/>
    <w:rsid w:val="00980ACA"/>
    <w:rsid w:val="00980AEF"/>
    <w:rsid w:val="009811E1"/>
    <w:rsid w:val="00981328"/>
    <w:rsid w:val="0098132D"/>
    <w:rsid w:val="00981793"/>
    <w:rsid w:val="009819FC"/>
    <w:rsid w:val="00981C0A"/>
    <w:rsid w:val="00981EFB"/>
    <w:rsid w:val="009821E2"/>
    <w:rsid w:val="009824D8"/>
    <w:rsid w:val="00982DC8"/>
    <w:rsid w:val="00982E5C"/>
    <w:rsid w:val="00983A9A"/>
    <w:rsid w:val="00983B70"/>
    <w:rsid w:val="00983DF6"/>
    <w:rsid w:val="00984853"/>
    <w:rsid w:val="00984878"/>
    <w:rsid w:val="00984936"/>
    <w:rsid w:val="00984D3D"/>
    <w:rsid w:val="009855A8"/>
    <w:rsid w:val="0098624E"/>
    <w:rsid w:val="009865B0"/>
    <w:rsid w:val="00986778"/>
    <w:rsid w:val="00986DAA"/>
    <w:rsid w:val="00987875"/>
    <w:rsid w:val="00987DB8"/>
    <w:rsid w:val="009905DB"/>
    <w:rsid w:val="00990AD2"/>
    <w:rsid w:val="00990BB3"/>
    <w:rsid w:val="00991220"/>
    <w:rsid w:val="00991273"/>
    <w:rsid w:val="00991446"/>
    <w:rsid w:val="00991608"/>
    <w:rsid w:val="009917ED"/>
    <w:rsid w:val="00991A5F"/>
    <w:rsid w:val="00991C32"/>
    <w:rsid w:val="00991E19"/>
    <w:rsid w:val="009926D0"/>
    <w:rsid w:val="00992734"/>
    <w:rsid w:val="009927A4"/>
    <w:rsid w:val="00992CDF"/>
    <w:rsid w:val="00993575"/>
    <w:rsid w:val="009935AA"/>
    <w:rsid w:val="00993C44"/>
    <w:rsid w:val="009941A4"/>
    <w:rsid w:val="009943EB"/>
    <w:rsid w:val="00994A01"/>
    <w:rsid w:val="00994D7A"/>
    <w:rsid w:val="00995808"/>
    <w:rsid w:val="00995A6F"/>
    <w:rsid w:val="00995C86"/>
    <w:rsid w:val="00995DED"/>
    <w:rsid w:val="00995EF3"/>
    <w:rsid w:val="0099600E"/>
    <w:rsid w:val="00996344"/>
    <w:rsid w:val="00996841"/>
    <w:rsid w:val="00996A48"/>
    <w:rsid w:val="00996D10"/>
    <w:rsid w:val="00996F2B"/>
    <w:rsid w:val="00996F7E"/>
    <w:rsid w:val="0099732A"/>
    <w:rsid w:val="0099757B"/>
    <w:rsid w:val="009A013F"/>
    <w:rsid w:val="009A0499"/>
    <w:rsid w:val="009A0B76"/>
    <w:rsid w:val="009A0EE7"/>
    <w:rsid w:val="009A0F3B"/>
    <w:rsid w:val="009A169E"/>
    <w:rsid w:val="009A17CB"/>
    <w:rsid w:val="009A2171"/>
    <w:rsid w:val="009A2200"/>
    <w:rsid w:val="009A2216"/>
    <w:rsid w:val="009A2278"/>
    <w:rsid w:val="009A2469"/>
    <w:rsid w:val="009A2943"/>
    <w:rsid w:val="009A2B79"/>
    <w:rsid w:val="009A2D6F"/>
    <w:rsid w:val="009A325A"/>
    <w:rsid w:val="009A3604"/>
    <w:rsid w:val="009A3637"/>
    <w:rsid w:val="009A36F7"/>
    <w:rsid w:val="009A391F"/>
    <w:rsid w:val="009A3E3C"/>
    <w:rsid w:val="009A3E91"/>
    <w:rsid w:val="009A43ED"/>
    <w:rsid w:val="009A4536"/>
    <w:rsid w:val="009A454C"/>
    <w:rsid w:val="009A4B54"/>
    <w:rsid w:val="009A4C63"/>
    <w:rsid w:val="009A4CEA"/>
    <w:rsid w:val="009A4FAA"/>
    <w:rsid w:val="009A4FD3"/>
    <w:rsid w:val="009A5FD4"/>
    <w:rsid w:val="009A7540"/>
    <w:rsid w:val="009A798C"/>
    <w:rsid w:val="009A7B78"/>
    <w:rsid w:val="009A7CDC"/>
    <w:rsid w:val="009A7D8E"/>
    <w:rsid w:val="009A7D93"/>
    <w:rsid w:val="009B02CA"/>
    <w:rsid w:val="009B0513"/>
    <w:rsid w:val="009B0826"/>
    <w:rsid w:val="009B0853"/>
    <w:rsid w:val="009B0878"/>
    <w:rsid w:val="009B0DFB"/>
    <w:rsid w:val="009B106C"/>
    <w:rsid w:val="009B1C6A"/>
    <w:rsid w:val="009B2448"/>
    <w:rsid w:val="009B24AF"/>
    <w:rsid w:val="009B24F5"/>
    <w:rsid w:val="009B25B5"/>
    <w:rsid w:val="009B2ACE"/>
    <w:rsid w:val="009B326B"/>
    <w:rsid w:val="009B3310"/>
    <w:rsid w:val="009B33DA"/>
    <w:rsid w:val="009B38D8"/>
    <w:rsid w:val="009B3956"/>
    <w:rsid w:val="009B3B89"/>
    <w:rsid w:val="009B416F"/>
    <w:rsid w:val="009B43C4"/>
    <w:rsid w:val="009B4449"/>
    <w:rsid w:val="009B4596"/>
    <w:rsid w:val="009B4AC0"/>
    <w:rsid w:val="009B4CF1"/>
    <w:rsid w:val="009B506F"/>
    <w:rsid w:val="009B5239"/>
    <w:rsid w:val="009B5B0F"/>
    <w:rsid w:val="009B6228"/>
    <w:rsid w:val="009B63A3"/>
    <w:rsid w:val="009B6F36"/>
    <w:rsid w:val="009B7BC1"/>
    <w:rsid w:val="009C000F"/>
    <w:rsid w:val="009C019E"/>
    <w:rsid w:val="009C0419"/>
    <w:rsid w:val="009C0568"/>
    <w:rsid w:val="009C07C3"/>
    <w:rsid w:val="009C0C86"/>
    <w:rsid w:val="009C172C"/>
    <w:rsid w:val="009C1849"/>
    <w:rsid w:val="009C1C1E"/>
    <w:rsid w:val="009C2111"/>
    <w:rsid w:val="009C22FD"/>
    <w:rsid w:val="009C2CE4"/>
    <w:rsid w:val="009C32E2"/>
    <w:rsid w:val="009C330F"/>
    <w:rsid w:val="009C36E9"/>
    <w:rsid w:val="009C46F8"/>
    <w:rsid w:val="009C48A0"/>
    <w:rsid w:val="009C54B5"/>
    <w:rsid w:val="009C5833"/>
    <w:rsid w:val="009C6703"/>
    <w:rsid w:val="009C72C6"/>
    <w:rsid w:val="009C7493"/>
    <w:rsid w:val="009C76D3"/>
    <w:rsid w:val="009D03AE"/>
    <w:rsid w:val="009D04A7"/>
    <w:rsid w:val="009D08FC"/>
    <w:rsid w:val="009D0C77"/>
    <w:rsid w:val="009D1050"/>
    <w:rsid w:val="009D11A4"/>
    <w:rsid w:val="009D128C"/>
    <w:rsid w:val="009D1301"/>
    <w:rsid w:val="009D13DE"/>
    <w:rsid w:val="009D147D"/>
    <w:rsid w:val="009D2313"/>
    <w:rsid w:val="009D2495"/>
    <w:rsid w:val="009D26C6"/>
    <w:rsid w:val="009D26D4"/>
    <w:rsid w:val="009D2B28"/>
    <w:rsid w:val="009D2B83"/>
    <w:rsid w:val="009D2D34"/>
    <w:rsid w:val="009D34F6"/>
    <w:rsid w:val="009D3517"/>
    <w:rsid w:val="009D3673"/>
    <w:rsid w:val="009D370B"/>
    <w:rsid w:val="009D3BDD"/>
    <w:rsid w:val="009D4394"/>
    <w:rsid w:val="009D4419"/>
    <w:rsid w:val="009D45C8"/>
    <w:rsid w:val="009D4AB8"/>
    <w:rsid w:val="009D4D02"/>
    <w:rsid w:val="009D5371"/>
    <w:rsid w:val="009D586F"/>
    <w:rsid w:val="009D64A2"/>
    <w:rsid w:val="009D65E9"/>
    <w:rsid w:val="009D661F"/>
    <w:rsid w:val="009D67F9"/>
    <w:rsid w:val="009D6F5C"/>
    <w:rsid w:val="009D729B"/>
    <w:rsid w:val="009E03B6"/>
    <w:rsid w:val="009E0FD0"/>
    <w:rsid w:val="009E10CA"/>
    <w:rsid w:val="009E222C"/>
    <w:rsid w:val="009E25C6"/>
    <w:rsid w:val="009E2A3A"/>
    <w:rsid w:val="009E349D"/>
    <w:rsid w:val="009E36C1"/>
    <w:rsid w:val="009E3B3B"/>
    <w:rsid w:val="009E4060"/>
    <w:rsid w:val="009E45CC"/>
    <w:rsid w:val="009E47E9"/>
    <w:rsid w:val="009E517A"/>
    <w:rsid w:val="009E5988"/>
    <w:rsid w:val="009E5ABD"/>
    <w:rsid w:val="009E63FE"/>
    <w:rsid w:val="009E64FC"/>
    <w:rsid w:val="009E7569"/>
    <w:rsid w:val="009E7871"/>
    <w:rsid w:val="009E7A02"/>
    <w:rsid w:val="009E7B44"/>
    <w:rsid w:val="009F05AB"/>
    <w:rsid w:val="009F0B52"/>
    <w:rsid w:val="009F0F62"/>
    <w:rsid w:val="009F0F9E"/>
    <w:rsid w:val="009F11E7"/>
    <w:rsid w:val="009F13D8"/>
    <w:rsid w:val="009F14C6"/>
    <w:rsid w:val="009F16C5"/>
    <w:rsid w:val="009F190B"/>
    <w:rsid w:val="009F1A48"/>
    <w:rsid w:val="009F1C5E"/>
    <w:rsid w:val="009F1F7F"/>
    <w:rsid w:val="009F1FCC"/>
    <w:rsid w:val="009F24A3"/>
    <w:rsid w:val="009F2569"/>
    <w:rsid w:val="009F26A6"/>
    <w:rsid w:val="009F2834"/>
    <w:rsid w:val="009F2A86"/>
    <w:rsid w:val="009F2C1E"/>
    <w:rsid w:val="009F34E4"/>
    <w:rsid w:val="009F368E"/>
    <w:rsid w:val="009F3B95"/>
    <w:rsid w:val="009F3CC0"/>
    <w:rsid w:val="009F3DC4"/>
    <w:rsid w:val="009F3E62"/>
    <w:rsid w:val="009F4206"/>
    <w:rsid w:val="009F43DF"/>
    <w:rsid w:val="009F56B9"/>
    <w:rsid w:val="009F59A5"/>
    <w:rsid w:val="009F611B"/>
    <w:rsid w:val="009F672A"/>
    <w:rsid w:val="009F6813"/>
    <w:rsid w:val="009F686B"/>
    <w:rsid w:val="009F6A12"/>
    <w:rsid w:val="009F6D78"/>
    <w:rsid w:val="009F700E"/>
    <w:rsid w:val="009F795D"/>
    <w:rsid w:val="00A000FC"/>
    <w:rsid w:val="00A0104E"/>
    <w:rsid w:val="00A010CF"/>
    <w:rsid w:val="00A019D5"/>
    <w:rsid w:val="00A01BDB"/>
    <w:rsid w:val="00A01C9A"/>
    <w:rsid w:val="00A023B3"/>
    <w:rsid w:val="00A023D0"/>
    <w:rsid w:val="00A027DD"/>
    <w:rsid w:val="00A02FBE"/>
    <w:rsid w:val="00A03434"/>
    <w:rsid w:val="00A0399F"/>
    <w:rsid w:val="00A03E7A"/>
    <w:rsid w:val="00A03E8E"/>
    <w:rsid w:val="00A04467"/>
    <w:rsid w:val="00A04581"/>
    <w:rsid w:val="00A047F5"/>
    <w:rsid w:val="00A04988"/>
    <w:rsid w:val="00A04A91"/>
    <w:rsid w:val="00A04D7A"/>
    <w:rsid w:val="00A053C2"/>
    <w:rsid w:val="00A056B6"/>
    <w:rsid w:val="00A05777"/>
    <w:rsid w:val="00A0583D"/>
    <w:rsid w:val="00A068C7"/>
    <w:rsid w:val="00A06CBB"/>
    <w:rsid w:val="00A06D24"/>
    <w:rsid w:val="00A06EEE"/>
    <w:rsid w:val="00A06FA4"/>
    <w:rsid w:val="00A0701C"/>
    <w:rsid w:val="00A07786"/>
    <w:rsid w:val="00A077EF"/>
    <w:rsid w:val="00A0787C"/>
    <w:rsid w:val="00A078E6"/>
    <w:rsid w:val="00A07D9D"/>
    <w:rsid w:val="00A10D9E"/>
    <w:rsid w:val="00A11160"/>
    <w:rsid w:val="00A1144E"/>
    <w:rsid w:val="00A117EE"/>
    <w:rsid w:val="00A11974"/>
    <w:rsid w:val="00A12799"/>
    <w:rsid w:val="00A12B39"/>
    <w:rsid w:val="00A12D51"/>
    <w:rsid w:val="00A131C6"/>
    <w:rsid w:val="00A13296"/>
    <w:rsid w:val="00A13321"/>
    <w:rsid w:val="00A13910"/>
    <w:rsid w:val="00A13C45"/>
    <w:rsid w:val="00A13D50"/>
    <w:rsid w:val="00A14095"/>
    <w:rsid w:val="00A14255"/>
    <w:rsid w:val="00A1471A"/>
    <w:rsid w:val="00A14A5E"/>
    <w:rsid w:val="00A14E8C"/>
    <w:rsid w:val="00A1534C"/>
    <w:rsid w:val="00A15649"/>
    <w:rsid w:val="00A15A0B"/>
    <w:rsid w:val="00A15B70"/>
    <w:rsid w:val="00A15E9B"/>
    <w:rsid w:val="00A16124"/>
    <w:rsid w:val="00A167AA"/>
    <w:rsid w:val="00A16DFE"/>
    <w:rsid w:val="00A17F59"/>
    <w:rsid w:val="00A17F8A"/>
    <w:rsid w:val="00A203C3"/>
    <w:rsid w:val="00A207BA"/>
    <w:rsid w:val="00A20E2D"/>
    <w:rsid w:val="00A21872"/>
    <w:rsid w:val="00A218FD"/>
    <w:rsid w:val="00A21E5C"/>
    <w:rsid w:val="00A226A8"/>
    <w:rsid w:val="00A22BAE"/>
    <w:rsid w:val="00A22FCC"/>
    <w:rsid w:val="00A23D74"/>
    <w:rsid w:val="00A23F9B"/>
    <w:rsid w:val="00A24518"/>
    <w:rsid w:val="00A24661"/>
    <w:rsid w:val="00A24C2E"/>
    <w:rsid w:val="00A24DE3"/>
    <w:rsid w:val="00A24E5E"/>
    <w:rsid w:val="00A25525"/>
    <w:rsid w:val="00A261F1"/>
    <w:rsid w:val="00A2657E"/>
    <w:rsid w:val="00A26D92"/>
    <w:rsid w:val="00A26F7A"/>
    <w:rsid w:val="00A276BF"/>
    <w:rsid w:val="00A27762"/>
    <w:rsid w:val="00A27835"/>
    <w:rsid w:val="00A27CDF"/>
    <w:rsid w:val="00A27E6F"/>
    <w:rsid w:val="00A305A6"/>
    <w:rsid w:val="00A309AF"/>
    <w:rsid w:val="00A30B41"/>
    <w:rsid w:val="00A30FA3"/>
    <w:rsid w:val="00A310B0"/>
    <w:rsid w:val="00A318D4"/>
    <w:rsid w:val="00A31A53"/>
    <w:rsid w:val="00A31E05"/>
    <w:rsid w:val="00A32BD3"/>
    <w:rsid w:val="00A32C47"/>
    <w:rsid w:val="00A3307B"/>
    <w:rsid w:val="00A33172"/>
    <w:rsid w:val="00A332EE"/>
    <w:rsid w:val="00A3347C"/>
    <w:rsid w:val="00A33D00"/>
    <w:rsid w:val="00A34A04"/>
    <w:rsid w:val="00A34B57"/>
    <w:rsid w:val="00A34DF9"/>
    <w:rsid w:val="00A359F6"/>
    <w:rsid w:val="00A35BC9"/>
    <w:rsid w:val="00A35C89"/>
    <w:rsid w:val="00A360D3"/>
    <w:rsid w:val="00A36985"/>
    <w:rsid w:val="00A36A51"/>
    <w:rsid w:val="00A370AD"/>
    <w:rsid w:val="00A3715A"/>
    <w:rsid w:val="00A37785"/>
    <w:rsid w:val="00A37EAD"/>
    <w:rsid w:val="00A37ED4"/>
    <w:rsid w:val="00A4059D"/>
    <w:rsid w:val="00A40A62"/>
    <w:rsid w:val="00A40C66"/>
    <w:rsid w:val="00A40EF3"/>
    <w:rsid w:val="00A41042"/>
    <w:rsid w:val="00A411E2"/>
    <w:rsid w:val="00A415BA"/>
    <w:rsid w:val="00A4223A"/>
    <w:rsid w:val="00A4268D"/>
    <w:rsid w:val="00A428F9"/>
    <w:rsid w:val="00A42B3E"/>
    <w:rsid w:val="00A42F02"/>
    <w:rsid w:val="00A43161"/>
    <w:rsid w:val="00A434D9"/>
    <w:rsid w:val="00A43D31"/>
    <w:rsid w:val="00A44028"/>
    <w:rsid w:val="00A44118"/>
    <w:rsid w:val="00A44441"/>
    <w:rsid w:val="00A44556"/>
    <w:rsid w:val="00A448D0"/>
    <w:rsid w:val="00A44A95"/>
    <w:rsid w:val="00A453C9"/>
    <w:rsid w:val="00A45AA8"/>
    <w:rsid w:val="00A46CE2"/>
    <w:rsid w:val="00A470E5"/>
    <w:rsid w:val="00A47140"/>
    <w:rsid w:val="00A47166"/>
    <w:rsid w:val="00A4776E"/>
    <w:rsid w:val="00A477E8"/>
    <w:rsid w:val="00A47949"/>
    <w:rsid w:val="00A50914"/>
    <w:rsid w:val="00A5191C"/>
    <w:rsid w:val="00A52655"/>
    <w:rsid w:val="00A5269E"/>
    <w:rsid w:val="00A526BB"/>
    <w:rsid w:val="00A52CA5"/>
    <w:rsid w:val="00A53429"/>
    <w:rsid w:val="00A53552"/>
    <w:rsid w:val="00A53A3B"/>
    <w:rsid w:val="00A53DC1"/>
    <w:rsid w:val="00A5406E"/>
    <w:rsid w:val="00A54747"/>
    <w:rsid w:val="00A553B2"/>
    <w:rsid w:val="00A5542F"/>
    <w:rsid w:val="00A5567A"/>
    <w:rsid w:val="00A5568C"/>
    <w:rsid w:val="00A55E8F"/>
    <w:rsid w:val="00A55F94"/>
    <w:rsid w:val="00A55FA5"/>
    <w:rsid w:val="00A56109"/>
    <w:rsid w:val="00A56582"/>
    <w:rsid w:val="00A5669C"/>
    <w:rsid w:val="00A56A6D"/>
    <w:rsid w:val="00A56C0C"/>
    <w:rsid w:val="00A57744"/>
    <w:rsid w:val="00A6014E"/>
    <w:rsid w:val="00A6098A"/>
    <w:rsid w:val="00A60A88"/>
    <w:rsid w:val="00A60AEA"/>
    <w:rsid w:val="00A61108"/>
    <w:rsid w:val="00A6127C"/>
    <w:rsid w:val="00A61282"/>
    <w:rsid w:val="00A61298"/>
    <w:rsid w:val="00A61E23"/>
    <w:rsid w:val="00A62069"/>
    <w:rsid w:val="00A6210D"/>
    <w:rsid w:val="00A623AA"/>
    <w:rsid w:val="00A62713"/>
    <w:rsid w:val="00A62960"/>
    <w:rsid w:val="00A62A48"/>
    <w:rsid w:val="00A62D59"/>
    <w:rsid w:val="00A630DC"/>
    <w:rsid w:val="00A63255"/>
    <w:rsid w:val="00A63902"/>
    <w:rsid w:val="00A63995"/>
    <w:rsid w:val="00A639DA"/>
    <w:rsid w:val="00A64E47"/>
    <w:rsid w:val="00A653B8"/>
    <w:rsid w:val="00A65404"/>
    <w:rsid w:val="00A65A03"/>
    <w:rsid w:val="00A66693"/>
    <w:rsid w:val="00A668D7"/>
    <w:rsid w:val="00A66990"/>
    <w:rsid w:val="00A66A48"/>
    <w:rsid w:val="00A6718D"/>
    <w:rsid w:val="00A672AE"/>
    <w:rsid w:val="00A67318"/>
    <w:rsid w:val="00A67363"/>
    <w:rsid w:val="00A6766C"/>
    <w:rsid w:val="00A6793D"/>
    <w:rsid w:val="00A67E82"/>
    <w:rsid w:val="00A67FA4"/>
    <w:rsid w:val="00A70139"/>
    <w:rsid w:val="00A707DD"/>
    <w:rsid w:val="00A708CD"/>
    <w:rsid w:val="00A70AB9"/>
    <w:rsid w:val="00A7100C"/>
    <w:rsid w:val="00A7114F"/>
    <w:rsid w:val="00A7198F"/>
    <w:rsid w:val="00A719B6"/>
    <w:rsid w:val="00A71B79"/>
    <w:rsid w:val="00A71DCF"/>
    <w:rsid w:val="00A71E40"/>
    <w:rsid w:val="00A7210E"/>
    <w:rsid w:val="00A72181"/>
    <w:rsid w:val="00A7231B"/>
    <w:rsid w:val="00A72927"/>
    <w:rsid w:val="00A72DD8"/>
    <w:rsid w:val="00A73341"/>
    <w:rsid w:val="00A73570"/>
    <w:rsid w:val="00A73934"/>
    <w:rsid w:val="00A7393A"/>
    <w:rsid w:val="00A740FE"/>
    <w:rsid w:val="00A74DF0"/>
    <w:rsid w:val="00A74E9D"/>
    <w:rsid w:val="00A750D3"/>
    <w:rsid w:val="00A75200"/>
    <w:rsid w:val="00A75D61"/>
    <w:rsid w:val="00A75F02"/>
    <w:rsid w:val="00A762EF"/>
    <w:rsid w:val="00A762F4"/>
    <w:rsid w:val="00A7663E"/>
    <w:rsid w:val="00A769D1"/>
    <w:rsid w:val="00A7737C"/>
    <w:rsid w:val="00A77666"/>
    <w:rsid w:val="00A77AD6"/>
    <w:rsid w:val="00A77EC6"/>
    <w:rsid w:val="00A803F7"/>
    <w:rsid w:val="00A8064A"/>
    <w:rsid w:val="00A807D4"/>
    <w:rsid w:val="00A80874"/>
    <w:rsid w:val="00A808C6"/>
    <w:rsid w:val="00A80C6D"/>
    <w:rsid w:val="00A819EB"/>
    <w:rsid w:val="00A81CA8"/>
    <w:rsid w:val="00A836F7"/>
    <w:rsid w:val="00A83D18"/>
    <w:rsid w:val="00A83D21"/>
    <w:rsid w:val="00A83D7F"/>
    <w:rsid w:val="00A83EE7"/>
    <w:rsid w:val="00A84474"/>
    <w:rsid w:val="00A848F2"/>
    <w:rsid w:val="00A8491A"/>
    <w:rsid w:val="00A8512B"/>
    <w:rsid w:val="00A851BD"/>
    <w:rsid w:val="00A856DC"/>
    <w:rsid w:val="00A85BFE"/>
    <w:rsid w:val="00A860C2"/>
    <w:rsid w:val="00A861D2"/>
    <w:rsid w:val="00A861DB"/>
    <w:rsid w:val="00A86CA8"/>
    <w:rsid w:val="00A86F59"/>
    <w:rsid w:val="00A86F7C"/>
    <w:rsid w:val="00A87020"/>
    <w:rsid w:val="00A87115"/>
    <w:rsid w:val="00A873C2"/>
    <w:rsid w:val="00A87584"/>
    <w:rsid w:val="00A87975"/>
    <w:rsid w:val="00A879BE"/>
    <w:rsid w:val="00A87E90"/>
    <w:rsid w:val="00A87EC1"/>
    <w:rsid w:val="00A90130"/>
    <w:rsid w:val="00A9084D"/>
    <w:rsid w:val="00A9101B"/>
    <w:rsid w:val="00A914A4"/>
    <w:rsid w:val="00A914FA"/>
    <w:rsid w:val="00A91690"/>
    <w:rsid w:val="00A917CF"/>
    <w:rsid w:val="00A918C5"/>
    <w:rsid w:val="00A91BDA"/>
    <w:rsid w:val="00A91C61"/>
    <w:rsid w:val="00A91F01"/>
    <w:rsid w:val="00A920E5"/>
    <w:rsid w:val="00A92B32"/>
    <w:rsid w:val="00A92C14"/>
    <w:rsid w:val="00A92C40"/>
    <w:rsid w:val="00A92E15"/>
    <w:rsid w:val="00A931DB"/>
    <w:rsid w:val="00A93921"/>
    <w:rsid w:val="00A93C97"/>
    <w:rsid w:val="00A941DB"/>
    <w:rsid w:val="00A942B4"/>
    <w:rsid w:val="00A9478C"/>
    <w:rsid w:val="00A95090"/>
    <w:rsid w:val="00A9519B"/>
    <w:rsid w:val="00A951FE"/>
    <w:rsid w:val="00A9535B"/>
    <w:rsid w:val="00A9568B"/>
    <w:rsid w:val="00A9588E"/>
    <w:rsid w:val="00A95A6E"/>
    <w:rsid w:val="00A95BEC"/>
    <w:rsid w:val="00A962FC"/>
    <w:rsid w:val="00A964CF"/>
    <w:rsid w:val="00A966B0"/>
    <w:rsid w:val="00A96770"/>
    <w:rsid w:val="00A968D4"/>
    <w:rsid w:val="00A968D8"/>
    <w:rsid w:val="00A96C1E"/>
    <w:rsid w:val="00A97188"/>
    <w:rsid w:val="00A97449"/>
    <w:rsid w:val="00A97647"/>
    <w:rsid w:val="00A978DC"/>
    <w:rsid w:val="00AA00CE"/>
    <w:rsid w:val="00AA02D9"/>
    <w:rsid w:val="00AA0711"/>
    <w:rsid w:val="00AA075C"/>
    <w:rsid w:val="00AA07CB"/>
    <w:rsid w:val="00AA0E13"/>
    <w:rsid w:val="00AA10F9"/>
    <w:rsid w:val="00AA15E5"/>
    <w:rsid w:val="00AA193A"/>
    <w:rsid w:val="00AA19F2"/>
    <w:rsid w:val="00AA1BC4"/>
    <w:rsid w:val="00AA1D08"/>
    <w:rsid w:val="00AA3483"/>
    <w:rsid w:val="00AA3A02"/>
    <w:rsid w:val="00AA4050"/>
    <w:rsid w:val="00AA418A"/>
    <w:rsid w:val="00AA49C2"/>
    <w:rsid w:val="00AA557C"/>
    <w:rsid w:val="00AA5E48"/>
    <w:rsid w:val="00AA5ECF"/>
    <w:rsid w:val="00AA6EED"/>
    <w:rsid w:val="00AA7095"/>
    <w:rsid w:val="00AA715E"/>
    <w:rsid w:val="00AA7573"/>
    <w:rsid w:val="00AA7789"/>
    <w:rsid w:val="00AA7F67"/>
    <w:rsid w:val="00AB06F0"/>
    <w:rsid w:val="00AB0828"/>
    <w:rsid w:val="00AB1488"/>
    <w:rsid w:val="00AB1613"/>
    <w:rsid w:val="00AB174C"/>
    <w:rsid w:val="00AB18B4"/>
    <w:rsid w:val="00AB1B64"/>
    <w:rsid w:val="00AB1C71"/>
    <w:rsid w:val="00AB1EFB"/>
    <w:rsid w:val="00AB2278"/>
    <w:rsid w:val="00AB281A"/>
    <w:rsid w:val="00AB2825"/>
    <w:rsid w:val="00AB2931"/>
    <w:rsid w:val="00AB2FFF"/>
    <w:rsid w:val="00AB314A"/>
    <w:rsid w:val="00AB3249"/>
    <w:rsid w:val="00AB3540"/>
    <w:rsid w:val="00AB4011"/>
    <w:rsid w:val="00AB4269"/>
    <w:rsid w:val="00AB43BA"/>
    <w:rsid w:val="00AB4511"/>
    <w:rsid w:val="00AB4671"/>
    <w:rsid w:val="00AB48A9"/>
    <w:rsid w:val="00AB49A9"/>
    <w:rsid w:val="00AB531E"/>
    <w:rsid w:val="00AB53DB"/>
    <w:rsid w:val="00AB5807"/>
    <w:rsid w:val="00AB5D22"/>
    <w:rsid w:val="00AB605D"/>
    <w:rsid w:val="00AB6FF0"/>
    <w:rsid w:val="00AB768D"/>
    <w:rsid w:val="00AB7957"/>
    <w:rsid w:val="00AB7BE0"/>
    <w:rsid w:val="00AB7D10"/>
    <w:rsid w:val="00AB7DB0"/>
    <w:rsid w:val="00AB7DEC"/>
    <w:rsid w:val="00AC005D"/>
    <w:rsid w:val="00AC02E9"/>
    <w:rsid w:val="00AC05E2"/>
    <w:rsid w:val="00AC0FCC"/>
    <w:rsid w:val="00AC103E"/>
    <w:rsid w:val="00AC1140"/>
    <w:rsid w:val="00AC1359"/>
    <w:rsid w:val="00AC1668"/>
    <w:rsid w:val="00AC1680"/>
    <w:rsid w:val="00AC1836"/>
    <w:rsid w:val="00AC1E53"/>
    <w:rsid w:val="00AC2577"/>
    <w:rsid w:val="00AC2674"/>
    <w:rsid w:val="00AC26DA"/>
    <w:rsid w:val="00AC27CC"/>
    <w:rsid w:val="00AC2A22"/>
    <w:rsid w:val="00AC2E45"/>
    <w:rsid w:val="00AC2E7F"/>
    <w:rsid w:val="00AC3052"/>
    <w:rsid w:val="00AC3866"/>
    <w:rsid w:val="00AC39F8"/>
    <w:rsid w:val="00AC3C1E"/>
    <w:rsid w:val="00AC3C50"/>
    <w:rsid w:val="00AC3C82"/>
    <w:rsid w:val="00AC3EAC"/>
    <w:rsid w:val="00AC4508"/>
    <w:rsid w:val="00AC455A"/>
    <w:rsid w:val="00AC4605"/>
    <w:rsid w:val="00AC47D0"/>
    <w:rsid w:val="00AC50E3"/>
    <w:rsid w:val="00AC53F6"/>
    <w:rsid w:val="00AC562D"/>
    <w:rsid w:val="00AC570C"/>
    <w:rsid w:val="00AC5B7C"/>
    <w:rsid w:val="00AC5F0B"/>
    <w:rsid w:val="00AC61A7"/>
    <w:rsid w:val="00AC6DA8"/>
    <w:rsid w:val="00AC7820"/>
    <w:rsid w:val="00AC7BB5"/>
    <w:rsid w:val="00AD04F5"/>
    <w:rsid w:val="00AD06B6"/>
    <w:rsid w:val="00AD0ADD"/>
    <w:rsid w:val="00AD1359"/>
    <w:rsid w:val="00AD16DD"/>
    <w:rsid w:val="00AD1BD8"/>
    <w:rsid w:val="00AD1DBA"/>
    <w:rsid w:val="00AD1E32"/>
    <w:rsid w:val="00AD1F36"/>
    <w:rsid w:val="00AD1F7E"/>
    <w:rsid w:val="00AD2308"/>
    <w:rsid w:val="00AD2798"/>
    <w:rsid w:val="00AD28A9"/>
    <w:rsid w:val="00AD321E"/>
    <w:rsid w:val="00AD3373"/>
    <w:rsid w:val="00AD3624"/>
    <w:rsid w:val="00AD3B68"/>
    <w:rsid w:val="00AD3E0B"/>
    <w:rsid w:val="00AD40D8"/>
    <w:rsid w:val="00AD4106"/>
    <w:rsid w:val="00AD4C42"/>
    <w:rsid w:val="00AD507B"/>
    <w:rsid w:val="00AD57E8"/>
    <w:rsid w:val="00AD5AD3"/>
    <w:rsid w:val="00AD5D40"/>
    <w:rsid w:val="00AD5DC3"/>
    <w:rsid w:val="00AD648B"/>
    <w:rsid w:val="00AD6916"/>
    <w:rsid w:val="00AD6930"/>
    <w:rsid w:val="00AD6CAE"/>
    <w:rsid w:val="00AD7301"/>
    <w:rsid w:val="00AD734A"/>
    <w:rsid w:val="00AD75B2"/>
    <w:rsid w:val="00AD7D44"/>
    <w:rsid w:val="00AD7E31"/>
    <w:rsid w:val="00AD7E69"/>
    <w:rsid w:val="00AE0363"/>
    <w:rsid w:val="00AE0694"/>
    <w:rsid w:val="00AE0BD2"/>
    <w:rsid w:val="00AE0E90"/>
    <w:rsid w:val="00AE0E9B"/>
    <w:rsid w:val="00AE11C8"/>
    <w:rsid w:val="00AE1BEC"/>
    <w:rsid w:val="00AE211D"/>
    <w:rsid w:val="00AE21F2"/>
    <w:rsid w:val="00AE2627"/>
    <w:rsid w:val="00AE28B6"/>
    <w:rsid w:val="00AE2BA2"/>
    <w:rsid w:val="00AE2D95"/>
    <w:rsid w:val="00AE3994"/>
    <w:rsid w:val="00AE3C33"/>
    <w:rsid w:val="00AE47EA"/>
    <w:rsid w:val="00AE4CFE"/>
    <w:rsid w:val="00AE56A8"/>
    <w:rsid w:val="00AE59AD"/>
    <w:rsid w:val="00AE5E54"/>
    <w:rsid w:val="00AE5F01"/>
    <w:rsid w:val="00AE6734"/>
    <w:rsid w:val="00AE68D0"/>
    <w:rsid w:val="00AE767A"/>
    <w:rsid w:val="00AE7AAA"/>
    <w:rsid w:val="00AF02FE"/>
    <w:rsid w:val="00AF04F5"/>
    <w:rsid w:val="00AF0EA0"/>
    <w:rsid w:val="00AF12CE"/>
    <w:rsid w:val="00AF1C71"/>
    <w:rsid w:val="00AF206C"/>
    <w:rsid w:val="00AF265B"/>
    <w:rsid w:val="00AF3388"/>
    <w:rsid w:val="00AF3D2E"/>
    <w:rsid w:val="00AF5185"/>
    <w:rsid w:val="00AF52C0"/>
    <w:rsid w:val="00AF5A90"/>
    <w:rsid w:val="00AF6EE4"/>
    <w:rsid w:val="00AF6F5B"/>
    <w:rsid w:val="00AF7195"/>
    <w:rsid w:val="00AF733A"/>
    <w:rsid w:val="00AF75CC"/>
    <w:rsid w:val="00AF77EA"/>
    <w:rsid w:val="00B006C1"/>
    <w:rsid w:val="00B00D49"/>
    <w:rsid w:val="00B010C1"/>
    <w:rsid w:val="00B01314"/>
    <w:rsid w:val="00B01AEC"/>
    <w:rsid w:val="00B01EC1"/>
    <w:rsid w:val="00B022B5"/>
    <w:rsid w:val="00B0233A"/>
    <w:rsid w:val="00B0243E"/>
    <w:rsid w:val="00B02864"/>
    <w:rsid w:val="00B030E5"/>
    <w:rsid w:val="00B03349"/>
    <w:rsid w:val="00B034E6"/>
    <w:rsid w:val="00B03CF8"/>
    <w:rsid w:val="00B0450B"/>
    <w:rsid w:val="00B04E6D"/>
    <w:rsid w:val="00B0539A"/>
    <w:rsid w:val="00B053FD"/>
    <w:rsid w:val="00B05CBE"/>
    <w:rsid w:val="00B05F21"/>
    <w:rsid w:val="00B0616C"/>
    <w:rsid w:val="00B062BE"/>
    <w:rsid w:val="00B06317"/>
    <w:rsid w:val="00B0661A"/>
    <w:rsid w:val="00B06D15"/>
    <w:rsid w:val="00B072C4"/>
    <w:rsid w:val="00B0756B"/>
    <w:rsid w:val="00B075C9"/>
    <w:rsid w:val="00B07EFE"/>
    <w:rsid w:val="00B10BAC"/>
    <w:rsid w:val="00B10C51"/>
    <w:rsid w:val="00B10DBF"/>
    <w:rsid w:val="00B10E25"/>
    <w:rsid w:val="00B113F7"/>
    <w:rsid w:val="00B11415"/>
    <w:rsid w:val="00B11A5A"/>
    <w:rsid w:val="00B126E7"/>
    <w:rsid w:val="00B126F5"/>
    <w:rsid w:val="00B1273C"/>
    <w:rsid w:val="00B12D80"/>
    <w:rsid w:val="00B13D3A"/>
    <w:rsid w:val="00B13E98"/>
    <w:rsid w:val="00B13EE8"/>
    <w:rsid w:val="00B14695"/>
    <w:rsid w:val="00B14733"/>
    <w:rsid w:val="00B14851"/>
    <w:rsid w:val="00B1499F"/>
    <w:rsid w:val="00B15C49"/>
    <w:rsid w:val="00B15F77"/>
    <w:rsid w:val="00B16772"/>
    <w:rsid w:val="00B169B0"/>
    <w:rsid w:val="00B16C28"/>
    <w:rsid w:val="00B1704C"/>
    <w:rsid w:val="00B178CF"/>
    <w:rsid w:val="00B17C3C"/>
    <w:rsid w:val="00B17ECA"/>
    <w:rsid w:val="00B2057E"/>
    <w:rsid w:val="00B206BC"/>
    <w:rsid w:val="00B2073A"/>
    <w:rsid w:val="00B20F78"/>
    <w:rsid w:val="00B21215"/>
    <w:rsid w:val="00B215AC"/>
    <w:rsid w:val="00B21988"/>
    <w:rsid w:val="00B21A91"/>
    <w:rsid w:val="00B21C3A"/>
    <w:rsid w:val="00B221EE"/>
    <w:rsid w:val="00B22358"/>
    <w:rsid w:val="00B226AF"/>
    <w:rsid w:val="00B22E8F"/>
    <w:rsid w:val="00B22FA5"/>
    <w:rsid w:val="00B2340D"/>
    <w:rsid w:val="00B242DB"/>
    <w:rsid w:val="00B243A2"/>
    <w:rsid w:val="00B2444D"/>
    <w:rsid w:val="00B245EA"/>
    <w:rsid w:val="00B24A03"/>
    <w:rsid w:val="00B251E6"/>
    <w:rsid w:val="00B2539B"/>
    <w:rsid w:val="00B2591E"/>
    <w:rsid w:val="00B25BDD"/>
    <w:rsid w:val="00B262F0"/>
    <w:rsid w:val="00B26312"/>
    <w:rsid w:val="00B26422"/>
    <w:rsid w:val="00B267BC"/>
    <w:rsid w:val="00B268FA"/>
    <w:rsid w:val="00B26CD2"/>
    <w:rsid w:val="00B2718F"/>
    <w:rsid w:val="00B27CA4"/>
    <w:rsid w:val="00B30062"/>
    <w:rsid w:val="00B3050D"/>
    <w:rsid w:val="00B305E6"/>
    <w:rsid w:val="00B306C2"/>
    <w:rsid w:val="00B30F1A"/>
    <w:rsid w:val="00B313CF"/>
    <w:rsid w:val="00B314CA"/>
    <w:rsid w:val="00B315B1"/>
    <w:rsid w:val="00B31609"/>
    <w:rsid w:val="00B333E7"/>
    <w:rsid w:val="00B33517"/>
    <w:rsid w:val="00B33836"/>
    <w:rsid w:val="00B34018"/>
    <w:rsid w:val="00B34206"/>
    <w:rsid w:val="00B34528"/>
    <w:rsid w:val="00B34933"/>
    <w:rsid w:val="00B350AB"/>
    <w:rsid w:val="00B35337"/>
    <w:rsid w:val="00B35868"/>
    <w:rsid w:val="00B35940"/>
    <w:rsid w:val="00B35A16"/>
    <w:rsid w:val="00B35B31"/>
    <w:rsid w:val="00B360E0"/>
    <w:rsid w:val="00B3645A"/>
    <w:rsid w:val="00B36479"/>
    <w:rsid w:val="00B36755"/>
    <w:rsid w:val="00B36A9A"/>
    <w:rsid w:val="00B36C4F"/>
    <w:rsid w:val="00B3706F"/>
    <w:rsid w:val="00B37386"/>
    <w:rsid w:val="00B37393"/>
    <w:rsid w:val="00B403CB"/>
    <w:rsid w:val="00B40D8E"/>
    <w:rsid w:val="00B40F21"/>
    <w:rsid w:val="00B40FFD"/>
    <w:rsid w:val="00B4127E"/>
    <w:rsid w:val="00B42B1A"/>
    <w:rsid w:val="00B42DD3"/>
    <w:rsid w:val="00B4351C"/>
    <w:rsid w:val="00B439CE"/>
    <w:rsid w:val="00B43F8C"/>
    <w:rsid w:val="00B4427B"/>
    <w:rsid w:val="00B44638"/>
    <w:rsid w:val="00B446DC"/>
    <w:rsid w:val="00B4499A"/>
    <w:rsid w:val="00B44E90"/>
    <w:rsid w:val="00B44EEB"/>
    <w:rsid w:val="00B4513F"/>
    <w:rsid w:val="00B45273"/>
    <w:rsid w:val="00B4592B"/>
    <w:rsid w:val="00B46839"/>
    <w:rsid w:val="00B4683C"/>
    <w:rsid w:val="00B46A16"/>
    <w:rsid w:val="00B46F14"/>
    <w:rsid w:val="00B46FCD"/>
    <w:rsid w:val="00B4700B"/>
    <w:rsid w:val="00B47735"/>
    <w:rsid w:val="00B479FE"/>
    <w:rsid w:val="00B47B21"/>
    <w:rsid w:val="00B47F4A"/>
    <w:rsid w:val="00B50451"/>
    <w:rsid w:val="00B5068F"/>
    <w:rsid w:val="00B50B04"/>
    <w:rsid w:val="00B50CAB"/>
    <w:rsid w:val="00B51A1C"/>
    <w:rsid w:val="00B51C43"/>
    <w:rsid w:val="00B52178"/>
    <w:rsid w:val="00B52547"/>
    <w:rsid w:val="00B525A5"/>
    <w:rsid w:val="00B526F6"/>
    <w:rsid w:val="00B530D7"/>
    <w:rsid w:val="00B53228"/>
    <w:rsid w:val="00B53322"/>
    <w:rsid w:val="00B5355B"/>
    <w:rsid w:val="00B5361E"/>
    <w:rsid w:val="00B5383C"/>
    <w:rsid w:val="00B5413F"/>
    <w:rsid w:val="00B54869"/>
    <w:rsid w:val="00B55077"/>
    <w:rsid w:val="00B55698"/>
    <w:rsid w:val="00B559CC"/>
    <w:rsid w:val="00B55AFA"/>
    <w:rsid w:val="00B55B33"/>
    <w:rsid w:val="00B55E1B"/>
    <w:rsid w:val="00B56650"/>
    <w:rsid w:val="00B56839"/>
    <w:rsid w:val="00B5697F"/>
    <w:rsid w:val="00B56AC4"/>
    <w:rsid w:val="00B5762F"/>
    <w:rsid w:val="00B57D11"/>
    <w:rsid w:val="00B57D5C"/>
    <w:rsid w:val="00B602A2"/>
    <w:rsid w:val="00B60324"/>
    <w:rsid w:val="00B6052D"/>
    <w:rsid w:val="00B60780"/>
    <w:rsid w:val="00B60850"/>
    <w:rsid w:val="00B60898"/>
    <w:rsid w:val="00B60B74"/>
    <w:rsid w:val="00B60C04"/>
    <w:rsid w:val="00B60EDB"/>
    <w:rsid w:val="00B612F9"/>
    <w:rsid w:val="00B6183C"/>
    <w:rsid w:val="00B61B91"/>
    <w:rsid w:val="00B61CDB"/>
    <w:rsid w:val="00B61CE6"/>
    <w:rsid w:val="00B62318"/>
    <w:rsid w:val="00B627BB"/>
    <w:rsid w:val="00B6290D"/>
    <w:rsid w:val="00B62AC5"/>
    <w:rsid w:val="00B62DDE"/>
    <w:rsid w:val="00B631DE"/>
    <w:rsid w:val="00B63872"/>
    <w:rsid w:val="00B64473"/>
    <w:rsid w:val="00B649E7"/>
    <w:rsid w:val="00B64BB8"/>
    <w:rsid w:val="00B64FE4"/>
    <w:rsid w:val="00B65370"/>
    <w:rsid w:val="00B6576F"/>
    <w:rsid w:val="00B659F4"/>
    <w:rsid w:val="00B6602F"/>
    <w:rsid w:val="00B66D1F"/>
    <w:rsid w:val="00B67A4A"/>
    <w:rsid w:val="00B67E34"/>
    <w:rsid w:val="00B712E8"/>
    <w:rsid w:val="00B7134F"/>
    <w:rsid w:val="00B714C7"/>
    <w:rsid w:val="00B715D0"/>
    <w:rsid w:val="00B7187E"/>
    <w:rsid w:val="00B719E3"/>
    <w:rsid w:val="00B71E35"/>
    <w:rsid w:val="00B72D10"/>
    <w:rsid w:val="00B731C6"/>
    <w:rsid w:val="00B733B1"/>
    <w:rsid w:val="00B733B2"/>
    <w:rsid w:val="00B737C0"/>
    <w:rsid w:val="00B743CA"/>
    <w:rsid w:val="00B74539"/>
    <w:rsid w:val="00B74810"/>
    <w:rsid w:val="00B7484D"/>
    <w:rsid w:val="00B749FE"/>
    <w:rsid w:val="00B74AA9"/>
    <w:rsid w:val="00B7532C"/>
    <w:rsid w:val="00B75747"/>
    <w:rsid w:val="00B75A20"/>
    <w:rsid w:val="00B75E36"/>
    <w:rsid w:val="00B76013"/>
    <w:rsid w:val="00B767AB"/>
    <w:rsid w:val="00B76E4E"/>
    <w:rsid w:val="00B76FA4"/>
    <w:rsid w:val="00B770B1"/>
    <w:rsid w:val="00B772A7"/>
    <w:rsid w:val="00B7773F"/>
    <w:rsid w:val="00B7778A"/>
    <w:rsid w:val="00B777A7"/>
    <w:rsid w:val="00B77DC5"/>
    <w:rsid w:val="00B77E71"/>
    <w:rsid w:val="00B8000B"/>
    <w:rsid w:val="00B80073"/>
    <w:rsid w:val="00B800EA"/>
    <w:rsid w:val="00B80208"/>
    <w:rsid w:val="00B804B3"/>
    <w:rsid w:val="00B8089F"/>
    <w:rsid w:val="00B80AE3"/>
    <w:rsid w:val="00B80C4C"/>
    <w:rsid w:val="00B80D26"/>
    <w:rsid w:val="00B8162E"/>
    <w:rsid w:val="00B81897"/>
    <w:rsid w:val="00B81F01"/>
    <w:rsid w:val="00B81FF1"/>
    <w:rsid w:val="00B821C3"/>
    <w:rsid w:val="00B82861"/>
    <w:rsid w:val="00B8286C"/>
    <w:rsid w:val="00B828CA"/>
    <w:rsid w:val="00B82BFA"/>
    <w:rsid w:val="00B82D10"/>
    <w:rsid w:val="00B83656"/>
    <w:rsid w:val="00B83A15"/>
    <w:rsid w:val="00B83BA6"/>
    <w:rsid w:val="00B8438D"/>
    <w:rsid w:val="00B847CC"/>
    <w:rsid w:val="00B84875"/>
    <w:rsid w:val="00B84F28"/>
    <w:rsid w:val="00B852B9"/>
    <w:rsid w:val="00B852D5"/>
    <w:rsid w:val="00B853F7"/>
    <w:rsid w:val="00B85479"/>
    <w:rsid w:val="00B85D23"/>
    <w:rsid w:val="00B85DBC"/>
    <w:rsid w:val="00B866C9"/>
    <w:rsid w:val="00B8699B"/>
    <w:rsid w:val="00B86B78"/>
    <w:rsid w:val="00B86DE0"/>
    <w:rsid w:val="00B87713"/>
    <w:rsid w:val="00B902F3"/>
    <w:rsid w:val="00B904BE"/>
    <w:rsid w:val="00B907C6"/>
    <w:rsid w:val="00B90882"/>
    <w:rsid w:val="00B90AD7"/>
    <w:rsid w:val="00B90BCA"/>
    <w:rsid w:val="00B911D6"/>
    <w:rsid w:val="00B91412"/>
    <w:rsid w:val="00B916B6"/>
    <w:rsid w:val="00B9215B"/>
    <w:rsid w:val="00B928A8"/>
    <w:rsid w:val="00B92CAF"/>
    <w:rsid w:val="00B92EE2"/>
    <w:rsid w:val="00B93BEC"/>
    <w:rsid w:val="00B93CD7"/>
    <w:rsid w:val="00B93DE7"/>
    <w:rsid w:val="00B93DFA"/>
    <w:rsid w:val="00B93E1D"/>
    <w:rsid w:val="00B94090"/>
    <w:rsid w:val="00B94413"/>
    <w:rsid w:val="00B9483B"/>
    <w:rsid w:val="00B94A60"/>
    <w:rsid w:val="00B94B8D"/>
    <w:rsid w:val="00B953B8"/>
    <w:rsid w:val="00B953E1"/>
    <w:rsid w:val="00B95719"/>
    <w:rsid w:val="00B959BC"/>
    <w:rsid w:val="00B95A3C"/>
    <w:rsid w:val="00B95AC9"/>
    <w:rsid w:val="00B95ADA"/>
    <w:rsid w:val="00B95B24"/>
    <w:rsid w:val="00B95DF2"/>
    <w:rsid w:val="00B96BCA"/>
    <w:rsid w:val="00B96EFB"/>
    <w:rsid w:val="00B970FB"/>
    <w:rsid w:val="00B973F5"/>
    <w:rsid w:val="00B97DF3"/>
    <w:rsid w:val="00BA0346"/>
    <w:rsid w:val="00BA0366"/>
    <w:rsid w:val="00BA0BA1"/>
    <w:rsid w:val="00BA0C11"/>
    <w:rsid w:val="00BA0E91"/>
    <w:rsid w:val="00BA1D98"/>
    <w:rsid w:val="00BA1F56"/>
    <w:rsid w:val="00BA22DC"/>
    <w:rsid w:val="00BA2496"/>
    <w:rsid w:val="00BA2B7F"/>
    <w:rsid w:val="00BA2CDA"/>
    <w:rsid w:val="00BA2F79"/>
    <w:rsid w:val="00BA32CF"/>
    <w:rsid w:val="00BA3319"/>
    <w:rsid w:val="00BA34A5"/>
    <w:rsid w:val="00BA36D8"/>
    <w:rsid w:val="00BA38AD"/>
    <w:rsid w:val="00BA3B80"/>
    <w:rsid w:val="00BA41BA"/>
    <w:rsid w:val="00BA4A46"/>
    <w:rsid w:val="00BA4E68"/>
    <w:rsid w:val="00BA4EEA"/>
    <w:rsid w:val="00BA4F3F"/>
    <w:rsid w:val="00BA50FC"/>
    <w:rsid w:val="00BA5199"/>
    <w:rsid w:val="00BA5D47"/>
    <w:rsid w:val="00BA5D52"/>
    <w:rsid w:val="00BA5E5D"/>
    <w:rsid w:val="00BA5FC2"/>
    <w:rsid w:val="00BA60F5"/>
    <w:rsid w:val="00BA6525"/>
    <w:rsid w:val="00BA660F"/>
    <w:rsid w:val="00BA6926"/>
    <w:rsid w:val="00BA6993"/>
    <w:rsid w:val="00BA6CB2"/>
    <w:rsid w:val="00BA764B"/>
    <w:rsid w:val="00BA770B"/>
    <w:rsid w:val="00BA7854"/>
    <w:rsid w:val="00BA7FF3"/>
    <w:rsid w:val="00BB01E1"/>
    <w:rsid w:val="00BB0437"/>
    <w:rsid w:val="00BB07F4"/>
    <w:rsid w:val="00BB09DB"/>
    <w:rsid w:val="00BB1265"/>
    <w:rsid w:val="00BB1361"/>
    <w:rsid w:val="00BB167C"/>
    <w:rsid w:val="00BB1839"/>
    <w:rsid w:val="00BB2507"/>
    <w:rsid w:val="00BB2595"/>
    <w:rsid w:val="00BB2CD3"/>
    <w:rsid w:val="00BB2CEE"/>
    <w:rsid w:val="00BB2EEC"/>
    <w:rsid w:val="00BB2F38"/>
    <w:rsid w:val="00BB2FF9"/>
    <w:rsid w:val="00BB3384"/>
    <w:rsid w:val="00BB3715"/>
    <w:rsid w:val="00BB3B91"/>
    <w:rsid w:val="00BB43AB"/>
    <w:rsid w:val="00BB44DB"/>
    <w:rsid w:val="00BB47C5"/>
    <w:rsid w:val="00BB4996"/>
    <w:rsid w:val="00BB4A91"/>
    <w:rsid w:val="00BB4B41"/>
    <w:rsid w:val="00BB4EB1"/>
    <w:rsid w:val="00BB5917"/>
    <w:rsid w:val="00BB61A4"/>
    <w:rsid w:val="00BB718F"/>
    <w:rsid w:val="00BB7194"/>
    <w:rsid w:val="00BB753F"/>
    <w:rsid w:val="00BB7FD5"/>
    <w:rsid w:val="00BC0B28"/>
    <w:rsid w:val="00BC0C9F"/>
    <w:rsid w:val="00BC19A0"/>
    <w:rsid w:val="00BC19A3"/>
    <w:rsid w:val="00BC1AC6"/>
    <w:rsid w:val="00BC1C80"/>
    <w:rsid w:val="00BC203F"/>
    <w:rsid w:val="00BC34B7"/>
    <w:rsid w:val="00BC3DA9"/>
    <w:rsid w:val="00BC40F0"/>
    <w:rsid w:val="00BC41F3"/>
    <w:rsid w:val="00BC420A"/>
    <w:rsid w:val="00BC464B"/>
    <w:rsid w:val="00BC4B17"/>
    <w:rsid w:val="00BC5911"/>
    <w:rsid w:val="00BC5D6E"/>
    <w:rsid w:val="00BC674F"/>
    <w:rsid w:val="00BC6853"/>
    <w:rsid w:val="00BC6B56"/>
    <w:rsid w:val="00BC6DEF"/>
    <w:rsid w:val="00BC72FB"/>
    <w:rsid w:val="00BC7A6A"/>
    <w:rsid w:val="00BC7A73"/>
    <w:rsid w:val="00BC7D1B"/>
    <w:rsid w:val="00BC7E2E"/>
    <w:rsid w:val="00BD04B9"/>
    <w:rsid w:val="00BD074F"/>
    <w:rsid w:val="00BD0EC2"/>
    <w:rsid w:val="00BD139D"/>
    <w:rsid w:val="00BD1A71"/>
    <w:rsid w:val="00BD1C6F"/>
    <w:rsid w:val="00BD2002"/>
    <w:rsid w:val="00BD2544"/>
    <w:rsid w:val="00BD2A48"/>
    <w:rsid w:val="00BD2EF1"/>
    <w:rsid w:val="00BD3169"/>
    <w:rsid w:val="00BD39D8"/>
    <w:rsid w:val="00BD4234"/>
    <w:rsid w:val="00BD477D"/>
    <w:rsid w:val="00BD4889"/>
    <w:rsid w:val="00BD4CDC"/>
    <w:rsid w:val="00BD4DF8"/>
    <w:rsid w:val="00BD4EF2"/>
    <w:rsid w:val="00BD54A0"/>
    <w:rsid w:val="00BD55BD"/>
    <w:rsid w:val="00BD5F74"/>
    <w:rsid w:val="00BD619D"/>
    <w:rsid w:val="00BD659E"/>
    <w:rsid w:val="00BD6AC3"/>
    <w:rsid w:val="00BD6DB8"/>
    <w:rsid w:val="00BD7930"/>
    <w:rsid w:val="00BD7B36"/>
    <w:rsid w:val="00BE07BE"/>
    <w:rsid w:val="00BE0800"/>
    <w:rsid w:val="00BE0B8B"/>
    <w:rsid w:val="00BE0EDC"/>
    <w:rsid w:val="00BE12C8"/>
    <w:rsid w:val="00BE1568"/>
    <w:rsid w:val="00BE17B8"/>
    <w:rsid w:val="00BE1E3F"/>
    <w:rsid w:val="00BE2D7D"/>
    <w:rsid w:val="00BE3050"/>
    <w:rsid w:val="00BE33DC"/>
    <w:rsid w:val="00BE3410"/>
    <w:rsid w:val="00BE350C"/>
    <w:rsid w:val="00BE37CC"/>
    <w:rsid w:val="00BE3891"/>
    <w:rsid w:val="00BE3C79"/>
    <w:rsid w:val="00BE3E3E"/>
    <w:rsid w:val="00BE413D"/>
    <w:rsid w:val="00BE5474"/>
    <w:rsid w:val="00BE5754"/>
    <w:rsid w:val="00BE5798"/>
    <w:rsid w:val="00BE587F"/>
    <w:rsid w:val="00BE59D2"/>
    <w:rsid w:val="00BE5FB7"/>
    <w:rsid w:val="00BE6796"/>
    <w:rsid w:val="00BE694B"/>
    <w:rsid w:val="00BE76C4"/>
    <w:rsid w:val="00BE7909"/>
    <w:rsid w:val="00BE795B"/>
    <w:rsid w:val="00BE7DBA"/>
    <w:rsid w:val="00BE7E3E"/>
    <w:rsid w:val="00BF054C"/>
    <w:rsid w:val="00BF0A30"/>
    <w:rsid w:val="00BF0C0D"/>
    <w:rsid w:val="00BF0F7D"/>
    <w:rsid w:val="00BF0FC6"/>
    <w:rsid w:val="00BF11C3"/>
    <w:rsid w:val="00BF1BDD"/>
    <w:rsid w:val="00BF1F9F"/>
    <w:rsid w:val="00BF214A"/>
    <w:rsid w:val="00BF2753"/>
    <w:rsid w:val="00BF2CF8"/>
    <w:rsid w:val="00BF3324"/>
    <w:rsid w:val="00BF3F4F"/>
    <w:rsid w:val="00BF4467"/>
    <w:rsid w:val="00BF46DC"/>
    <w:rsid w:val="00BF476A"/>
    <w:rsid w:val="00BF48AF"/>
    <w:rsid w:val="00BF5B32"/>
    <w:rsid w:val="00BF6075"/>
    <w:rsid w:val="00BF6370"/>
    <w:rsid w:val="00BF696C"/>
    <w:rsid w:val="00BF6E84"/>
    <w:rsid w:val="00BF70DD"/>
    <w:rsid w:val="00BF7118"/>
    <w:rsid w:val="00BF7E57"/>
    <w:rsid w:val="00C00462"/>
    <w:rsid w:val="00C01719"/>
    <w:rsid w:val="00C01745"/>
    <w:rsid w:val="00C0179D"/>
    <w:rsid w:val="00C018AB"/>
    <w:rsid w:val="00C01DDB"/>
    <w:rsid w:val="00C01EAE"/>
    <w:rsid w:val="00C0222C"/>
    <w:rsid w:val="00C0268C"/>
    <w:rsid w:val="00C03908"/>
    <w:rsid w:val="00C03980"/>
    <w:rsid w:val="00C03B85"/>
    <w:rsid w:val="00C04FA4"/>
    <w:rsid w:val="00C0507C"/>
    <w:rsid w:val="00C0529C"/>
    <w:rsid w:val="00C0581E"/>
    <w:rsid w:val="00C05C07"/>
    <w:rsid w:val="00C05D78"/>
    <w:rsid w:val="00C0690C"/>
    <w:rsid w:val="00C06A79"/>
    <w:rsid w:val="00C06AD5"/>
    <w:rsid w:val="00C07722"/>
    <w:rsid w:val="00C077C6"/>
    <w:rsid w:val="00C07998"/>
    <w:rsid w:val="00C1050B"/>
    <w:rsid w:val="00C10752"/>
    <w:rsid w:val="00C107AF"/>
    <w:rsid w:val="00C109B9"/>
    <w:rsid w:val="00C110EB"/>
    <w:rsid w:val="00C11461"/>
    <w:rsid w:val="00C118E3"/>
    <w:rsid w:val="00C121BB"/>
    <w:rsid w:val="00C12865"/>
    <w:rsid w:val="00C12B6C"/>
    <w:rsid w:val="00C12D35"/>
    <w:rsid w:val="00C12F55"/>
    <w:rsid w:val="00C13236"/>
    <w:rsid w:val="00C133C8"/>
    <w:rsid w:val="00C13A32"/>
    <w:rsid w:val="00C13E5E"/>
    <w:rsid w:val="00C14D2E"/>
    <w:rsid w:val="00C16260"/>
    <w:rsid w:val="00C16597"/>
    <w:rsid w:val="00C16986"/>
    <w:rsid w:val="00C16AA9"/>
    <w:rsid w:val="00C17039"/>
    <w:rsid w:val="00C17F1A"/>
    <w:rsid w:val="00C201FB"/>
    <w:rsid w:val="00C205D4"/>
    <w:rsid w:val="00C20ADC"/>
    <w:rsid w:val="00C20BC6"/>
    <w:rsid w:val="00C20C5F"/>
    <w:rsid w:val="00C20EB2"/>
    <w:rsid w:val="00C219F9"/>
    <w:rsid w:val="00C21ABF"/>
    <w:rsid w:val="00C21C55"/>
    <w:rsid w:val="00C21FD9"/>
    <w:rsid w:val="00C220E0"/>
    <w:rsid w:val="00C22457"/>
    <w:rsid w:val="00C224B6"/>
    <w:rsid w:val="00C228FF"/>
    <w:rsid w:val="00C22B70"/>
    <w:rsid w:val="00C23028"/>
    <w:rsid w:val="00C2328A"/>
    <w:rsid w:val="00C2376F"/>
    <w:rsid w:val="00C23CB9"/>
    <w:rsid w:val="00C2414E"/>
    <w:rsid w:val="00C24204"/>
    <w:rsid w:val="00C25151"/>
    <w:rsid w:val="00C25367"/>
    <w:rsid w:val="00C25FE4"/>
    <w:rsid w:val="00C26376"/>
    <w:rsid w:val="00C26A58"/>
    <w:rsid w:val="00C26ADB"/>
    <w:rsid w:val="00C26E6E"/>
    <w:rsid w:val="00C2730D"/>
    <w:rsid w:val="00C27356"/>
    <w:rsid w:val="00C275A3"/>
    <w:rsid w:val="00C275F9"/>
    <w:rsid w:val="00C277F4"/>
    <w:rsid w:val="00C27C7C"/>
    <w:rsid w:val="00C3040F"/>
    <w:rsid w:val="00C304C4"/>
    <w:rsid w:val="00C30707"/>
    <w:rsid w:val="00C30934"/>
    <w:rsid w:val="00C30C31"/>
    <w:rsid w:val="00C310B0"/>
    <w:rsid w:val="00C3181B"/>
    <w:rsid w:val="00C322D8"/>
    <w:rsid w:val="00C325D6"/>
    <w:rsid w:val="00C32AC2"/>
    <w:rsid w:val="00C32DEE"/>
    <w:rsid w:val="00C33849"/>
    <w:rsid w:val="00C34082"/>
    <w:rsid w:val="00C340D2"/>
    <w:rsid w:val="00C34256"/>
    <w:rsid w:val="00C347C0"/>
    <w:rsid w:val="00C3486F"/>
    <w:rsid w:val="00C34B62"/>
    <w:rsid w:val="00C34CCA"/>
    <w:rsid w:val="00C35126"/>
    <w:rsid w:val="00C35439"/>
    <w:rsid w:val="00C354C6"/>
    <w:rsid w:val="00C35897"/>
    <w:rsid w:val="00C3592F"/>
    <w:rsid w:val="00C35CC3"/>
    <w:rsid w:val="00C362EA"/>
    <w:rsid w:val="00C370BF"/>
    <w:rsid w:val="00C374D3"/>
    <w:rsid w:val="00C37A2E"/>
    <w:rsid w:val="00C37D36"/>
    <w:rsid w:val="00C37DBD"/>
    <w:rsid w:val="00C37E4B"/>
    <w:rsid w:val="00C37E86"/>
    <w:rsid w:val="00C402AB"/>
    <w:rsid w:val="00C40477"/>
    <w:rsid w:val="00C406E5"/>
    <w:rsid w:val="00C40998"/>
    <w:rsid w:val="00C41060"/>
    <w:rsid w:val="00C41064"/>
    <w:rsid w:val="00C4117A"/>
    <w:rsid w:val="00C4180F"/>
    <w:rsid w:val="00C4202A"/>
    <w:rsid w:val="00C427E0"/>
    <w:rsid w:val="00C429C5"/>
    <w:rsid w:val="00C42EC4"/>
    <w:rsid w:val="00C43045"/>
    <w:rsid w:val="00C4313A"/>
    <w:rsid w:val="00C43644"/>
    <w:rsid w:val="00C43CA6"/>
    <w:rsid w:val="00C43D8B"/>
    <w:rsid w:val="00C443F1"/>
    <w:rsid w:val="00C44857"/>
    <w:rsid w:val="00C44AEF"/>
    <w:rsid w:val="00C44F50"/>
    <w:rsid w:val="00C45184"/>
    <w:rsid w:val="00C454F9"/>
    <w:rsid w:val="00C45972"/>
    <w:rsid w:val="00C45CBC"/>
    <w:rsid w:val="00C46080"/>
    <w:rsid w:val="00C46140"/>
    <w:rsid w:val="00C4678A"/>
    <w:rsid w:val="00C467D3"/>
    <w:rsid w:val="00C470FF"/>
    <w:rsid w:val="00C473B0"/>
    <w:rsid w:val="00C4773E"/>
    <w:rsid w:val="00C479F5"/>
    <w:rsid w:val="00C47A35"/>
    <w:rsid w:val="00C47C4C"/>
    <w:rsid w:val="00C47C51"/>
    <w:rsid w:val="00C5027A"/>
    <w:rsid w:val="00C502BF"/>
    <w:rsid w:val="00C50988"/>
    <w:rsid w:val="00C50A02"/>
    <w:rsid w:val="00C50AEF"/>
    <w:rsid w:val="00C50CB1"/>
    <w:rsid w:val="00C50D5B"/>
    <w:rsid w:val="00C510FA"/>
    <w:rsid w:val="00C5147E"/>
    <w:rsid w:val="00C51586"/>
    <w:rsid w:val="00C515CE"/>
    <w:rsid w:val="00C516F0"/>
    <w:rsid w:val="00C51C0B"/>
    <w:rsid w:val="00C5232C"/>
    <w:rsid w:val="00C52BCB"/>
    <w:rsid w:val="00C52CEA"/>
    <w:rsid w:val="00C53198"/>
    <w:rsid w:val="00C535A5"/>
    <w:rsid w:val="00C5373A"/>
    <w:rsid w:val="00C53D26"/>
    <w:rsid w:val="00C53DB7"/>
    <w:rsid w:val="00C53DEE"/>
    <w:rsid w:val="00C5421B"/>
    <w:rsid w:val="00C54362"/>
    <w:rsid w:val="00C545F3"/>
    <w:rsid w:val="00C54780"/>
    <w:rsid w:val="00C548F4"/>
    <w:rsid w:val="00C54CA0"/>
    <w:rsid w:val="00C54DD4"/>
    <w:rsid w:val="00C54E5A"/>
    <w:rsid w:val="00C5579D"/>
    <w:rsid w:val="00C55951"/>
    <w:rsid w:val="00C55F47"/>
    <w:rsid w:val="00C565C4"/>
    <w:rsid w:val="00C56AC0"/>
    <w:rsid w:val="00C571A8"/>
    <w:rsid w:val="00C57347"/>
    <w:rsid w:val="00C574AC"/>
    <w:rsid w:val="00C5789C"/>
    <w:rsid w:val="00C57B98"/>
    <w:rsid w:val="00C57F61"/>
    <w:rsid w:val="00C602BC"/>
    <w:rsid w:val="00C604DA"/>
    <w:rsid w:val="00C60C55"/>
    <w:rsid w:val="00C60DB7"/>
    <w:rsid w:val="00C617B8"/>
    <w:rsid w:val="00C623FB"/>
    <w:rsid w:val="00C625B8"/>
    <w:rsid w:val="00C62A5D"/>
    <w:rsid w:val="00C62ABF"/>
    <w:rsid w:val="00C63536"/>
    <w:rsid w:val="00C63708"/>
    <w:rsid w:val="00C638FD"/>
    <w:rsid w:val="00C63A3A"/>
    <w:rsid w:val="00C63B87"/>
    <w:rsid w:val="00C63C4A"/>
    <w:rsid w:val="00C63EE5"/>
    <w:rsid w:val="00C648B5"/>
    <w:rsid w:val="00C64F19"/>
    <w:rsid w:val="00C64F23"/>
    <w:rsid w:val="00C64F9E"/>
    <w:rsid w:val="00C65004"/>
    <w:rsid w:val="00C654FE"/>
    <w:rsid w:val="00C656C0"/>
    <w:rsid w:val="00C65BF4"/>
    <w:rsid w:val="00C66888"/>
    <w:rsid w:val="00C66C36"/>
    <w:rsid w:val="00C67438"/>
    <w:rsid w:val="00C70C15"/>
    <w:rsid w:val="00C70C7A"/>
    <w:rsid w:val="00C7146E"/>
    <w:rsid w:val="00C714FE"/>
    <w:rsid w:val="00C73549"/>
    <w:rsid w:val="00C73622"/>
    <w:rsid w:val="00C73888"/>
    <w:rsid w:val="00C73A2A"/>
    <w:rsid w:val="00C74213"/>
    <w:rsid w:val="00C743CF"/>
    <w:rsid w:val="00C745E0"/>
    <w:rsid w:val="00C749B6"/>
    <w:rsid w:val="00C752B7"/>
    <w:rsid w:val="00C75A21"/>
    <w:rsid w:val="00C760AB"/>
    <w:rsid w:val="00C767E9"/>
    <w:rsid w:val="00C76A98"/>
    <w:rsid w:val="00C77DC6"/>
    <w:rsid w:val="00C805D3"/>
    <w:rsid w:val="00C80BFE"/>
    <w:rsid w:val="00C81A7A"/>
    <w:rsid w:val="00C8264C"/>
    <w:rsid w:val="00C829A0"/>
    <w:rsid w:val="00C82B78"/>
    <w:rsid w:val="00C833CA"/>
    <w:rsid w:val="00C844DC"/>
    <w:rsid w:val="00C8450F"/>
    <w:rsid w:val="00C8475C"/>
    <w:rsid w:val="00C84994"/>
    <w:rsid w:val="00C84BE2"/>
    <w:rsid w:val="00C84BF5"/>
    <w:rsid w:val="00C84E69"/>
    <w:rsid w:val="00C8532C"/>
    <w:rsid w:val="00C854BF"/>
    <w:rsid w:val="00C856BE"/>
    <w:rsid w:val="00C860C9"/>
    <w:rsid w:val="00C8631A"/>
    <w:rsid w:val="00C863EE"/>
    <w:rsid w:val="00C86668"/>
    <w:rsid w:val="00C869AE"/>
    <w:rsid w:val="00C86F6C"/>
    <w:rsid w:val="00C87DC7"/>
    <w:rsid w:val="00C901CC"/>
    <w:rsid w:val="00C90B34"/>
    <w:rsid w:val="00C90B77"/>
    <w:rsid w:val="00C90C26"/>
    <w:rsid w:val="00C90F0F"/>
    <w:rsid w:val="00C91578"/>
    <w:rsid w:val="00C916E6"/>
    <w:rsid w:val="00C921F7"/>
    <w:rsid w:val="00C927BA"/>
    <w:rsid w:val="00C92A86"/>
    <w:rsid w:val="00C92C94"/>
    <w:rsid w:val="00C92CBB"/>
    <w:rsid w:val="00C9307D"/>
    <w:rsid w:val="00C93942"/>
    <w:rsid w:val="00C93EA5"/>
    <w:rsid w:val="00C94039"/>
    <w:rsid w:val="00C94094"/>
    <w:rsid w:val="00C94821"/>
    <w:rsid w:val="00C94A08"/>
    <w:rsid w:val="00C94D3B"/>
    <w:rsid w:val="00C95191"/>
    <w:rsid w:val="00C9533F"/>
    <w:rsid w:val="00C95F92"/>
    <w:rsid w:val="00C96323"/>
    <w:rsid w:val="00C9636F"/>
    <w:rsid w:val="00C9666A"/>
    <w:rsid w:val="00C968C9"/>
    <w:rsid w:val="00C96AB1"/>
    <w:rsid w:val="00C97123"/>
    <w:rsid w:val="00C971D4"/>
    <w:rsid w:val="00C9745E"/>
    <w:rsid w:val="00CA046D"/>
    <w:rsid w:val="00CA05BA"/>
    <w:rsid w:val="00CA1094"/>
    <w:rsid w:val="00CA127C"/>
    <w:rsid w:val="00CA17B2"/>
    <w:rsid w:val="00CA2518"/>
    <w:rsid w:val="00CA26A6"/>
    <w:rsid w:val="00CA28C1"/>
    <w:rsid w:val="00CA28F8"/>
    <w:rsid w:val="00CA376D"/>
    <w:rsid w:val="00CA399D"/>
    <w:rsid w:val="00CA3B97"/>
    <w:rsid w:val="00CA3C0B"/>
    <w:rsid w:val="00CA3C8F"/>
    <w:rsid w:val="00CA4147"/>
    <w:rsid w:val="00CA4192"/>
    <w:rsid w:val="00CA4724"/>
    <w:rsid w:val="00CA49DB"/>
    <w:rsid w:val="00CA4E99"/>
    <w:rsid w:val="00CA51B4"/>
    <w:rsid w:val="00CA51FD"/>
    <w:rsid w:val="00CA53BE"/>
    <w:rsid w:val="00CA53C1"/>
    <w:rsid w:val="00CA54A3"/>
    <w:rsid w:val="00CA555E"/>
    <w:rsid w:val="00CA5D10"/>
    <w:rsid w:val="00CA6591"/>
    <w:rsid w:val="00CA6B94"/>
    <w:rsid w:val="00CA6D38"/>
    <w:rsid w:val="00CA6F23"/>
    <w:rsid w:val="00CA6F67"/>
    <w:rsid w:val="00CA70A1"/>
    <w:rsid w:val="00CA70E5"/>
    <w:rsid w:val="00CA77EB"/>
    <w:rsid w:val="00CA7833"/>
    <w:rsid w:val="00CA7958"/>
    <w:rsid w:val="00CA7A62"/>
    <w:rsid w:val="00CA7EEF"/>
    <w:rsid w:val="00CB0397"/>
    <w:rsid w:val="00CB0732"/>
    <w:rsid w:val="00CB0960"/>
    <w:rsid w:val="00CB0CB8"/>
    <w:rsid w:val="00CB0D39"/>
    <w:rsid w:val="00CB0E5F"/>
    <w:rsid w:val="00CB1181"/>
    <w:rsid w:val="00CB13E1"/>
    <w:rsid w:val="00CB1401"/>
    <w:rsid w:val="00CB1933"/>
    <w:rsid w:val="00CB24C2"/>
    <w:rsid w:val="00CB256C"/>
    <w:rsid w:val="00CB2DB6"/>
    <w:rsid w:val="00CB32F4"/>
    <w:rsid w:val="00CB3881"/>
    <w:rsid w:val="00CB416A"/>
    <w:rsid w:val="00CB480B"/>
    <w:rsid w:val="00CB5599"/>
    <w:rsid w:val="00CB570D"/>
    <w:rsid w:val="00CB6282"/>
    <w:rsid w:val="00CB62DD"/>
    <w:rsid w:val="00CB64B7"/>
    <w:rsid w:val="00CB6549"/>
    <w:rsid w:val="00CB65A7"/>
    <w:rsid w:val="00CB7191"/>
    <w:rsid w:val="00CB73E1"/>
    <w:rsid w:val="00CB7486"/>
    <w:rsid w:val="00CB7C5A"/>
    <w:rsid w:val="00CB7C65"/>
    <w:rsid w:val="00CC03EF"/>
    <w:rsid w:val="00CC0A81"/>
    <w:rsid w:val="00CC0DF4"/>
    <w:rsid w:val="00CC0E01"/>
    <w:rsid w:val="00CC0F38"/>
    <w:rsid w:val="00CC164F"/>
    <w:rsid w:val="00CC1927"/>
    <w:rsid w:val="00CC1A42"/>
    <w:rsid w:val="00CC1A85"/>
    <w:rsid w:val="00CC1E58"/>
    <w:rsid w:val="00CC26AD"/>
    <w:rsid w:val="00CC2AD0"/>
    <w:rsid w:val="00CC2C19"/>
    <w:rsid w:val="00CC30B7"/>
    <w:rsid w:val="00CC32AA"/>
    <w:rsid w:val="00CC3306"/>
    <w:rsid w:val="00CC33A3"/>
    <w:rsid w:val="00CC33A4"/>
    <w:rsid w:val="00CC3924"/>
    <w:rsid w:val="00CC3BAC"/>
    <w:rsid w:val="00CC4301"/>
    <w:rsid w:val="00CC4D68"/>
    <w:rsid w:val="00CC51D9"/>
    <w:rsid w:val="00CC547A"/>
    <w:rsid w:val="00CC54D8"/>
    <w:rsid w:val="00CC55C8"/>
    <w:rsid w:val="00CC579C"/>
    <w:rsid w:val="00CC57EF"/>
    <w:rsid w:val="00CC5A6C"/>
    <w:rsid w:val="00CC5E35"/>
    <w:rsid w:val="00CC614D"/>
    <w:rsid w:val="00CC6451"/>
    <w:rsid w:val="00CC6698"/>
    <w:rsid w:val="00CC6E14"/>
    <w:rsid w:val="00CC70CD"/>
    <w:rsid w:val="00CC744D"/>
    <w:rsid w:val="00CC7922"/>
    <w:rsid w:val="00CC7ACF"/>
    <w:rsid w:val="00CD021B"/>
    <w:rsid w:val="00CD04C2"/>
    <w:rsid w:val="00CD0CC7"/>
    <w:rsid w:val="00CD0DD9"/>
    <w:rsid w:val="00CD0E7A"/>
    <w:rsid w:val="00CD1342"/>
    <w:rsid w:val="00CD19D9"/>
    <w:rsid w:val="00CD1E43"/>
    <w:rsid w:val="00CD1F9B"/>
    <w:rsid w:val="00CD2180"/>
    <w:rsid w:val="00CD23C4"/>
    <w:rsid w:val="00CD311C"/>
    <w:rsid w:val="00CD3423"/>
    <w:rsid w:val="00CD367C"/>
    <w:rsid w:val="00CD376A"/>
    <w:rsid w:val="00CD3849"/>
    <w:rsid w:val="00CD3D8D"/>
    <w:rsid w:val="00CD4096"/>
    <w:rsid w:val="00CD41D4"/>
    <w:rsid w:val="00CD504D"/>
    <w:rsid w:val="00CD5144"/>
    <w:rsid w:val="00CD52F9"/>
    <w:rsid w:val="00CD534F"/>
    <w:rsid w:val="00CD53C8"/>
    <w:rsid w:val="00CD55E4"/>
    <w:rsid w:val="00CD6334"/>
    <w:rsid w:val="00CD63C8"/>
    <w:rsid w:val="00CD67CD"/>
    <w:rsid w:val="00CD67EF"/>
    <w:rsid w:val="00CD6D96"/>
    <w:rsid w:val="00CD7338"/>
    <w:rsid w:val="00CD7DF1"/>
    <w:rsid w:val="00CE0191"/>
    <w:rsid w:val="00CE055E"/>
    <w:rsid w:val="00CE06EF"/>
    <w:rsid w:val="00CE1154"/>
    <w:rsid w:val="00CE1166"/>
    <w:rsid w:val="00CE1BAE"/>
    <w:rsid w:val="00CE1CD5"/>
    <w:rsid w:val="00CE2073"/>
    <w:rsid w:val="00CE245F"/>
    <w:rsid w:val="00CE24CF"/>
    <w:rsid w:val="00CE26DF"/>
    <w:rsid w:val="00CE27DD"/>
    <w:rsid w:val="00CE29F4"/>
    <w:rsid w:val="00CE2C0B"/>
    <w:rsid w:val="00CE2E9A"/>
    <w:rsid w:val="00CE37DC"/>
    <w:rsid w:val="00CE3A32"/>
    <w:rsid w:val="00CE3FDE"/>
    <w:rsid w:val="00CE424C"/>
    <w:rsid w:val="00CE42E8"/>
    <w:rsid w:val="00CE46B6"/>
    <w:rsid w:val="00CE4879"/>
    <w:rsid w:val="00CE4B8E"/>
    <w:rsid w:val="00CE5162"/>
    <w:rsid w:val="00CE565A"/>
    <w:rsid w:val="00CE578A"/>
    <w:rsid w:val="00CE57DE"/>
    <w:rsid w:val="00CE6058"/>
    <w:rsid w:val="00CE7413"/>
    <w:rsid w:val="00CE7469"/>
    <w:rsid w:val="00CF0130"/>
    <w:rsid w:val="00CF04D1"/>
    <w:rsid w:val="00CF053F"/>
    <w:rsid w:val="00CF11CC"/>
    <w:rsid w:val="00CF1227"/>
    <w:rsid w:val="00CF13DB"/>
    <w:rsid w:val="00CF1442"/>
    <w:rsid w:val="00CF159F"/>
    <w:rsid w:val="00CF183D"/>
    <w:rsid w:val="00CF1AF8"/>
    <w:rsid w:val="00CF1D07"/>
    <w:rsid w:val="00CF207C"/>
    <w:rsid w:val="00CF22B6"/>
    <w:rsid w:val="00CF246A"/>
    <w:rsid w:val="00CF2DA0"/>
    <w:rsid w:val="00CF3986"/>
    <w:rsid w:val="00CF3E5F"/>
    <w:rsid w:val="00CF40C6"/>
    <w:rsid w:val="00CF40E4"/>
    <w:rsid w:val="00CF4972"/>
    <w:rsid w:val="00CF4E3A"/>
    <w:rsid w:val="00CF507A"/>
    <w:rsid w:val="00CF5C0B"/>
    <w:rsid w:val="00CF5C16"/>
    <w:rsid w:val="00CF62BB"/>
    <w:rsid w:val="00CF7230"/>
    <w:rsid w:val="00CF79A5"/>
    <w:rsid w:val="00CF7CA1"/>
    <w:rsid w:val="00CF7FDE"/>
    <w:rsid w:val="00D001BC"/>
    <w:rsid w:val="00D002EC"/>
    <w:rsid w:val="00D00325"/>
    <w:rsid w:val="00D0043F"/>
    <w:rsid w:val="00D00487"/>
    <w:rsid w:val="00D0067E"/>
    <w:rsid w:val="00D00755"/>
    <w:rsid w:val="00D00E39"/>
    <w:rsid w:val="00D00FEE"/>
    <w:rsid w:val="00D010AA"/>
    <w:rsid w:val="00D01118"/>
    <w:rsid w:val="00D0127F"/>
    <w:rsid w:val="00D01E50"/>
    <w:rsid w:val="00D01EA2"/>
    <w:rsid w:val="00D02226"/>
    <w:rsid w:val="00D02777"/>
    <w:rsid w:val="00D02A46"/>
    <w:rsid w:val="00D02ADC"/>
    <w:rsid w:val="00D02DFE"/>
    <w:rsid w:val="00D03309"/>
    <w:rsid w:val="00D03888"/>
    <w:rsid w:val="00D03A56"/>
    <w:rsid w:val="00D03F06"/>
    <w:rsid w:val="00D03F31"/>
    <w:rsid w:val="00D04253"/>
    <w:rsid w:val="00D045D7"/>
    <w:rsid w:val="00D048C0"/>
    <w:rsid w:val="00D04D8C"/>
    <w:rsid w:val="00D04FF0"/>
    <w:rsid w:val="00D05A1C"/>
    <w:rsid w:val="00D05A42"/>
    <w:rsid w:val="00D05D64"/>
    <w:rsid w:val="00D0659F"/>
    <w:rsid w:val="00D067F7"/>
    <w:rsid w:val="00D06AD4"/>
    <w:rsid w:val="00D06AFA"/>
    <w:rsid w:val="00D06B4B"/>
    <w:rsid w:val="00D06DDF"/>
    <w:rsid w:val="00D06DEC"/>
    <w:rsid w:val="00D074B3"/>
    <w:rsid w:val="00D07C8F"/>
    <w:rsid w:val="00D10051"/>
    <w:rsid w:val="00D10187"/>
    <w:rsid w:val="00D105E7"/>
    <w:rsid w:val="00D10B1D"/>
    <w:rsid w:val="00D10D15"/>
    <w:rsid w:val="00D10FFA"/>
    <w:rsid w:val="00D1160A"/>
    <w:rsid w:val="00D116E0"/>
    <w:rsid w:val="00D127AC"/>
    <w:rsid w:val="00D12C10"/>
    <w:rsid w:val="00D12C60"/>
    <w:rsid w:val="00D1339B"/>
    <w:rsid w:val="00D13B45"/>
    <w:rsid w:val="00D13CB1"/>
    <w:rsid w:val="00D13CDC"/>
    <w:rsid w:val="00D14CFF"/>
    <w:rsid w:val="00D15AB7"/>
    <w:rsid w:val="00D15B05"/>
    <w:rsid w:val="00D16251"/>
    <w:rsid w:val="00D162BA"/>
    <w:rsid w:val="00D165A4"/>
    <w:rsid w:val="00D16A10"/>
    <w:rsid w:val="00D17458"/>
    <w:rsid w:val="00D17BF2"/>
    <w:rsid w:val="00D17DCF"/>
    <w:rsid w:val="00D203AD"/>
    <w:rsid w:val="00D20869"/>
    <w:rsid w:val="00D20E27"/>
    <w:rsid w:val="00D2179B"/>
    <w:rsid w:val="00D21853"/>
    <w:rsid w:val="00D21948"/>
    <w:rsid w:val="00D2224B"/>
    <w:rsid w:val="00D22B15"/>
    <w:rsid w:val="00D22FE5"/>
    <w:rsid w:val="00D231B6"/>
    <w:rsid w:val="00D2392C"/>
    <w:rsid w:val="00D24595"/>
    <w:rsid w:val="00D245CD"/>
    <w:rsid w:val="00D246A3"/>
    <w:rsid w:val="00D24E09"/>
    <w:rsid w:val="00D2517C"/>
    <w:rsid w:val="00D25248"/>
    <w:rsid w:val="00D252C8"/>
    <w:rsid w:val="00D25300"/>
    <w:rsid w:val="00D260FD"/>
    <w:rsid w:val="00D265E1"/>
    <w:rsid w:val="00D26B20"/>
    <w:rsid w:val="00D26EA7"/>
    <w:rsid w:val="00D278D8"/>
    <w:rsid w:val="00D27E6C"/>
    <w:rsid w:val="00D3002A"/>
    <w:rsid w:val="00D3050B"/>
    <w:rsid w:val="00D306F6"/>
    <w:rsid w:val="00D3092B"/>
    <w:rsid w:val="00D3095E"/>
    <w:rsid w:val="00D30B8E"/>
    <w:rsid w:val="00D30CCE"/>
    <w:rsid w:val="00D31061"/>
    <w:rsid w:val="00D32045"/>
    <w:rsid w:val="00D329D9"/>
    <w:rsid w:val="00D32AD1"/>
    <w:rsid w:val="00D32E1D"/>
    <w:rsid w:val="00D32EB1"/>
    <w:rsid w:val="00D33218"/>
    <w:rsid w:val="00D33C8D"/>
    <w:rsid w:val="00D34111"/>
    <w:rsid w:val="00D34327"/>
    <w:rsid w:val="00D34699"/>
    <w:rsid w:val="00D34788"/>
    <w:rsid w:val="00D347BC"/>
    <w:rsid w:val="00D348DA"/>
    <w:rsid w:val="00D348DC"/>
    <w:rsid w:val="00D34B0A"/>
    <w:rsid w:val="00D34B51"/>
    <w:rsid w:val="00D34F40"/>
    <w:rsid w:val="00D35078"/>
    <w:rsid w:val="00D35944"/>
    <w:rsid w:val="00D35BA0"/>
    <w:rsid w:val="00D366C3"/>
    <w:rsid w:val="00D3712A"/>
    <w:rsid w:val="00D376D3"/>
    <w:rsid w:val="00D3795B"/>
    <w:rsid w:val="00D37CA0"/>
    <w:rsid w:val="00D40100"/>
    <w:rsid w:val="00D401E3"/>
    <w:rsid w:val="00D4022E"/>
    <w:rsid w:val="00D4070F"/>
    <w:rsid w:val="00D4102C"/>
    <w:rsid w:val="00D4123B"/>
    <w:rsid w:val="00D418F3"/>
    <w:rsid w:val="00D41AA0"/>
    <w:rsid w:val="00D41CB6"/>
    <w:rsid w:val="00D4207D"/>
    <w:rsid w:val="00D42650"/>
    <w:rsid w:val="00D42F48"/>
    <w:rsid w:val="00D43144"/>
    <w:rsid w:val="00D4471B"/>
    <w:rsid w:val="00D44F28"/>
    <w:rsid w:val="00D452AA"/>
    <w:rsid w:val="00D45668"/>
    <w:rsid w:val="00D45F2A"/>
    <w:rsid w:val="00D46312"/>
    <w:rsid w:val="00D465EB"/>
    <w:rsid w:val="00D46716"/>
    <w:rsid w:val="00D46872"/>
    <w:rsid w:val="00D46901"/>
    <w:rsid w:val="00D46908"/>
    <w:rsid w:val="00D46E06"/>
    <w:rsid w:val="00D46E80"/>
    <w:rsid w:val="00D46F24"/>
    <w:rsid w:val="00D47073"/>
    <w:rsid w:val="00D4783F"/>
    <w:rsid w:val="00D47E6D"/>
    <w:rsid w:val="00D47F12"/>
    <w:rsid w:val="00D504C4"/>
    <w:rsid w:val="00D5053A"/>
    <w:rsid w:val="00D50D43"/>
    <w:rsid w:val="00D51139"/>
    <w:rsid w:val="00D5177A"/>
    <w:rsid w:val="00D517A8"/>
    <w:rsid w:val="00D51846"/>
    <w:rsid w:val="00D51ADE"/>
    <w:rsid w:val="00D51EC2"/>
    <w:rsid w:val="00D51FD3"/>
    <w:rsid w:val="00D51FF4"/>
    <w:rsid w:val="00D52624"/>
    <w:rsid w:val="00D526B7"/>
    <w:rsid w:val="00D52CE8"/>
    <w:rsid w:val="00D53490"/>
    <w:rsid w:val="00D534A2"/>
    <w:rsid w:val="00D537A1"/>
    <w:rsid w:val="00D53C63"/>
    <w:rsid w:val="00D53DBD"/>
    <w:rsid w:val="00D53F02"/>
    <w:rsid w:val="00D54290"/>
    <w:rsid w:val="00D54A2E"/>
    <w:rsid w:val="00D54BA5"/>
    <w:rsid w:val="00D54C68"/>
    <w:rsid w:val="00D55137"/>
    <w:rsid w:val="00D55608"/>
    <w:rsid w:val="00D5578F"/>
    <w:rsid w:val="00D55CF8"/>
    <w:rsid w:val="00D56937"/>
    <w:rsid w:val="00D56A63"/>
    <w:rsid w:val="00D57226"/>
    <w:rsid w:val="00D572A8"/>
    <w:rsid w:val="00D57629"/>
    <w:rsid w:val="00D57930"/>
    <w:rsid w:val="00D57D17"/>
    <w:rsid w:val="00D57F36"/>
    <w:rsid w:val="00D60185"/>
    <w:rsid w:val="00D60211"/>
    <w:rsid w:val="00D60999"/>
    <w:rsid w:val="00D61D5C"/>
    <w:rsid w:val="00D61FD9"/>
    <w:rsid w:val="00D62119"/>
    <w:rsid w:val="00D621AC"/>
    <w:rsid w:val="00D621EB"/>
    <w:rsid w:val="00D6227D"/>
    <w:rsid w:val="00D62E3C"/>
    <w:rsid w:val="00D63452"/>
    <w:rsid w:val="00D636DB"/>
    <w:rsid w:val="00D63B5E"/>
    <w:rsid w:val="00D63CAC"/>
    <w:rsid w:val="00D641BD"/>
    <w:rsid w:val="00D644A3"/>
    <w:rsid w:val="00D64C06"/>
    <w:rsid w:val="00D64C61"/>
    <w:rsid w:val="00D64EAB"/>
    <w:rsid w:val="00D658E4"/>
    <w:rsid w:val="00D6674B"/>
    <w:rsid w:val="00D66ABB"/>
    <w:rsid w:val="00D6708F"/>
    <w:rsid w:val="00D67389"/>
    <w:rsid w:val="00D679F5"/>
    <w:rsid w:val="00D67BF5"/>
    <w:rsid w:val="00D67EAF"/>
    <w:rsid w:val="00D702AF"/>
    <w:rsid w:val="00D7042E"/>
    <w:rsid w:val="00D709ED"/>
    <w:rsid w:val="00D70DC9"/>
    <w:rsid w:val="00D71098"/>
    <w:rsid w:val="00D71CB1"/>
    <w:rsid w:val="00D72029"/>
    <w:rsid w:val="00D7238C"/>
    <w:rsid w:val="00D723A8"/>
    <w:rsid w:val="00D7244B"/>
    <w:rsid w:val="00D72702"/>
    <w:rsid w:val="00D727C8"/>
    <w:rsid w:val="00D730CD"/>
    <w:rsid w:val="00D734AF"/>
    <w:rsid w:val="00D73B01"/>
    <w:rsid w:val="00D73E22"/>
    <w:rsid w:val="00D73EA5"/>
    <w:rsid w:val="00D73FAB"/>
    <w:rsid w:val="00D73FF9"/>
    <w:rsid w:val="00D744A0"/>
    <w:rsid w:val="00D74581"/>
    <w:rsid w:val="00D745EF"/>
    <w:rsid w:val="00D747F9"/>
    <w:rsid w:val="00D748D6"/>
    <w:rsid w:val="00D74E6F"/>
    <w:rsid w:val="00D7503F"/>
    <w:rsid w:val="00D753AB"/>
    <w:rsid w:val="00D75420"/>
    <w:rsid w:val="00D75D79"/>
    <w:rsid w:val="00D75EC1"/>
    <w:rsid w:val="00D762EC"/>
    <w:rsid w:val="00D76334"/>
    <w:rsid w:val="00D764A9"/>
    <w:rsid w:val="00D76B2B"/>
    <w:rsid w:val="00D7727F"/>
    <w:rsid w:val="00D77792"/>
    <w:rsid w:val="00D80174"/>
    <w:rsid w:val="00D802A0"/>
    <w:rsid w:val="00D803D5"/>
    <w:rsid w:val="00D8061B"/>
    <w:rsid w:val="00D8097D"/>
    <w:rsid w:val="00D81746"/>
    <w:rsid w:val="00D825B0"/>
    <w:rsid w:val="00D82ACB"/>
    <w:rsid w:val="00D82D9D"/>
    <w:rsid w:val="00D83330"/>
    <w:rsid w:val="00D83635"/>
    <w:rsid w:val="00D837FC"/>
    <w:rsid w:val="00D8403D"/>
    <w:rsid w:val="00D84044"/>
    <w:rsid w:val="00D84852"/>
    <w:rsid w:val="00D84B02"/>
    <w:rsid w:val="00D84D24"/>
    <w:rsid w:val="00D84D26"/>
    <w:rsid w:val="00D84ECC"/>
    <w:rsid w:val="00D84F8A"/>
    <w:rsid w:val="00D8552C"/>
    <w:rsid w:val="00D85879"/>
    <w:rsid w:val="00D85B8F"/>
    <w:rsid w:val="00D85C09"/>
    <w:rsid w:val="00D85C7F"/>
    <w:rsid w:val="00D86420"/>
    <w:rsid w:val="00D864EC"/>
    <w:rsid w:val="00D867AF"/>
    <w:rsid w:val="00D86994"/>
    <w:rsid w:val="00D876F2"/>
    <w:rsid w:val="00D87A3E"/>
    <w:rsid w:val="00D87BDE"/>
    <w:rsid w:val="00D9002C"/>
    <w:rsid w:val="00D90298"/>
    <w:rsid w:val="00D9067B"/>
    <w:rsid w:val="00D90777"/>
    <w:rsid w:val="00D90A3A"/>
    <w:rsid w:val="00D90F6E"/>
    <w:rsid w:val="00D90F94"/>
    <w:rsid w:val="00D910CD"/>
    <w:rsid w:val="00D91607"/>
    <w:rsid w:val="00D916FF"/>
    <w:rsid w:val="00D9174C"/>
    <w:rsid w:val="00D91970"/>
    <w:rsid w:val="00D91C94"/>
    <w:rsid w:val="00D91EFF"/>
    <w:rsid w:val="00D92737"/>
    <w:rsid w:val="00D92B19"/>
    <w:rsid w:val="00D93B96"/>
    <w:rsid w:val="00D958AF"/>
    <w:rsid w:val="00D95D37"/>
    <w:rsid w:val="00D96480"/>
    <w:rsid w:val="00D967C2"/>
    <w:rsid w:val="00D96A50"/>
    <w:rsid w:val="00D96B4D"/>
    <w:rsid w:val="00D97432"/>
    <w:rsid w:val="00D9744A"/>
    <w:rsid w:val="00D976AD"/>
    <w:rsid w:val="00DA0F1A"/>
    <w:rsid w:val="00DA0F96"/>
    <w:rsid w:val="00DA167A"/>
    <w:rsid w:val="00DA195A"/>
    <w:rsid w:val="00DA1A2E"/>
    <w:rsid w:val="00DA1B2C"/>
    <w:rsid w:val="00DA1C71"/>
    <w:rsid w:val="00DA21E0"/>
    <w:rsid w:val="00DA23D5"/>
    <w:rsid w:val="00DA25B9"/>
    <w:rsid w:val="00DA269E"/>
    <w:rsid w:val="00DA2704"/>
    <w:rsid w:val="00DA2999"/>
    <w:rsid w:val="00DA2A28"/>
    <w:rsid w:val="00DA2C14"/>
    <w:rsid w:val="00DA2FE0"/>
    <w:rsid w:val="00DA310A"/>
    <w:rsid w:val="00DA34A8"/>
    <w:rsid w:val="00DA3703"/>
    <w:rsid w:val="00DA389C"/>
    <w:rsid w:val="00DA3B34"/>
    <w:rsid w:val="00DA3E3F"/>
    <w:rsid w:val="00DA3EAB"/>
    <w:rsid w:val="00DA47C2"/>
    <w:rsid w:val="00DA4803"/>
    <w:rsid w:val="00DA4FD5"/>
    <w:rsid w:val="00DA5146"/>
    <w:rsid w:val="00DA599C"/>
    <w:rsid w:val="00DA5F1F"/>
    <w:rsid w:val="00DA5FF2"/>
    <w:rsid w:val="00DA63E7"/>
    <w:rsid w:val="00DA66E5"/>
    <w:rsid w:val="00DA688B"/>
    <w:rsid w:val="00DA68D2"/>
    <w:rsid w:val="00DA733A"/>
    <w:rsid w:val="00DA7438"/>
    <w:rsid w:val="00DA75DA"/>
    <w:rsid w:val="00DA771B"/>
    <w:rsid w:val="00DA7BE9"/>
    <w:rsid w:val="00DA7BFA"/>
    <w:rsid w:val="00DB0446"/>
    <w:rsid w:val="00DB0AD8"/>
    <w:rsid w:val="00DB161F"/>
    <w:rsid w:val="00DB182C"/>
    <w:rsid w:val="00DB1C3C"/>
    <w:rsid w:val="00DB2742"/>
    <w:rsid w:val="00DB2B1F"/>
    <w:rsid w:val="00DB33ED"/>
    <w:rsid w:val="00DB3BCE"/>
    <w:rsid w:val="00DB3CF3"/>
    <w:rsid w:val="00DB40EA"/>
    <w:rsid w:val="00DB4485"/>
    <w:rsid w:val="00DB4A07"/>
    <w:rsid w:val="00DB50F4"/>
    <w:rsid w:val="00DB545C"/>
    <w:rsid w:val="00DB5763"/>
    <w:rsid w:val="00DB5B88"/>
    <w:rsid w:val="00DB6566"/>
    <w:rsid w:val="00DB75E4"/>
    <w:rsid w:val="00DB7B0C"/>
    <w:rsid w:val="00DC0657"/>
    <w:rsid w:val="00DC10D9"/>
    <w:rsid w:val="00DC1799"/>
    <w:rsid w:val="00DC1B4D"/>
    <w:rsid w:val="00DC2070"/>
    <w:rsid w:val="00DC2815"/>
    <w:rsid w:val="00DC30A7"/>
    <w:rsid w:val="00DC35B6"/>
    <w:rsid w:val="00DC387E"/>
    <w:rsid w:val="00DC38DF"/>
    <w:rsid w:val="00DC3DE8"/>
    <w:rsid w:val="00DC3E1E"/>
    <w:rsid w:val="00DC3F73"/>
    <w:rsid w:val="00DC5B46"/>
    <w:rsid w:val="00DC5F9A"/>
    <w:rsid w:val="00DC6338"/>
    <w:rsid w:val="00DC673F"/>
    <w:rsid w:val="00DC71AE"/>
    <w:rsid w:val="00DC7A49"/>
    <w:rsid w:val="00DC7BBC"/>
    <w:rsid w:val="00DC7E1E"/>
    <w:rsid w:val="00DD009A"/>
    <w:rsid w:val="00DD031F"/>
    <w:rsid w:val="00DD0535"/>
    <w:rsid w:val="00DD0A9C"/>
    <w:rsid w:val="00DD0BDB"/>
    <w:rsid w:val="00DD0DBA"/>
    <w:rsid w:val="00DD0F57"/>
    <w:rsid w:val="00DD10EC"/>
    <w:rsid w:val="00DD1340"/>
    <w:rsid w:val="00DD1BE4"/>
    <w:rsid w:val="00DD1C4E"/>
    <w:rsid w:val="00DD23F2"/>
    <w:rsid w:val="00DD2419"/>
    <w:rsid w:val="00DD2651"/>
    <w:rsid w:val="00DD2809"/>
    <w:rsid w:val="00DD28A7"/>
    <w:rsid w:val="00DD2BE4"/>
    <w:rsid w:val="00DD3046"/>
    <w:rsid w:val="00DD3087"/>
    <w:rsid w:val="00DD3837"/>
    <w:rsid w:val="00DD3A84"/>
    <w:rsid w:val="00DD3D2A"/>
    <w:rsid w:val="00DD3EE6"/>
    <w:rsid w:val="00DD40D0"/>
    <w:rsid w:val="00DD45B9"/>
    <w:rsid w:val="00DD4903"/>
    <w:rsid w:val="00DD5685"/>
    <w:rsid w:val="00DD589E"/>
    <w:rsid w:val="00DD5E23"/>
    <w:rsid w:val="00DD6579"/>
    <w:rsid w:val="00DD6635"/>
    <w:rsid w:val="00DD6E41"/>
    <w:rsid w:val="00DD7150"/>
    <w:rsid w:val="00DD73BD"/>
    <w:rsid w:val="00DD77E4"/>
    <w:rsid w:val="00DD78A7"/>
    <w:rsid w:val="00DD7977"/>
    <w:rsid w:val="00DD7D28"/>
    <w:rsid w:val="00DE03AE"/>
    <w:rsid w:val="00DE0737"/>
    <w:rsid w:val="00DE07DF"/>
    <w:rsid w:val="00DE097A"/>
    <w:rsid w:val="00DE0C3E"/>
    <w:rsid w:val="00DE0D51"/>
    <w:rsid w:val="00DE0ED9"/>
    <w:rsid w:val="00DE110C"/>
    <w:rsid w:val="00DE11C2"/>
    <w:rsid w:val="00DE1EE5"/>
    <w:rsid w:val="00DE22EB"/>
    <w:rsid w:val="00DE257E"/>
    <w:rsid w:val="00DE26DA"/>
    <w:rsid w:val="00DE2771"/>
    <w:rsid w:val="00DE278B"/>
    <w:rsid w:val="00DE2D4A"/>
    <w:rsid w:val="00DE33BC"/>
    <w:rsid w:val="00DE340E"/>
    <w:rsid w:val="00DE37DB"/>
    <w:rsid w:val="00DE3862"/>
    <w:rsid w:val="00DE38F2"/>
    <w:rsid w:val="00DE40E6"/>
    <w:rsid w:val="00DE42BA"/>
    <w:rsid w:val="00DE4399"/>
    <w:rsid w:val="00DE4A00"/>
    <w:rsid w:val="00DE4DE9"/>
    <w:rsid w:val="00DE4F99"/>
    <w:rsid w:val="00DE5594"/>
    <w:rsid w:val="00DE5695"/>
    <w:rsid w:val="00DE56FE"/>
    <w:rsid w:val="00DE59E3"/>
    <w:rsid w:val="00DE5EA7"/>
    <w:rsid w:val="00DE64D6"/>
    <w:rsid w:val="00DE683E"/>
    <w:rsid w:val="00DE6E7C"/>
    <w:rsid w:val="00DE6EA8"/>
    <w:rsid w:val="00DE750F"/>
    <w:rsid w:val="00DE7945"/>
    <w:rsid w:val="00DE7956"/>
    <w:rsid w:val="00DE7A6C"/>
    <w:rsid w:val="00DE7C55"/>
    <w:rsid w:val="00DF09CC"/>
    <w:rsid w:val="00DF0A7F"/>
    <w:rsid w:val="00DF0C56"/>
    <w:rsid w:val="00DF0DAA"/>
    <w:rsid w:val="00DF0FDE"/>
    <w:rsid w:val="00DF134C"/>
    <w:rsid w:val="00DF1ED1"/>
    <w:rsid w:val="00DF1EE2"/>
    <w:rsid w:val="00DF2AC8"/>
    <w:rsid w:val="00DF326F"/>
    <w:rsid w:val="00DF339A"/>
    <w:rsid w:val="00DF36C9"/>
    <w:rsid w:val="00DF3D5F"/>
    <w:rsid w:val="00DF3F24"/>
    <w:rsid w:val="00DF3F74"/>
    <w:rsid w:val="00DF4179"/>
    <w:rsid w:val="00DF4597"/>
    <w:rsid w:val="00DF45C7"/>
    <w:rsid w:val="00DF462E"/>
    <w:rsid w:val="00DF4ABB"/>
    <w:rsid w:val="00DF4C5A"/>
    <w:rsid w:val="00DF4E64"/>
    <w:rsid w:val="00DF52C9"/>
    <w:rsid w:val="00DF58DB"/>
    <w:rsid w:val="00DF5E22"/>
    <w:rsid w:val="00DF5FB4"/>
    <w:rsid w:val="00DF64EA"/>
    <w:rsid w:val="00DF663C"/>
    <w:rsid w:val="00DF697F"/>
    <w:rsid w:val="00DF6AB3"/>
    <w:rsid w:val="00DF72D4"/>
    <w:rsid w:val="00DF7405"/>
    <w:rsid w:val="00DF7595"/>
    <w:rsid w:val="00DF7CC9"/>
    <w:rsid w:val="00DF7D75"/>
    <w:rsid w:val="00E000EB"/>
    <w:rsid w:val="00E00145"/>
    <w:rsid w:val="00E00246"/>
    <w:rsid w:val="00E0051E"/>
    <w:rsid w:val="00E00B82"/>
    <w:rsid w:val="00E00BBF"/>
    <w:rsid w:val="00E027B1"/>
    <w:rsid w:val="00E0312B"/>
    <w:rsid w:val="00E03C63"/>
    <w:rsid w:val="00E04175"/>
    <w:rsid w:val="00E0443F"/>
    <w:rsid w:val="00E04D3E"/>
    <w:rsid w:val="00E04E4C"/>
    <w:rsid w:val="00E053DC"/>
    <w:rsid w:val="00E0563D"/>
    <w:rsid w:val="00E0590D"/>
    <w:rsid w:val="00E05AA6"/>
    <w:rsid w:val="00E05B2C"/>
    <w:rsid w:val="00E0659C"/>
    <w:rsid w:val="00E068E3"/>
    <w:rsid w:val="00E06BAB"/>
    <w:rsid w:val="00E06F22"/>
    <w:rsid w:val="00E074C9"/>
    <w:rsid w:val="00E07609"/>
    <w:rsid w:val="00E076D9"/>
    <w:rsid w:val="00E07B4D"/>
    <w:rsid w:val="00E07E00"/>
    <w:rsid w:val="00E07FC7"/>
    <w:rsid w:val="00E10738"/>
    <w:rsid w:val="00E10935"/>
    <w:rsid w:val="00E11F04"/>
    <w:rsid w:val="00E12325"/>
    <w:rsid w:val="00E12467"/>
    <w:rsid w:val="00E1398E"/>
    <w:rsid w:val="00E13A73"/>
    <w:rsid w:val="00E13E5B"/>
    <w:rsid w:val="00E1421A"/>
    <w:rsid w:val="00E1447A"/>
    <w:rsid w:val="00E14CA4"/>
    <w:rsid w:val="00E15158"/>
    <w:rsid w:val="00E1527B"/>
    <w:rsid w:val="00E155E3"/>
    <w:rsid w:val="00E156B8"/>
    <w:rsid w:val="00E15D01"/>
    <w:rsid w:val="00E15DC6"/>
    <w:rsid w:val="00E16344"/>
    <w:rsid w:val="00E16CDE"/>
    <w:rsid w:val="00E16DFF"/>
    <w:rsid w:val="00E17098"/>
    <w:rsid w:val="00E17386"/>
    <w:rsid w:val="00E179CE"/>
    <w:rsid w:val="00E17B47"/>
    <w:rsid w:val="00E2084A"/>
    <w:rsid w:val="00E20935"/>
    <w:rsid w:val="00E20F44"/>
    <w:rsid w:val="00E214AA"/>
    <w:rsid w:val="00E2196F"/>
    <w:rsid w:val="00E21F01"/>
    <w:rsid w:val="00E21F86"/>
    <w:rsid w:val="00E2216F"/>
    <w:rsid w:val="00E229B1"/>
    <w:rsid w:val="00E2340E"/>
    <w:rsid w:val="00E2380D"/>
    <w:rsid w:val="00E24240"/>
    <w:rsid w:val="00E24649"/>
    <w:rsid w:val="00E247C4"/>
    <w:rsid w:val="00E24DF6"/>
    <w:rsid w:val="00E24F52"/>
    <w:rsid w:val="00E2523A"/>
    <w:rsid w:val="00E255E3"/>
    <w:rsid w:val="00E257C3"/>
    <w:rsid w:val="00E25C06"/>
    <w:rsid w:val="00E26177"/>
    <w:rsid w:val="00E263CD"/>
    <w:rsid w:val="00E26438"/>
    <w:rsid w:val="00E26670"/>
    <w:rsid w:val="00E269E5"/>
    <w:rsid w:val="00E26B16"/>
    <w:rsid w:val="00E26DCB"/>
    <w:rsid w:val="00E2756F"/>
    <w:rsid w:val="00E27A1F"/>
    <w:rsid w:val="00E27EF0"/>
    <w:rsid w:val="00E27F92"/>
    <w:rsid w:val="00E303F2"/>
    <w:rsid w:val="00E311A9"/>
    <w:rsid w:val="00E31915"/>
    <w:rsid w:val="00E31DAE"/>
    <w:rsid w:val="00E31ECD"/>
    <w:rsid w:val="00E325F6"/>
    <w:rsid w:val="00E32667"/>
    <w:rsid w:val="00E32B4E"/>
    <w:rsid w:val="00E332C5"/>
    <w:rsid w:val="00E3339F"/>
    <w:rsid w:val="00E33791"/>
    <w:rsid w:val="00E33858"/>
    <w:rsid w:val="00E338B9"/>
    <w:rsid w:val="00E33AF7"/>
    <w:rsid w:val="00E343CA"/>
    <w:rsid w:val="00E34C6C"/>
    <w:rsid w:val="00E350A3"/>
    <w:rsid w:val="00E353A3"/>
    <w:rsid w:val="00E3566A"/>
    <w:rsid w:val="00E35693"/>
    <w:rsid w:val="00E35C3D"/>
    <w:rsid w:val="00E35FD9"/>
    <w:rsid w:val="00E36264"/>
    <w:rsid w:val="00E3644D"/>
    <w:rsid w:val="00E37155"/>
    <w:rsid w:val="00E37AA5"/>
    <w:rsid w:val="00E406BE"/>
    <w:rsid w:val="00E41417"/>
    <w:rsid w:val="00E41961"/>
    <w:rsid w:val="00E41DD7"/>
    <w:rsid w:val="00E41EA4"/>
    <w:rsid w:val="00E41F3D"/>
    <w:rsid w:val="00E424E3"/>
    <w:rsid w:val="00E42FC1"/>
    <w:rsid w:val="00E4312D"/>
    <w:rsid w:val="00E433B9"/>
    <w:rsid w:val="00E437CC"/>
    <w:rsid w:val="00E43962"/>
    <w:rsid w:val="00E44084"/>
    <w:rsid w:val="00E44098"/>
    <w:rsid w:val="00E4425D"/>
    <w:rsid w:val="00E44369"/>
    <w:rsid w:val="00E4447A"/>
    <w:rsid w:val="00E4461E"/>
    <w:rsid w:val="00E44948"/>
    <w:rsid w:val="00E44B18"/>
    <w:rsid w:val="00E44C99"/>
    <w:rsid w:val="00E44CFE"/>
    <w:rsid w:val="00E45487"/>
    <w:rsid w:val="00E45784"/>
    <w:rsid w:val="00E45A1B"/>
    <w:rsid w:val="00E45E31"/>
    <w:rsid w:val="00E462DD"/>
    <w:rsid w:val="00E46449"/>
    <w:rsid w:val="00E46452"/>
    <w:rsid w:val="00E46C84"/>
    <w:rsid w:val="00E46D6C"/>
    <w:rsid w:val="00E46E3E"/>
    <w:rsid w:val="00E47867"/>
    <w:rsid w:val="00E479E0"/>
    <w:rsid w:val="00E47C68"/>
    <w:rsid w:val="00E47EA4"/>
    <w:rsid w:val="00E5032D"/>
    <w:rsid w:val="00E5073A"/>
    <w:rsid w:val="00E50A6B"/>
    <w:rsid w:val="00E510C5"/>
    <w:rsid w:val="00E5131F"/>
    <w:rsid w:val="00E5138F"/>
    <w:rsid w:val="00E516A3"/>
    <w:rsid w:val="00E516BA"/>
    <w:rsid w:val="00E51B0A"/>
    <w:rsid w:val="00E51E2C"/>
    <w:rsid w:val="00E51F2E"/>
    <w:rsid w:val="00E526AD"/>
    <w:rsid w:val="00E527E5"/>
    <w:rsid w:val="00E5280D"/>
    <w:rsid w:val="00E52824"/>
    <w:rsid w:val="00E5286A"/>
    <w:rsid w:val="00E52A4C"/>
    <w:rsid w:val="00E52BE1"/>
    <w:rsid w:val="00E52CC5"/>
    <w:rsid w:val="00E53503"/>
    <w:rsid w:val="00E53533"/>
    <w:rsid w:val="00E53A89"/>
    <w:rsid w:val="00E53C3F"/>
    <w:rsid w:val="00E53D64"/>
    <w:rsid w:val="00E54AD5"/>
    <w:rsid w:val="00E54BBC"/>
    <w:rsid w:val="00E54BF0"/>
    <w:rsid w:val="00E54E12"/>
    <w:rsid w:val="00E55880"/>
    <w:rsid w:val="00E5590E"/>
    <w:rsid w:val="00E55999"/>
    <w:rsid w:val="00E55D49"/>
    <w:rsid w:val="00E56453"/>
    <w:rsid w:val="00E56485"/>
    <w:rsid w:val="00E564D6"/>
    <w:rsid w:val="00E564F4"/>
    <w:rsid w:val="00E56593"/>
    <w:rsid w:val="00E565A7"/>
    <w:rsid w:val="00E56B63"/>
    <w:rsid w:val="00E56C5E"/>
    <w:rsid w:val="00E5738C"/>
    <w:rsid w:val="00E573FD"/>
    <w:rsid w:val="00E5787E"/>
    <w:rsid w:val="00E57A2F"/>
    <w:rsid w:val="00E57D29"/>
    <w:rsid w:val="00E60193"/>
    <w:rsid w:val="00E6044F"/>
    <w:rsid w:val="00E6054F"/>
    <w:rsid w:val="00E6066E"/>
    <w:rsid w:val="00E6079B"/>
    <w:rsid w:val="00E61027"/>
    <w:rsid w:val="00E6125A"/>
    <w:rsid w:val="00E61272"/>
    <w:rsid w:val="00E615F3"/>
    <w:rsid w:val="00E61827"/>
    <w:rsid w:val="00E618E9"/>
    <w:rsid w:val="00E61AF4"/>
    <w:rsid w:val="00E61B92"/>
    <w:rsid w:val="00E61C23"/>
    <w:rsid w:val="00E61C93"/>
    <w:rsid w:val="00E61D20"/>
    <w:rsid w:val="00E61F07"/>
    <w:rsid w:val="00E61FD1"/>
    <w:rsid w:val="00E620E4"/>
    <w:rsid w:val="00E621CB"/>
    <w:rsid w:val="00E621DE"/>
    <w:rsid w:val="00E62263"/>
    <w:rsid w:val="00E62399"/>
    <w:rsid w:val="00E623A5"/>
    <w:rsid w:val="00E639B0"/>
    <w:rsid w:val="00E640E0"/>
    <w:rsid w:val="00E646C1"/>
    <w:rsid w:val="00E64FD9"/>
    <w:rsid w:val="00E6558E"/>
    <w:rsid w:val="00E655A8"/>
    <w:rsid w:val="00E65646"/>
    <w:rsid w:val="00E65A4B"/>
    <w:rsid w:val="00E65B1F"/>
    <w:rsid w:val="00E65CC9"/>
    <w:rsid w:val="00E660EB"/>
    <w:rsid w:val="00E666DA"/>
    <w:rsid w:val="00E66906"/>
    <w:rsid w:val="00E66D14"/>
    <w:rsid w:val="00E66D2A"/>
    <w:rsid w:val="00E67061"/>
    <w:rsid w:val="00E67559"/>
    <w:rsid w:val="00E67566"/>
    <w:rsid w:val="00E676A2"/>
    <w:rsid w:val="00E67722"/>
    <w:rsid w:val="00E7019C"/>
    <w:rsid w:val="00E7084B"/>
    <w:rsid w:val="00E713A8"/>
    <w:rsid w:val="00E71B46"/>
    <w:rsid w:val="00E74159"/>
    <w:rsid w:val="00E74731"/>
    <w:rsid w:val="00E750A0"/>
    <w:rsid w:val="00E7511D"/>
    <w:rsid w:val="00E751DA"/>
    <w:rsid w:val="00E7521F"/>
    <w:rsid w:val="00E75228"/>
    <w:rsid w:val="00E75A7B"/>
    <w:rsid w:val="00E75AA5"/>
    <w:rsid w:val="00E75D18"/>
    <w:rsid w:val="00E7608C"/>
    <w:rsid w:val="00E760EF"/>
    <w:rsid w:val="00E76183"/>
    <w:rsid w:val="00E763E5"/>
    <w:rsid w:val="00E768E8"/>
    <w:rsid w:val="00E76B88"/>
    <w:rsid w:val="00E76FFA"/>
    <w:rsid w:val="00E7751E"/>
    <w:rsid w:val="00E77550"/>
    <w:rsid w:val="00E77736"/>
    <w:rsid w:val="00E77C6A"/>
    <w:rsid w:val="00E77CBB"/>
    <w:rsid w:val="00E812EF"/>
    <w:rsid w:val="00E815D2"/>
    <w:rsid w:val="00E82534"/>
    <w:rsid w:val="00E82BB8"/>
    <w:rsid w:val="00E82F2D"/>
    <w:rsid w:val="00E83015"/>
    <w:rsid w:val="00E83878"/>
    <w:rsid w:val="00E839A2"/>
    <w:rsid w:val="00E84E02"/>
    <w:rsid w:val="00E84EF7"/>
    <w:rsid w:val="00E85091"/>
    <w:rsid w:val="00E85AAC"/>
    <w:rsid w:val="00E85D2F"/>
    <w:rsid w:val="00E85D56"/>
    <w:rsid w:val="00E86145"/>
    <w:rsid w:val="00E8781E"/>
    <w:rsid w:val="00E87B30"/>
    <w:rsid w:val="00E87F9F"/>
    <w:rsid w:val="00E87FF9"/>
    <w:rsid w:val="00E90295"/>
    <w:rsid w:val="00E90375"/>
    <w:rsid w:val="00E90B3F"/>
    <w:rsid w:val="00E90E1F"/>
    <w:rsid w:val="00E910D0"/>
    <w:rsid w:val="00E91336"/>
    <w:rsid w:val="00E91863"/>
    <w:rsid w:val="00E91866"/>
    <w:rsid w:val="00E91CBE"/>
    <w:rsid w:val="00E9251D"/>
    <w:rsid w:val="00E927A8"/>
    <w:rsid w:val="00E929FE"/>
    <w:rsid w:val="00E92F2D"/>
    <w:rsid w:val="00E92FE7"/>
    <w:rsid w:val="00E92FF3"/>
    <w:rsid w:val="00E9423E"/>
    <w:rsid w:val="00E94BE5"/>
    <w:rsid w:val="00E95142"/>
    <w:rsid w:val="00E954EE"/>
    <w:rsid w:val="00E95763"/>
    <w:rsid w:val="00E96296"/>
    <w:rsid w:val="00E96E9B"/>
    <w:rsid w:val="00E97995"/>
    <w:rsid w:val="00EA00B3"/>
    <w:rsid w:val="00EA035A"/>
    <w:rsid w:val="00EA0501"/>
    <w:rsid w:val="00EA06B1"/>
    <w:rsid w:val="00EA081E"/>
    <w:rsid w:val="00EA113E"/>
    <w:rsid w:val="00EA11BB"/>
    <w:rsid w:val="00EA14BE"/>
    <w:rsid w:val="00EA18D4"/>
    <w:rsid w:val="00EA222D"/>
    <w:rsid w:val="00EA2273"/>
    <w:rsid w:val="00EA2362"/>
    <w:rsid w:val="00EA25A3"/>
    <w:rsid w:val="00EA2633"/>
    <w:rsid w:val="00EA27FB"/>
    <w:rsid w:val="00EA289F"/>
    <w:rsid w:val="00EA2D59"/>
    <w:rsid w:val="00EA30C3"/>
    <w:rsid w:val="00EA315A"/>
    <w:rsid w:val="00EA33CB"/>
    <w:rsid w:val="00EA390B"/>
    <w:rsid w:val="00EA39E3"/>
    <w:rsid w:val="00EA3F27"/>
    <w:rsid w:val="00EA42C4"/>
    <w:rsid w:val="00EA4429"/>
    <w:rsid w:val="00EA4435"/>
    <w:rsid w:val="00EA46E9"/>
    <w:rsid w:val="00EA48D8"/>
    <w:rsid w:val="00EA4FA2"/>
    <w:rsid w:val="00EA5070"/>
    <w:rsid w:val="00EA5560"/>
    <w:rsid w:val="00EA5A0D"/>
    <w:rsid w:val="00EA5ADB"/>
    <w:rsid w:val="00EA6892"/>
    <w:rsid w:val="00EA6F62"/>
    <w:rsid w:val="00EA6F87"/>
    <w:rsid w:val="00EA786D"/>
    <w:rsid w:val="00EA7B47"/>
    <w:rsid w:val="00EA7B8E"/>
    <w:rsid w:val="00EA7BD8"/>
    <w:rsid w:val="00EA7DEC"/>
    <w:rsid w:val="00EA7E9D"/>
    <w:rsid w:val="00EB08DA"/>
    <w:rsid w:val="00EB0C5C"/>
    <w:rsid w:val="00EB0CE3"/>
    <w:rsid w:val="00EB0DF3"/>
    <w:rsid w:val="00EB0E31"/>
    <w:rsid w:val="00EB0E55"/>
    <w:rsid w:val="00EB17EA"/>
    <w:rsid w:val="00EB18E2"/>
    <w:rsid w:val="00EB1999"/>
    <w:rsid w:val="00EB1CDB"/>
    <w:rsid w:val="00EB1DEF"/>
    <w:rsid w:val="00EB2111"/>
    <w:rsid w:val="00EB2656"/>
    <w:rsid w:val="00EB2796"/>
    <w:rsid w:val="00EB2972"/>
    <w:rsid w:val="00EB2B84"/>
    <w:rsid w:val="00EB2C6F"/>
    <w:rsid w:val="00EB4E4A"/>
    <w:rsid w:val="00EB4FE1"/>
    <w:rsid w:val="00EB5967"/>
    <w:rsid w:val="00EB5D8C"/>
    <w:rsid w:val="00EB6199"/>
    <w:rsid w:val="00EB6742"/>
    <w:rsid w:val="00EB6DCC"/>
    <w:rsid w:val="00EB6E09"/>
    <w:rsid w:val="00EB6F23"/>
    <w:rsid w:val="00EB7111"/>
    <w:rsid w:val="00EB747C"/>
    <w:rsid w:val="00EB7DB2"/>
    <w:rsid w:val="00EB7E4A"/>
    <w:rsid w:val="00EB7EFA"/>
    <w:rsid w:val="00EC0B0B"/>
    <w:rsid w:val="00EC0DBD"/>
    <w:rsid w:val="00EC13D5"/>
    <w:rsid w:val="00EC2601"/>
    <w:rsid w:val="00EC3F96"/>
    <w:rsid w:val="00EC425C"/>
    <w:rsid w:val="00EC4427"/>
    <w:rsid w:val="00EC4AC0"/>
    <w:rsid w:val="00EC5697"/>
    <w:rsid w:val="00EC57B3"/>
    <w:rsid w:val="00EC57E1"/>
    <w:rsid w:val="00EC62DF"/>
    <w:rsid w:val="00EC6ACC"/>
    <w:rsid w:val="00EC6BC1"/>
    <w:rsid w:val="00EC7425"/>
    <w:rsid w:val="00EC78A6"/>
    <w:rsid w:val="00EC7CDD"/>
    <w:rsid w:val="00EC7FE1"/>
    <w:rsid w:val="00ED03CB"/>
    <w:rsid w:val="00ED0595"/>
    <w:rsid w:val="00ED0611"/>
    <w:rsid w:val="00ED07D7"/>
    <w:rsid w:val="00ED0944"/>
    <w:rsid w:val="00ED10BA"/>
    <w:rsid w:val="00ED19EA"/>
    <w:rsid w:val="00ED1B6B"/>
    <w:rsid w:val="00ED1E48"/>
    <w:rsid w:val="00ED2845"/>
    <w:rsid w:val="00ED2949"/>
    <w:rsid w:val="00ED2A25"/>
    <w:rsid w:val="00ED2CA9"/>
    <w:rsid w:val="00ED305F"/>
    <w:rsid w:val="00ED3A46"/>
    <w:rsid w:val="00ED468C"/>
    <w:rsid w:val="00ED4998"/>
    <w:rsid w:val="00ED4C55"/>
    <w:rsid w:val="00ED4D00"/>
    <w:rsid w:val="00ED56C1"/>
    <w:rsid w:val="00ED607F"/>
    <w:rsid w:val="00ED6250"/>
    <w:rsid w:val="00ED648D"/>
    <w:rsid w:val="00ED694C"/>
    <w:rsid w:val="00ED6BE3"/>
    <w:rsid w:val="00ED6BF2"/>
    <w:rsid w:val="00ED736E"/>
    <w:rsid w:val="00ED7B19"/>
    <w:rsid w:val="00ED7FF3"/>
    <w:rsid w:val="00EE0351"/>
    <w:rsid w:val="00EE042C"/>
    <w:rsid w:val="00EE08FD"/>
    <w:rsid w:val="00EE0954"/>
    <w:rsid w:val="00EE0AED"/>
    <w:rsid w:val="00EE0B49"/>
    <w:rsid w:val="00EE0BC1"/>
    <w:rsid w:val="00EE10F8"/>
    <w:rsid w:val="00EE179F"/>
    <w:rsid w:val="00EE1B5F"/>
    <w:rsid w:val="00EE2598"/>
    <w:rsid w:val="00EE31B4"/>
    <w:rsid w:val="00EE32AB"/>
    <w:rsid w:val="00EE347E"/>
    <w:rsid w:val="00EE3545"/>
    <w:rsid w:val="00EE3A9C"/>
    <w:rsid w:val="00EE3C89"/>
    <w:rsid w:val="00EE44B8"/>
    <w:rsid w:val="00EE44F4"/>
    <w:rsid w:val="00EE47EE"/>
    <w:rsid w:val="00EE4884"/>
    <w:rsid w:val="00EE494C"/>
    <w:rsid w:val="00EE4A4F"/>
    <w:rsid w:val="00EE4EC5"/>
    <w:rsid w:val="00EE54F7"/>
    <w:rsid w:val="00EE59A0"/>
    <w:rsid w:val="00EE63EE"/>
    <w:rsid w:val="00EE6613"/>
    <w:rsid w:val="00EE7527"/>
    <w:rsid w:val="00EE77F6"/>
    <w:rsid w:val="00EE79AE"/>
    <w:rsid w:val="00EE7C6E"/>
    <w:rsid w:val="00EE7DF0"/>
    <w:rsid w:val="00EF04F5"/>
    <w:rsid w:val="00EF0C54"/>
    <w:rsid w:val="00EF1038"/>
    <w:rsid w:val="00EF184A"/>
    <w:rsid w:val="00EF1A15"/>
    <w:rsid w:val="00EF1F4B"/>
    <w:rsid w:val="00EF21EA"/>
    <w:rsid w:val="00EF226E"/>
    <w:rsid w:val="00EF2AAD"/>
    <w:rsid w:val="00EF2FC9"/>
    <w:rsid w:val="00EF353B"/>
    <w:rsid w:val="00EF3757"/>
    <w:rsid w:val="00EF37BF"/>
    <w:rsid w:val="00EF37CB"/>
    <w:rsid w:val="00EF395B"/>
    <w:rsid w:val="00EF3D45"/>
    <w:rsid w:val="00EF3F26"/>
    <w:rsid w:val="00EF441C"/>
    <w:rsid w:val="00EF5236"/>
    <w:rsid w:val="00EF5380"/>
    <w:rsid w:val="00EF54C0"/>
    <w:rsid w:val="00EF5648"/>
    <w:rsid w:val="00EF5D99"/>
    <w:rsid w:val="00EF6128"/>
    <w:rsid w:val="00EF66F3"/>
    <w:rsid w:val="00EF6710"/>
    <w:rsid w:val="00EF6A21"/>
    <w:rsid w:val="00EF6B5C"/>
    <w:rsid w:val="00EF6BBF"/>
    <w:rsid w:val="00EF6F3A"/>
    <w:rsid w:val="00EF7061"/>
    <w:rsid w:val="00EF735B"/>
    <w:rsid w:val="00EF7E0E"/>
    <w:rsid w:val="00EF7E7B"/>
    <w:rsid w:val="00EF7E97"/>
    <w:rsid w:val="00EF7F79"/>
    <w:rsid w:val="00F00AD8"/>
    <w:rsid w:val="00F01695"/>
    <w:rsid w:val="00F01907"/>
    <w:rsid w:val="00F01A27"/>
    <w:rsid w:val="00F01D24"/>
    <w:rsid w:val="00F0205E"/>
    <w:rsid w:val="00F0207A"/>
    <w:rsid w:val="00F0291B"/>
    <w:rsid w:val="00F02A50"/>
    <w:rsid w:val="00F02B00"/>
    <w:rsid w:val="00F03335"/>
    <w:rsid w:val="00F0379F"/>
    <w:rsid w:val="00F03846"/>
    <w:rsid w:val="00F03A9D"/>
    <w:rsid w:val="00F03D18"/>
    <w:rsid w:val="00F045D7"/>
    <w:rsid w:val="00F048F2"/>
    <w:rsid w:val="00F0493F"/>
    <w:rsid w:val="00F04AE4"/>
    <w:rsid w:val="00F04B30"/>
    <w:rsid w:val="00F051A1"/>
    <w:rsid w:val="00F052FB"/>
    <w:rsid w:val="00F053DB"/>
    <w:rsid w:val="00F05F50"/>
    <w:rsid w:val="00F05F8C"/>
    <w:rsid w:val="00F06E20"/>
    <w:rsid w:val="00F06F5A"/>
    <w:rsid w:val="00F07602"/>
    <w:rsid w:val="00F078F9"/>
    <w:rsid w:val="00F07BA3"/>
    <w:rsid w:val="00F07DFF"/>
    <w:rsid w:val="00F109C8"/>
    <w:rsid w:val="00F11110"/>
    <w:rsid w:val="00F11653"/>
    <w:rsid w:val="00F1195F"/>
    <w:rsid w:val="00F11BB7"/>
    <w:rsid w:val="00F121A6"/>
    <w:rsid w:val="00F122CA"/>
    <w:rsid w:val="00F12C6F"/>
    <w:rsid w:val="00F13841"/>
    <w:rsid w:val="00F1398C"/>
    <w:rsid w:val="00F139A3"/>
    <w:rsid w:val="00F13D26"/>
    <w:rsid w:val="00F141BE"/>
    <w:rsid w:val="00F142B5"/>
    <w:rsid w:val="00F14446"/>
    <w:rsid w:val="00F144CE"/>
    <w:rsid w:val="00F1519B"/>
    <w:rsid w:val="00F151C1"/>
    <w:rsid w:val="00F15A38"/>
    <w:rsid w:val="00F15C71"/>
    <w:rsid w:val="00F15E57"/>
    <w:rsid w:val="00F1653E"/>
    <w:rsid w:val="00F16EF5"/>
    <w:rsid w:val="00F16FC9"/>
    <w:rsid w:val="00F17413"/>
    <w:rsid w:val="00F17555"/>
    <w:rsid w:val="00F176E6"/>
    <w:rsid w:val="00F17866"/>
    <w:rsid w:val="00F17C18"/>
    <w:rsid w:val="00F17C9A"/>
    <w:rsid w:val="00F20106"/>
    <w:rsid w:val="00F20140"/>
    <w:rsid w:val="00F201AD"/>
    <w:rsid w:val="00F210AB"/>
    <w:rsid w:val="00F214F8"/>
    <w:rsid w:val="00F21F27"/>
    <w:rsid w:val="00F22084"/>
    <w:rsid w:val="00F224A5"/>
    <w:rsid w:val="00F227AC"/>
    <w:rsid w:val="00F22928"/>
    <w:rsid w:val="00F2331C"/>
    <w:rsid w:val="00F23601"/>
    <w:rsid w:val="00F23622"/>
    <w:rsid w:val="00F23BF7"/>
    <w:rsid w:val="00F243C8"/>
    <w:rsid w:val="00F24942"/>
    <w:rsid w:val="00F24AEF"/>
    <w:rsid w:val="00F24E74"/>
    <w:rsid w:val="00F24FCE"/>
    <w:rsid w:val="00F2542E"/>
    <w:rsid w:val="00F257FB"/>
    <w:rsid w:val="00F25B80"/>
    <w:rsid w:val="00F26271"/>
    <w:rsid w:val="00F262A9"/>
    <w:rsid w:val="00F26664"/>
    <w:rsid w:val="00F2719F"/>
    <w:rsid w:val="00F2747A"/>
    <w:rsid w:val="00F27756"/>
    <w:rsid w:val="00F27CE2"/>
    <w:rsid w:val="00F27EEA"/>
    <w:rsid w:val="00F27FBF"/>
    <w:rsid w:val="00F312ED"/>
    <w:rsid w:val="00F31612"/>
    <w:rsid w:val="00F31900"/>
    <w:rsid w:val="00F31A82"/>
    <w:rsid w:val="00F31C60"/>
    <w:rsid w:val="00F31E98"/>
    <w:rsid w:val="00F31EE3"/>
    <w:rsid w:val="00F3232F"/>
    <w:rsid w:val="00F32399"/>
    <w:rsid w:val="00F327D9"/>
    <w:rsid w:val="00F3295F"/>
    <w:rsid w:val="00F33780"/>
    <w:rsid w:val="00F3412E"/>
    <w:rsid w:val="00F34397"/>
    <w:rsid w:val="00F343D8"/>
    <w:rsid w:val="00F34E63"/>
    <w:rsid w:val="00F354DF"/>
    <w:rsid w:val="00F35C67"/>
    <w:rsid w:val="00F36447"/>
    <w:rsid w:val="00F36715"/>
    <w:rsid w:val="00F36CF0"/>
    <w:rsid w:val="00F36F12"/>
    <w:rsid w:val="00F3726A"/>
    <w:rsid w:val="00F37331"/>
    <w:rsid w:val="00F376B7"/>
    <w:rsid w:val="00F37BD3"/>
    <w:rsid w:val="00F37F5A"/>
    <w:rsid w:val="00F40488"/>
    <w:rsid w:val="00F40A02"/>
    <w:rsid w:val="00F415EA"/>
    <w:rsid w:val="00F41CB4"/>
    <w:rsid w:val="00F41EE2"/>
    <w:rsid w:val="00F41FC4"/>
    <w:rsid w:val="00F4248C"/>
    <w:rsid w:val="00F42545"/>
    <w:rsid w:val="00F42D97"/>
    <w:rsid w:val="00F42DA9"/>
    <w:rsid w:val="00F42E17"/>
    <w:rsid w:val="00F43540"/>
    <w:rsid w:val="00F4358A"/>
    <w:rsid w:val="00F43818"/>
    <w:rsid w:val="00F43E4C"/>
    <w:rsid w:val="00F442B3"/>
    <w:rsid w:val="00F44865"/>
    <w:rsid w:val="00F45279"/>
    <w:rsid w:val="00F45532"/>
    <w:rsid w:val="00F456EE"/>
    <w:rsid w:val="00F46145"/>
    <w:rsid w:val="00F4635A"/>
    <w:rsid w:val="00F466F0"/>
    <w:rsid w:val="00F4698D"/>
    <w:rsid w:val="00F46A5D"/>
    <w:rsid w:val="00F46BAE"/>
    <w:rsid w:val="00F4794A"/>
    <w:rsid w:val="00F479B1"/>
    <w:rsid w:val="00F47BEF"/>
    <w:rsid w:val="00F47DB6"/>
    <w:rsid w:val="00F508BB"/>
    <w:rsid w:val="00F51533"/>
    <w:rsid w:val="00F51A0A"/>
    <w:rsid w:val="00F51CDC"/>
    <w:rsid w:val="00F51EE7"/>
    <w:rsid w:val="00F5282E"/>
    <w:rsid w:val="00F52EC2"/>
    <w:rsid w:val="00F5396B"/>
    <w:rsid w:val="00F539C8"/>
    <w:rsid w:val="00F544A5"/>
    <w:rsid w:val="00F545E9"/>
    <w:rsid w:val="00F54B4B"/>
    <w:rsid w:val="00F54CF8"/>
    <w:rsid w:val="00F54EA9"/>
    <w:rsid w:val="00F55647"/>
    <w:rsid w:val="00F559C1"/>
    <w:rsid w:val="00F55A03"/>
    <w:rsid w:val="00F55CE1"/>
    <w:rsid w:val="00F568C6"/>
    <w:rsid w:val="00F56DE6"/>
    <w:rsid w:val="00F56E1D"/>
    <w:rsid w:val="00F56F87"/>
    <w:rsid w:val="00F5781E"/>
    <w:rsid w:val="00F57B1A"/>
    <w:rsid w:val="00F57C9C"/>
    <w:rsid w:val="00F602B4"/>
    <w:rsid w:val="00F609EF"/>
    <w:rsid w:val="00F60B2D"/>
    <w:rsid w:val="00F60E8A"/>
    <w:rsid w:val="00F61719"/>
    <w:rsid w:val="00F618B8"/>
    <w:rsid w:val="00F62AFD"/>
    <w:rsid w:val="00F62F32"/>
    <w:rsid w:val="00F62FA1"/>
    <w:rsid w:val="00F639B3"/>
    <w:rsid w:val="00F63D6E"/>
    <w:rsid w:val="00F63E5D"/>
    <w:rsid w:val="00F641CE"/>
    <w:rsid w:val="00F64262"/>
    <w:rsid w:val="00F642DB"/>
    <w:rsid w:val="00F65387"/>
    <w:rsid w:val="00F65943"/>
    <w:rsid w:val="00F66415"/>
    <w:rsid w:val="00F666A2"/>
    <w:rsid w:val="00F6671E"/>
    <w:rsid w:val="00F66991"/>
    <w:rsid w:val="00F66F8F"/>
    <w:rsid w:val="00F67291"/>
    <w:rsid w:val="00F67B30"/>
    <w:rsid w:val="00F67C6C"/>
    <w:rsid w:val="00F700EB"/>
    <w:rsid w:val="00F70882"/>
    <w:rsid w:val="00F70EC6"/>
    <w:rsid w:val="00F710D5"/>
    <w:rsid w:val="00F71501"/>
    <w:rsid w:val="00F71769"/>
    <w:rsid w:val="00F71869"/>
    <w:rsid w:val="00F71D41"/>
    <w:rsid w:val="00F71D43"/>
    <w:rsid w:val="00F71E2F"/>
    <w:rsid w:val="00F72481"/>
    <w:rsid w:val="00F728E2"/>
    <w:rsid w:val="00F72B9D"/>
    <w:rsid w:val="00F72CEF"/>
    <w:rsid w:val="00F72EBC"/>
    <w:rsid w:val="00F73500"/>
    <w:rsid w:val="00F7384A"/>
    <w:rsid w:val="00F73889"/>
    <w:rsid w:val="00F739FB"/>
    <w:rsid w:val="00F73A6B"/>
    <w:rsid w:val="00F73F6F"/>
    <w:rsid w:val="00F74052"/>
    <w:rsid w:val="00F74569"/>
    <w:rsid w:val="00F74BBE"/>
    <w:rsid w:val="00F75465"/>
    <w:rsid w:val="00F7583A"/>
    <w:rsid w:val="00F76006"/>
    <w:rsid w:val="00F761AF"/>
    <w:rsid w:val="00F762C9"/>
    <w:rsid w:val="00F76DD7"/>
    <w:rsid w:val="00F76ED5"/>
    <w:rsid w:val="00F76FD8"/>
    <w:rsid w:val="00F77306"/>
    <w:rsid w:val="00F77720"/>
    <w:rsid w:val="00F77996"/>
    <w:rsid w:val="00F809DC"/>
    <w:rsid w:val="00F8156E"/>
    <w:rsid w:val="00F817DB"/>
    <w:rsid w:val="00F8186E"/>
    <w:rsid w:val="00F81F1A"/>
    <w:rsid w:val="00F8268B"/>
    <w:rsid w:val="00F82CC4"/>
    <w:rsid w:val="00F8328F"/>
    <w:rsid w:val="00F83428"/>
    <w:rsid w:val="00F83BAC"/>
    <w:rsid w:val="00F84043"/>
    <w:rsid w:val="00F856A4"/>
    <w:rsid w:val="00F85826"/>
    <w:rsid w:val="00F859B4"/>
    <w:rsid w:val="00F86251"/>
    <w:rsid w:val="00F8678B"/>
    <w:rsid w:val="00F872B8"/>
    <w:rsid w:val="00F876D5"/>
    <w:rsid w:val="00F901C7"/>
    <w:rsid w:val="00F9020D"/>
    <w:rsid w:val="00F90BFE"/>
    <w:rsid w:val="00F91407"/>
    <w:rsid w:val="00F919F6"/>
    <w:rsid w:val="00F92281"/>
    <w:rsid w:val="00F924C3"/>
    <w:rsid w:val="00F92513"/>
    <w:rsid w:val="00F926AA"/>
    <w:rsid w:val="00F927C6"/>
    <w:rsid w:val="00F92EEA"/>
    <w:rsid w:val="00F9399F"/>
    <w:rsid w:val="00F94105"/>
    <w:rsid w:val="00F945F1"/>
    <w:rsid w:val="00F947C2"/>
    <w:rsid w:val="00F94A0E"/>
    <w:rsid w:val="00F94E8F"/>
    <w:rsid w:val="00F95582"/>
    <w:rsid w:val="00F9577E"/>
    <w:rsid w:val="00F958EF"/>
    <w:rsid w:val="00F95ABE"/>
    <w:rsid w:val="00F9611C"/>
    <w:rsid w:val="00F963B3"/>
    <w:rsid w:val="00F964C2"/>
    <w:rsid w:val="00F96929"/>
    <w:rsid w:val="00F97311"/>
    <w:rsid w:val="00F977F5"/>
    <w:rsid w:val="00F97F5E"/>
    <w:rsid w:val="00FA06DF"/>
    <w:rsid w:val="00FA07CF"/>
    <w:rsid w:val="00FA0CBD"/>
    <w:rsid w:val="00FA1342"/>
    <w:rsid w:val="00FA16B9"/>
    <w:rsid w:val="00FA1BB0"/>
    <w:rsid w:val="00FA1DDD"/>
    <w:rsid w:val="00FA268F"/>
    <w:rsid w:val="00FA2DB5"/>
    <w:rsid w:val="00FA383E"/>
    <w:rsid w:val="00FA3847"/>
    <w:rsid w:val="00FA39BC"/>
    <w:rsid w:val="00FA3DDF"/>
    <w:rsid w:val="00FA3DE3"/>
    <w:rsid w:val="00FA3F5A"/>
    <w:rsid w:val="00FA51BC"/>
    <w:rsid w:val="00FA54E3"/>
    <w:rsid w:val="00FA6174"/>
    <w:rsid w:val="00FA64AD"/>
    <w:rsid w:val="00FA65C7"/>
    <w:rsid w:val="00FA6B6D"/>
    <w:rsid w:val="00FA78A0"/>
    <w:rsid w:val="00FA7A6B"/>
    <w:rsid w:val="00FA7D38"/>
    <w:rsid w:val="00FB01BC"/>
    <w:rsid w:val="00FB02AF"/>
    <w:rsid w:val="00FB06A1"/>
    <w:rsid w:val="00FB075E"/>
    <w:rsid w:val="00FB0ABB"/>
    <w:rsid w:val="00FB0BE0"/>
    <w:rsid w:val="00FB0C85"/>
    <w:rsid w:val="00FB11F3"/>
    <w:rsid w:val="00FB12F6"/>
    <w:rsid w:val="00FB1535"/>
    <w:rsid w:val="00FB17BC"/>
    <w:rsid w:val="00FB1950"/>
    <w:rsid w:val="00FB232B"/>
    <w:rsid w:val="00FB2537"/>
    <w:rsid w:val="00FB25A6"/>
    <w:rsid w:val="00FB297B"/>
    <w:rsid w:val="00FB29C1"/>
    <w:rsid w:val="00FB3208"/>
    <w:rsid w:val="00FB34FD"/>
    <w:rsid w:val="00FB35FD"/>
    <w:rsid w:val="00FB3630"/>
    <w:rsid w:val="00FB36D5"/>
    <w:rsid w:val="00FB4038"/>
    <w:rsid w:val="00FB4F11"/>
    <w:rsid w:val="00FB5119"/>
    <w:rsid w:val="00FB53BE"/>
    <w:rsid w:val="00FB601A"/>
    <w:rsid w:val="00FB65F3"/>
    <w:rsid w:val="00FB6749"/>
    <w:rsid w:val="00FB6AF6"/>
    <w:rsid w:val="00FB6C1F"/>
    <w:rsid w:val="00FB7372"/>
    <w:rsid w:val="00FB73B5"/>
    <w:rsid w:val="00FB790B"/>
    <w:rsid w:val="00FB79A7"/>
    <w:rsid w:val="00FB7E0D"/>
    <w:rsid w:val="00FC010A"/>
    <w:rsid w:val="00FC05D1"/>
    <w:rsid w:val="00FC05DC"/>
    <w:rsid w:val="00FC0686"/>
    <w:rsid w:val="00FC0908"/>
    <w:rsid w:val="00FC09AB"/>
    <w:rsid w:val="00FC101A"/>
    <w:rsid w:val="00FC1426"/>
    <w:rsid w:val="00FC15A7"/>
    <w:rsid w:val="00FC1A46"/>
    <w:rsid w:val="00FC1B93"/>
    <w:rsid w:val="00FC1BB3"/>
    <w:rsid w:val="00FC1C64"/>
    <w:rsid w:val="00FC232C"/>
    <w:rsid w:val="00FC308E"/>
    <w:rsid w:val="00FC38FD"/>
    <w:rsid w:val="00FC3B72"/>
    <w:rsid w:val="00FC48A3"/>
    <w:rsid w:val="00FC4EA6"/>
    <w:rsid w:val="00FC5771"/>
    <w:rsid w:val="00FC5783"/>
    <w:rsid w:val="00FC58D7"/>
    <w:rsid w:val="00FC5BC3"/>
    <w:rsid w:val="00FC63C3"/>
    <w:rsid w:val="00FC66DC"/>
    <w:rsid w:val="00FC6E56"/>
    <w:rsid w:val="00FC6ECE"/>
    <w:rsid w:val="00FC7018"/>
    <w:rsid w:val="00FC7CD0"/>
    <w:rsid w:val="00FD00B1"/>
    <w:rsid w:val="00FD050B"/>
    <w:rsid w:val="00FD0A76"/>
    <w:rsid w:val="00FD0B19"/>
    <w:rsid w:val="00FD0C7D"/>
    <w:rsid w:val="00FD0CC6"/>
    <w:rsid w:val="00FD17F5"/>
    <w:rsid w:val="00FD1950"/>
    <w:rsid w:val="00FD19B0"/>
    <w:rsid w:val="00FD1E12"/>
    <w:rsid w:val="00FD20AF"/>
    <w:rsid w:val="00FD2549"/>
    <w:rsid w:val="00FD2BAE"/>
    <w:rsid w:val="00FD2BD7"/>
    <w:rsid w:val="00FD2DB3"/>
    <w:rsid w:val="00FD3411"/>
    <w:rsid w:val="00FD38D9"/>
    <w:rsid w:val="00FD43CA"/>
    <w:rsid w:val="00FD495A"/>
    <w:rsid w:val="00FD4C42"/>
    <w:rsid w:val="00FD4C8A"/>
    <w:rsid w:val="00FD4DD1"/>
    <w:rsid w:val="00FD4E61"/>
    <w:rsid w:val="00FD561D"/>
    <w:rsid w:val="00FD59AE"/>
    <w:rsid w:val="00FD63EF"/>
    <w:rsid w:val="00FD6FCB"/>
    <w:rsid w:val="00FD7230"/>
    <w:rsid w:val="00FD7BC1"/>
    <w:rsid w:val="00FE0964"/>
    <w:rsid w:val="00FE0B8A"/>
    <w:rsid w:val="00FE1B77"/>
    <w:rsid w:val="00FE1C3F"/>
    <w:rsid w:val="00FE1DAC"/>
    <w:rsid w:val="00FE20A6"/>
    <w:rsid w:val="00FE2677"/>
    <w:rsid w:val="00FE2A5B"/>
    <w:rsid w:val="00FE2DC2"/>
    <w:rsid w:val="00FE2DE0"/>
    <w:rsid w:val="00FE2E78"/>
    <w:rsid w:val="00FE2F47"/>
    <w:rsid w:val="00FE32A8"/>
    <w:rsid w:val="00FE4341"/>
    <w:rsid w:val="00FE4805"/>
    <w:rsid w:val="00FE4A82"/>
    <w:rsid w:val="00FE4F05"/>
    <w:rsid w:val="00FE5541"/>
    <w:rsid w:val="00FE572E"/>
    <w:rsid w:val="00FE5BBB"/>
    <w:rsid w:val="00FE6033"/>
    <w:rsid w:val="00FE6740"/>
    <w:rsid w:val="00FE7827"/>
    <w:rsid w:val="00FE78FD"/>
    <w:rsid w:val="00FE7C3E"/>
    <w:rsid w:val="00FE7EBA"/>
    <w:rsid w:val="00FF0259"/>
    <w:rsid w:val="00FF0340"/>
    <w:rsid w:val="00FF03A4"/>
    <w:rsid w:val="00FF0585"/>
    <w:rsid w:val="00FF0A82"/>
    <w:rsid w:val="00FF1464"/>
    <w:rsid w:val="00FF1855"/>
    <w:rsid w:val="00FF1AC1"/>
    <w:rsid w:val="00FF1B6B"/>
    <w:rsid w:val="00FF1BC9"/>
    <w:rsid w:val="00FF217C"/>
    <w:rsid w:val="00FF25FA"/>
    <w:rsid w:val="00FF26FA"/>
    <w:rsid w:val="00FF2857"/>
    <w:rsid w:val="00FF2B4E"/>
    <w:rsid w:val="00FF2F18"/>
    <w:rsid w:val="00FF3083"/>
    <w:rsid w:val="00FF37E3"/>
    <w:rsid w:val="00FF39A5"/>
    <w:rsid w:val="00FF3FBC"/>
    <w:rsid w:val="00FF447E"/>
    <w:rsid w:val="00FF4561"/>
    <w:rsid w:val="00FF4A8B"/>
    <w:rsid w:val="00FF4B4F"/>
    <w:rsid w:val="00FF4E98"/>
    <w:rsid w:val="00FF4F5C"/>
    <w:rsid w:val="00FF52D6"/>
    <w:rsid w:val="00FF578F"/>
    <w:rsid w:val="00FF63B4"/>
    <w:rsid w:val="00FF640F"/>
    <w:rsid w:val="00FF6550"/>
    <w:rsid w:val="00FF6C8C"/>
    <w:rsid w:val="00FF6CBB"/>
    <w:rsid w:val="00FF6D4D"/>
    <w:rsid w:val="00FF730A"/>
    <w:rsid w:val="00FF7A38"/>
    <w:rsid w:val="00FF7CBD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0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7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7BE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9">
    <w:name w:val="Знак Знак Знак Знак"/>
    <w:basedOn w:val="a"/>
    <w:rsid w:val="005A32E8"/>
    <w:rPr>
      <w:rFonts w:ascii="Verdana" w:hAnsi="Verdana" w:cs="Verdana"/>
      <w:snapToGrid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0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7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7BE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9">
    <w:name w:val="Знак Знак Знак Знак"/>
    <w:basedOn w:val="a"/>
    <w:rsid w:val="005A32E8"/>
    <w:rPr>
      <w:rFonts w:ascii="Verdana" w:hAnsi="Verdana" w:cs="Verdana"/>
      <w:snapToGrid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7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6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10" Type="http://schemas.openxmlformats.org/officeDocument/2006/relationships/image" Target="media/image2.png"/><Relationship Id="rId19" Type="http://schemas.microsoft.com/office/2007/relationships/hdphoto" Target="media/hdphoto6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E5206-5093-4774-9B37-E7C952D1B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10</Pages>
  <Words>2262</Words>
  <Characters>12898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Ольга Викторовна</dc:creator>
  <cp:lastModifiedBy>Петрова</cp:lastModifiedBy>
  <cp:revision>130</cp:revision>
  <cp:lastPrinted>2015-04-09T08:16:00Z</cp:lastPrinted>
  <dcterms:created xsi:type="dcterms:W3CDTF">2015-04-08T07:45:00Z</dcterms:created>
  <dcterms:modified xsi:type="dcterms:W3CDTF">2016-04-15T09:26:00Z</dcterms:modified>
</cp:coreProperties>
</file>