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6CB" w:rsidRPr="003A64F1" w:rsidRDefault="005B06CB" w:rsidP="004F32E8">
      <w:pPr>
        <w:pStyle w:val="a8"/>
        <w:rPr>
          <w:sz w:val="28"/>
        </w:rPr>
      </w:pPr>
      <w:r w:rsidRPr="003A64F1">
        <w:rPr>
          <w:sz w:val="28"/>
        </w:rPr>
        <w:t xml:space="preserve">ПЕРЕЧЕНЬ </w:t>
      </w:r>
    </w:p>
    <w:p w:rsidR="00E67D36" w:rsidRDefault="005B06CB" w:rsidP="004F32E8">
      <w:pPr>
        <w:pStyle w:val="a8"/>
        <w:rPr>
          <w:sz w:val="28"/>
          <w:szCs w:val="28"/>
        </w:rPr>
      </w:pPr>
      <w:r w:rsidRPr="003A64F1">
        <w:rPr>
          <w:sz w:val="28"/>
        </w:rPr>
        <w:t xml:space="preserve">нормативных правовых актов, подлежащих признанию </w:t>
      </w:r>
      <w:proofErr w:type="gramStart"/>
      <w:r w:rsidRPr="003A64F1">
        <w:rPr>
          <w:sz w:val="28"/>
        </w:rPr>
        <w:t>утратившими</w:t>
      </w:r>
      <w:proofErr w:type="gramEnd"/>
      <w:r w:rsidRPr="003A64F1">
        <w:rPr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="003F2746" w:rsidRPr="003A64F1">
        <w:rPr>
          <w:sz w:val="28"/>
          <w:szCs w:val="28"/>
        </w:rPr>
        <w:t>«Об областном бюджете на 20</w:t>
      </w:r>
      <w:r w:rsidR="00E67D36">
        <w:rPr>
          <w:sz w:val="28"/>
          <w:szCs w:val="28"/>
        </w:rPr>
        <w:t>20</w:t>
      </w:r>
      <w:r w:rsidR="00195635" w:rsidRPr="003A64F1">
        <w:rPr>
          <w:sz w:val="28"/>
          <w:szCs w:val="28"/>
        </w:rPr>
        <w:t xml:space="preserve"> год </w:t>
      </w:r>
      <w:r w:rsidR="003F2746" w:rsidRPr="003A64F1">
        <w:rPr>
          <w:sz w:val="28"/>
          <w:szCs w:val="28"/>
        </w:rPr>
        <w:t>и на плановый период</w:t>
      </w:r>
    </w:p>
    <w:p w:rsidR="005B06CB" w:rsidRPr="003A64F1" w:rsidRDefault="003F2746" w:rsidP="004F32E8">
      <w:pPr>
        <w:pStyle w:val="a8"/>
        <w:rPr>
          <w:b w:val="0"/>
          <w:bCs w:val="0"/>
        </w:rPr>
      </w:pPr>
      <w:r w:rsidRPr="003A64F1">
        <w:rPr>
          <w:sz w:val="28"/>
          <w:szCs w:val="28"/>
        </w:rPr>
        <w:t>20</w:t>
      </w:r>
      <w:r w:rsidR="00173405" w:rsidRPr="003A64F1">
        <w:rPr>
          <w:sz w:val="28"/>
          <w:szCs w:val="28"/>
        </w:rPr>
        <w:t>2</w:t>
      </w:r>
      <w:r w:rsidR="00E67D36">
        <w:rPr>
          <w:sz w:val="28"/>
          <w:szCs w:val="28"/>
        </w:rPr>
        <w:t>1</w:t>
      </w:r>
      <w:r w:rsidR="00195635" w:rsidRPr="003A64F1">
        <w:rPr>
          <w:sz w:val="28"/>
          <w:szCs w:val="28"/>
        </w:rPr>
        <w:t xml:space="preserve"> и 20</w:t>
      </w:r>
      <w:r w:rsidRPr="003A64F1">
        <w:rPr>
          <w:sz w:val="28"/>
          <w:szCs w:val="28"/>
        </w:rPr>
        <w:t>2</w:t>
      </w:r>
      <w:r w:rsidR="00E67D36">
        <w:rPr>
          <w:sz w:val="28"/>
          <w:szCs w:val="28"/>
        </w:rPr>
        <w:t>2</w:t>
      </w:r>
      <w:r w:rsidR="00195635" w:rsidRPr="003A64F1">
        <w:rPr>
          <w:sz w:val="28"/>
          <w:szCs w:val="28"/>
        </w:rPr>
        <w:t xml:space="preserve"> годов»</w:t>
      </w:r>
    </w:p>
    <w:p w:rsidR="00AA695F" w:rsidRDefault="00AA695F" w:rsidP="004F32E8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4F32E8" w:rsidRPr="003A64F1" w:rsidRDefault="004F32E8" w:rsidP="004F32E8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2C2E63" w:rsidRDefault="00DA59B1" w:rsidP="004F32E8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  <w:r w:rsidRPr="00E67D36">
        <w:rPr>
          <w:color w:val="000000" w:themeColor="text1"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 w:rsidRPr="00E67D36">
        <w:rPr>
          <w:szCs w:val="28"/>
        </w:rPr>
        <w:t>«Об областном бюджете на 20</w:t>
      </w:r>
      <w:r w:rsidR="00E67D36">
        <w:rPr>
          <w:szCs w:val="28"/>
        </w:rPr>
        <w:t>20</w:t>
      </w:r>
      <w:r w:rsidRPr="00E67D36">
        <w:rPr>
          <w:szCs w:val="28"/>
        </w:rPr>
        <w:t xml:space="preserve"> год и на плановый </w:t>
      </w:r>
      <w:r w:rsidRPr="00E67D36">
        <w:rPr>
          <w:color w:val="000000" w:themeColor="text1"/>
          <w:szCs w:val="28"/>
        </w:rPr>
        <w:t>период 20</w:t>
      </w:r>
      <w:r w:rsidR="00E67D36">
        <w:rPr>
          <w:color w:val="000000" w:themeColor="text1"/>
          <w:szCs w:val="28"/>
        </w:rPr>
        <w:t>21 и 2022</w:t>
      </w:r>
      <w:r w:rsidRPr="00E67D36">
        <w:rPr>
          <w:color w:val="000000" w:themeColor="text1"/>
          <w:szCs w:val="28"/>
        </w:rPr>
        <w:t xml:space="preserve"> годов» потребует</w:t>
      </w:r>
      <w:r w:rsidR="002C2E63">
        <w:rPr>
          <w:color w:val="000000" w:themeColor="text1"/>
          <w:szCs w:val="28"/>
        </w:rPr>
        <w:t>:</w:t>
      </w:r>
    </w:p>
    <w:p w:rsidR="002C2E63" w:rsidRDefault="002C2E63" w:rsidP="002C2E63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pacing w:val="-4"/>
        </w:rPr>
      </w:pPr>
      <w:r>
        <w:t>принятия нормативных правовых актов</w:t>
      </w:r>
      <w:r w:rsidRPr="003154B1">
        <w:rPr>
          <w:snapToGrid w:val="0"/>
          <w:spacing w:val="-4"/>
        </w:rPr>
        <w:t xml:space="preserve"> Правительства </w:t>
      </w:r>
      <w:r>
        <w:rPr>
          <w:snapToGrid w:val="0"/>
          <w:spacing w:val="-4"/>
        </w:rPr>
        <w:t>области, утверждающих:</w:t>
      </w:r>
    </w:p>
    <w:p w:rsidR="002C2E63" w:rsidRPr="002C2E63" w:rsidRDefault="002C2E63" w:rsidP="002C2E63">
      <w:pPr>
        <w:autoSpaceDE w:val="0"/>
        <w:autoSpaceDN w:val="0"/>
        <w:adjustRightInd w:val="0"/>
        <w:ind w:firstLine="700"/>
        <w:jc w:val="both"/>
        <w:rPr>
          <w:color w:val="000000" w:themeColor="text1"/>
          <w:szCs w:val="28"/>
        </w:rPr>
      </w:pPr>
      <w:r w:rsidRPr="002C2E63">
        <w:rPr>
          <w:color w:val="000000" w:themeColor="text1"/>
          <w:szCs w:val="28"/>
        </w:rPr>
        <w:t>порядок предоставления иных межбюджетных трансфертов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проекта «Безопасные и качественные автомобильные дороги» за счет средств областного дорожного фонда;</w:t>
      </w:r>
    </w:p>
    <w:p w:rsidR="002C2E63" w:rsidRPr="002C2E63" w:rsidRDefault="002C2E63" w:rsidP="00441488">
      <w:pPr>
        <w:shd w:val="clear" w:color="auto" w:fill="FFFFFF"/>
        <w:tabs>
          <w:tab w:val="left" w:pos="3509"/>
          <w:tab w:val="left" w:pos="6283"/>
        </w:tabs>
        <w:ind w:firstLine="700"/>
        <w:jc w:val="both"/>
        <w:rPr>
          <w:color w:val="000000" w:themeColor="text1"/>
          <w:szCs w:val="28"/>
        </w:rPr>
      </w:pPr>
      <w:r w:rsidRPr="002C2E63">
        <w:rPr>
          <w:color w:val="000000" w:themeColor="text1"/>
          <w:szCs w:val="28"/>
        </w:rPr>
        <w:t>порядок предоставления иных межбюджетных трансфертов бюджетам городских округов области в целях внедрения интеллектуальных транспортных систем, предусматривающих автоматизацию процессов</w:t>
      </w:r>
      <w:r w:rsidR="00441488">
        <w:rPr>
          <w:color w:val="000000" w:themeColor="text1"/>
          <w:szCs w:val="28"/>
        </w:rPr>
        <w:t xml:space="preserve">, </w:t>
      </w:r>
      <w:r w:rsidRPr="002C2E63">
        <w:rPr>
          <w:color w:val="000000" w:themeColor="text1"/>
          <w:szCs w:val="28"/>
        </w:rPr>
        <w:t>управления дорожным движением в городских агломерациях, включающих города с населением свыше 300 тысяч человек, в рамках федерального проекта «Общесистемные меры развития дорожного хозяйства» за счет средств областного дорожного фонда;</w:t>
      </w:r>
    </w:p>
    <w:p w:rsidR="00C17F38" w:rsidRDefault="00C17F38" w:rsidP="004F32E8">
      <w:pPr>
        <w:shd w:val="clear" w:color="auto" w:fill="FFFFFF" w:themeFill="background1"/>
        <w:ind w:firstLine="709"/>
        <w:jc w:val="both"/>
        <w:rPr>
          <w:szCs w:val="28"/>
        </w:rPr>
      </w:pPr>
      <w:r w:rsidRPr="003A64F1">
        <w:rPr>
          <w:szCs w:val="28"/>
        </w:rPr>
        <w:t xml:space="preserve">внесения изменений в постановления </w:t>
      </w:r>
      <w:r w:rsidRPr="00DC08A8">
        <w:rPr>
          <w:szCs w:val="28"/>
        </w:rPr>
        <w:t>Правительства Саратовской области</w:t>
      </w:r>
      <w:r>
        <w:rPr>
          <w:szCs w:val="28"/>
        </w:rPr>
        <w:t>:</w:t>
      </w:r>
    </w:p>
    <w:p w:rsidR="00173455" w:rsidRPr="000753BB" w:rsidRDefault="00173455" w:rsidP="000753BB">
      <w:pPr>
        <w:autoSpaceDE w:val="0"/>
        <w:autoSpaceDN w:val="0"/>
        <w:adjustRightInd w:val="0"/>
        <w:ind w:firstLine="700"/>
        <w:jc w:val="both"/>
      </w:pPr>
      <w:r w:rsidRPr="000753BB">
        <w:t>от 3 октября 2013 года №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173455" w:rsidRPr="000753BB" w:rsidRDefault="00173455" w:rsidP="000753BB">
      <w:pPr>
        <w:autoSpaceDE w:val="0"/>
        <w:autoSpaceDN w:val="0"/>
        <w:adjustRightInd w:val="0"/>
        <w:ind w:firstLine="700"/>
        <w:jc w:val="both"/>
      </w:pPr>
      <w:r w:rsidRPr="000753BB"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5B40A2" w:rsidRPr="000753BB" w:rsidRDefault="005B40A2" w:rsidP="000753BB">
      <w:pPr>
        <w:autoSpaceDE w:val="0"/>
        <w:autoSpaceDN w:val="0"/>
        <w:adjustRightInd w:val="0"/>
        <w:ind w:firstLine="700"/>
        <w:jc w:val="both"/>
        <w:rPr>
          <w:szCs w:val="28"/>
        </w:rPr>
      </w:pPr>
      <w:r w:rsidRPr="000753BB">
        <w:rPr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региона».</w:t>
      </w:r>
    </w:p>
    <w:p w:rsidR="00173455" w:rsidRPr="000753BB" w:rsidRDefault="00173455" w:rsidP="000753BB">
      <w:pPr>
        <w:shd w:val="clear" w:color="auto" w:fill="FFFFFF" w:themeFill="background1"/>
        <w:ind w:firstLine="700"/>
        <w:jc w:val="both"/>
        <w:rPr>
          <w:szCs w:val="28"/>
        </w:rPr>
      </w:pPr>
      <w:r w:rsidRPr="000753BB">
        <w:rPr>
          <w:szCs w:val="28"/>
        </w:rPr>
        <w:t xml:space="preserve">от 20 ноября 2013 года № 636-П «Об утверждении государственной </w:t>
      </w:r>
      <w:hyperlink r:id="rId9" w:history="1">
        <w:r w:rsidRPr="000753BB">
          <w:rPr>
            <w:szCs w:val="28"/>
          </w:rPr>
          <w:t>программ</w:t>
        </w:r>
      </w:hyperlink>
      <w:r w:rsidRPr="000753BB">
        <w:rPr>
          <w:szCs w:val="28"/>
        </w:rPr>
        <w:t>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173455" w:rsidRPr="000753BB" w:rsidRDefault="00173455" w:rsidP="000753BB">
      <w:pPr>
        <w:autoSpaceDE w:val="0"/>
        <w:autoSpaceDN w:val="0"/>
        <w:adjustRightInd w:val="0"/>
        <w:ind w:firstLine="700"/>
        <w:jc w:val="both"/>
      </w:pPr>
      <w:r w:rsidRPr="000753BB">
        <w:t>от 20 ноября 2013 года № 642-П «О государственной программе Саратовской области «Культура Саратовской области»;</w:t>
      </w:r>
    </w:p>
    <w:p w:rsidR="00173455" w:rsidRPr="000753BB" w:rsidRDefault="00173455" w:rsidP="000753BB">
      <w:pPr>
        <w:autoSpaceDE w:val="0"/>
        <w:autoSpaceDN w:val="0"/>
        <w:adjustRightInd w:val="0"/>
        <w:ind w:firstLine="700"/>
        <w:jc w:val="both"/>
      </w:pPr>
      <w:r w:rsidRPr="000753BB">
        <w:lastRenderedPageBreak/>
        <w:t>от 20 ноября 2013 года № 644-П «О государственной программе Саратовской области «Социальная поддержка и социальное обслуживание граждан года»;</w:t>
      </w:r>
    </w:p>
    <w:p w:rsidR="00173455" w:rsidRPr="000753BB" w:rsidRDefault="00173455" w:rsidP="000753BB">
      <w:pPr>
        <w:autoSpaceDE w:val="0"/>
        <w:autoSpaceDN w:val="0"/>
        <w:adjustRightInd w:val="0"/>
        <w:ind w:firstLine="700"/>
        <w:jc w:val="both"/>
      </w:pPr>
      <w:r w:rsidRPr="000753BB"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173455" w:rsidRPr="000753BB" w:rsidRDefault="00173455" w:rsidP="000753BB">
      <w:pPr>
        <w:autoSpaceDE w:val="0"/>
        <w:autoSpaceDN w:val="0"/>
        <w:adjustRightInd w:val="0"/>
        <w:ind w:firstLine="700"/>
        <w:jc w:val="both"/>
      </w:pPr>
      <w:r w:rsidRPr="000753BB">
        <w:t>от 17 декабря 2018 года № 696-П «О государственной программе Саратовской области «Развитие здравоохранения»;</w:t>
      </w:r>
    </w:p>
    <w:p w:rsidR="005B40A2" w:rsidRPr="000753BB" w:rsidRDefault="005B40A2" w:rsidP="000753BB">
      <w:pPr>
        <w:shd w:val="clear" w:color="auto" w:fill="FFFFFF" w:themeFill="background1"/>
        <w:ind w:firstLine="700"/>
        <w:jc w:val="both"/>
      </w:pPr>
      <w:r w:rsidRPr="000753BB">
        <w:t>от 26 декабря 2018 года №735-П «О государственной программе Саратовской области «Информационное общество»;</w:t>
      </w:r>
    </w:p>
    <w:p w:rsidR="00C17F38" w:rsidRPr="000753BB" w:rsidRDefault="00C17F38" w:rsidP="000753BB">
      <w:pPr>
        <w:shd w:val="clear" w:color="auto" w:fill="FFFFFF" w:themeFill="background1"/>
        <w:ind w:firstLine="700"/>
        <w:jc w:val="both"/>
        <w:rPr>
          <w:spacing w:val="-6"/>
          <w:szCs w:val="28"/>
        </w:rPr>
      </w:pPr>
      <w:r w:rsidRPr="000753BB">
        <w:rPr>
          <w:spacing w:val="-6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области».</w:t>
      </w:r>
    </w:p>
    <w:p w:rsidR="00173455" w:rsidRPr="000753BB" w:rsidRDefault="00173455" w:rsidP="000753BB">
      <w:pPr>
        <w:autoSpaceDE w:val="0"/>
        <w:autoSpaceDN w:val="0"/>
        <w:adjustRightInd w:val="0"/>
        <w:ind w:firstLine="700"/>
        <w:jc w:val="both"/>
      </w:pPr>
      <w:r w:rsidRPr="000753BB"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4F32E8" w:rsidRPr="000753BB" w:rsidRDefault="004F32E8" w:rsidP="000753BB">
      <w:pPr>
        <w:autoSpaceDE w:val="0"/>
        <w:autoSpaceDN w:val="0"/>
        <w:adjustRightInd w:val="0"/>
        <w:ind w:firstLine="700"/>
        <w:jc w:val="both"/>
      </w:pPr>
      <w:r w:rsidRPr="000753BB"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5B40A2" w:rsidRPr="000753BB" w:rsidRDefault="005B40A2" w:rsidP="000753BB">
      <w:pPr>
        <w:autoSpaceDE w:val="0"/>
        <w:autoSpaceDN w:val="0"/>
        <w:adjustRightInd w:val="0"/>
        <w:ind w:firstLine="700"/>
        <w:jc w:val="both"/>
        <w:rPr>
          <w:szCs w:val="28"/>
        </w:rPr>
      </w:pPr>
      <w:r w:rsidRPr="000753BB">
        <w:rPr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173455" w:rsidRPr="000753BB" w:rsidRDefault="00173455" w:rsidP="000753BB">
      <w:pPr>
        <w:autoSpaceDE w:val="0"/>
        <w:autoSpaceDN w:val="0"/>
        <w:adjustRightInd w:val="0"/>
        <w:ind w:firstLine="700"/>
        <w:jc w:val="both"/>
        <w:rPr>
          <w:bCs/>
        </w:rPr>
      </w:pPr>
      <w:r w:rsidRPr="000753BB">
        <w:rPr>
          <w:bCs/>
        </w:rPr>
        <w:t>от 15 октября 2019 года № 724-П «О порядке предоставления из областного бюджета иных межбюджетных трансфертов бюджетам городских округов области на создание универсальных спортивно-оздоровительных площадок на территории общеобразовательных организаций»</w:t>
      </w:r>
      <w:r w:rsidR="000753BB">
        <w:rPr>
          <w:bCs/>
        </w:rPr>
        <w:t>;</w:t>
      </w:r>
    </w:p>
    <w:p w:rsidR="00173455" w:rsidRPr="00A42A51" w:rsidRDefault="00173455" w:rsidP="00A42A51">
      <w:pPr>
        <w:autoSpaceDE w:val="0"/>
        <w:autoSpaceDN w:val="0"/>
        <w:adjustRightInd w:val="0"/>
        <w:ind w:firstLine="700"/>
        <w:jc w:val="both"/>
        <w:rPr>
          <w:spacing w:val="-6"/>
        </w:rPr>
      </w:pPr>
      <w:r w:rsidRPr="000753BB">
        <w:rPr>
          <w:spacing w:val="-6"/>
        </w:rPr>
        <w:t>от 25 декабря 2019 года № 919-П «О территориальной программе государственных гарантий бесплатного оказания гражданам медицинской помощи в Саратовской области на 2020 год и на пла</w:t>
      </w:r>
      <w:r w:rsidR="002C2E63">
        <w:rPr>
          <w:spacing w:val="-6"/>
        </w:rPr>
        <w:t>новый период 2021 и 2022 годов».</w:t>
      </w:r>
      <w:bookmarkStart w:id="0" w:name="_GoBack"/>
      <w:bookmarkEnd w:id="0"/>
    </w:p>
    <w:sectPr w:rsidR="00173455" w:rsidRPr="00A42A51" w:rsidSect="004F32E8">
      <w:headerReference w:type="even" r:id="rId10"/>
      <w:headerReference w:type="first" r:id="rId11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293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76623"/>
    <w:rsid w:val="0048377B"/>
    <w:rsid w:val="00485B02"/>
    <w:rsid w:val="004902F3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42A51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82E"/>
    <w:rsid w:val="00AE0F37"/>
    <w:rsid w:val="00AE1860"/>
    <w:rsid w:val="00AE253F"/>
    <w:rsid w:val="00AE2BB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93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0F5E813CFEC5F7D0A31849756D025259555D8F1BDEB866F5EFDFE2C1290FDE13DDC900C4405E250A0B31AJAD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CC973-3C6B-4290-8A10-6D7913832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476</Words>
  <Characters>3514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45</cp:revision>
  <cp:lastPrinted>2019-10-16T14:07:00Z</cp:lastPrinted>
  <dcterms:created xsi:type="dcterms:W3CDTF">2018-08-27T07:16:00Z</dcterms:created>
  <dcterms:modified xsi:type="dcterms:W3CDTF">2020-02-04T13:49:00Z</dcterms:modified>
</cp:coreProperties>
</file>