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закона Саратовской области «О внесении изменений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в Закон Саратовской области «Об областном бюджете на 2017 год и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>на плановый период 2018 и 2019 годов»</w:t>
      </w:r>
    </w:p>
    <w:p w:rsidR="00313879" w:rsidRPr="00313879" w:rsidRDefault="00313879" w:rsidP="00313879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pacing w:val="-16"/>
          <w:sz w:val="28"/>
          <w:szCs w:val="28"/>
        </w:rPr>
      </w:pPr>
    </w:p>
    <w:p w:rsidR="008D511B" w:rsidRPr="008D511B" w:rsidRDefault="008D511B" w:rsidP="008D511B">
      <w:pPr>
        <w:tabs>
          <w:tab w:val="left" w:pos="1142"/>
        </w:tabs>
        <w:spacing w:line="235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В </w:t>
      </w:r>
      <w:r>
        <w:rPr>
          <w:rFonts w:ascii="Times New Roman" w:eastAsia="Times New Roman" w:hAnsi="Times New Roman"/>
          <w:sz w:val="28"/>
        </w:rPr>
        <w:t xml:space="preserve">доходной и расходной части областного бюджета отражено увеличение средств федерального бюджета на составление (изменение) списков кандидатов в присяжные заседатели в размере 0,8 </w:t>
      </w:r>
      <w:proofErr w:type="gramStart"/>
      <w:r>
        <w:rPr>
          <w:rFonts w:ascii="Times New Roman" w:eastAsia="Times New Roman" w:hAnsi="Times New Roman"/>
          <w:sz w:val="28"/>
        </w:rPr>
        <w:t>млн</w:t>
      </w:r>
      <w:proofErr w:type="gramEnd"/>
      <w:r>
        <w:rPr>
          <w:rFonts w:ascii="Times New Roman" w:eastAsia="Times New Roman" w:hAnsi="Times New Roman"/>
          <w:sz w:val="28"/>
        </w:rPr>
        <w:t xml:space="preserve"> рублей,</w:t>
      </w:r>
      <w:r>
        <w:rPr>
          <w:rFonts w:ascii="Times New Roman" w:eastAsia="Times New Roman" w:hAnsi="Times New Roman"/>
          <w:sz w:val="28"/>
        </w:rPr>
        <w:t xml:space="preserve"> </w:t>
      </w:r>
      <w:r w:rsidRPr="008D511B">
        <w:rPr>
          <w:rFonts w:ascii="Times New Roman" w:eastAsia="Times New Roman" w:hAnsi="Times New Roman"/>
          <w:sz w:val="28"/>
        </w:rPr>
        <w:t xml:space="preserve">обеспечение членов Совета Федерации и их помощников в размере </w:t>
      </w:r>
      <w:r>
        <w:rPr>
          <w:rFonts w:ascii="Times New Roman" w:eastAsia="Times New Roman" w:hAnsi="Times New Roman"/>
          <w:sz w:val="28"/>
        </w:rPr>
        <w:t xml:space="preserve">              </w:t>
      </w:r>
      <w:r w:rsidRPr="008D511B">
        <w:rPr>
          <w:rFonts w:ascii="Times New Roman" w:eastAsia="Times New Roman" w:hAnsi="Times New Roman"/>
          <w:sz w:val="28"/>
        </w:rPr>
        <w:t xml:space="preserve">0,8 млн рублей, выплаты Почетным донорам в размере 0,7 млн рублей, капитальный ремонт школы из резервного фонда Президента Российской Федерации в размере 9,2 млн рублей, поступления из бюджета г. Москвы в размере 295,0 </w:t>
      </w:r>
      <w:proofErr w:type="gramStart"/>
      <w:r w:rsidRPr="008D511B">
        <w:rPr>
          <w:rFonts w:ascii="Times New Roman" w:eastAsia="Times New Roman" w:hAnsi="Times New Roman"/>
          <w:sz w:val="28"/>
        </w:rPr>
        <w:t>млн</w:t>
      </w:r>
      <w:proofErr w:type="gramEnd"/>
      <w:r w:rsidRPr="008D511B">
        <w:rPr>
          <w:rFonts w:ascii="Times New Roman" w:eastAsia="Times New Roman" w:hAnsi="Times New Roman"/>
          <w:sz w:val="28"/>
        </w:rPr>
        <w:t xml:space="preserve"> рублей и от бюджета Пенсионного Фонда Российской Федерации 0,1 млн рублей. Сокращена субсидия из федерального бюджета на обеспечение жильем детей-сирот на 51,9 </w:t>
      </w:r>
      <w:proofErr w:type="gramStart"/>
      <w:r w:rsidRPr="008D511B">
        <w:rPr>
          <w:rFonts w:ascii="Times New Roman" w:eastAsia="Times New Roman" w:hAnsi="Times New Roman"/>
          <w:sz w:val="28"/>
        </w:rPr>
        <w:t>млн</w:t>
      </w:r>
      <w:proofErr w:type="gramEnd"/>
      <w:r w:rsidRPr="008D511B">
        <w:rPr>
          <w:rFonts w:ascii="Times New Roman" w:eastAsia="Times New Roman" w:hAnsi="Times New Roman"/>
          <w:sz w:val="28"/>
        </w:rPr>
        <w:t xml:space="preserve"> рублей, отражен возврат в Фонд содействия реформированию жилищно-коммунального хозяйства неиспользованных остатков прошлых лет в размере 0,1 млн рублей.</w:t>
      </w:r>
    </w:p>
    <w:p w:rsidR="008D511B" w:rsidRPr="008D511B" w:rsidRDefault="008D511B" w:rsidP="008D511B">
      <w:pPr>
        <w:spacing w:line="247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8D511B">
        <w:rPr>
          <w:rFonts w:ascii="Times New Roman" w:eastAsia="Times New Roman" w:hAnsi="Times New Roman"/>
          <w:sz w:val="28"/>
        </w:rPr>
        <w:t xml:space="preserve">Скорректирована сумма возврата остатков средств в федеральный бюджет и местные бюджеты, учтен возврат средств в федеральный бюджет и бюджет ТФОМС в размере 0,6 </w:t>
      </w:r>
      <w:proofErr w:type="gramStart"/>
      <w:r w:rsidRPr="008D511B">
        <w:rPr>
          <w:rFonts w:ascii="Times New Roman" w:eastAsia="Times New Roman" w:hAnsi="Times New Roman"/>
          <w:sz w:val="28"/>
        </w:rPr>
        <w:t>млн</w:t>
      </w:r>
      <w:proofErr w:type="gramEnd"/>
      <w:r w:rsidRPr="008D511B">
        <w:rPr>
          <w:rFonts w:ascii="Times New Roman" w:eastAsia="Times New Roman" w:hAnsi="Times New Roman"/>
          <w:sz w:val="28"/>
        </w:rPr>
        <w:t xml:space="preserve"> рублей и 0,9 млн рублей соответственно за счет возврата дебиторской задолженности и из местных бюджетов, отражен возврат ранее возвращенных в бюджет г. Москвы неиспользованных остатков иных межбюджетных трансфертов в целях проведения работ по обустройству территорий для организации отдыха населения у воды в размере 37,0 </w:t>
      </w:r>
      <w:proofErr w:type="gramStart"/>
      <w:r w:rsidRPr="008D511B">
        <w:rPr>
          <w:rFonts w:ascii="Times New Roman" w:eastAsia="Times New Roman" w:hAnsi="Times New Roman"/>
          <w:sz w:val="28"/>
        </w:rPr>
        <w:t>млн</w:t>
      </w:r>
      <w:proofErr w:type="gramEnd"/>
      <w:r w:rsidRPr="008D511B">
        <w:rPr>
          <w:rFonts w:ascii="Times New Roman" w:eastAsia="Times New Roman" w:hAnsi="Times New Roman"/>
          <w:sz w:val="28"/>
        </w:rPr>
        <w:t xml:space="preserve"> рублей с направлением их в текущем году на аналогичные цели.</w:t>
      </w:r>
    </w:p>
    <w:p w:rsidR="008D511B" w:rsidRPr="008D511B" w:rsidRDefault="008D511B" w:rsidP="008D511B">
      <w:pPr>
        <w:spacing w:line="9" w:lineRule="exact"/>
        <w:ind w:firstLine="709"/>
        <w:rPr>
          <w:rFonts w:ascii="Times New Roman" w:eastAsia="Times New Roman" w:hAnsi="Times New Roman"/>
          <w:sz w:val="28"/>
        </w:rPr>
      </w:pPr>
    </w:p>
    <w:p w:rsidR="008D511B" w:rsidRDefault="008D511B" w:rsidP="008D511B">
      <w:pPr>
        <w:spacing w:line="237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За счет изыскания внутренних резервов, в том числе поступления из федерального бюджета излишне взысканных из областного бюджета в 2016 году средств в размере 11,2 </w:t>
      </w:r>
      <w:proofErr w:type="gramStart"/>
      <w:r>
        <w:rPr>
          <w:rFonts w:ascii="Times New Roman" w:eastAsia="Times New Roman" w:hAnsi="Times New Roman"/>
          <w:sz w:val="28"/>
        </w:rPr>
        <w:t>млн</w:t>
      </w:r>
      <w:proofErr w:type="gramEnd"/>
      <w:r>
        <w:rPr>
          <w:rFonts w:ascii="Times New Roman" w:eastAsia="Times New Roman" w:hAnsi="Times New Roman"/>
          <w:sz w:val="28"/>
        </w:rPr>
        <w:t xml:space="preserve"> рублей, неиспользованных средств из местных бюджетов, от автономных и бюджетных учреждений в размере 5,2 млн рублей, корректировки под заключенные соглашения о предоставлении федеральных субсидий на 61,5 млн рублей и экономии по обслуживанию государственного долга области - 317,3 </w:t>
      </w:r>
      <w:proofErr w:type="gramStart"/>
      <w:r>
        <w:rPr>
          <w:rFonts w:ascii="Times New Roman" w:eastAsia="Times New Roman" w:hAnsi="Times New Roman"/>
          <w:sz w:val="28"/>
        </w:rPr>
        <w:t>млн</w:t>
      </w:r>
      <w:proofErr w:type="gramEnd"/>
      <w:r>
        <w:rPr>
          <w:rFonts w:ascii="Times New Roman" w:eastAsia="Times New Roman" w:hAnsi="Times New Roman"/>
          <w:sz w:val="28"/>
        </w:rPr>
        <w:t xml:space="preserve"> рублей предусмотрены иные межбюджетные трансферты местным бюджетам в целях надлежащего осуществления полномочий по решению вопросов местного значения в размере 321,3 млн рублей, бюджетные ассигнования на 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пригородного сообщения, - 47,1 млн рублей, взыскание в федеральный бюджет за невыполнение в 2016 году отдельных условий, установленных при предоставлении иных межбюджетных трансфертов в сфере дорожного хозяйства, - 19,6 </w:t>
      </w:r>
      <w:proofErr w:type="gramStart"/>
      <w:r>
        <w:rPr>
          <w:rFonts w:ascii="Times New Roman" w:eastAsia="Times New Roman" w:hAnsi="Times New Roman"/>
          <w:sz w:val="28"/>
        </w:rPr>
        <w:t>млн</w:t>
      </w:r>
      <w:proofErr w:type="gramEnd"/>
      <w:r>
        <w:rPr>
          <w:rFonts w:ascii="Times New Roman" w:eastAsia="Times New Roman" w:hAnsi="Times New Roman"/>
          <w:sz w:val="28"/>
        </w:rPr>
        <w:t xml:space="preserve"> рублей, обеспечение условий для опубликования официальной правовой информации – 8,5 млн рублей, материально-техническое оснащение служб спасения – 4,5 млн рублей и формирование кредитного рейтинга области – 1,0 млн рублей.</w:t>
      </w:r>
    </w:p>
    <w:p w:rsidR="008D511B" w:rsidRPr="008D511B" w:rsidRDefault="008D511B" w:rsidP="008D511B">
      <w:pPr>
        <w:spacing w:line="27" w:lineRule="exact"/>
        <w:ind w:firstLine="709"/>
        <w:rPr>
          <w:rFonts w:ascii="Times New Roman" w:eastAsia="Times New Roman" w:hAnsi="Times New Roman"/>
          <w:sz w:val="28"/>
        </w:rPr>
      </w:pPr>
    </w:p>
    <w:p w:rsidR="008D511B" w:rsidRDefault="008D511B" w:rsidP="008D511B">
      <w:pPr>
        <w:spacing w:line="232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Учтена норма о проведении реструктуризации бюджетных кредитов, выданных для частичного покрытия дефицитов местных бюджетов.</w:t>
      </w:r>
    </w:p>
    <w:p w:rsidR="008D511B" w:rsidRDefault="008D511B" w:rsidP="008D511B">
      <w:pPr>
        <w:spacing w:line="232" w:lineRule="auto"/>
        <w:ind w:firstLine="709"/>
        <w:rPr>
          <w:rFonts w:ascii="Times New Roman" w:eastAsia="Times New Roman" w:hAnsi="Times New Roman"/>
          <w:sz w:val="28"/>
        </w:rPr>
        <w:sectPr w:rsidR="008D511B">
          <w:pgSz w:w="11900" w:h="16838"/>
          <w:pgMar w:top="1115" w:right="840" w:bottom="705" w:left="1700" w:header="0" w:footer="0" w:gutter="0"/>
          <w:cols w:space="720"/>
        </w:sectPr>
      </w:pPr>
    </w:p>
    <w:p w:rsidR="008D511B" w:rsidRDefault="008D511B" w:rsidP="008D511B">
      <w:pPr>
        <w:spacing w:line="237" w:lineRule="auto"/>
        <w:ind w:firstLine="709"/>
        <w:jc w:val="both"/>
        <w:rPr>
          <w:rFonts w:ascii="Times New Roman" w:eastAsia="Times New Roman" w:hAnsi="Times New Roman"/>
          <w:sz w:val="28"/>
        </w:rPr>
      </w:pPr>
      <w:bookmarkStart w:id="0" w:name="page2"/>
      <w:bookmarkEnd w:id="0"/>
      <w:proofErr w:type="gramStart"/>
      <w:r>
        <w:rPr>
          <w:rFonts w:ascii="Times New Roman" w:eastAsia="Times New Roman" w:hAnsi="Times New Roman"/>
          <w:sz w:val="28"/>
        </w:rPr>
        <w:lastRenderedPageBreak/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бюджета, внесены изменения в случаи предоставления субсидий юридическим лицам, адресную инвестиционную программу, уточнен размер резервного фонда Правительства области, объем бюджетных ассигнований на исполнение публичных нормативных обязательств и межбюджетных трансфертов, направляемых из областного бюджета муниципальным образованиям, отдельные межбюджетные субсидии распределены по муниципальным образованиям.</w:t>
      </w:r>
      <w:proofErr w:type="gramEnd"/>
    </w:p>
    <w:p w:rsidR="008D511B" w:rsidRPr="008D511B" w:rsidRDefault="008D511B" w:rsidP="008D511B">
      <w:pPr>
        <w:spacing w:line="14" w:lineRule="exact"/>
        <w:ind w:firstLine="709"/>
        <w:rPr>
          <w:rFonts w:ascii="Times New Roman" w:eastAsia="Times New Roman" w:hAnsi="Times New Roman"/>
          <w:sz w:val="28"/>
        </w:rPr>
      </w:pPr>
    </w:p>
    <w:p w:rsidR="008D511B" w:rsidRDefault="008D511B" w:rsidP="008D511B">
      <w:pPr>
        <w:spacing w:line="232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В целом доходы и расходы областного бюджета увеличены на </w:t>
      </w:r>
      <w:r>
        <w:rPr>
          <w:rFonts w:ascii="Times New Roman" w:eastAsia="Times New Roman" w:hAnsi="Times New Roman"/>
          <w:sz w:val="28"/>
        </w:rPr>
        <w:t xml:space="preserve">       </w:t>
      </w:r>
      <w:r>
        <w:rPr>
          <w:rFonts w:ascii="Times New Roman" w:eastAsia="Times New Roman" w:hAnsi="Times New Roman"/>
          <w:sz w:val="28"/>
        </w:rPr>
        <w:t xml:space="preserve">271,1 </w:t>
      </w:r>
      <w:proofErr w:type="gramStart"/>
      <w:r>
        <w:rPr>
          <w:rFonts w:ascii="Times New Roman" w:eastAsia="Times New Roman" w:hAnsi="Times New Roman"/>
          <w:sz w:val="28"/>
        </w:rPr>
        <w:t>млн</w:t>
      </w:r>
      <w:proofErr w:type="gramEnd"/>
      <w:r>
        <w:rPr>
          <w:rFonts w:ascii="Times New Roman" w:eastAsia="Times New Roman" w:hAnsi="Times New Roman"/>
          <w:sz w:val="28"/>
        </w:rPr>
        <w:t xml:space="preserve"> рублей без изменения дефицита областного бюджета.</w:t>
      </w:r>
    </w:p>
    <w:p w:rsidR="005F1E09" w:rsidRDefault="005F1E09" w:rsidP="00614FF2">
      <w:pPr>
        <w:ind w:firstLine="709"/>
        <w:jc w:val="both"/>
        <w:rPr>
          <w:rFonts w:ascii="Times New Roman" w:eastAsia="Times New Roman" w:hAnsi="Times New Roman"/>
          <w:sz w:val="28"/>
        </w:rPr>
      </w:pPr>
    </w:p>
    <w:p w:rsidR="008D511B" w:rsidRDefault="008D511B" w:rsidP="00614FF2">
      <w:pPr>
        <w:ind w:firstLine="709"/>
        <w:jc w:val="both"/>
        <w:rPr>
          <w:rFonts w:ascii="Times New Roman" w:eastAsia="Times New Roman" w:hAnsi="Times New Roman"/>
          <w:sz w:val="28"/>
        </w:rPr>
      </w:pPr>
    </w:p>
    <w:p w:rsidR="008D511B" w:rsidRDefault="008D511B" w:rsidP="00614FF2">
      <w:pPr>
        <w:ind w:firstLine="709"/>
        <w:jc w:val="both"/>
        <w:rPr>
          <w:rFonts w:ascii="Times New Roman" w:eastAsia="Times New Roman" w:hAnsi="Times New Roman"/>
          <w:sz w:val="28"/>
        </w:rPr>
      </w:pPr>
    </w:p>
    <w:p w:rsidR="008D511B" w:rsidRPr="008D511B" w:rsidRDefault="008D511B" w:rsidP="008D511B">
      <w:pPr>
        <w:spacing w:line="0" w:lineRule="atLeast"/>
        <w:rPr>
          <w:rFonts w:ascii="Times New Roman" w:eastAsia="Times New Roman" w:hAnsi="Times New Roman"/>
          <w:b/>
          <w:sz w:val="28"/>
        </w:rPr>
      </w:pPr>
      <w:r w:rsidRPr="008D511B">
        <w:rPr>
          <w:rFonts w:ascii="Times New Roman" w:eastAsia="Times New Roman" w:hAnsi="Times New Roman"/>
          <w:b/>
          <w:sz w:val="28"/>
        </w:rPr>
        <w:t>Министр финансов</w:t>
      </w:r>
    </w:p>
    <w:p w:rsidR="008D511B" w:rsidRPr="008D511B" w:rsidRDefault="008D511B" w:rsidP="008D511B">
      <w:pPr>
        <w:tabs>
          <w:tab w:val="left" w:pos="6760"/>
        </w:tabs>
        <w:spacing w:line="237" w:lineRule="auto"/>
        <w:rPr>
          <w:rFonts w:ascii="Times New Roman" w:eastAsia="Times New Roman" w:hAnsi="Times New Roman"/>
          <w:b/>
          <w:sz w:val="28"/>
        </w:rPr>
      </w:pPr>
      <w:r w:rsidRPr="008D511B">
        <w:rPr>
          <w:rFonts w:ascii="Times New Roman" w:eastAsia="Times New Roman" w:hAnsi="Times New Roman"/>
          <w:b/>
          <w:sz w:val="28"/>
        </w:rPr>
        <w:t>Саратовской области</w:t>
      </w:r>
      <w:r w:rsidRPr="008D511B">
        <w:rPr>
          <w:rFonts w:ascii="Times New Roman" w:eastAsia="Times New Roman" w:hAnsi="Times New Roman"/>
        </w:rPr>
        <w:tab/>
      </w:r>
      <w:proofErr w:type="spellStart"/>
      <w:r w:rsidRPr="008D511B">
        <w:rPr>
          <w:rFonts w:ascii="Times New Roman" w:eastAsia="Times New Roman" w:hAnsi="Times New Roman"/>
          <w:b/>
          <w:sz w:val="28"/>
        </w:rPr>
        <w:t>А.Ю.Выскребенцев</w:t>
      </w:r>
      <w:proofErr w:type="spellEnd"/>
    </w:p>
    <w:p w:rsidR="008D511B" w:rsidRPr="008D511B" w:rsidRDefault="008D511B" w:rsidP="00614FF2">
      <w:pPr>
        <w:ind w:firstLine="709"/>
        <w:jc w:val="both"/>
        <w:rPr>
          <w:rFonts w:ascii="Times New Roman" w:eastAsia="Times New Roman" w:hAnsi="Times New Roman"/>
          <w:sz w:val="28"/>
        </w:rPr>
      </w:pPr>
      <w:bookmarkStart w:id="1" w:name="_GoBack"/>
      <w:bookmarkEnd w:id="1"/>
    </w:p>
    <w:sectPr w:rsidR="008D511B" w:rsidRPr="008D511B" w:rsidSect="00614FF2">
      <w:pgSz w:w="11900" w:h="16838"/>
      <w:pgMar w:top="1134" w:right="851" w:bottom="1134" w:left="1701" w:header="0" w:footer="0" w:gutter="0"/>
      <w:cols w:space="0" w:equalWidth="0">
        <w:col w:w="9349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145C659A">
      <w:start w:val="1"/>
      <w:numFmt w:val="bullet"/>
      <w:lvlText w:val="и"/>
      <w:lvlJc w:val="left"/>
    </w:lvl>
    <w:lvl w:ilvl="1" w:tplc="2068B720">
      <w:start w:val="1"/>
      <w:numFmt w:val="bullet"/>
      <w:lvlText w:val="В"/>
      <w:lvlJc w:val="left"/>
    </w:lvl>
    <w:lvl w:ilvl="2" w:tplc="BCD48916">
      <w:start w:val="1"/>
      <w:numFmt w:val="bullet"/>
      <w:lvlText w:val=""/>
      <w:lvlJc w:val="left"/>
    </w:lvl>
    <w:lvl w:ilvl="3" w:tplc="7DBCF7D4">
      <w:start w:val="1"/>
      <w:numFmt w:val="bullet"/>
      <w:lvlText w:val=""/>
      <w:lvlJc w:val="left"/>
    </w:lvl>
    <w:lvl w:ilvl="4" w:tplc="0C961A94">
      <w:start w:val="1"/>
      <w:numFmt w:val="bullet"/>
      <w:lvlText w:val=""/>
      <w:lvlJc w:val="left"/>
    </w:lvl>
    <w:lvl w:ilvl="5" w:tplc="179E6CB0">
      <w:start w:val="1"/>
      <w:numFmt w:val="bullet"/>
      <w:lvlText w:val=""/>
      <w:lvlJc w:val="left"/>
    </w:lvl>
    <w:lvl w:ilvl="6" w:tplc="2FCC34EC">
      <w:start w:val="1"/>
      <w:numFmt w:val="bullet"/>
      <w:lvlText w:val=""/>
      <w:lvlJc w:val="left"/>
    </w:lvl>
    <w:lvl w:ilvl="7" w:tplc="8ED87698">
      <w:start w:val="1"/>
      <w:numFmt w:val="bullet"/>
      <w:lvlText w:val=""/>
      <w:lvlJc w:val="left"/>
    </w:lvl>
    <w:lvl w:ilvl="8" w:tplc="25D82DEC">
      <w:start w:val="1"/>
      <w:numFmt w:val="bullet"/>
      <w:lvlText w:val=""/>
      <w:lvlJc w:val="left"/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8D"/>
    <w:rsid w:val="00121472"/>
    <w:rsid w:val="00313879"/>
    <w:rsid w:val="00576A92"/>
    <w:rsid w:val="005F1E09"/>
    <w:rsid w:val="00614FF2"/>
    <w:rsid w:val="008D511B"/>
    <w:rsid w:val="008E5C02"/>
    <w:rsid w:val="00B42D8D"/>
    <w:rsid w:val="00C4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467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9</cp:revision>
  <dcterms:created xsi:type="dcterms:W3CDTF">2016-12-05T06:49:00Z</dcterms:created>
  <dcterms:modified xsi:type="dcterms:W3CDTF">2017-06-07T06:18:00Z</dcterms:modified>
</cp:coreProperties>
</file>